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654A" w:rsidRPr="00FF6B4F" w:rsidRDefault="0043654A" w:rsidP="00FC14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  <w:sz w:val="16"/>
          <w:szCs w:val="16"/>
        </w:rPr>
      </w:pPr>
      <w:r w:rsidRPr="00FF6B4F">
        <w:rPr>
          <w:rFonts w:ascii="Arial" w:hAnsi="Arial" w:cs="Arial"/>
          <w:b/>
          <w:sz w:val="16"/>
          <w:szCs w:val="16"/>
        </w:rPr>
        <w:t xml:space="preserve">Poznámky k účtovnej závierke za rok </w:t>
      </w:r>
      <w:r w:rsidR="009D3913">
        <w:rPr>
          <w:rFonts w:ascii="Arial" w:hAnsi="Arial" w:cs="Arial"/>
          <w:b/>
          <w:sz w:val="16"/>
          <w:szCs w:val="16"/>
        </w:rPr>
        <w:t>2018</w:t>
      </w:r>
    </w:p>
    <w:p w:rsidR="0043654A" w:rsidRPr="00FF6B4F" w:rsidRDefault="0043654A" w:rsidP="00FC14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č.MF/18009/2014-74 – FS č.10/2014)</w:t>
      </w:r>
    </w:p>
    <w:p w:rsidR="0043654A" w:rsidRPr="00FF6B4F" w:rsidRDefault="0043654A">
      <w:pPr>
        <w:rPr>
          <w:rFonts w:ascii="Arial" w:hAnsi="Arial" w:cs="Arial"/>
          <w:sz w:val="16"/>
          <w:szCs w:val="16"/>
        </w:rPr>
      </w:pPr>
    </w:p>
    <w:tbl>
      <w:tblPr>
        <w:tblW w:w="5000" w:type="pct"/>
        <w:tblInd w:w="-106" w:type="dxa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43654A" w:rsidRPr="00FF6B4F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A27E5A" w:rsidRPr="00A27E5A" w:rsidRDefault="00A27E5A" w:rsidP="00A27E5A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 w:rsidRPr="00A27E5A">
              <w:rPr>
                <w:rFonts w:ascii="Arial" w:hAnsi="Arial" w:cs="Arial"/>
                <w:b/>
                <w:sz w:val="16"/>
                <w:szCs w:val="16"/>
              </w:rPr>
              <w:t>Všeobecné informácie o spoločnosti</w:t>
            </w:r>
          </w:p>
          <w:p w:rsidR="00A27E5A" w:rsidRDefault="00A27E5A" w:rsidP="00B13E94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:rsidR="0043654A" w:rsidRPr="00FF6B4F" w:rsidRDefault="0043654A" w:rsidP="00B13E94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a) Základné informácie o účtovnej jednotke:</w:t>
            </w:r>
          </w:p>
        </w:tc>
      </w:tr>
      <w:tr w:rsidR="0043654A" w:rsidRPr="00FF6B4F" w:rsidTr="00693444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3654A" w:rsidRPr="00FF6B4F" w:rsidRDefault="0043654A" w:rsidP="00B23F82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3654A" w:rsidRPr="00FF6B4F" w:rsidRDefault="0043654A" w:rsidP="00B23F82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693444">
        <w:trPr>
          <w:trHeight w:val="319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3654A" w:rsidRPr="00FF6B4F" w:rsidRDefault="0043654A" w:rsidP="00B23F82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3654A" w:rsidRPr="00FF6B4F" w:rsidRDefault="0043654A" w:rsidP="00B23F82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  <w:proofErr w:type="spellStart"/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AnalytX</w:t>
            </w:r>
            <w:proofErr w:type="spellEnd"/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s.r.o.</w:t>
            </w:r>
          </w:p>
        </w:tc>
      </w:tr>
      <w:tr w:rsidR="0043654A" w:rsidRPr="00FF6B4F" w:rsidTr="00693444">
        <w:trPr>
          <w:trHeight w:val="211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3654A" w:rsidRPr="00FF6B4F" w:rsidRDefault="0043654A" w:rsidP="00B23F82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3654A" w:rsidRPr="00FF6B4F" w:rsidRDefault="0043654A" w:rsidP="00B23F82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Elektrárenská 12092, 831 04  Bratislava</w:t>
            </w:r>
          </w:p>
        </w:tc>
      </w:tr>
      <w:tr w:rsidR="0043654A" w:rsidRPr="00FF6B4F" w:rsidTr="00693444">
        <w:trPr>
          <w:trHeight w:val="231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3654A" w:rsidRPr="00FF6B4F" w:rsidRDefault="0043654A" w:rsidP="00B23F82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3654A" w:rsidRPr="00FF6B4F" w:rsidRDefault="0043654A" w:rsidP="00B23F82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04.12.2001</w:t>
            </w:r>
          </w:p>
        </w:tc>
      </w:tr>
      <w:tr w:rsidR="0043654A" w:rsidRPr="00FF6B4F" w:rsidTr="00693444">
        <w:trPr>
          <w:trHeight w:val="277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3654A" w:rsidRPr="00FF6B4F" w:rsidRDefault="0043654A" w:rsidP="00B23F82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3654A" w:rsidRPr="00FF6B4F" w:rsidRDefault="0043654A" w:rsidP="00B23F82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04.12.2001</w:t>
            </w:r>
          </w:p>
        </w:tc>
      </w:tr>
    </w:tbl>
    <w:p w:rsidR="0043654A" w:rsidRPr="00FF6B4F" w:rsidRDefault="0043654A" w:rsidP="0075484E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43654A" w:rsidRPr="00FF6B4F" w:rsidRDefault="0043654A" w:rsidP="0075484E">
      <w:pPr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>b) Opis hospodárskej činnosti účtovnej jednotky:</w:t>
      </w:r>
    </w:p>
    <w:p w:rsidR="0043654A" w:rsidRPr="00FF6B4F" w:rsidRDefault="0043654A" w:rsidP="00614845">
      <w:pPr>
        <w:spacing w:after="120"/>
        <w:jc w:val="both"/>
        <w:rPr>
          <w:rFonts w:ascii="Arial" w:hAnsi="Arial" w:cs="Arial"/>
          <w:b/>
          <w:bCs/>
          <w:sz w:val="16"/>
          <w:szCs w:val="16"/>
        </w:rPr>
      </w:pPr>
      <w:r w:rsidRPr="00FF6B4F">
        <w:rPr>
          <w:rFonts w:ascii="Arial" w:hAnsi="Arial" w:cs="Arial"/>
          <w:b/>
          <w:bCs/>
          <w:sz w:val="16"/>
          <w:szCs w:val="16"/>
        </w:rPr>
        <w:t>Poskytovanie zdravotnej starostlivosti v neštátnom zdravotníckom zariadení – samostatnom zariadení spoločných vyšetrovacích a liečebných zložiek v odbore klinická biochémia, klinická imunológia a </w:t>
      </w:r>
      <w:proofErr w:type="spellStart"/>
      <w:r w:rsidRPr="00FF6B4F">
        <w:rPr>
          <w:rFonts w:ascii="Arial" w:hAnsi="Arial" w:cs="Arial"/>
          <w:b/>
          <w:bCs/>
          <w:sz w:val="16"/>
          <w:szCs w:val="16"/>
        </w:rPr>
        <w:t>alergológia</w:t>
      </w:r>
      <w:proofErr w:type="spellEnd"/>
      <w:r w:rsidRPr="00FF6B4F">
        <w:rPr>
          <w:rFonts w:ascii="Arial" w:hAnsi="Arial" w:cs="Arial"/>
          <w:b/>
          <w:bCs/>
          <w:sz w:val="16"/>
          <w:szCs w:val="16"/>
        </w:rPr>
        <w:t>, klinická hematológia a transfuziológia</w:t>
      </w:r>
    </w:p>
    <w:p w:rsidR="0043654A" w:rsidRPr="00FF6B4F" w:rsidRDefault="0043654A" w:rsidP="00614845">
      <w:pPr>
        <w:spacing w:after="120"/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>c) Informácie o počte zamestnancov</w:t>
      </w:r>
    </w:p>
    <w:tbl>
      <w:tblPr>
        <w:tblW w:w="5172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43654A" w:rsidRPr="00FF6B4F" w:rsidTr="00693444">
        <w:trPr>
          <w:trHeight w:val="438"/>
        </w:trPr>
        <w:tc>
          <w:tcPr>
            <w:tcW w:w="2417" w:type="pct"/>
            <w:vAlign w:val="center"/>
          </w:tcPr>
          <w:p w:rsidR="0043654A" w:rsidRPr="00FF6B4F" w:rsidRDefault="0043654A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255" w:type="pct"/>
            <w:vAlign w:val="center"/>
          </w:tcPr>
          <w:p w:rsidR="0043654A" w:rsidRPr="00FF6B4F" w:rsidRDefault="0043654A" w:rsidP="0075132C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328" w:type="pct"/>
            <w:vAlign w:val="center"/>
          </w:tcPr>
          <w:p w:rsidR="0043654A" w:rsidRPr="00FF6B4F" w:rsidRDefault="0043654A" w:rsidP="0075132C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ED31CF" w:rsidRPr="00FF6B4F" w:rsidTr="00693444">
        <w:trPr>
          <w:trHeight w:val="390"/>
        </w:trPr>
        <w:tc>
          <w:tcPr>
            <w:tcW w:w="2417" w:type="pct"/>
            <w:vAlign w:val="bottom"/>
          </w:tcPr>
          <w:p w:rsidR="00ED31CF" w:rsidRPr="00FF6B4F" w:rsidRDefault="00ED31CF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1255" w:type="pct"/>
            <w:vAlign w:val="bottom"/>
          </w:tcPr>
          <w:p w:rsidR="00ED31CF" w:rsidRPr="00FF6B4F" w:rsidRDefault="00ED31CF" w:rsidP="00F40C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62</w:t>
            </w:r>
          </w:p>
        </w:tc>
        <w:tc>
          <w:tcPr>
            <w:tcW w:w="1328" w:type="pct"/>
            <w:vAlign w:val="bottom"/>
          </w:tcPr>
          <w:p w:rsidR="00ED31CF" w:rsidRPr="00FF6B4F" w:rsidRDefault="00ED31CF" w:rsidP="00ED31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62</w:t>
            </w:r>
          </w:p>
        </w:tc>
      </w:tr>
      <w:tr w:rsidR="00ED31CF" w:rsidRPr="00FF6B4F" w:rsidTr="00693444">
        <w:trPr>
          <w:trHeight w:val="555"/>
        </w:trPr>
        <w:tc>
          <w:tcPr>
            <w:tcW w:w="2417" w:type="pct"/>
            <w:vAlign w:val="bottom"/>
          </w:tcPr>
          <w:p w:rsidR="00ED31CF" w:rsidRPr="00FF6B4F" w:rsidRDefault="00ED31CF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vAlign w:val="bottom"/>
          </w:tcPr>
          <w:p w:rsidR="00ED31CF" w:rsidRPr="00FF6B4F" w:rsidRDefault="00ED31CF" w:rsidP="00F40C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62</w:t>
            </w:r>
          </w:p>
        </w:tc>
        <w:tc>
          <w:tcPr>
            <w:tcW w:w="1328" w:type="pct"/>
            <w:vAlign w:val="bottom"/>
          </w:tcPr>
          <w:p w:rsidR="00ED31CF" w:rsidRPr="00FF6B4F" w:rsidRDefault="00ED31CF" w:rsidP="00ED31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62</w:t>
            </w:r>
          </w:p>
        </w:tc>
      </w:tr>
      <w:tr w:rsidR="00ED31CF" w:rsidRPr="00FF6B4F" w:rsidTr="00693444">
        <w:trPr>
          <w:trHeight w:val="390"/>
        </w:trPr>
        <w:tc>
          <w:tcPr>
            <w:tcW w:w="2417" w:type="pct"/>
            <w:vAlign w:val="bottom"/>
          </w:tcPr>
          <w:p w:rsidR="00ED31CF" w:rsidRPr="00FF6B4F" w:rsidRDefault="00ED31CF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počet vedúcich zamestnancov</w:t>
            </w:r>
          </w:p>
        </w:tc>
        <w:tc>
          <w:tcPr>
            <w:tcW w:w="1255" w:type="pct"/>
            <w:vAlign w:val="bottom"/>
          </w:tcPr>
          <w:p w:rsidR="00ED31CF" w:rsidRPr="00FF6B4F" w:rsidRDefault="00ED31CF" w:rsidP="00F40C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1328" w:type="pct"/>
            <w:vAlign w:val="bottom"/>
          </w:tcPr>
          <w:p w:rsidR="00ED31CF" w:rsidRPr="00FF6B4F" w:rsidRDefault="00ED31CF" w:rsidP="00ED31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3</w:t>
            </w:r>
          </w:p>
        </w:tc>
      </w:tr>
    </w:tbl>
    <w:p w:rsidR="0043654A" w:rsidRPr="00FF6B4F" w:rsidRDefault="0043654A" w:rsidP="0075484E">
      <w:pPr>
        <w:ind w:left="928" w:right="-468"/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43654A" w:rsidP="006B2E37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 xml:space="preserve">d) Údaj o neobmedzenom ručení: </w:t>
      </w:r>
      <w:r w:rsidRPr="00FF6B4F">
        <w:rPr>
          <w:rFonts w:ascii="Arial" w:hAnsi="Arial" w:cs="Arial"/>
          <w:b/>
          <w:bCs/>
          <w:sz w:val="16"/>
          <w:szCs w:val="16"/>
        </w:rPr>
        <w:t>Spoločnosť nie je neobmedzene ručiacim spoločníkom v iných spoločnostiach.</w:t>
      </w:r>
    </w:p>
    <w:p w:rsidR="0043654A" w:rsidRPr="00FF6B4F" w:rsidRDefault="0043654A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43654A" w:rsidP="005120C7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 xml:space="preserve">e) Právny dôvod na zostavenie účtovnej závierky: </w:t>
      </w:r>
      <w:r w:rsidRPr="00FF6B4F">
        <w:rPr>
          <w:rFonts w:ascii="Arial" w:hAnsi="Arial" w:cs="Arial"/>
          <w:b/>
          <w:bCs/>
          <w:sz w:val="16"/>
          <w:szCs w:val="16"/>
        </w:rPr>
        <w:t>Účtovná závierka je zostavená ako riadna ÚZ k 31.12.201</w:t>
      </w:r>
      <w:r w:rsidR="009D3913">
        <w:rPr>
          <w:rFonts w:ascii="Arial" w:hAnsi="Arial" w:cs="Arial"/>
          <w:b/>
          <w:bCs/>
          <w:sz w:val="16"/>
          <w:szCs w:val="16"/>
        </w:rPr>
        <w:t>8</w:t>
      </w:r>
      <w:r w:rsidRPr="00FF6B4F">
        <w:rPr>
          <w:rFonts w:ascii="Arial" w:hAnsi="Arial" w:cs="Arial"/>
          <w:b/>
          <w:bCs/>
          <w:sz w:val="16"/>
          <w:szCs w:val="16"/>
        </w:rPr>
        <w:t xml:space="preserve"> za nepretržitej činnosti spoločnosti.</w:t>
      </w:r>
    </w:p>
    <w:p w:rsidR="0043654A" w:rsidRPr="00FF6B4F" w:rsidRDefault="0043654A" w:rsidP="00E90529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</w:p>
    <w:p w:rsidR="0043654A" w:rsidRPr="00FF6B4F" w:rsidRDefault="0043654A" w:rsidP="005120C7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 xml:space="preserve">f) Dátum schválenia účtovnej závierky za bezprostredne predchádzajúce účtovné obdobie príslušným orgánom účtovnej jednotky: </w:t>
      </w:r>
      <w:r w:rsidRPr="00FF6B4F">
        <w:rPr>
          <w:rFonts w:ascii="Arial" w:hAnsi="Arial" w:cs="Arial"/>
          <w:b/>
          <w:bCs/>
          <w:sz w:val="16"/>
          <w:szCs w:val="16"/>
        </w:rPr>
        <w:t xml:space="preserve">Účtovná závierka bola schválená Valným zhromaždením dňa </w:t>
      </w:r>
      <w:r w:rsidR="009D3913">
        <w:rPr>
          <w:rFonts w:ascii="Arial" w:hAnsi="Arial" w:cs="Arial"/>
          <w:b/>
          <w:bCs/>
          <w:sz w:val="16"/>
          <w:szCs w:val="16"/>
        </w:rPr>
        <w:t>23</w:t>
      </w:r>
      <w:r w:rsidR="001C139E">
        <w:rPr>
          <w:rFonts w:ascii="Arial" w:hAnsi="Arial" w:cs="Arial"/>
          <w:b/>
          <w:bCs/>
          <w:sz w:val="16"/>
          <w:szCs w:val="16"/>
        </w:rPr>
        <w:t>. m</w:t>
      </w:r>
      <w:r w:rsidR="00ED31CF">
        <w:rPr>
          <w:rFonts w:ascii="Arial" w:hAnsi="Arial" w:cs="Arial"/>
          <w:b/>
          <w:bCs/>
          <w:sz w:val="16"/>
          <w:szCs w:val="16"/>
        </w:rPr>
        <w:t xml:space="preserve">ája </w:t>
      </w:r>
      <w:r w:rsidR="00295779" w:rsidRPr="00FF6B4F">
        <w:rPr>
          <w:rFonts w:ascii="Arial" w:hAnsi="Arial" w:cs="Arial"/>
          <w:b/>
          <w:bCs/>
          <w:sz w:val="16"/>
          <w:szCs w:val="16"/>
        </w:rPr>
        <w:t>201</w:t>
      </w:r>
      <w:r w:rsidR="009D3913">
        <w:rPr>
          <w:rFonts w:ascii="Arial" w:hAnsi="Arial" w:cs="Arial"/>
          <w:b/>
          <w:bCs/>
          <w:sz w:val="16"/>
          <w:szCs w:val="16"/>
        </w:rPr>
        <w:t>8</w:t>
      </w:r>
      <w:r w:rsidR="00295779" w:rsidRPr="00FF6B4F">
        <w:rPr>
          <w:rFonts w:ascii="Arial" w:hAnsi="Arial" w:cs="Arial"/>
          <w:b/>
          <w:bCs/>
          <w:sz w:val="16"/>
          <w:szCs w:val="16"/>
        </w:rPr>
        <w:t>.</w:t>
      </w:r>
    </w:p>
    <w:p w:rsidR="0043654A" w:rsidRPr="00FF6B4F" w:rsidRDefault="0043654A" w:rsidP="0075484E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</w:p>
    <w:p w:rsidR="0043654A" w:rsidRPr="00FF6B4F" w:rsidRDefault="0043654A" w:rsidP="0075484E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</w:p>
    <w:p w:rsidR="0043654A" w:rsidRPr="00FF6B4F" w:rsidRDefault="00A27E5A" w:rsidP="0075484E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II.</w:t>
      </w:r>
      <w:r w:rsidR="0043654A" w:rsidRPr="00FF6B4F">
        <w:rPr>
          <w:rFonts w:ascii="Arial" w:hAnsi="Arial" w:cs="Arial"/>
          <w:b/>
          <w:bCs/>
          <w:sz w:val="16"/>
          <w:szCs w:val="16"/>
        </w:rPr>
        <w:t xml:space="preserve"> Informácie o</w:t>
      </w:r>
      <w:r>
        <w:rPr>
          <w:rFonts w:ascii="Arial" w:hAnsi="Arial" w:cs="Arial"/>
          <w:b/>
          <w:bCs/>
          <w:sz w:val="16"/>
          <w:szCs w:val="16"/>
        </w:rPr>
        <w:t xml:space="preserve"> prijatých postupoch </w:t>
      </w:r>
    </w:p>
    <w:p w:rsidR="0043654A" w:rsidRPr="00FF6B4F" w:rsidRDefault="0043654A" w:rsidP="0075484E">
      <w:pPr>
        <w:ind w:right="-468"/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 xml:space="preserve"> </w:t>
      </w:r>
    </w:p>
    <w:p w:rsidR="0043654A" w:rsidRPr="00FF6B4F" w:rsidRDefault="0043654A" w:rsidP="004A1C62">
      <w:pPr>
        <w:ind w:right="-468"/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 xml:space="preserve">a) Splnenie predpokladu, že účtovná jednotka bude nepretržite pokračovať vo svojej činnosti: </w:t>
      </w:r>
    </w:p>
    <w:p w:rsidR="0043654A" w:rsidRPr="00FF6B4F" w:rsidRDefault="0043654A" w:rsidP="005120C7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 xml:space="preserve"> </w:t>
      </w:r>
      <w:r w:rsidRPr="00FF6B4F">
        <w:rPr>
          <w:rFonts w:ascii="Arial" w:hAnsi="Arial" w:cs="Arial"/>
          <w:b/>
          <w:bCs/>
          <w:sz w:val="16"/>
          <w:szCs w:val="16"/>
        </w:rPr>
        <w:t>Spoločnosť v priebehu roka 201</w:t>
      </w:r>
      <w:r w:rsidR="009D3913">
        <w:rPr>
          <w:rFonts w:ascii="Arial" w:hAnsi="Arial" w:cs="Arial"/>
          <w:b/>
          <w:bCs/>
          <w:sz w:val="16"/>
          <w:szCs w:val="16"/>
        </w:rPr>
        <w:t>8</w:t>
      </w:r>
      <w:r w:rsidRPr="00FF6B4F">
        <w:rPr>
          <w:rFonts w:ascii="Arial" w:hAnsi="Arial" w:cs="Arial"/>
          <w:b/>
          <w:bCs/>
          <w:sz w:val="16"/>
          <w:szCs w:val="16"/>
        </w:rPr>
        <w:t xml:space="preserve"> pracovala nepretržite vo svojej činnosti a v budúcom účtovnom období predpokladá tiež nepretržitú činnosť.</w:t>
      </w:r>
    </w:p>
    <w:p w:rsidR="0043654A" w:rsidRPr="00FF6B4F" w:rsidRDefault="0043654A" w:rsidP="004A1C62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43654A" w:rsidP="004A1C62">
      <w:pPr>
        <w:ind w:right="-468"/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 xml:space="preserve">b) Zmeny účtovných zásad a zmeny účtovných metód, s uvedením dôvodu ich uplatnenia a ich vplyvu na hodnotu majetku, záväzkov, vlastného imania a výsledku hospodárenia účtovnej jednotky:  </w:t>
      </w:r>
    </w:p>
    <w:p w:rsidR="0043654A" w:rsidRPr="00FF6B4F" w:rsidRDefault="0043654A" w:rsidP="004A1C62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 w:rsidRPr="00FF6B4F">
        <w:rPr>
          <w:rFonts w:ascii="Arial" w:hAnsi="Arial" w:cs="Arial"/>
          <w:b/>
          <w:bCs/>
          <w:sz w:val="16"/>
          <w:szCs w:val="16"/>
        </w:rPr>
        <w:t>Spoločnosť nemenila účtovné zásady a metódy v rozsahu na vplyv hodnoty majetku, záväzkov, vlastného imania a výsledku hospodárenia.</w:t>
      </w:r>
    </w:p>
    <w:p w:rsidR="0043654A" w:rsidRPr="00FF6B4F" w:rsidRDefault="0043654A" w:rsidP="004A1C62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43654A" w:rsidP="004A1C62">
      <w:pPr>
        <w:ind w:right="-468"/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 xml:space="preserve">c) Spôsob oceňovania jednotlivých zložiek majetku a záväzkov v členení na:  </w:t>
      </w:r>
    </w:p>
    <w:p w:rsidR="0043654A" w:rsidRPr="00FF6B4F" w:rsidRDefault="0043654A" w:rsidP="00755E77">
      <w:pPr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43654A" w:rsidP="00E23278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 xml:space="preserve">1. Dlhodobý nehmotný majetok obstaraný kúpou: </w:t>
      </w:r>
      <w:r w:rsidRPr="00FF6B4F">
        <w:rPr>
          <w:rFonts w:ascii="Arial" w:hAnsi="Arial" w:cs="Arial"/>
          <w:b/>
          <w:bCs/>
          <w:sz w:val="16"/>
          <w:szCs w:val="16"/>
        </w:rPr>
        <w:t>DNM nakupovaný sa oceňuje obstarávacou cenou, ktorá zahrňuje cenu obstarania a náklady súvisiace s obstaraním (clo, prepravu, montáž, poistné a pod.)</w:t>
      </w:r>
    </w:p>
    <w:p w:rsidR="0043654A" w:rsidRPr="00FF6B4F" w:rsidRDefault="0043654A" w:rsidP="00E23278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FF6B4F">
        <w:rPr>
          <w:rFonts w:ascii="Arial" w:hAnsi="Arial" w:cs="Arial"/>
          <w:b/>
          <w:bCs/>
          <w:sz w:val="16"/>
          <w:szCs w:val="16"/>
        </w:rPr>
        <w:t>Odpisy DNM sú stanovené vychádzajúc z predpokladanej doby jeho používania a predpokladaného priebehu opotrebenia. Spoločnosť odpisuje NM do 24 mesiacov od zaradenia. Odpisovať sa začína dňom zaevidovania do účtovníctva.</w:t>
      </w:r>
    </w:p>
    <w:p w:rsidR="0043654A" w:rsidRPr="00FF6B4F" w:rsidRDefault="0043654A" w:rsidP="00A3246D">
      <w:pPr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43654A" w:rsidP="00755E77">
      <w:pPr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A27E5A" w:rsidP="00E23278">
      <w:pPr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2</w:t>
      </w:r>
      <w:r w:rsidR="0043654A" w:rsidRPr="00FF6B4F">
        <w:rPr>
          <w:rFonts w:ascii="Arial" w:hAnsi="Arial" w:cs="Arial"/>
          <w:sz w:val="16"/>
          <w:szCs w:val="16"/>
        </w:rPr>
        <w:t xml:space="preserve">. Dlhodobý hmotný majetok obstaraný kúpou: </w:t>
      </w:r>
      <w:r w:rsidR="0043654A" w:rsidRPr="00FF6B4F">
        <w:rPr>
          <w:rFonts w:ascii="Arial" w:hAnsi="Arial" w:cs="Arial"/>
          <w:b/>
          <w:bCs/>
          <w:sz w:val="16"/>
          <w:szCs w:val="16"/>
        </w:rPr>
        <w:t>DHM nakupovaný sa oceňuje obstarávacou cenou, ktorá zahrňuje cenu obstarania a náklady súvisiace s obstaraním (clo, prepravu, montáž, poistné a pod.)</w:t>
      </w:r>
    </w:p>
    <w:p w:rsidR="0043654A" w:rsidRPr="00FF6B4F" w:rsidRDefault="0043654A" w:rsidP="00E23278">
      <w:pPr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b/>
          <w:bCs/>
          <w:sz w:val="16"/>
          <w:szCs w:val="16"/>
        </w:rPr>
        <w:t>Odpisy DNM sú stanovené vychádzajúc z predpokladanej doby jeho používania a predpokladaného priebehu opotrebenia. Spoločnosť odpisuje HM účtovne – rovnomerne a daňovo zrýchlene. Odpisovať sa začína nasledujúcim dňom mesiaca po zaevidovaní do účtovníctva.</w:t>
      </w:r>
    </w:p>
    <w:p w:rsidR="0043654A" w:rsidRPr="00FF6B4F" w:rsidRDefault="0043654A" w:rsidP="00755E77">
      <w:pPr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A27E5A" w:rsidP="00285740">
      <w:pPr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3</w:t>
      </w:r>
      <w:r w:rsidR="0043654A" w:rsidRPr="00FF6B4F">
        <w:rPr>
          <w:rFonts w:ascii="Arial" w:hAnsi="Arial" w:cs="Arial"/>
          <w:sz w:val="16"/>
          <w:szCs w:val="16"/>
        </w:rPr>
        <w:t xml:space="preserve">. Zásoby obstarané kúpou: </w:t>
      </w:r>
      <w:r w:rsidR="0043654A" w:rsidRPr="00FF6B4F">
        <w:rPr>
          <w:rFonts w:ascii="Arial" w:hAnsi="Arial" w:cs="Arial"/>
          <w:b/>
          <w:bCs/>
          <w:sz w:val="16"/>
          <w:szCs w:val="16"/>
        </w:rPr>
        <w:t>Nakupované zásoby a tovar na sklade sa oceňujú obstarávacou cenou, ktorá zahrňuje cenu obstarania a náklady súvisiace s obstaraním (prepravu, poistné, provízie, skonto a pod.). Pri nákupe a predaji materiálu spoločnosť používa metódu FIFO .</w:t>
      </w:r>
    </w:p>
    <w:p w:rsidR="0043654A" w:rsidRPr="00FF6B4F" w:rsidRDefault="0043654A" w:rsidP="00285740">
      <w:pPr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43654A" w:rsidP="00755E77">
      <w:pPr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A27E5A" w:rsidP="00755E77">
      <w:pPr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sz w:val="16"/>
          <w:szCs w:val="16"/>
        </w:rPr>
        <w:lastRenderedPageBreak/>
        <w:t>4</w:t>
      </w:r>
      <w:r w:rsidR="0043654A" w:rsidRPr="00FF6B4F">
        <w:rPr>
          <w:rFonts w:ascii="Arial" w:hAnsi="Arial" w:cs="Arial"/>
          <w:sz w:val="16"/>
          <w:szCs w:val="16"/>
        </w:rPr>
        <w:t xml:space="preserve">. Pohľadávky: </w:t>
      </w:r>
      <w:r w:rsidR="0043654A" w:rsidRPr="00FF6B4F">
        <w:rPr>
          <w:rFonts w:ascii="Arial" w:hAnsi="Arial" w:cs="Arial"/>
          <w:b/>
          <w:bCs/>
          <w:sz w:val="16"/>
          <w:szCs w:val="16"/>
        </w:rPr>
        <w:t>Pohľadávky sa pri ich vzniku oceňujú menovitou hodnotou. Toto ocenenie sa znižuje o pochybné a nevymožiteľné pohľadávky.</w:t>
      </w:r>
    </w:p>
    <w:p w:rsidR="0043654A" w:rsidRPr="00FF6B4F" w:rsidRDefault="0043654A" w:rsidP="00755E77">
      <w:pPr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A27E5A" w:rsidP="00755E77">
      <w:pPr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5</w:t>
      </w:r>
      <w:r w:rsidR="0043654A" w:rsidRPr="00FF6B4F">
        <w:rPr>
          <w:rFonts w:ascii="Arial" w:hAnsi="Arial" w:cs="Arial"/>
          <w:sz w:val="16"/>
          <w:szCs w:val="16"/>
        </w:rPr>
        <w:t xml:space="preserve">. Krátkodobý finančný majetok: </w:t>
      </w:r>
      <w:r w:rsidR="0043654A" w:rsidRPr="00FF6B4F">
        <w:rPr>
          <w:rFonts w:ascii="Arial" w:hAnsi="Arial" w:cs="Arial"/>
          <w:b/>
          <w:bCs/>
          <w:sz w:val="16"/>
          <w:szCs w:val="16"/>
        </w:rPr>
        <w:t>Peňažné prostriedky a ceniny sa oceňujú ich menovitou hodnotou. Zníženie hodnoty sa vyjadruje opravnou položkou – peniaze na ceste.</w:t>
      </w:r>
    </w:p>
    <w:p w:rsidR="0043654A" w:rsidRPr="00FF6B4F" w:rsidRDefault="0043654A" w:rsidP="00755E77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FF6B4F">
        <w:rPr>
          <w:rFonts w:ascii="Arial" w:hAnsi="Arial" w:cs="Arial"/>
          <w:b/>
          <w:bCs/>
          <w:sz w:val="16"/>
          <w:szCs w:val="16"/>
        </w:rPr>
        <w:t>S účinnosťou novely Zákona o účtovníctve od 1.1.2012 sa ÚJ rozhodla oceňovať prírastok v cudzej mene nakúpenej za menu euro kurzom ECB v deň uzavretia obchodu.</w:t>
      </w:r>
    </w:p>
    <w:p w:rsidR="0043654A" w:rsidRPr="00FF6B4F" w:rsidRDefault="0043654A" w:rsidP="00755E77">
      <w:pPr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A27E5A" w:rsidP="00285740">
      <w:pPr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6</w:t>
      </w:r>
      <w:r w:rsidR="0043654A" w:rsidRPr="00FF6B4F">
        <w:rPr>
          <w:rFonts w:ascii="Arial" w:hAnsi="Arial" w:cs="Arial"/>
          <w:sz w:val="16"/>
          <w:szCs w:val="16"/>
        </w:rPr>
        <w:t xml:space="preserve">.Časové rozlíšenie na strane aktív súvahy: </w:t>
      </w:r>
      <w:r w:rsidR="0043654A" w:rsidRPr="00FF6B4F">
        <w:rPr>
          <w:rFonts w:ascii="Arial" w:hAnsi="Arial" w:cs="Arial"/>
          <w:b/>
          <w:bCs/>
          <w:sz w:val="16"/>
          <w:szCs w:val="16"/>
        </w:rPr>
        <w:t>Náklady a príjmy budúcich období sa vykazujú vo výške, ktorá je potrebná na dodržanie zásady vecnej a časovej súvislosti s účtovným obdobím.</w:t>
      </w:r>
    </w:p>
    <w:p w:rsidR="0043654A" w:rsidRPr="00FF6B4F" w:rsidRDefault="0043654A" w:rsidP="00755E77">
      <w:pPr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A27E5A" w:rsidP="005120C7">
      <w:pPr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7</w:t>
      </w:r>
      <w:r w:rsidR="0043654A" w:rsidRPr="00FF6B4F">
        <w:rPr>
          <w:rFonts w:ascii="Arial" w:hAnsi="Arial" w:cs="Arial"/>
          <w:sz w:val="16"/>
          <w:szCs w:val="16"/>
        </w:rPr>
        <w:t xml:space="preserve">.Záväzky, vrátane rezerv, dlhopisov, pôžičiek a úverov: </w:t>
      </w:r>
      <w:r w:rsidR="0043654A" w:rsidRPr="00FF6B4F">
        <w:rPr>
          <w:rFonts w:ascii="Arial" w:hAnsi="Arial" w:cs="Arial"/>
          <w:b/>
          <w:bCs/>
          <w:sz w:val="16"/>
          <w:szCs w:val="16"/>
        </w:rPr>
        <w:t>Záväzky sa pri ich vzniku oceňujú menovitou hodnotou. Ak sa na základe inventarizácie záväzkov zistí, že ich suma je iná ako výška v účtovníctve uvedú sa záväzky v účtovníctve a v ÚZ v tomto zistenom ocenení.</w:t>
      </w:r>
    </w:p>
    <w:p w:rsidR="0043654A" w:rsidRPr="00FF6B4F" w:rsidRDefault="0043654A" w:rsidP="00755E77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FF6B4F">
        <w:rPr>
          <w:rFonts w:ascii="Arial" w:hAnsi="Arial" w:cs="Arial"/>
          <w:b/>
          <w:bCs/>
          <w:sz w:val="16"/>
          <w:szCs w:val="16"/>
        </w:rPr>
        <w:t xml:space="preserve">Rezervy sú záväzky s neurčitým časovým vymedzením alebo výškou, tvoria sa iba zákonné rezervy ako napríklad rezervy na nevyčerpané dovolenky, rezervy na overenie  ÚZ </w:t>
      </w:r>
      <w:r w:rsidR="003F7C0A" w:rsidRPr="00FF6B4F">
        <w:rPr>
          <w:rFonts w:ascii="Arial" w:hAnsi="Arial" w:cs="Arial"/>
          <w:b/>
          <w:bCs/>
          <w:sz w:val="16"/>
          <w:szCs w:val="16"/>
        </w:rPr>
        <w:t>.</w:t>
      </w:r>
    </w:p>
    <w:p w:rsidR="003F7C0A" w:rsidRPr="00FF6B4F" w:rsidRDefault="003F7C0A" w:rsidP="00755E77">
      <w:pPr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A27E5A" w:rsidP="00285740">
      <w:pPr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8</w:t>
      </w:r>
      <w:r w:rsidR="0043654A" w:rsidRPr="00FF6B4F">
        <w:rPr>
          <w:rFonts w:ascii="Arial" w:hAnsi="Arial" w:cs="Arial"/>
          <w:sz w:val="16"/>
          <w:szCs w:val="16"/>
        </w:rPr>
        <w:t xml:space="preserve">. Časové rozlíšenie na strane pasív súvahy: </w:t>
      </w:r>
      <w:r w:rsidR="0043654A" w:rsidRPr="00FF6B4F">
        <w:rPr>
          <w:rFonts w:ascii="Arial" w:hAnsi="Arial" w:cs="Arial"/>
          <w:b/>
          <w:bCs/>
          <w:sz w:val="16"/>
          <w:szCs w:val="16"/>
        </w:rPr>
        <w:t>sa vykazuje vo výške, ktorá je potrebná na dodržanie zásady vecnej a časovej súvislosti s účtovným obdobím.</w:t>
      </w:r>
    </w:p>
    <w:p w:rsidR="0043654A" w:rsidRPr="00FF6B4F" w:rsidRDefault="0043654A" w:rsidP="00755E77">
      <w:pPr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A27E5A" w:rsidP="00815434">
      <w:pPr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9</w:t>
      </w:r>
      <w:r w:rsidR="0043654A" w:rsidRPr="00FF6B4F">
        <w:rPr>
          <w:rFonts w:ascii="Arial" w:hAnsi="Arial" w:cs="Arial"/>
          <w:sz w:val="16"/>
          <w:szCs w:val="16"/>
        </w:rPr>
        <w:t xml:space="preserve">. Splatná daň z príjmov a odložená daň z príjmov: </w:t>
      </w:r>
      <w:r w:rsidR="0043654A" w:rsidRPr="00FF6B4F">
        <w:rPr>
          <w:rFonts w:ascii="Arial" w:hAnsi="Arial" w:cs="Arial"/>
          <w:b/>
          <w:bCs/>
          <w:sz w:val="16"/>
          <w:szCs w:val="16"/>
        </w:rPr>
        <w:t>Spoločnosti vznikol v roku 201</w:t>
      </w:r>
      <w:r w:rsidR="009D3913">
        <w:rPr>
          <w:rFonts w:ascii="Arial" w:hAnsi="Arial" w:cs="Arial"/>
          <w:b/>
          <w:bCs/>
          <w:sz w:val="16"/>
          <w:szCs w:val="16"/>
        </w:rPr>
        <w:t>8</w:t>
      </w:r>
      <w:r w:rsidR="009C76F0">
        <w:rPr>
          <w:rFonts w:ascii="Arial" w:hAnsi="Arial" w:cs="Arial"/>
          <w:b/>
          <w:bCs/>
          <w:sz w:val="16"/>
          <w:szCs w:val="16"/>
        </w:rPr>
        <w:t xml:space="preserve"> </w:t>
      </w:r>
      <w:r w:rsidR="0043654A" w:rsidRPr="00FF6B4F">
        <w:rPr>
          <w:rFonts w:ascii="Arial" w:hAnsi="Arial" w:cs="Arial"/>
          <w:b/>
          <w:bCs/>
          <w:sz w:val="16"/>
          <w:szCs w:val="16"/>
        </w:rPr>
        <w:t xml:space="preserve"> daňový odložený záväzok z rozdielu účtovnej a daňovej zostatkovej ceny majetku z OP k neuhradeným faktúram podľa § 17 ods. 19. </w:t>
      </w:r>
    </w:p>
    <w:p w:rsidR="0043654A" w:rsidRPr="00FF6B4F" w:rsidRDefault="0043654A" w:rsidP="00E90529">
      <w:pPr>
        <w:rPr>
          <w:rFonts w:ascii="Arial" w:hAnsi="Arial" w:cs="Arial"/>
          <w:sz w:val="16"/>
          <w:szCs w:val="16"/>
        </w:rPr>
      </w:pPr>
    </w:p>
    <w:p w:rsidR="0043654A" w:rsidRPr="00B527CC" w:rsidRDefault="00A27E5A" w:rsidP="00B527CC">
      <w:pPr>
        <w:pStyle w:val="Nadpis2"/>
        <w:jc w:val="both"/>
        <w:rPr>
          <w:rFonts w:ascii="Arial" w:hAnsi="Arial"/>
          <w:bCs w:val="0"/>
          <w:i w:val="0"/>
          <w:sz w:val="16"/>
          <w:szCs w:val="16"/>
        </w:rPr>
      </w:pPr>
      <w:r>
        <w:rPr>
          <w:rFonts w:ascii="Arial" w:hAnsi="Arial" w:cs="Arial"/>
          <w:b w:val="0"/>
          <w:bCs w:val="0"/>
          <w:i w:val="0"/>
          <w:iCs w:val="0"/>
          <w:sz w:val="16"/>
          <w:szCs w:val="16"/>
        </w:rPr>
        <w:t>d</w:t>
      </w:r>
      <w:r w:rsidR="0043654A" w:rsidRPr="00FF6B4F">
        <w:rPr>
          <w:rFonts w:ascii="Arial" w:hAnsi="Arial" w:cs="Arial"/>
          <w:b w:val="0"/>
          <w:bCs w:val="0"/>
          <w:i w:val="0"/>
          <w:iCs w:val="0"/>
          <w:sz w:val="16"/>
          <w:szCs w:val="16"/>
        </w:rPr>
        <w:t>) Informácie o oprave významných chýb minulých účtovných období</w:t>
      </w:r>
      <w:r w:rsidR="0043654A" w:rsidRPr="00FF6B4F">
        <w:rPr>
          <w:rFonts w:ascii="Arial" w:hAnsi="Arial" w:cs="Arial"/>
          <w:b w:val="0"/>
          <w:bCs w:val="0"/>
          <w:sz w:val="16"/>
          <w:szCs w:val="16"/>
        </w:rPr>
        <w:t xml:space="preserve"> :</w:t>
      </w:r>
      <w:r w:rsidR="0043654A" w:rsidRPr="00B527CC">
        <w:rPr>
          <w:rFonts w:ascii="Arial" w:hAnsi="Arial"/>
          <w:bCs w:val="0"/>
          <w:i w:val="0"/>
          <w:sz w:val="16"/>
          <w:szCs w:val="16"/>
        </w:rPr>
        <w:t>ÚJ neeviduje významné ani nevýznamné opravy chýb minulého obdobia. Za významnú chybu minulého obdobia považuje sumu vyššiu ako 1</w:t>
      </w:r>
      <w:r w:rsidR="00ED31CF">
        <w:rPr>
          <w:rFonts w:ascii="Arial" w:hAnsi="Arial"/>
          <w:bCs w:val="0"/>
          <w:i w:val="0"/>
          <w:sz w:val="16"/>
          <w:szCs w:val="16"/>
        </w:rPr>
        <w:t>0%</w:t>
      </w:r>
      <w:r w:rsidR="0043654A" w:rsidRPr="00B527CC">
        <w:rPr>
          <w:rFonts w:ascii="Arial" w:hAnsi="Arial"/>
          <w:bCs w:val="0"/>
          <w:i w:val="0"/>
          <w:sz w:val="16"/>
          <w:szCs w:val="16"/>
        </w:rPr>
        <w:t xml:space="preserve"> z výšky aktív z predchádzajúce obdobia.</w:t>
      </w:r>
    </w:p>
    <w:p w:rsidR="0043654A" w:rsidRPr="00FF6B4F" w:rsidRDefault="0043654A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A27E5A" w:rsidP="0075484E">
      <w:pPr>
        <w:ind w:right="-468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III</w:t>
      </w:r>
      <w:r w:rsidR="0043654A" w:rsidRPr="00FF6B4F">
        <w:rPr>
          <w:rFonts w:ascii="Arial" w:hAnsi="Arial" w:cs="Arial"/>
          <w:b/>
          <w:bCs/>
          <w:sz w:val="16"/>
          <w:szCs w:val="16"/>
        </w:rPr>
        <w:t>.</w:t>
      </w:r>
      <w:r w:rsidR="00B527CC">
        <w:rPr>
          <w:rFonts w:ascii="Arial" w:hAnsi="Arial" w:cs="Arial"/>
          <w:b/>
          <w:bCs/>
          <w:sz w:val="16"/>
          <w:szCs w:val="16"/>
        </w:rPr>
        <w:t xml:space="preserve"> A)</w:t>
      </w:r>
      <w:r w:rsidR="0043654A" w:rsidRPr="00FF6B4F">
        <w:rPr>
          <w:rFonts w:ascii="Arial" w:hAnsi="Arial" w:cs="Arial"/>
          <w:b/>
          <w:bCs/>
          <w:sz w:val="16"/>
          <w:szCs w:val="16"/>
        </w:rPr>
        <w:t xml:space="preserve"> Informácie o údajoch vyk</w:t>
      </w:r>
      <w:r w:rsidR="00B527CC">
        <w:rPr>
          <w:rFonts w:ascii="Arial" w:hAnsi="Arial" w:cs="Arial"/>
          <w:b/>
          <w:bCs/>
          <w:sz w:val="16"/>
          <w:szCs w:val="16"/>
        </w:rPr>
        <w:t>ázaných na strane aktív súvahy</w:t>
      </w:r>
    </w:p>
    <w:p w:rsidR="0043654A" w:rsidRPr="00FF6B4F" w:rsidRDefault="0043654A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43654A" w:rsidP="001A5D58">
      <w:pPr>
        <w:ind w:right="-468"/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 xml:space="preserve">a) </w:t>
      </w:r>
      <w:r w:rsidRPr="00FF6B4F">
        <w:rPr>
          <w:rFonts w:ascii="Arial" w:hAnsi="Arial" w:cs="Arial"/>
          <w:b/>
          <w:sz w:val="16"/>
          <w:szCs w:val="16"/>
        </w:rPr>
        <w:t xml:space="preserve">Dlhodobý </w:t>
      </w:r>
      <w:r w:rsidRPr="00FF6B4F">
        <w:rPr>
          <w:rFonts w:ascii="Arial" w:hAnsi="Arial" w:cs="Arial"/>
          <w:b/>
          <w:bCs/>
          <w:sz w:val="16"/>
          <w:szCs w:val="16"/>
        </w:rPr>
        <w:t>nehmotný majetok</w:t>
      </w:r>
      <w:r w:rsidRPr="00FF6B4F">
        <w:rPr>
          <w:rFonts w:ascii="Arial" w:hAnsi="Arial" w:cs="Arial"/>
          <w:sz w:val="16"/>
          <w:szCs w:val="16"/>
        </w:rPr>
        <w:t xml:space="preserve"> za bežné účtovné obdobie a za bezprostredne predchádzajúce účtovné obdobie:  </w:t>
      </w:r>
    </w:p>
    <w:p w:rsidR="0043654A" w:rsidRPr="00FF6B4F" w:rsidRDefault="0043654A" w:rsidP="001A5D58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43654A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16"/>
          <w:szCs w:val="16"/>
        </w:rPr>
      </w:pPr>
      <w:r w:rsidRPr="00FF6B4F">
        <w:rPr>
          <w:rFonts w:ascii="Arial" w:hAnsi="Arial" w:cs="Arial"/>
          <w:b w:val="0"/>
          <w:sz w:val="16"/>
          <w:szCs w:val="16"/>
        </w:rPr>
        <w:t>Informácie o dlhodobom nehmotnom majetku</w:t>
      </w:r>
    </w:p>
    <w:p w:rsidR="0043654A" w:rsidRPr="00FF6B4F" w:rsidRDefault="0043654A" w:rsidP="00AD1402">
      <w:pPr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>Tabuľka č. 1</w:t>
      </w: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43654A" w:rsidRPr="00FF6B4F" w:rsidTr="00693444">
        <w:trPr>
          <w:trHeight w:val="334"/>
          <w:jc w:val="center"/>
        </w:trPr>
        <w:tc>
          <w:tcPr>
            <w:tcW w:w="1860" w:type="dxa"/>
            <w:vMerge w:val="restart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7267" w:type="dxa"/>
            <w:gridSpan w:val="9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3654A" w:rsidRPr="00FF6B4F" w:rsidTr="00693444">
        <w:trPr>
          <w:trHeight w:val="1124"/>
          <w:jc w:val="center"/>
        </w:trPr>
        <w:tc>
          <w:tcPr>
            <w:tcW w:w="1860" w:type="dxa"/>
            <w:vMerge/>
            <w:vAlign w:val="center"/>
          </w:tcPr>
          <w:p w:rsidR="0043654A" w:rsidRPr="00FF6B4F" w:rsidRDefault="0043654A" w:rsidP="00CD560B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00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Aktivované náklady na vývoj</w:t>
            </w:r>
          </w:p>
        </w:tc>
        <w:tc>
          <w:tcPr>
            <w:tcW w:w="851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Softvér</w:t>
            </w:r>
          </w:p>
        </w:tc>
        <w:tc>
          <w:tcPr>
            <w:tcW w:w="867" w:type="dxa"/>
            <w:vAlign w:val="center"/>
          </w:tcPr>
          <w:p w:rsidR="0043654A" w:rsidRPr="00FF6B4F" w:rsidRDefault="0043654A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FF6B4F">
              <w:rPr>
                <w:rFonts w:ascii="Arial" w:hAnsi="Arial" w:cs="Arial"/>
                <w:bCs/>
                <w:sz w:val="16"/>
                <w:szCs w:val="16"/>
              </w:rPr>
              <w:t>Oceniteľ-né</w:t>
            </w:r>
            <w:proofErr w:type="spellEnd"/>
            <w:r w:rsidRPr="00FF6B4F">
              <w:rPr>
                <w:rFonts w:ascii="Arial" w:hAnsi="Arial" w:cs="Arial"/>
                <w:bCs/>
                <w:sz w:val="16"/>
                <w:szCs w:val="16"/>
              </w:rPr>
              <w:t xml:space="preserve"> práva</w:t>
            </w:r>
          </w:p>
        </w:tc>
        <w:tc>
          <w:tcPr>
            <w:tcW w:w="836" w:type="dxa"/>
            <w:vAlign w:val="center"/>
          </w:tcPr>
          <w:p w:rsidR="0043654A" w:rsidRPr="00FF6B4F" w:rsidRDefault="0043654A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FF6B4F">
              <w:rPr>
                <w:rFonts w:ascii="Arial" w:hAnsi="Arial" w:cs="Arial"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724" w:type="dxa"/>
            <w:vAlign w:val="center"/>
          </w:tcPr>
          <w:p w:rsidR="0043654A" w:rsidRPr="00FF6B4F" w:rsidRDefault="0043654A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Ostatný DNM</w:t>
            </w:r>
          </w:p>
        </w:tc>
        <w:tc>
          <w:tcPr>
            <w:tcW w:w="850" w:type="dxa"/>
            <w:gridSpan w:val="2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FF6B4F">
              <w:rPr>
                <w:rFonts w:ascii="Arial" w:hAnsi="Arial" w:cs="Arial"/>
                <w:bCs/>
                <w:sz w:val="16"/>
                <w:szCs w:val="16"/>
              </w:rPr>
              <w:t>Obsta</w:t>
            </w:r>
            <w:proofErr w:type="spellEnd"/>
            <w:r w:rsidRPr="00FF6B4F">
              <w:rPr>
                <w:rFonts w:ascii="Arial" w:hAnsi="Arial" w:cs="Arial"/>
                <w:bCs/>
                <w:sz w:val="16"/>
                <w:szCs w:val="16"/>
              </w:rPr>
              <w:t>-</w:t>
            </w:r>
          </w:p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FF6B4F">
              <w:rPr>
                <w:rFonts w:ascii="Arial" w:hAnsi="Arial" w:cs="Arial"/>
                <w:bCs/>
                <w:sz w:val="16"/>
                <w:szCs w:val="16"/>
              </w:rPr>
              <w:t>rávaný</w:t>
            </w:r>
            <w:proofErr w:type="spellEnd"/>
            <w:r w:rsidRPr="00FF6B4F">
              <w:rPr>
                <w:rFonts w:ascii="Arial" w:hAnsi="Arial" w:cs="Arial"/>
                <w:bCs/>
                <w:sz w:val="16"/>
                <w:szCs w:val="16"/>
              </w:rPr>
              <w:t xml:space="preserve"> DNM</w:t>
            </w:r>
          </w:p>
        </w:tc>
        <w:tc>
          <w:tcPr>
            <w:tcW w:w="127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Poskytnuté preddavky na DNM</w:t>
            </w:r>
          </w:p>
        </w:tc>
        <w:tc>
          <w:tcPr>
            <w:tcW w:w="863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Spolu</w:t>
            </w:r>
          </w:p>
        </w:tc>
      </w:tr>
      <w:tr w:rsidR="0043654A" w:rsidRPr="00FF6B4F" w:rsidTr="00693444">
        <w:trPr>
          <w:trHeight w:val="80"/>
          <w:jc w:val="center"/>
        </w:trPr>
        <w:tc>
          <w:tcPr>
            <w:tcW w:w="1860" w:type="dxa"/>
          </w:tcPr>
          <w:p w:rsidR="0043654A" w:rsidRPr="00FF6B4F" w:rsidRDefault="0043654A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1000" w:type="dxa"/>
          </w:tcPr>
          <w:p w:rsidR="0043654A" w:rsidRPr="00FF6B4F" w:rsidRDefault="0043654A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B</w:t>
            </w:r>
          </w:p>
        </w:tc>
        <w:tc>
          <w:tcPr>
            <w:tcW w:w="851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c</w:t>
            </w:r>
          </w:p>
        </w:tc>
        <w:tc>
          <w:tcPr>
            <w:tcW w:w="867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d</w:t>
            </w:r>
          </w:p>
        </w:tc>
        <w:tc>
          <w:tcPr>
            <w:tcW w:w="836" w:type="dxa"/>
          </w:tcPr>
          <w:p w:rsidR="0043654A" w:rsidRPr="00FF6B4F" w:rsidRDefault="0043654A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e</w:t>
            </w:r>
          </w:p>
        </w:tc>
        <w:tc>
          <w:tcPr>
            <w:tcW w:w="724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f</w:t>
            </w:r>
          </w:p>
        </w:tc>
        <w:tc>
          <w:tcPr>
            <w:tcW w:w="850" w:type="dxa"/>
            <w:gridSpan w:val="2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g</w:t>
            </w:r>
          </w:p>
        </w:tc>
        <w:tc>
          <w:tcPr>
            <w:tcW w:w="1276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H</w:t>
            </w:r>
          </w:p>
        </w:tc>
        <w:tc>
          <w:tcPr>
            <w:tcW w:w="863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i</w:t>
            </w:r>
          </w:p>
        </w:tc>
      </w:tr>
      <w:tr w:rsidR="0043654A" w:rsidRPr="00FF6B4F" w:rsidTr="00693444">
        <w:trPr>
          <w:trHeight w:val="266"/>
          <w:jc w:val="center"/>
        </w:trPr>
        <w:tc>
          <w:tcPr>
            <w:tcW w:w="9127" w:type="dxa"/>
            <w:gridSpan w:val="10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43654A" w:rsidRPr="00FF6B4F" w:rsidTr="00693444">
        <w:trPr>
          <w:trHeight w:val="278"/>
          <w:jc w:val="center"/>
        </w:trPr>
        <w:tc>
          <w:tcPr>
            <w:tcW w:w="186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Stav na začiatku účtovného obdobia</w:t>
            </w:r>
          </w:p>
        </w:tc>
        <w:tc>
          <w:tcPr>
            <w:tcW w:w="100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14671</w:t>
            </w:r>
          </w:p>
        </w:tc>
        <w:tc>
          <w:tcPr>
            <w:tcW w:w="867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14671</w:t>
            </w:r>
          </w:p>
        </w:tc>
      </w:tr>
      <w:tr w:rsidR="0043654A" w:rsidRPr="00FF6B4F" w:rsidTr="00693444">
        <w:trPr>
          <w:trHeight w:val="397"/>
          <w:jc w:val="center"/>
        </w:trPr>
        <w:tc>
          <w:tcPr>
            <w:tcW w:w="186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693444">
        <w:trPr>
          <w:trHeight w:val="397"/>
          <w:jc w:val="center"/>
        </w:trPr>
        <w:tc>
          <w:tcPr>
            <w:tcW w:w="186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693444">
        <w:trPr>
          <w:trHeight w:val="397"/>
          <w:jc w:val="center"/>
        </w:trPr>
        <w:tc>
          <w:tcPr>
            <w:tcW w:w="186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0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693444">
        <w:trPr>
          <w:trHeight w:val="278"/>
          <w:jc w:val="center"/>
        </w:trPr>
        <w:tc>
          <w:tcPr>
            <w:tcW w:w="186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14671</w:t>
            </w:r>
          </w:p>
        </w:tc>
        <w:tc>
          <w:tcPr>
            <w:tcW w:w="867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14671</w:t>
            </w:r>
          </w:p>
        </w:tc>
      </w:tr>
      <w:tr w:rsidR="0043654A" w:rsidRPr="00FF6B4F" w:rsidTr="00693444">
        <w:trPr>
          <w:trHeight w:val="278"/>
          <w:jc w:val="center"/>
        </w:trPr>
        <w:tc>
          <w:tcPr>
            <w:tcW w:w="9127" w:type="dxa"/>
            <w:gridSpan w:val="10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3F7C0A" w:rsidRPr="00FF6B4F" w:rsidTr="00693444">
        <w:trPr>
          <w:trHeight w:val="278"/>
          <w:jc w:val="center"/>
        </w:trPr>
        <w:tc>
          <w:tcPr>
            <w:tcW w:w="1860" w:type="dxa"/>
            <w:vAlign w:val="center"/>
          </w:tcPr>
          <w:p w:rsidR="003F7C0A" w:rsidRPr="00FF6B4F" w:rsidRDefault="003F7C0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000" w:type="dxa"/>
            <w:vAlign w:val="center"/>
          </w:tcPr>
          <w:p w:rsidR="003F7C0A" w:rsidRPr="00FF6B4F" w:rsidRDefault="003F7C0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14671</w:t>
            </w:r>
          </w:p>
        </w:tc>
        <w:tc>
          <w:tcPr>
            <w:tcW w:w="867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14671</w:t>
            </w:r>
          </w:p>
        </w:tc>
      </w:tr>
      <w:tr w:rsidR="0043654A" w:rsidRPr="00FF6B4F" w:rsidTr="00693444">
        <w:trPr>
          <w:trHeight w:val="397"/>
          <w:jc w:val="center"/>
        </w:trPr>
        <w:tc>
          <w:tcPr>
            <w:tcW w:w="186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693444">
        <w:trPr>
          <w:trHeight w:val="397"/>
          <w:jc w:val="center"/>
        </w:trPr>
        <w:tc>
          <w:tcPr>
            <w:tcW w:w="186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693444">
        <w:trPr>
          <w:trHeight w:val="278"/>
          <w:jc w:val="center"/>
        </w:trPr>
        <w:tc>
          <w:tcPr>
            <w:tcW w:w="186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Presuny</w:t>
            </w:r>
          </w:p>
        </w:tc>
        <w:tc>
          <w:tcPr>
            <w:tcW w:w="100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F7C0A" w:rsidRPr="00FF6B4F" w:rsidTr="00693444">
        <w:trPr>
          <w:trHeight w:val="278"/>
          <w:jc w:val="center"/>
        </w:trPr>
        <w:tc>
          <w:tcPr>
            <w:tcW w:w="1860" w:type="dxa"/>
            <w:vAlign w:val="center"/>
          </w:tcPr>
          <w:p w:rsidR="003F7C0A" w:rsidRPr="00FF6B4F" w:rsidRDefault="003F7C0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vAlign w:val="center"/>
          </w:tcPr>
          <w:p w:rsidR="003F7C0A" w:rsidRPr="00FF6B4F" w:rsidRDefault="003F7C0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14671</w:t>
            </w:r>
          </w:p>
        </w:tc>
        <w:tc>
          <w:tcPr>
            <w:tcW w:w="867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14671</w:t>
            </w:r>
          </w:p>
        </w:tc>
      </w:tr>
      <w:tr w:rsidR="0043654A" w:rsidRPr="00FF6B4F" w:rsidTr="00693444">
        <w:trPr>
          <w:trHeight w:val="278"/>
          <w:jc w:val="center"/>
        </w:trPr>
        <w:tc>
          <w:tcPr>
            <w:tcW w:w="9127" w:type="dxa"/>
            <w:gridSpan w:val="10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43654A" w:rsidRPr="00FF6B4F" w:rsidTr="00693444">
        <w:trPr>
          <w:trHeight w:val="278"/>
          <w:jc w:val="center"/>
        </w:trPr>
        <w:tc>
          <w:tcPr>
            <w:tcW w:w="186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00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693444">
        <w:trPr>
          <w:trHeight w:val="397"/>
          <w:jc w:val="center"/>
        </w:trPr>
        <w:tc>
          <w:tcPr>
            <w:tcW w:w="186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693444">
        <w:trPr>
          <w:trHeight w:val="397"/>
          <w:jc w:val="center"/>
        </w:trPr>
        <w:tc>
          <w:tcPr>
            <w:tcW w:w="186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693444">
        <w:trPr>
          <w:trHeight w:val="278"/>
          <w:jc w:val="center"/>
        </w:trPr>
        <w:tc>
          <w:tcPr>
            <w:tcW w:w="186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lastRenderedPageBreak/>
              <w:t>Presuny</w:t>
            </w:r>
          </w:p>
        </w:tc>
        <w:tc>
          <w:tcPr>
            <w:tcW w:w="100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693444">
        <w:trPr>
          <w:trHeight w:val="278"/>
          <w:jc w:val="center"/>
        </w:trPr>
        <w:tc>
          <w:tcPr>
            <w:tcW w:w="186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693444">
        <w:trPr>
          <w:trHeight w:val="278"/>
          <w:jc w:val="center"/>
        </w:trPr>
        <w:tc>
          <w:tcPr>
            <w:tcW w:w="9127" w:type="dxa"/>
            <w:gridSpan w:val="10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Zostatková hodnota </w:t>
            </w:r>
          </w:p>
        </w:tc>
      </w:tr>
      <w:tr w:rsidR="0043654A" w:rsidRPr="00FF6B4F" w:rsidTr="00693444">
        <w:trPr>
          <w:trHeight w:val="278"/>
          <w:jc w:val="center"/>
        </w:trPr>
        <w:tc>
          <w:tcPr>
            <w:tcW w:w="186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00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3654A" w:rsidRPr="00FF6B4F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FF6B4F" w:rsidRDefault="00ED31CF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67" w:type="dxa"/>
            <w:vAlign w:val="center"/>
          </w:tcPr>
          <w:p w:rsidR="0043654A" w:rsidRPr="00FF6B4F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vAlign w:val="center"/>
          </w:tcPr>
          <w:p w:rsidR="0043654A" w:rsidRPr="00FF6B4F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4" w:type="dxa"/>
            <w:gridSpan w:val="2"/>
            <w:vAlign w:val="center"/>
          </w:tcPr>
          <w:p w:rsidR="0043654A" w:rsidRPr="00FF6B4F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0" w:type="dxa"/>
            <w:vAlign w:val="center"/>
          </w:tcPr>
          <w:p w:rsidR="0043654A" w:rsidRPr="00FF6B4F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43654A" w:rsidRPr="00FF6B4F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</w:tcPr>
          <w:p w:rsidR="0043654A" w:rsidRPr="00FF6B4F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FF6B4F" w:rsidRDefault="00ED31CF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3654A" w:rsidRPr="00FF6B4F" w:rsidTr="00693444">
        <w:trPr>
          <w:trHeight w:val="290"/>
          <w:jc w:val="center"/>
        </w:trPr>
        <w:tc>
          <w:tcPr>
            <w:tcW w:w="186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FF6B4F" w:rsidRDefault="003F7C0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67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4" w:type="dxa"/>
            <w:gridSpan w:val="2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FF6B4F" w:rsidRDefault="003F7C0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43654A" w:rsidRPr="00FF6B4F" w:rsidRDefault="0043654A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16"/>
          <w:szCs w:val="16"/>
        </w:rPr>
      </w:pPr>
    </w:p>
    <w:p w:rsidR="0043654A" w:rsidRPr="00FF6B4F" w:rsidRDefault="0043654A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16"/>
          <w:szCs w:val="16"/>
        </w:rPr>
      </w:pPr>
      <w:r w:rsidRPr="00FF6B4F">
        <w:rPr>
          <w:rFonts w:ascii="Arial" w:hAnsi="Arial" w:cs="Arial"/>
          <w:b w:val="0"/>
          <w:sz w:val="16"/>
          <w:szCs w:val="16"/>
        </w:rPr>
        <w:t>Tabuľka č. 2</w:t>
      </w: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43654A" w:rsidRPr="00FF6B4F" w:rsidTr="00693444">
        <w:trPr>
          <w:trHeight w:val="334"/>
          <w:jc w:val="center"/>
        </w:trPr>
        <w:tc>
          <w:tcPr>
            <w:tcW w:w="1860" w:type="dxa"/>
            <w:vMerge w:val="restart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7267" w:type="dxa"/>
            <w:gridSpan w:val="9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654A" w:rsidRPr="00FF6B4F" w:rsidTr="00693444">
        <w:trPr>
          <w:trHeight w:val="1124"/>
          <w:jc w:val="center"/>
        </w:trPr>
        <w:tc>
          <w:tcPr>
            <w:tcW w:w="1860" w:type="dxa"/>
            <w:vMerge/>
            <w:vAlign w:val="center"/>
          </w:tcPr>
          <w:p w:rsidR="0043654A" w:rsidRPr="00FF6B4F" w:rsidRDefault="0043654A" w:rsidP="00CD560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Aktivované náklady na vývoj</w:t>
            </w:r>
          </w:p>
        </w:tc>
        <w:tc>
          <w:tcPr>
            <w:tcW w:w="851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Softvér</w:t>
            </w:r>
          </w:p>
        </w:tc>
        <w:tc>
          <w:tcPr>
            <w:tcW w:w="867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FF6B4F">
              <w:rPr>
                <w:rFonts w:ascii="Arial" w:hAnsi="Arial" w:cs="Arial"/>
                <w:bCs/>
                <w:sz w:val="16"/>
                <w:szCs w:val="16"/>
              </w:rPr>
              <w:t>Oceniteľ-né</w:t>
            </w:r>
            <w:proofErr w:type="spellEnd"/>
            <w:r w:rsidRPr="00FF6B4F">
              <w:rPr>
                <w:rFonts w:ascii="Arial" w:hAnsi="Arial" w:cs="Arial"/>
                <w:bCs/>
                <w:sz w:val="16"/>
                <w:szCs w:val="16"/>
              </w:rPr>
              <w:t xml:space="preserve"> práva</w:t>
            </w:r>
          </w:p>
        </w:tc>
        <w:tc>
          <w:tcPr>
            <w:tcW w:w="836" w:type="dxa"/>
            <w:vAlign w:val="center"/>
          </w:tcPr>
          <w:p w:rsidR="0043654A" w:rsidRPr="00FF6B4F" w:rsidRDefault="0043654A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FF6B4F">
              <w:rPr>
                <w:rFonts w:ascii="Arial" w:hAnsi="Arial" w:cs="Arial"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724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Ostatný DNM</w:t>
            </w:r>
          </w:p>
        </w:tc>
        <w:tc>
          <w:tcPr>
            <w:tcW w:w="850" w:type="dxa"/>
            <w:gridSpan w:val="2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FF6B4F">
              <w:rPr>
                <w:rFonts w:ascii="Arial" w:hAnsi="Arial" w:cs="Arial"/>
                <w:bCs/>
                <w:sz w:val="16"/>
                <w:szCs w:val="16"/>
              </w:rPr>
              <w:t>Obsta</w:t>
            </w:r>
            <w:proofErr w:type="spellEnd"/>
            <w:r w:rsidRPr="00FF6B4F">
              <w:rPr>
                <w:rFonts w:ascii="Arial" w:hAnsi="Arial" w:cs="Arial"/>
                <w:bCs/>
                <w:sz w:val="16"/>
                <w:szCs w:val="16"/>
              </w:rPr>
              <w:t>-</w:t>
            </w:r>
          </w:p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FF6B4F">
              <w:rPr>
                <w:rFonts w:ascii="Arial" w:hAnsi="Arial" w:cs="Arial"/>
                <w:bCs/>
                <w:sz w:val="16"/>
                <w:szCs w:val="16"/>
              </w:rPr>
              <w:t>rávaný</w:t>
            </w:r>
            <w:proofErr w:type="spellEnd"/>
            <w:r w:rsidRPr="00FF6B4F">
              <w:rPr>
                <w:rFonts w:ascii="Arial" w:hAnsi="Arial" w:cs="Arial"/>
                <w:bCs/>
                <w:sz w:val="16"/>
                <w:szCs w:val="16"/>
              </w:rPr>
              <w:t xml:space="preserve"> DNM</w:t>
            </w:r>
          </w:p>
        </w:tc>
        <w:tc>
          <w:tcPr>
            <w:tcW w:w="127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Poskytnuté preddavky na DNM</w:t>
            </w:r>
          </w:p>
        </w:tc>
        <w:tc>
          <w:tcPr>
            <w:tcW w:w="863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Spolu</w:t>
            </w:r>
          </w:p>
        </w:tc>
      </w:tr>
      <w:tr w:rsidR="0043654A" w:rsidRPr="00FF6B4F" w:rsidTr="00693444">
        <w:trPr>
          <w:trHeight w:val="80"/>
          <w:jc w:val="center"/>
        </w:trPr>
        <w:tc>
          <w:tcPr>
            <w:tcW w:w="1860" w:type="dxa"/>
          </w:tcPr>
          <w:p w:rsidR="0043654A" w:rsidRPr="00FF6B4F" w:rsidRDefault="0043654A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1000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b</w:t>
            </w:r>
          </w:p>
        </w:tc>
        <w:tc>
          <w:tcPr>
            <w:tcW w:w="851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c</w:t>
            </w:r>
          </w:p>
        </w:tc>
        <w:tc>
          <w:tcPr>
            <w:tcW w:w="867" w:type="dxa"/>
          </w:tcPr>
          <w:p w:rsidR="0043654A" w:rsidRPr="00FF6B4F" w:rsidRDefault="0043654A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d</w:t>
            </w:r>
          </w:p>
        </w:tc>
        <w:tc>
          <w:tcPr>
            <w:tcW w:w="836" w:type="dxa"/>
          </w:tcPr>
          <w:p w:rsidR="0043654A" w:rsidRPr="00FF6B4F" w:rsidRDefault="0043654A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e</w:t>
            </w:r>
          </w:p>
        </w:tc>
        <w:tc>
          <w:tcPr>
            <w:tcW w:w="724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f</w:t>
            </w:r>
          </w:p>
        </w:tc>
        <w:tc>
          <w:tcPr>
            <w:tcW w:w="850" w:type="dxa"/>
            <w:gridSpan w:val="2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g</w:t>
            </w:r>
          </w:p>
        </w:tc>
        <w:tc>
          <w:tcPr>
            <w:tcW w:w="1276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h</w:t>
            </w:r>
          </w:p>
        </w:tc>
        <w:tc>
          <w:tcPr>
            <w:tcW w:w="863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i</w:t>
            </w:r>
          </w:p>
        </w:tc>
      </w:tr>
      <w:tr w:rsidR="0043654A" w:rsidRPr="00FF6B4F" w:rsidTr="00693444">
        <w:trPr>
          <w:trHeight w:val="266"/>
          <w:jc w:val="center"/>
        </w:trPr>
        <w:tc>
          <w:tcPr>
            <w:tcW w:w="9127" w:type="dxa"/>
            <w:gridSpan w:val="10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ED31CF" w:rsidRPr="00FF6B4F" w:rsidTr="00693444">
        <w:trPr>
          <w:trHeight w:val="278"/>
          <w:jc w:val="center"/>
        </w:trPr>
        <w:tc>
          <w:tcPr>
            <w:tcW w:w="1860" w:type="dxa"/>
            <w:vAlign w:val="center"/>
          </w:tcPr>
          <w:p w:rsidR="00ED31CF" w:rsidRPr="00FF6B4F" w:rsidRDefault="00ED31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Stav na začiatku účtovného obdobia</w:t>
            </w:r>
          </w:p>
        </w:tc>
        <w:tc>
          <w:tcPr>
            <w:tcW w:w="1000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14671</w:t>
            </w:r>
          </w:p>
        </w:tc>
        <w:tc>
          <w:tcPr>
            <w:tcW w:w="867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14671</w:t>
            </w:r>
          </w:p>
        </w:tc>
      </w:tr>
      <w:tr w:rsidR="00ED31CF" w:rsidRPr="00FF6B4F" w:rsidTr="00693444">
        <w:trPr>
          <w:trHeight w:val="397"/>
          <w:jc w:val="center"/>
        </w:trPr>
        <w:tc>
          <w:tcPr>
            <w:tcW w:w="1860" w:type="dxa"/>
            <w:vAlign w:val="center"/>
          </w:tcPr>
          <w:p w:rsidR="00ED31CF" w:rsidRPr="00FF6B4F" w:rsidRDefault="00ED31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0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D31CF" w:rsidRPr="00FF6B4F" w:rsidTr="00693444">
        <w:trPr>
          <w:trHeight w:val="397"/>
          <w:jc w:val="center"/>
        </w:trPr>
        <w:tc>
          <w:tcPr>
            <w:tcW w:w="1860" w:type="dxa"/>
            <w:vAlign w:val="center"/>
          </w:tcPr>
          <w:p w:rsidR="00ED31CF" w:rsidRPr="00FF6B4F" w:rsidRDefault="00ED31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0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D31CF" w:rsidRPr="00FF6B4F" w:rsidTr="00693444">
        <w:trPr>
          <w:trHeight w:val="397"/>
          <w:jc w:val="center"/>
        </w:trPr>
        <w:tc>
          <w:tcPr>
            <w:tcW w:w="1860" w:type="dxa"/>
            <w:vAlign w:val="center"/>
          </w:tcPr>
          <w:p w:rsidR="00ED31CF" w:rsidRPr="00FF6B4F" w:rsidRDefault="00ED31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00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D31CF" w:rsidRPr="00FF6B4F" w:rsidTr="00693444">
        <w:trPr>
          <w:trHeight w:val="278"/>
          <w:jc w:val="center"/>
        </w:trPr>
        <w:tc>
          <w:tcPr>
            <w:tcW w:w="1860" w:type="dxa"/>
            <w:vAlign w:val="center"/>
          </w:tcPr>
          <w:p w:rsidR="00ED31CF" w:rsidRPr="00FF6B4F" w:rsidRDefault="00ED31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14671</w:t>
            </w:r>
          </w:p>
        </w:tc>
        <w:tc>
          <w:tcPr>
            <w:tcW w:w="867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14671</w:t>
            </w:r>
          </w:p>
        </w:tc>
      </w:tr>
      <w:tr w:rsidR="00ED31CF" w:rsidRPr="00FF6B4F" w:rsidTr="00693444">
        <w:trPr>
          <w:trHeight w:val="278"/>
          <w:jc w:val="center"/>
        </w:trPr>
        <w:tc>
          <w:tcPr>
            <w:tcW w:w="9127" w:type="dxa"/>
            <w:gridSpan w:val="10"/>
            <w:vAlign w:val="center"/>
          </w:tcPr>
          <w:p w:rsidR="00ED31CF" w:rsidRPr="00FF6B4F" w:rsidRDefault="00ED31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ED31CF" w:rsidRPr="00FF6B4F" w:rsidTr="00693444">
        <w:trPr>
          <w:trHeight w:val="278"/>
          <w:jc w:val="center"/>
        </w:trPr>
        <w:tc>
          <w:tcPr>
            <w:tcW w:w="1860" w:type="dxa"/>
            <w:vAlign w:val="center"/>
          </w:tcPr>
          <w:p w:rsidR="00ED31CF" w:rsidRPr="00FF6B4F" w:rsidRDefault="00ED31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000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14671</w:t>
            </w:r>
          </w:p>
        </w:tc>
        <w:tc>
          <w:tcPr>
            <w:tcW w:w="867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14671</w:t>
            </w:r>
          </w:p>
        </w:tc>
      </w:tr>
      <w:tr w:rsidR="00ED31CF" w:rsidRPr="00FF6B4F" w:rsidTr="00693444">
        <w:trPr>
          <w:trHeight w:val="269"/>
          <w:jc w:val="center"/>
        </w:trPr>
        <w:tc>
          <w:tcPr>
            <w:tcW w:w="1860" w:type="dxa"/>
            <w:vAlign w:val="center"/>
          </w:tcPr>
          <w:p w:rsidR="00ED31CF" w:rsidRPr="00FF6B4F" w:rsidRDefault="00ED31CF" w:rsidP="00145E8C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0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D31CF" w:rsidRPr="00FF6B4F" w:rsidTr="00693444">
        <w:trPr>
          <w:trHeight w:val="338"/>
          <w:jc w:val="center"/>
        </w:trPr>
        <w:tc>
          <w:tcPr>
            <w:tcW w:w="1860" w:type="dxa"/>
            <w:vAlign w:val="center"/>
          </w:tcPr>
          <w:p w:rsidR="00ED31CF" w:rsidRPr="00FF6B4F" w:rsidRDefault="00ED31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0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D31CF" w:rsidRPr="00FF6B4F" w:rsidTr="00693444">
        <w:trPr>
          <w:trHeight w:val="278"/>
          <w:jc w:val="center"/>
        </w:trPr>
        <w:tc>
          <w:tcPr>
            <w:tcW w:w="1860" w:type="dxa"/>
            <w:vAlign w:val="center"/>
          </w:tcPr>
          <w:p w:rsidR="00ED31CF" w:rsidRPr="00FF6B4F" w:rsidRDefault="00ED31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Presuny</w:t>
            </w:r>
          </w:p>
        </w:tc>
        <w:tc>
          <w:tcPr>
            <w:tcW w:w="1000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D31CF" w:rsidRPr="00FF6B4F" w:rsidTr="00693444">
        <w:trPr>
          <w:trHeight w:val="278"/>
          <w:jc w:val="center"/>
        </w:trPr>
        <w:tc>
          <w:tcPr>
            <w:tcW w:w="1860" w:type="dxa"/>
            <w:vAlign w:val="center"/>
          </w:tcPr>
          <w:p w:rsidR="00ED31CF" w:rsidRPr="00FF6B4F" w:rsidRDefault="00ED31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14671</w:t>
            </w:r>
          </w:p>
        </w:tc>
        <w:tc>
          <w:tcPr>
            <w:tcW w:w="867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14671</w:t>
            </w:r>
          </w:p>
        </w:tc>
      </w:tr>
      <w:tr w:rsidR="00ED31CF" w:rsidRPr="00FF6B4F" w:rsidTr="00693444">
        <w:trPr>
          <w:trHeight w:val="278"/>
          <w:jc w:val="center"/>
        </w:trPr>
        <w:tc>
          <w:tcPr>
            <w:tcW w:w="9127" w:type="dxa"/>
            <w:gridSpan w:val="10"/>
            <w:vAlign w:val="center"/>
          </w:tcPr>
          <w:p w:rsidR="00ED31CF" w:rsidRPr="00FF6B4F" w:rsidRDefault="00ED31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ED31CF" w:rsidRPr="00FF6B4F" w:rsidTr="00693444">
        <w:trPr>
          <w:trHeight w:val="278"/>
          <w:jc w:val="center"/>
        </w:trPr>
        <w:tc>
          <w:tcPr>
            <w:tcW w:w="1860" w:type="dxa"/>
            <w:vAlign w:val="center"/>
          </w:tcPr>
          <w:p w:rsidR="00ED31CF" w:rsidRPr="00FF6B4F" w:rsidRDefault="00ED31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000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D31CF" w:rsidRPr="00FF6B4F" w:rsidTr="00693444">
        <w:trPr>
          <w:trHeight w:val="397"/>
          <w:jc w:val="center"/>
        </w:trPr>
        <w:tc>
          <w:tcPr>
            <w:tcW w:w="1860" w:type="dxa"/>
            <w:vAlign w:val="center"/>
          </w:tcPr>
          <w:p w:rsidR="00ED31CF" w:rsidRPr="00FF6B4F" w:rsidRDefault="00ED31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0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D31CF" w:rsidRPr="00FF6B4F" w:rsidTr="00693444">
        <w:trPr>
          <w:trHeight w:val="397"/>
          <w:jc w:val="center"/>
        </w:trPr>
        <w:tc>
          <w:tcPr>
            <w:tcW w:w="1860" w:type="dxa"/>
            <w:vAlign w:val="center"/>
          </w:tcPr>
          <w:p w:rsidR="00ED31CF" w:rsidRPr="00FF6B4F" w:rsidRDefault="00ED31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0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</w:tcPr>
          <w:p w:rsidR="00ED31CF" w:rsidRPr="00FF6B4F" w:rsidRDefault="00ED31CF" w:rsidP="00ED31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693444">
        <w:trPr>
          <w:trHeight w:val="278"/>
          <w:jc w:val="center"/>
        </w:trPr>
        <w:tc>
          <w:tcPr>
            <w:tcW w:w="186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Presuny</w:t>
            </w:r>
          </w:p>
        </w:tc>
        <w:tc>
          <w:tcPr>
            <w:tcW w:w="100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693444">
        <w:trPr>
          <w:trHeight w:val="278"/>
          <w:jc w:val="center"/>
        </w:trPr>
        <w:tc>
          <w:tcPr>
            <w:tcW w:w="186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693444">
        <w:trPr>
          <w:trHeight w:val="278"/>
          <w:jc w:val="center"/>
        </w:trPr>
        <w:tc>
          <w:tcPr>
            <w:tcW w:w="9127" w:type="dxa"/>
            <w:gridSpan w:val="10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Zostatková hodnota </w:t>
            </w:r>
          </w:p>
        </w:tc>
      </w:tr>
      <w:tr w:rsidR="003F7C0A" w:rsidRPr="00FF6B4F" w:rsidTr="00693444">
        <w:trPr>
          <w:trHeight w:val="278"/>
          <w:jc w:val="center"/>
        </w:trPr>
        <w:tc>
          <w:tcPr>
            <w:tcW w:w="1860" w:type="dxa"/>
            <w:vAlign w:val="center"/>
          </w:tcPr>
          <w:p w:rsidR="003F7C0A" w:rsidRPr="00FF6B4F" w:rsidRDefault="003F7C0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000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3F7C0A" w:rsidRPr="00FF6B4F" w:rsidRDefault="00ED31CF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67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4" w:type="dxa"/>
            <w:gridSpan w:val="2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0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3F7C0A" w:rsidRPr="00FF6B4F" w:rsidRDefault="00ED31CF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3F7C0A" w:rsidRPr="00FF6B4F" w:rsidTr="00693444">
        <w:trPr>
          <w:trHeight w:val="290"/>
          <w:jc w:val="center"/>
        </w:trPr>
        <w:tc>
          <w:tcPr>
            <w:tcW w:w="1860" w:type="dxa"/>
            <w:vAlign w:val="center"/>
          </w:tcPr>
          <w:p w:rsidR="003F7C0A" w:rsidRPr="00FF6B4F" w:rsidRDefault="003F7C0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3F7C0A" w:rsidRPr="00FF6B4F" w:rsidRDefault="00ED31CF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67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4" w:type="dxa"/>
            <w:gridSpan w:val="2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0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3F7C0A" w:rsidRPr="00FF6B4F" w:rsidRDefault="003F7C0A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</w:tcPr>
          <w:p w:rsidR="00ED31CF" w:rsidRDefault="00ED31CF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3F7C0A" w:rsidRPr="00FF6B4F" w:rsidRDefault="00ED31CF" w:rsidP="003F7C0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A27E5A" w:rsidRDefault="00A27E5A" w:rsidP="000538A8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57581B" w:rsidRDefault="0057581B" w:rsidP="000538A8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57581B" w:rsidRDefault="0057581B" w:rsidP="000538A8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57581B" w:rsidRDefault="0057581B" w:rsidP="000538A8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57581B" w:rsidRDefault="0057581B" w:rsidP="000538A8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57581B" w:rsidRDefault="0057581B" w:rsidP="000538A8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57581B" w:rsidRDefault="0057581B" w:rsidP="000538A8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57581B" w:rsidRDefault="0057581B" w:rsidP="000538A8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57581B" w:rsidRDefault="0057581B" w:rsidP="000538A8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57581B" w:rsidRDefault="0057581B" w:rsidP="000538A8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57581B" w:rsidRDefault="0057581B" w:rsidP="000538A8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57581B" w:rsidRDefault="0057581B" w:rsidP="000538A8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57581B" w:rsidRDefault="0057581B" w:rsidP="000538A8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57581B" w:rsidRDefault="0057581B" w:rsidP="000538A8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57581B" w:rsidRDefault="0057581B" w:rsidP="000538A8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A27E5A" w:rsidP="000538A8">
      <w:pPr>
        <w:ind w:right="-468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lastRenderedPageBreak/>
        <w:t>b</w:t>
      </w:r>
      <w:r w:rsidR="0043654A" w:rsidRPr="00FF6B4F">
        <w:rPr>
          <w:rFonts w:ascii="Arial" w:hAnsi="Arial" w:cs="Arial"/>
          <w:sz w:val="16"/>
          <w:szCs w:val="16"/>
        </w:rPr>
        <w:t xml:space="preserve">) </w:t>
      </w:r>
      <w:r w:rsidR="0043654A" w:rsidRPr="00FF6B4F">
        <w:rPr>
          <w:rFonts w:ascii="Arial" w:hAnsi="Arial" w:cs="Arial"/>
          <w:b/>
          <w:sz w:val="16"/>
          <w:szCs w:val="16"/>
        </w:rPr>
        <w:t xml:space="preserve">Dlhodobý </w:t>
      </w:r>
      <w:r w:rsidR="0043654A" w:rsidRPr="00FF6B4F">
        <w:rPr>
          <w:rFonts w:ascii="Arial" w:hAnsi="Arial" w:cs="Arial"/>
          <w:b/>
          <w:bCs/>
          <w:sz w:val="16"/>
          <w:szCs w:val="16"/>
        </w:rPr>
        <w:t>hmotný majetok</w:t>
      </w:r>
      <w:r w:rsidR="0043654A" w:rsidRPr="00FF6B4F">
        <w:rPr>
          <w:rFonts w:ascii="Arial" w:hAnsi="Arial" w:cs="Arial"/>
          <w:sz w:val="16"/>
          <w:szCs w:val="16"/>
        </w:rPr>
        <w:t xml:space="preserve"> za bežné účtovné obdobie a za bezprostredne predchádzajúce účtovné obdobie:  </w:t>
      </w:r>
    </w:p>
    <w:p w:rsidR="0043654A" w:rsidRPr="00FF6B4F" w:rsidRDefault="0043654A" w:rsidP="00145E8C">
      <w:pPr>
        <w:rPr>
          <w:sz w:val="16"/>
          <w:szCs w:val="16"/>
          <w:lang w:eastAsia="zh-CN"/>
        </w:rPr>
      </w:pPr>
    </w:p>
    <w:p w:rsidR="0057581B" w:rsidRDefault="0057581B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16"/>
          <w:szCs w:val="16"/>
        </w:rPr>
      </w:pPr>
    </w:p>
    <w:p w:rsidR="0043654A" w:rsidRPr="00FF6B4F" w:rsidRDefault="0043654A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16"/>
          <w:szCs w:val="16"/>
        </w:rPr>
      </w:pPr>
      <w:r w:rsidRPr="00FF6B4F">
        <w:rPr>
          <w:rFonts w:ascii="Arial" w:hAnsi="Arial" w:cs="Arial"/>
          <w:b w:val="0"/>
          <w:sz w:val="16"/>
          <w:szCs w:val="16"/>
        </w:rPr>
        <w:t>Informácie o dlhodobom hmotnom majetku</w:t>
      </w:r>
    </w:p>
    <w:p w:rsidR="0043654A" w:rsidRPr="00FF6B4F" w:rsidRDefault="0043654A" w:rsidP="00C31D64">
      <w:pPr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>Tabuľka č. 1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421"/>
        <w:gridCol w:w="718"/>
        <w:gridCol w:w="550"/>
        <w:gridCol w:w="1169"/>
        <w:gridCol w:w="874"/>
        <w:gridCol w:w="1071"/>
        <w:gridCol w:w="701"/>
        <w:gridCol w:w="845"/>
        <w:gridCol w:w="1080"/>
        <w:gridCol w:w="702"/>
      </w:tblGrid>
      <w:tr w:rsidR="0043654A" w:rsidRPr="00FF6B4F" w:rsidTr="001C139E">
        <w:trPr>
          <w:trHeight w:val="145"/>
          <w:tblHeader/>
          <w:jc w:val="center"/>
        </w:trPr>
        <w:tc>
          <w:tcPr>
            <w:tcW w:w="0" w:type="auto"/>
            <w:vMerge w:val="restart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0" w:type="auto"/>
            <w:gridSpan w:val="9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3654A" w:rsidRPr="00FF6B4F" w:rsidTr="001C139E">
        <w:trPr>
          <w:trHeight w:val="1537"/>
          <w:tblHeader/>
          <w:jc w:val="center"/>
        </w:trPr>
        <w:tc>
          <w:tcPr>
            <w:tcW w:w="0" w:type="auto"/>
            <w:vMerge/>
            <w:vAlign w:val="center"/>
          </w:tcPr>
          <w:p w:rsidR="0043654A" w:rsidRPr="00FF6B4F" w:rsidRDefault="0043654A" w:rsidP="00CD560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Pozemky</w:t>
            </w:r>
          </w:p>
        </w:tc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Stavby</w:t>
            </w:r>
          </w:p>
        </w:tc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Samostatné hnuteľné veci a </w:t>
            </w:r>
          </w:p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 xml:space="preserve">súbory </w:t>
            </w:r>
            <w:proofErr w:type="spellStart"/>
            <w:r w:rsidRPr="00FF6B4F">
              <w:rPr>
                <w:rFonts w:ascii="Arial" w:hAnsi="Arial" w:cs="Arial"/>
                <w:bCs/>
                <w:sz w:val="16"/>
                <w:szCs w:val="16"/>
              </w:rPr>
              <w:t>hnuteľ-ných</w:t>
            </w:r>
            <w:proofErr w:type="spellEnd"/>
            <w:r w:rsidRPr="00FF6B4F">
              <w:rPr>
                <w:rFonts w:ascii="Arial" w:hAnsi="Arial" w:cs="Arial"/>
                <w:bCs/>
                <w:sz w:val="16"/>
                <w:szCs w:val="16"/>
              </w:rPr>
              <w:t xml:space="preserve"> vecí</w:t>
            </w:r>
          </w:p>
        </w:tc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FF6B4F">
              <w:rPr>
                <w:rFonts w:ascii="Arial" w:hAnsi="Arial" w:cs="Arial"/>
                <w:bCs/>
                <w:sz w:val="16"/>
                <w:szCs w:val="16"/>
              </w:rPr>
              <w:t>Pestova-teľské</w:t>
            </w:r>
            <w:proofErr w:type="spellEnd"/>
            <w:r w:rsidRPr="00FF6B4F">
              <w:rPr>
                <w:rFonts w:ascii="Arial" w:hAnsi="Arial" w:cs="Arial"/>
                <w:bCs/>
                <w:sz w:val="16"/>
                <w:szCs w:val="16"/>
              </w:rPr>
              <w:t xml:space="preserve"> celky</w:t>
            </w:r>
            <w:r w:rsidRPr="00FF6B4F">
              <w:rPr>
                <w:rFonts w:ascii="Arial" w:hAnsi="Arial" w:cs="Arial"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0" w:type="auto"/>
            <w:vAlign w:val="center"/>
          </w:tcPr>
          <w:p w:rsidR="0043654A" w:rsidRPr="00FF6B4F" w:rsidRDefault="0043654A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Ostatný DHM</w:t>
            </w:r>
          </w:p>
        </w:tc>
        <w:tc>
          <w:tcPr>
            <w:tcW w:w="0" w:type="auto"/>
            <w:vAlign w:val="center"/>
          </w:tcPr>
          <w:p w:rsidR="0043654A" w:rsidRPr="00FF6B4F" w:rsidRDefault="0043654A" w:rsidP="00EA45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FF6B4F">
              <w:rPr>
                <w:rFonts w:ascii="Arial" w:hAnsi="Arial" w:cs="Arial"/>
                <w:bCs/>
                <w:sz w:val="16"/>
                <w:szCs w:val="16"/>
              </w:rPr>
              <w:t>Obstará-vaný</w:t>
            </w:r>
            <w:proofErr w:type="spellEnd"/>
            <w:r w:rsidRPr="00FF6B4F">
              <w:rPr>
                <w:rFonts w:ascii="Arial" w:hAnsi="Arial" w:cs="Arial"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Poskytnuté preddavky na </w:t>
            </w:r>
          </w:p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DHM</w:t>
            </w:r>
          </w:p>
        </w:tc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Spolu</w:t>
            </w:r>
          </w:p>
        </w:tc>
      </w:tr>
      <w:tr w:rsidR="0043654A" w:rsidRPr="00FF6B4F" w:rsidTr="001C139E">
        <w:trPr>
          <w:trHeight w:val="155"/>
          <w:tblHeader/>
          <w:jc w:val="center"/>
        </w:trPr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0" w:type="auto"/>
            <w:vAlign w:val="center"/>
          </w:tcPr>
          <w:p w:rsidR="0043654A" w:rsidRPr="00FF6B4F" w:rsidRDefault="0043654A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b</w:t>
            </w:r>
          </w:p>
        </w:tc>
        <w:tc>
          <w:tcPr>
            <w:tcW w:w="0" w:type="auto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c</w:t>
            </w:r>
          </w:p>
        </w:tc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d</w:t>
            </w:r>
          </w:p>
        </w:tc>
        <w:tc>
          <w:tcPr>
            <w:tcW w:w="0" w:type="auto"/>
            <w:vAlign w:val="center"/>
          </w:tcPr>
          <w:p w:rsidR="0043654A" w:rsidRPr="00FF6B4F" w:rsidRDefault="0043654A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e</w:t>
            </w:r>
          </w:p>
        </w:tc>
        <w:tc>
          <w:tcPr>
            <w:tcW w:w="0" w:type="auto"/>
            <w:vAlign w:val="center"/>
          </w:tcPr>
          <w:p w:rsidR="0043654A" w:rsidRPr="00FF6B4F" w:rsidRDefault="0043654A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f</w:t>
            </w:r>
          </w:p>
        </w:tc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g</w:t>
            </w:r>
          </w:p>
        </w:tc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h</w:t>
            </w:r>
          </w:p>
        </w:tc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i</w:t>
            </w:r>
          </w:p>
        </w:tc>
        <w:tc>
          <w:tcPr>
            <w:tcW w:w="0" w:type="auto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j</w:t>
            </w:r>
          </w:p>
        </w:tc>
      </w:tr>
      <w:tr w:rsidR="0043654A" w:rsidRPr="00FF6B4F" w:rsidTr="001C139E">
        <w:trPr>
          <w:trHeight w:val="278"/>
          <w:tblHeader/>
          <w:jc w:val="center"/>
        </w:trPr>
        <w:tc>
          <w:tcPr>
            <w:tcW w:w="0" w:type="auto"/>
            <w:gridSpan w:val="10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43654A" w:rsidRPr="00FF6B4F" w:rsidTr="001C139E">
        <w:trPr>
          <w:trHeight w:val="278"/>
          <w:tblHeader/>
          <w:jc w:val="center"/>
        </w:trPr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FF6B4F" w:rsidRDefault="00732A3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67716</w:t>
            </w: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FF6B4F" w:rsidRDefault="00EA45D5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E44813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376</w:t>
            </w:r>
            <w:r w:rsidR="00E44813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273</w:t>
            </w: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</w:tcPr>
          <w:p w:rsidR="00732A3A" w:rsidRPr="00FF6B4F" w:rsidRDefault="00732A3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732A3A" w:rsidRPr="00FF6B4F" w:rsidRDefault="00732A3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FF6B4F" w:rsidRDefault="00EA45D5" w:rsidP="00EA45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1443989</w:t>
            </w:r>
          </w:p>
        </w:tc>
      </w:tr>
      <w:tr w:rsidR="00E44813" w:rsidRPr="00FF6B4F" w:rsidTr="001C139E">
        <w:trPr>
          <w:trHeight w:val="397"/>
          <w:tblHeader/>
          <w:jc w:val="center"/>
        </w:trPr>
        <w:tc>
          <w:tcPr>
            <w:tcW w:w="0" w:type="auto"/>
            <w:vAlign w:val="center"/>
          </w:tcPr>
          <w:p w:rsidR="00E44813" w:rsidRPr="00FF6B4F" w:rsidRDefault="00E44813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0" w:type="auto"/>
            <w:vAlign w:val="center"/>
          </w:tcPr>
          <w:p w:rsidR="00E44813" w:rsidRPr="00FF6B4F" w:rsidRDefault="00E44813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E44813" w:rsidRPr="00FF6B4F" w:rsidRDefault="00E44813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E44813" w:rsidRPr="00FF6B4F" w:rsidRDefault="00E44813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5 128</w:t>
            </w:r>
          </w:p>
        </w:tc>
        <w:tc>
          <w:tcPr>
            <w:tcW w:w="0" w:type="auto"/>
            <w:vAlign w:val="center"/>
          </w:tcPr>
          <w:p w:rsidR="00E44813" w:rsidRPr="00FF6B4F" w:rsidRDefault="00E44813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E44813" w:rsidRPr="00FF6B4F" w:rsidRDefault="00E44813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E44813" w:rsidRPr="00FF6B4F" w:rsidRDefault="00E44813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9328</w:t>
            </w:r>
          </w:p>
        </w:tc>
        <w:tc>
          <w:tcPr>
            <w:tcW w:w="0" w:type="auto"/>
            <w:vAlign w:val="center"/>
          </w:tcPr>
          <w:p w:rsidR="00E44813" w:rsidRPr="00FF6B4F" w:rsidRDefault="00E44813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</w:tcPr>
          <w:p w:rsidR="00E44813" w:rsidRDefault="00E44813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E44813" w:rsidRDefault="00E44813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14456</w:t>
            </w:r>
          </w:p>
          <w:p w:rsidR="00E44813" w:rsidRPr="00FF6B4F" w:rsidRDefault="00E44813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44813" w:rsidRPr="00FF6B4F" w:rsidTr="001C139E">
        <w:trPr>
          <w:trHeight w:val="397"/>
          <w:tblHeader/>
          <w:jc w:val="center"/>
        </w:trPr>
        <w:tc>
          <w:tcPr>
            <w:tcW w:w="0" w:type="auto"/>
            <w:vAlign w:val="center"/>
          </w:tcPr>
          <w:p w:rsidR="00E44813" w:rsidRPr="00FF6B4F" w:rsidRDefault="00E44813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0" w:type="auto"/>
            <w:vAlign w:val="center"/>
          </w:tcPr>
          <w:p w:rsidR="00E44813" w:rsidRPr="00FF6B4F" w:rsidRDefault="00E44813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E44813" w:rsidRPr="00FF6B4F" w:rsidRDefault="00E44813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E44813" w:rsidRPr="00FF6B4F" w:rsidRDefault="00E44813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164 809</w:t>
            </w:r>
          </w:p>
        </w:tc>
        <w:tc>
          <w:tcPr>
            <w:tcW w:w="0" w:type="auto"/>
            <w:vAlign w:val="center"/>
          </w:tcPr>
          <w:p w:rsidR="00E44813" w:rsidRPr="00FF6B4F" w:rsidRDefault="00E44813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E44813" w:rsidRPr="00FF6B4F" w:rsidRDefault="00E44813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E44813" w:rsidRPr="00FF6B4F" w:rsidRDefault="00E44813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5128</w:t>
            </w:r>
          </w:p>
        </w:tc>
        <w:tc>
          <w:tcPr>
            <w:tcW w:w="0" w:type="auto"/>
            <w:vAlign w:val="center"/>
          </w:tcPr>
          <w:p w:rsidR="00E44813" w:rsidRPr="00FF6B4F" w:rsidRDefault="00E44813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</w:tcPr>
          <w:p w:rsidR="00E44813" w:rsidRDefault="00E44813" w:rsidP="00E4481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  <w:p w:rsidR="00E44813" w:rsidRPr="00FF6B4F" w:rsidRDefault="00E44813" w:rsidP="00E4481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169937</w:t>
            </w:r>
          </w:p>
        </w:tc>
      </w:tr>
      <w:tr w:rsidR="00E44813" w:rsidRPr="00FF6B4F" w:rsidTr="001C139E">
        <w:trPr>
          <w:trHeight w:val="397"/>
          <w:tblHeader/>
          <w:jc w:val="center"/>
        </w:trPr>
        <w:tc>
          <w:tcPr>
            <w:tcW w:w="0" w:type="auto"/>
            <w:vAlign w:val="center"/>
          </w:tcPr>
          <w:p w:rsidR="00E44813" w:rsidRPr="00FF6B4F" w:rsidRDefault="00E44813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0" w:type="auto"/>
            <w:vAlign w:val="center"/>
          </w:tcPr>
          <w:p w:rsidR="00E44813" w:rsidRPr="00FF6B4F" w:rsidRDefault="00E44813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E44813" w:rsidRPr="00FF6B4F" w:rsidRDefault="00E44813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E44813" w:rsidRPr="00FF6B4F" w:rsidRDefault="00E44813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E44813" w:rsidRPr="00FF6B4F" w:rsidRDefault="00E44813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E44813" w:rsidRPr="00FF6B4F" w:rsidRDefault="00E44813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E44813" w:rsidRPr="00FF6B4F" w:rsidRDefault="00E44813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E44813" w:rsidRPr="00FF6B4F" w:rsidRDefault="00E44813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</w:tcPr>
          <w:p w:rsidR="00E44813" w:rsidRPr="00FF6B4F" w:rsidRDefault="00E44813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44813" w:rsidRPr="00FF6B4F" w:rsidTr="001C139E">
        <w:trPr>
          <w:trHeight w:val="278"/>
          <w:tblHeader/>
          <w:jc w:val="center"/>
        </w:trPr>
        <w:tc>
          <w:tcPr>
            <w:tcW w:w="0" w:type="auto"/>
            <w:vAlign w:val="center"/>
          </w:tcPr>
          <w:p w:rsidR="00E44813" w:rsidRPr="00FF6B4F" w:rsidRDefault="00E44813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0" w:type="auto"/>
            <w:vAlign w:val="center"/>
          </w:tcPr>
          <w:p w:rsidR="00E44813" w:rsidRPr="00FF6B4F" w:rsidRDefault="00E44813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E44813" w:rsidRPr="00FF6B4F" w:rsidRDefault="00E44813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67716</w:t>
            </w:r>
          </w:p>
        </w:tc>
        <w:tc>
          <w:tcPr>
            <w:tcW w:w="0" w:type="auto"/>
            <w:vAlign w:val="center"/>
          </w:tcPr>
          <w:p w:rsidR="00E44813" w:rsidRPr="00FF6B4F" w:rsidRDefault="00E44813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1 216 592</w:t>
            </w:r>
          </w:p>
        </w:tc>
        <w:tc>
          <w:tcPr>
            <w:tcW w:w="0" w:type="auto"/>
            <w:vAlign w:val="center"/>
          </w:tcPr>
          <w:p w:rsidR="00E44813" w:rsidRPr="00FF6B4F" w:rsidRDefault="00E44813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E44813" w:rsidRPr="00FF6B4F" w:rsidRDefault="00E44813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E44813" w:rsidRPr="00FF6B4F" w:rsidRDefault="00E44813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4200</w:t>
            </w:r>
          </w:p>
        </w:tc>
        <w:tc>
          <w:tcPr>
            <w:tcW w:w="0" w:type="auto"/>
            <w:vAlign w:val="center"/>
          </w:tcPr>
          <w:p w:rsidR="00E44813" w:rsidRPr="00FF6B4F" w:rsidRDefault="00E44813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</w:tcPr>
          <w:p w:rsidR="00E44813" w:rsidRPr="00FF6B4F" w:rsidRDefault="00E44813" w:rsidP="00732A3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1 288 508</w:t>
            </w:r>
          </w:p>
        </w:tc>
      </w:tr>
      <w:tr w:rsidR="0043654A" w:rsidRPr="00FF6B4F" w:rsidTr="001C139E">
        <w:trPr>
          <w:trHeight w:val="278"/>
          <w:tblHeader/>
          <w:jc w:val="center"/>
        </w:trPr>
        <w:tc>
          <w:tcPr>
            <w:tcW w:w="0" w:type="auto"/>
            <w:gridSpan w:val="10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E44813" w:rsidRPr="00FF6B4F" w:rsidTr="001C139E">
        <w:trPr>
          <w:trHeight w:val="278"/>
          <w:tblHeader/>
          <w:jc w:val="center"/>
        </w:trPr>
        <w:tc>
          <w:tcPr>
            <w:tcW w:w="0" w:type="auto"/>
            <w:vAlign w:val="center"/>
          </w:tcPr>
          <w:p w:rsidR="00E44813" w:rsidRPr="00FF6B4F" w:rsidRDefault="00E44813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0" w:type="auto"/>
            <w:vAlign w:val="center"/>
          </w:tcPr>
          <w:p w:rsidR="00E44813" w:rsidRPr="00FF6B4F" w:rsidRDefault="00E44813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38609</w:t>
            </w:r>
          </w:p>
        </w:tc>
        <w:tc>
          <w:tcPr>
            <w:tcW w:w="0" w:type="auto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1237023</w:t>
            </w:r>
          </w:p>
        </w:tc>
        <w:tc>
          <w:tcPr>
            <w:tcW w:w="0" w:type="auto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1275632</w:t>
            </w:r>
          </w:p>
        </w:tc>
      </w:tr>
      <w:tr w:rsidR="0043654A" w:rsidRPr="00FF6B4F" w:rsidTr="001C139E">
        <w:trPr>
          <w:trHeight w:val="397"/>
          <w:tblHeader/>
          <w:jc w:val="center"/>
        </w:trPr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E44813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1693</w:t>
            </w:r>
          </w:p>
        </w:tc>
        <w:tc>
          <w:tcPr>
            <w:tcW w:w="0" w:type="auto"/>
            <w:vAlign w:val="center"/>
          </w:tcPr>
          <w:p w:rsidR="0043654A" w:rsidRPr="00FF6B4F" w:rsidRDefault="00E44813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54984</w:t>
            </w: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E44813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56677</w:t>
            </w:r>
          </w:p>
        </w:tc>
      </w:tr>
      <w:tr w:rsidR="0043654A" w:rsidRPr="00FF6B4F" w:rsidTr="001C139E">
        <w:trPr>
          <w:trHeight w:val="403"/>
          <w:tblHeader/>
          <w:jc w:val="center"/>
        </w:trPr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E44813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164809</w:t>
            </w: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E44813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164809</w:t>
            </w:r>
          </w:p>
        </w:tc>
      </w:tr>
      <w:tr w:rsidR="0043654A" w:rsidRPr="00FF6B4F" w:rsidTr="001C139E">
        <w:trPr>
          <w:trHeight w:val="278"/>
          <w:tblHeader/>
          <w:jc w:val="center"/>
        </w:trPr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Presuny</w:t>
            </w: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1C139E">
        <w:trPr>
          <w:trHeight w:val="278"/>
          <w:tblHeader/>
          <w:jc w:val="center"/>
        </w:trPr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E44813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40302</w:t>
            </w:r>
          </w:p>
        </w:tc>
        <w:tc>
          <w:tcPr>
            <w:tcW w:w="0" w:type="auto"/>
            <w:vAlign w:val="center"/>
          </w:tcPr>
          <w:p w:rsidR="0043654A" w:rsidRPr="00FF6B4F" w:rsidRDefault="00E44813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1127198</w:t>
            </w: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2FA1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1167500</w:t>
            </w:r>
          </w:p>
        </w:tc>
      </w:tr>
      <w:tr w:rsidR="0043654A" w:rsidRPr="00FF6B4F" w:rsidTr="001C139E">
        <w:trPr>
          <w:trHeight w:val="278"/>
          <w:tblHeader/>
          <w:jc w:val="center"/>
        </w:trPr>
        <w:tc>
          <w:tcPr>
            <w:tcW w:w="0" w:type="auto"/>
            <w:gridSpan w:val="10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43654A" w:rsidRPr="00FF6B4F" w:rsidTr="001C139E">
        <w:trPr>
          <w:trHeight w:val="278"/>
          <w:tblHeader/>
          <w:jc w:val="center"/>
        </w:trPr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1C139E">
        <w:trPr>
          <w:trHeight w:val="397"/>
          <w:tblHeader/>
          <w:jc w:val="center"/>
        </w:trPr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1C139E">
        <w:trPr>
          <w:trHeight w:val="397"/>
          <w:tblHeader/>
          <w:jc w:val="center"/>
        </w:trPr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1C139E">
        <w:trPr>
          <w:trHeight w:val="397"/>
          <w:tblHeader/>
          <w:jc w:val="center"/>
        </w:trPr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Presuny</w:t>
            </w:r>
          </w:p>
        </w:tc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1C139E">
        <w:trPr>
          <w:trHeight w:val="397"/>
          <w:tblHeader/>
          <w:jc w:val="center"/>
        </w:trPr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1C139E">
        <w:trPr>
          <w:trHeight w:val="278"/>
          <w:tblHeader/>
          <w:jc w:val="center"/>
        </w:trPr>
        <w:tc>
          <w:tcPr>
            <w:tcW w:w="0" w:type="auto"/>
            <w:gridSpan w:val="10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Zostatková hodnota </w:t>
            </w:r>
          </w:p>
        </w:tc>
      </w:tr>
      <w:tr w:rsidR="00432FA1" w:rsidRPr="00FF6B4F" w:rsidTr="001C139E">
        <w:trPr>
          <w:trHeight w:val="278"/>
          <w:tblHeader/>
          <w:jc w:val="center"/>
        </w:trPr>
        <w:tc>
          <w:tcPr>
            <w:tcW w:w="0" w:type="auto"/>
            <w:vAlign w:val="center"/>
          </w:tcPr>
          <w:p w:rsidR="00432FA1" w:rsidRPr="00FF6B4F" w:rsidRDefault="00432FA1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0" w:type="auto"/>
            <w:vAlign w:val="center"/>
          </w:tcPr>
          <w:p w:rsidR="00432FA1" w:rsidRPr="00FF6B4F" w:rsidRDefault="00432FA1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2FA1" w:rsidRPr="00FF6B4F" w:rsidRDefault="00432FA1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2FA1" w:rsidRPr="00FF6B4F" w:rsidRDefault="00432FA1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29107</w:t>
            </w:r>
          </w:p>
        </w:tc>
        <w:tc>
          <w:tcPr>
            <w:tcW w:w="0" w:type="auto"/>
            <w:vAlign w:val="center"/>
          </w:tcPr>
          <w:p w:rsidR="00432FA1" w:rsidRPr="00FF6B4F" w:rsidRDefault="00432FA1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2FA1" w:rsidRPr="00FF6B4F" w:rsidRDefault="00432FA1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139250</w:t>
            </w:r>
          </w:p>
        </w:tc>
        <w:tc>
          <w:tcPr>
            <w:tcW w:w="0" w:type="auto"/>
            <w:vAlign w:val="center"/>
          </w:tcPr>
          <w:p w:rsidR="00432FA1" w:rsidRPr="00FF6B4F" w:rsidRDefault="00432FA1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2FA1" w:rsidRPr="00FF6B4F" w:rsidRDefault="00432FA1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2FA1" w:rsidRPr="00FF6B4F" w:rsidRDefault="00432FA1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2FA1" w:rsidRPr="00FF6B4F" w:rsidRDefault="00432FA1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2FA1" w:rsidRPr="00FF6B4F" w:rsidRDefault="00432FA1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2FA1" w:rsidRPr="00FF6B4F" w:rsidRDefault="00432FA1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2FA1" w:rsidRPr="00FF6B4F" w:rsidRDefault="00432FA1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168357</w:t>
            </w:r>
          </w:p>
        </w:tc>
      </w:tr>
      <w:tr w:rsidR="0043654A" w:rsidRPr="00FF6B4F" w:rsidTr="001C139E">
        <w:trPr>
          <w:trHeight w:val="290"/>
          <w:tblHeader/>
          <w:jc w:val="center"/>
        </w:trPr>
        <w:tc>
          <w:tcPr>
            <w:tcW w:w="0" w:type="auto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2FA1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27414</w:t>
            </w:r>
          </w:p>
        </w:tc>
        <w:tc>
          <w:tcPr>
            <w:tcW w:w="0" w:type="auto"/>
            <w:vAlign w:val="center"/>
          </w:tcPr>
          <w:p w:rsidR="00732A3A" w:rsidRPr="00FF6B4F" w:rsidRDefault="00732A3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FF6B4F" w:rsidRDefault="00432FA1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89394</w:t>
            </w: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43654A" w:rsidRPr="00FF6B4F" w:rsidRDefault="00432FA1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4200</w:t>
            </w:r>
          </w:p>
        </w:tc>
        <w:tc>
          <w:tcPr>
            <w:tcW w:w="0" w:type="auto"/>
            <w:vAlign w:val="center"/>
          </w:tcPr>
          <w:p w:rsidR="0043654A" w:rsidRPr="00FF6B4F" w:rsidRDefault="0043654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732A3A" w:rsidRPr="00FF6B4F" w:rsidRDefault="00732A3A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FF6B4F" w:rsidRDefault="00432FA1" w:rsidP="0017361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121008</w:t>
            </w:r>
          </w:p>
        </w:tc>
      </w:tr>
    </w:tbl>
    <w:p w:rsidR="0043654A" w:rsidRDefault="0043654A" w:rsidP="00C31D64">
      <w:pPr>
        <w:rPr>
          <w:rFonts w:ascii="Arial" w:hAnsi="Arial" w:cs="Arial"/>
          <w:sz w:val="16"/>
          <w:szCs w:val="16"/>
        </w:rPr>
      </w:pPr>
    </w:p>
    <w:p w:rsidR="0057581B" w:rsidRDefault="0057581B" w:rsidP="00C31D64">
      <w:pPr>
        <w:rPr>
          <w:rFonts w:ascii="Arial" w:hAnsi="Arial" w:cs="Arial"/>
          <w:sz w:val="16"/>
          <w:szCs w:val="16"/>
        </w:rPr>
      </w:pPr>
    </w:p>
    <w:p w:rsidR="0057581B" w:rsidRDefault="0057581B" w:rsidP="00C31D64">
      <w:pPr>
        <w:rPr>
          <w:rFonts w:ascii="Arial" w:hAnsi="Arial" w:cs="Arial"/>
          <w:sz w:val="16"/>
          <w:szCs w:val="16"/>
        </w:rPr>
      </w:pPr>
    </w:p>
    <w:p w:rsidR="0057581B" w:rsidRDefault="0057581B" w:rsidP="00C31D64">
      <w:pPr>
        <w:rPr>
          <w:rFonts w:ascii="Arial" w:hAnsi="Arial" w:cs="Arial"/>
          <w:sz w:val="16"/>
          <w:szCs w:val="16"/>
        </w:rPr>
      </w:pPr>
    </w:p>
    <w:p w:rsidR="0057581B" w:rsidRDefault="0057581B" w:rsidP="00C31D64">
      <w:pPr>
        <w:rPr>
          <w:rFonts w:ascii="Arial" w:hAnsi="Arial" w:cs="Arial"/>
          <w:sz w:val="16"/>
          <w:szCs w:val="16"/>
        </w:rPr>
      </w:pPr>
    </w:p>
    <w:p w:rsidR="0057581B" w:rsidRPr="00FF6B4F" w:rsidRDefault="0057581B" w:rsidP="00C31D64">
      <w:pPr>
        <w:rPr>
          <w:rFonts w:ascii="Arial" w:hAnsi="Arial" w:cs="Arial"/>
          <w:sz w:val="16"/>
          <w:szCs w:val="16"/>
        </w:rPr>
      </w:pPr>
    </w:p>
    <w:p w:rsidR="0043654A" w:rsidRPr="00FF6B4F" w:rsidRDefault="0043654A" w:rsidP="00C31D64">
      <w:pPr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455"/>
        <w:gridCol w:w="718"/>
        <w:gridCol w:w="550"/>
        <w:gridCol w:w="1196"/>
        <w:gridCol w:w="893"/>
        <w:gridCol w:w="1109"/>
        <w:gridCol w:w="710"/>
        <w:gridCol w:w="712"/>
        <w:gridCol w:w="1105"/>
        <w:gridCol w:w="683"/>
      </w:tblGrid>
      <w:tr w:rsidR="0043654A" w:rsidRPr="00FF6B4F" w:rsidTr="0057581B">
        <w:trPr>
          <w:trHeight w:val="145"/>
          <w:tblHeader/>
          <w:jc w:val="center"/>
        </w:trPr>
        <w:tc>
          <w:tcPr>
            <w:tcW w:w="797" w:type="pct"/>
            <w:vMerge w:val="restart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4203" w:type="pct"/>
            <w:gridSpan w:val="9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43654A" w:rsidRPr="00FF6B4F" w:rsidTr="0057581B">
        <w:trPr>
          <w:trHeight w:val="1537"/>
          <w:tblHeader/>
          <w:jc w:val="center"/>
        </w:trPr>
        <w:tc>
          <w:tcPr>
            <w:tcW w:w="797" w:type="pct"/>
            <w:vMerge/>
            <w:vAlign w:val="center"/>
          </w:tcPr>
          <w:p w:rsidR="0043654A" w:rsidRPr="00FF6B4F" w:rsidRDefault="0043654A" w:rsidP="00CD560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3" w:type="pct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Pozemky</w:t>
            </w:r>
          </w:p>
        </w:tc>
        <w:tc>
          <w:tcPr>
            <w:tcW w:w="301" w:type="pct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Stavby</w:t>
            </w:r>
          </w:p>
        </w:tc>
        <w:tc>
          <w:tcPr>
            <w:tcW w:w="655" w:type="pct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Samostatné hnuteľné veci a </w:t>
            </w:r>
          </w:p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 xml:space="preserve">súbory </w:t>
            </w:r>
            <w:proofErr w:type="spellStart"/>
            <w:r w:rsidRPr="00FF6B4F">
              <w:rPr>
                <w:rFonts w:ascii="Arial" w:hAnsi="Arial" w:cs="Arial"/>
                <w:bCs/>
                <w:sz w:val="16"/>
                <w:szCs w:val="16"/>
              </w:rPr>
              <w:t>hnuteľ-ných</w:t>
            </w:r>
            <w:proofErr w:type="spellEnd"/>
            <w:r w:rsidRPr="00FF6B4F">
              <w:rPr>
                <w:rFonts w:ascii="Arial" w:hAnsi="Arial" w:cs="Arial"/>
                <w:bCs/>
                <w:sz w:val="16"/>
                <w:szCs w:val="16"/>
              </w:rPr>
              <w:t xml:space="preserve"> vecí</w:t>
            </w:r>
          </w:p>
        </w:tc>
        <w:tc>
          <w:tcPr>
            <w:tcW w:w="489" w:type="pct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FF6B4F">
              <w:rPr>
                <w:rFonts w:ascii="Arial" w:hAnsi="Arial" w:cs="Arial"/>
                <w:bCs/>
                <w:sz w:val="16"/>
                <w:szCs w:val="16"/>
              </w:rPr>
              <w:t>Pestova-teľské</w:t>
            </w:r>
            <w:proofErr w:type="spellEnd"/>
            <w:r w:rsidRPr="00FF6B4F">
              <w:rPr>
                <w:rFonts w:ascii="Arial" w:hAnsi="Arial" w:cs="Arial"/>
                <w:bCs/>
                <w:sz w:val="16"/>
                <w:szCs w:val="16"/>
              </w:rPr>
              <w:t xml:space="preserve"> celky</w:t>
            </w:r>
            <w:r w:rsidRPr="00FF6B4F">
              <w:rPr>
                <w:rFonts w:ascii="Arial" w:hAnsi="Arial" w:cs="Arial"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607" w:type="pct"/>
            <w:vAlign w:val="center"/>
          </w:tcPr>
          <w:p w:rsidR="0043654A" w:rsidRPr="00FF6B4F" w:rsidRDefault="0043654A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389" w:type="pct"/>
            <w:vAlign w:val="center"/>
          </w:tcPr>
          <w:p w:rsidR="0043654A" w:rsidRPr="00FF6B4F" w:rsidRDefault="0043654A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Ostatný DHM</w:t>
            </w:r>
          </w:p>
        </w:tc>
        <w:tc>
          <w:tcPr>
            <w:tcW w:w="390" w:type="pct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FF6B4F">
              <w:rPr>
                <w:rFonts w:ascii="Arial" w:hAnsi="Arial" w:cs="Arial"/>
                <w:bCs/>
                <w:sz w:val="16"/>
                <w:szCs w:val="16"/>
              </w:rPr>
              <w:t>Ob-stará-vaný</w:t>
            </w:r>
            <w:proofErr w:type="spellEnd"/>
            <w:r w:rsidRPr="00FF6B4F">
              <w:rPr>
                <w:rFonts w:ascii="Arial" w:hAnsi="Arial" w:cs="Arial"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605" w:type="pct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Poskytnuté preddavky na </w:t>
            </w:r>
          </w:p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DHM</w:t>
            </w:r>
          </w:p>
        </w:tc>
        <w:tc>
          <w:tcPr>
            <w:tcW w:w="374" w:type="pct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Spolu</w:t>
            </w:r>
          </w:p>
        </w:tc>
      </w:tr>
      <w:tr w:rsidR="0043654A" w:rsidRPr="00FF6B4F" w:rsidTr="0057581B">
        <w:trPr>
          <w:trHeight w:val="155"/>
          <w:tblHeader/>
          <w:jc w:val="center"/>
        </w:trPr>
        <w:tc>
          <w:tcPr>
            <w:tcW w:w="797" w:type="pct"/>
            <w:vAlign w:val="center"/>
          </w:tcPr>
          <w:p w:rsidR="0043654A" w:rsidRPr="00FF6B4F" w:rsidRDefault="0043654A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393" w:type="pct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b</w:t>
            </w:r>
          </w:p>
        </w:tc>
        <w:tc>
          <w:tcPr>
            <w:tcW w:w="301" w:type="pct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c</w:t>
            </w:r>
          </w:p>
        </w:tc>
        <w:tc>
          <w:tcPr>
            <w:tcW w:w="655" w:type="pct"/>
            <w:vAlign w:val="center"/>
          </w:tcPr>
          <w:p w:rsidR="0043654A" w:rsidRPr="00FF6B4F" w:rsidRDefault="0043654A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d</w:t>
            </w:r>
          </w:p>
        </w:tc>
        <w:tc>
          <w:tcPr>
            <w:tcW w:w="489" w:type="pct"/>
            <w:vAlign w:val="center"/>
          </w:tcPr>
          <w:p w:rsidR="0043654A" w:rsidRPr="00FF6B4F" w:rsidRDefault="0043654A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e</w:t>
            </w:r>
          </w:p>
        </w:tc>
        <w:tc>
          <w:tcPr>
            <w:tcW w:w="607" w:type="pct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f</w:t>
            </w:r>
          </w:p>
        </w:tc>
        <w:tc>
          <w:tcPr>
            <w:tcW w:w="389" w:type="pct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g</w:t>
            </w:r>
          </w:p>
        </w:tc>
        <w:tc>
          <w:tcPr>
            <w:tcW w:w="390" w:type="pct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h</w:t>
            </w:r>
          </w:p>
        </w:tc>
        <w:tc>
          <w:tcPr>
            <w:tcW w:w="605" w:type="pct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i</w:t>
            </w:r>
          </w:p>
        </w:tc>
        <w:tc>
          <w:tcPr>
            <w:tcW w:w="374" w:type="pct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j</w:t>
            </w:r>
          </w:p>
        </w:tc>
      </w:tr>
      <w:tr w:rsidR="0043654A" w:rsidRPr="00FF6B4F" w:rsidTr="0057581B">
        <w:trPr>
          <w:trHeight w:val="278"/>
          <w:tblHeader/>
          <w:jc w:val="center"/>
        </w:trPr>
        <w:tc>
          <w:tcPr>
            <w:tcW w:w="5000" w:type="pct"/>
            <w:gridSpan w:val="10"/>
            <w:vAlign w:val="center"/>
          </w:tcPr>
          <w:p w:rsidR="0043654A" w:rsidRPr="00FF6B4F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E44813" w:rsidRPr="00FF6B4F" w:rsidTr="00173CDC">
        <w:trPr>
          <w:trHeight w:val="278"/>
          <w:tblHeader/>
          <w:jc w:val="center"/>
        </w:trPr>
        <w:tc>
          <w:tcPr>
            <w:tcW w:w="797" w:type="pct"/>
            <w:vAlign w:val="center"/>
          </w:tcPr>
          <w:p w:rsidR="00E44813" w:rsidRPr="00334548" w:rsidRDefault="00E44813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34548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334548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393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1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67716</w:t>
            </w:r>
          </w:p>
        </w:tc>
        <w:tc>
          <w:tcPr>
            <w:tcW w:w="655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1376273</w:t>
            </w:r>
          </w:p>
        </w:tc>
        <w:tc>
          <w:tcPr>
            <w:tcW w:w="489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7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9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1443989</w:t>
            </w:r>
          </w:p>
        </w:tc>
      </w:tr>
      <w:tr w:rsidR="00E44813" w:rsidRPr="00FF6B4F" w:rsidTr="00173CDC">
        <w:trPr>
          <w:trHeight w:val="397"/>
          <w:tblHeader/>
          <w:jc w:val="center"/>
        </w:trPr>
        <w:tc>
          <w:tcPr>
            <w:tcW w:w="797" w:type="pct"/>
            <w:vAlign w:val="center"/>
          </w:tcPr>
          <w:p w:rsidR="00E44813" w:rsidRPr="00334548" w:rsidRDefault="00E44813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334548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393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1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9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7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9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44813" w:rsidRPr="00FF6B4F" w:rsidTr="00173CDC">
        <w:trPr>
          <w:trHeight w:val="397"/>
          <w:tblHeader/>
          <w:jc w:val="center"/>
        </w:trPr>
        <w:tc>
          <w:tcPr>
            <w:tcW w:w="797" w:type="pct"/>
            <w:vAlign w:val="center"/>
          </w:tcPr>
          <w:p w:rsidR="00E44813" w:rsidRPr="00334548" w:rsidRDefault="00E44813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334548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393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1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9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7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9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44813" w:rsidRPr="00FF6B4F" w:rsidTr="00173CDC">
        <w:trPr>
          <w:trHeight w:val="397"/>
          <w:tblHeader/>
          <w:jc w:val="center"/>
        </w:trPr>
        <w:tc>
          <w:tcPr>
            <w:tcW w:w="797" w:type="pct"/>
            <w:vAlign w:val="center"/>
          </w:tcPr>
          <w:p w:rsidR="00E44813" w:rsidRPr="00334548" w:rsidRDefault="00E44813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334548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393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1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9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7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9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44813" w:rsidRPr="00FF6B4F" w:rsidTr="00173CDC">
        <w:trPr>
          <w:trHeight w:val="278"/>
          <w:tblHeader/>
          <w:jc w:val="center"/>
        </w:trPr>
        <w:tc>
          <w:tcPr>
            <w:tcW w:w="797" w:type="pct"/>
            <w:vAlign w:val="center"/>
          </w:tcPr>
          <w:p w:rsidR="00E44813" w:rsidRPr="00334548" w:rsidRDefault="00E44813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34548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393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1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67716</w:t>
            </w:r>
          </w:p>
        </w:tc>
        <w:tc>
          <w:tcPr>
            <w:tcW w:w="655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1376273</w:t>
            </w:r>
          </w:p>
        </w:tc>
        <w:tc>
          <w:tcPr>
            <w:tcW w:w="489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7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9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1443989</w:t>
            </w:r>
          </w:p>
        </w:tc>
      </w:tr>
      <w:tr w:rsidR="001D50D6" w:rsidRPr="00FF6B4F" w:rsidTr="0057581B">
        <w:trPr>
          <w:trHeight w:val="278"/>
          <w:tblHeader/>
          <w:jc w:val="center"/>
        </w:trPr>
        <w:tc>
          <w:tcPr>
            <w:tcW w:w="5000" w:type="pct"/>
            <w:gridSpan w:val="10"/>
            <w:vAlign w:val="center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E44813" w:rsidRPr="00FF6B4F" w:rsidTr="00173616">
        <w:trPr>
          <w:trHeight w:val="278"/>
          <w:tblHeader/>
          <w:jc w:val="center"/>
        </w:trPr>
        <w:tc>
          <w:tcPr>
            <w:tcW w:w="797" w:type="pct"/>
            <w:vAlign w:val="center"/>
          </w:tcPr>
          <w:p w:rsidR="00E44813" w:rsidRPr="00FF6B4F" w:rsidRDefault="00E44813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393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1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36916</w:t>
            </w:r>
          </w:p>
        </w:tc>
        <w:tc>
          <w:tcPr>
            <w:tcW w:w="655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1173505</w:t>
            </w:r>
          </w:p>
        </w:tc>
        <w:tc>
          <w:tcPr>
            <w:tcW w:w="489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7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9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1210421</w:t>
            </w:r>
          </w:p>
        </w:tc>
      </w:tr>
      <w:tr w:rsidR="00E44813" w:rsidRPr="00FF6B4F" w:rsidTr="00173616">
        <w:trPr>
          <w:trHeight w:val="397"/>
          <w:tblHeader/>
          <w:jc w:val="center"/>
        </w:trPr>
        <w:tc>
          <w:tcPr>
            <w:tcW w:w="797" w:type="pct"/>
            <w:vAlign w:val="center"/>
          </w:tcPr>
          <w:p w:rsidR="00E44813" w:rsidRPr="00FF6B4F" w:rsidRDefault="00E44813" w:rsidP="0057581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393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1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1693</w:t>
            </w:r>
          </w:p>
        </w:tc>
        <w:tc>
          <w:tcPr>
            <w:tcW w:w="655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63518</w:t>
            </w:r>
          </w:p>
        </w:tc>
        <w:tc>
          <w:tcPr>
            <w:tcW w:w="489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7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9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65211</w:t>
            </w:r>
          </w:p>
        </w:tc>
      </w:tr>
      <w:tr w:rsidR="00E44813" w:rsidRPr="00FF6B4F" w:rsidTr="00173616">
        <w:trPr>
          <w:trHeight w:val="397"/>
          <w:tblHeader/>
          <w:jc w:val="center"/>
        </w:trPr>
        <w:tc>
          <w:tcPr>
            <w:tcW w:w="797" w:type="pct"/>
            <w:vAlign w:val="center"/>
          </w:tcPr>
          <w:p w:rsidR="00E44813" w:rsidRPr="00FF6B4F" w:rsidRDefault="00E44813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393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1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9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7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9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44813" w:rsidRPr="00FF6B4F" w:rsidTr="00173616">
        <w:trPr>
          <w:trHeight w:val="278"/>
          <w:tblHeader/>
          <w:jc w:val="center"/>
        </w:trPr>
        <w:tc>
          <w:tcPr>
            <w:tcW w:w="797" w:type="pct"/>
            <w:vAlign w:val="center"/>
          </w:tcPr>
          <w:p w:rsidR="00E44813" w:rsidRPr="00FF6B4F" w:rsidRDefault="00E44813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Presuny</w:t>
            </w:r>
          </w:p>
        </w:tc>
        <w:tc>
          <w:tcPr>
            <w:tcW w:w="393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1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9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7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9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44813" w:rsidRPr="00FF6B4F" w:rsidTr="00173616">
        <w:trPr>
          <w:trHeight w:val="278"/>
          <w:tblHeader/>
          <w:jc w:val="center"/>
        </w:trPr>
        <w:tc>
          <w:tcPr>
            <w:tcW w:w="797" w:type="pct"/>
            <w:vAlign w:val="center"/>
          </w:tcPr>
          <w:p w:rsidR="00E44813" w:rsidRPr="00FF6B4F" w:rsidRDefault="00E44813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393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1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38609</w:t>
            </w:r>
          </w:p>
        </w:tc>
        <w:tc>
          <w:tcPr>
            <w:tcW w:w="655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1237023</w:t>
            </w:r>
          </w:p>
        </w:tc>
        <w:tc>
          <w:tcPr>
            <w:tcW w:w="489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7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9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1275632</w:t>
            </w:r>
          </w:p>
        </w:tc>
      </w:tr>
      <w:tr w:rsidR="001D50D6" w:rsidRPr="00FF6B4F" w:rsidTr="0057581B">
        <w:trPr>
          <w:trHeight w:val="278"/>
          <w:tblHeader/>
          <w:jc w:val="center"/>
        </w:trPr>
        <w:tc>
          <w:tcPr>
            <w:tcW w:w="5000" w:type="pct"/>
            <w:gridSpan w:val="10"/>
            <w:vAlign w:val="center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1D50D6" w:rsidRPr="00FF6B4F" w:rsidTr="0057581B">
        <w:trPr>
          <w:trHeight w:val="278"/>
          <w:tblHeader/>
          <w:jc w:val="center"/>
        </w:trPr>
        <w:tc>
          <w:tcPr>
            <w:tcW w:w="797" w:type="pct"/>
            <w:vAlign w:val="center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393" w:type="pct"/>
            <w:vAlign w:val="center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1" w:type="pct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9" w:type="pct"/>
            <w:vAlign w:val="center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7" w:type="pct"/>
            <w:vAlign w:val="center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9" w:type="pct"/>
            <w:vAlign w:val="center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pct"/>
            <w:vAlign w:val="center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50D6" w:rsidRPr="00FF6B4F" w:rsidTr="0057581B">
        <w:trPr>
          <w:trHeight w:val="397"/>
          <w:tblHeader/>
          <w:jc w:val="center"/>
        </w:trPr>
        <w:tc>
          <w:tcPr>
            <w:tcW w:w="797" w:type="pct"/>
            <w:vAlign w:val="center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393" w:type="pct"/>
            <w:vAlign w:val="center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1" w:type="pct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9" w:type="pct"/>
            <w:vAlign w:val="center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7" w:type="pct"/>
            <w:vAlign w:val="center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9" w:type="pct"/>
            <w:vAlign w:val="center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pct"/>
            <w:vAlign w:val="center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50D6" w:rsidRPr="00FF6B4F" w:rsidTr="0057581B">
        <w:trPr>
          <w:trHeight w:val="397"/>
          <w:tblHeader/>
          <w:jc w:val="center"/>
        </w:trPr>
        <w:tc>
          <w:tcPr>
            <w:tcW w:w="797" w:type="pct"/>
            <w:vAlign w:val="center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393" w:type="pct"/>
            <w:vAlign w:val="center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1" w:type="pct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9" w:type="pct"/>
            <w:vAlign w:val="center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7" w:type="pct"/>
            <w:vAlign w:val="center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9" w:type="pct"/>
            <w:vAlign w:val="center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pct"/>
            <w:vAlign w:val="center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50D6" w:rsidRPr="00FF6B4F" w:rsidTr="0057581B">
        <w:trPr>
          <w:trHeight w:val="278"/>
          <w:tblHeader/>
          <w:jc w:val="center"/>
        </w:trPr>
        <w:tc>
          <w:tcPr>
            <w:tcW w:w="797" w:type="pct"/>
            <w:vAlign w:val="center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Presuny</w:t>
            </w:r>
          </w:p>
        </w:tc>
        <w:tc>
          <w:tcPr>
            <w:tcW w:w="393" w:type="pct"/>
            <w:vAlign w:val="center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1" w:type="pct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9" w:type="pct"/>
            <w:vAlign w:val="center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7" w:type="pct"/>
            <w:vAlign w:val="center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9" w:type="pct"/>
            <w:vAlign w:val="center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pct"/>
            <w:vAlign w:val="center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50D6" w:rsidRPr="00FF6B4F" w:rsidTr="0057581B">
        <w:trPr>
          <w:trHeight w:val="278"/>
          <w:tblHeader/>
          <w:jc w:val="center"/>
        </w:trPr>
        <w:tc>
          <w:tcPr>
            <w:tcW w:w="797" w:type="pct"/>
            <w:vAlign w:val="center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393" w:type="pct"/>
            <w:vAlign w:val="center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1" w:type="pct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89" w:type="pct"/>
            <w:vAlign w:val="center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7" w:type="pct"/>
            <w:vAlign w:val="center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9" w:type="pct"/>
            <w:vAlign w:val="center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pct"/>
            <w:vAlign w:val="center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50D6" w:rsidRPr="00FF6B4F" w:rsidTr="0057581B">
        <w:trPr>
          <w:trHeight w:val="278"/>
          <w:tblHeader/>
          <w:jc w:val="center"/>
        </w:trPr>
        <w:tc>
          <w:tcPr>
            <w:tcW w:w="5000" w:type="pct"/>
            <w:gridSpan w:val="10"/>
            <w:vAlign w:val="center"/>
          </w:tcPr>
          <w:p w:rsidR="001D50D6" w:rsidRPr="00FF6B4F" w:rsidRDefault="001D50D6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Zostatková hodnota </w:t>
            </w:r>
          </w:p>
        </w:tc>
      </w:tr>
      <w:tr w:rsidR="00E44813" w:rsidRPr="00FF6B4F" w:rsidTr="00173616">
        <w:trPr>
          <w:trHeight w:val="278"/>
          <w:tblHeader/>
          <w:jc w:val="center"/>
        </w:trPr>
        <w:tc>
          <w:tcPr>
            <w:tcW w:w="797" w:type="pct"/>
            <w:vAlign w:val="center"/>
          </w:tcPr>
          <w:p w:rsidR="00E44813" w:rsidRPr="00FF6B4F" w:rsidRDefault="00E44813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393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1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30800</w:t>
            </w:r>
          </w:p>
        </w:tc>
        <w:tc>
          <w:tcPr>
            <w:tcW w:w="655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202768</w:t>
            </w:r>
          </w:p>
        </w:tc>
        <w:tc>
          <w:tcPr>
            <w:tcW w:w="489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7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9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233568</w:t>
            </w:r>
          </w:p>
        </w:tc>
      </w:tr>
      <w:tr w:rsidR="00E44813" w:rsidRPr="00FF6B4F" w:rsidTr="00173616">
        <w:trPr>
          <w:trHeight w:val="463"/>
          <w:tblHeader/>
          <w:jc w:val="center"/>
        </w:trPr>
        <w:tc>
          <w:tcPr>
            <w:tcW w:w="797" w:type="pct"/>
            <w:vAlign w:val="center"/>
          </w:tcPr>
          <w:p w:rsidR="00E44813" w:rsidRPr="00FF6B4F" w:rsidRDefault="00E44813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E44813" w:rsidRPr="00FF6B4F" w:rsidRDefault="00E44813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393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1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29107</w:t>
            </w:r>
          </w:p>
        </w:tc>
        <w:tc>
          <w:tcPr>
            <w:tcW w:w="655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139250</w:t>
            </w:r>
          </w:p>
        </w:tc>
        <w:tc>
          <w:tcPr>
            <w:tcW w:w="489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7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9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0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E44813" w:rsidRPr="00FF6B4F" w:rsidRDefault="00E44813" w:rsidP="00C51CD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168357</w:t>
            </w:r>
          </w:p>
        </w:tc>
      </w:tr>
    </w:tbl>
    <w:p w:rsidR="0043654A" w:rsidRPr="00FF6B4F" w:rsidRDefault="0043654A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43654A" w:rsidRDefault="0043654A" w:rsidP="0075484E">
      <w:pPr>
        <w:ind w:left="1440" w:right="-468"/>
        <w:jc w:val="both"/>
        <w:rPr>
          <w:rFonts w:ascii="Arial" w:hAnsi="Arial" w:cs="Arial"/>
          <w:sz w:val="16"/>
          <w:szCs w:val="16"/>
        </w:rPr>
      </w:pPr>
    </w:p>
    <w:p w:rsidR="001C139E" w:rsidRDefault="001C139E" w:rsidP="0075484E">
      <w:pPr>
        <w:ind w:left="1440" w:right="-468"/>
        <w:jc w:val="both"/>
        <w:rPr>
          <w:rFonts w:ascii="Arial" w:hAnsi="Arial" w:cs="Arial"/>
          <w:sz w:val="16"/>
          <w:szCs w:val="16"/>
        </w:rPr>
      </w:pPr>
    </w:p>
    <w:p w:rsidR="001C139E" w:rsidRDefault="001C139E" w:rsidP="0075484E">
      <w:pPr>
        <w:ind w:left="1440" w:right="-468"/>
        <w:jc w:val="both"/>
        <w:rPr>
          <w:rFonts w:ascii="Arial" w:hAnsi="Arial" w:cs="Arial"/>
          <w:sz w:val="16"/>
          <w:szCs w:val="16"/>
        </w:rPr>
      </w:pPr>
    </w:p>
    <w:p w:rsidR="001C139E" w:rsidRDefault="001C139E" w:rsidP="0075484E">
      <w:pPr>
        <w:ind w:left="1440" w:right="-468"/>
        <w:jc w:val="both"/>
        <w:rPr>
          <w:rFonts w:ascii="Arial" w:hAnsi="Arial" w:cs="Arial"/>
          <w:sz w:val="16"/>
          <w:szCs w:val="16"/>
        </w:rPr>
      </w:pPr>
    </w:p>
    <w:p w:rsidR="001C139E" w:rsidRDefault="001C139E" w:rsidP="0075484E">
      <w:pPr>
        <w:ind w:left="1440" w:right="-468"/>
        <w:jc w:val="both"/>
        <w:rPr>
          <w:rFonts w:ascii="Arial" w:hAnsi="Arial" w:cs="Arial"/>
          <w:sz w:val="16"/>
          <w:szCs w:val="16"/>
        </w:rPr>
      </w:pPr>
    </w:p>
    <w:p w:rsidR="001C139E" w:rsidRPr="00FF6B4F" w:rsidRDefault="001C139E" w:rsidP="0075484E">
      <w:pPr>
        <w:ind w:left="1440" w:right="-468"/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A27E5A" w:rsidP="00B527CC">
      <w:pPr>
        <w:ind w:right="-468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lastRenderedPageBreak/>
        <w:t>c</w:t>
      </w:r>
      <w:r w:rsidR="0043654A" w:rsidRPr="00FF6B4F">
        <w:rPr>
          <w:rFonts w:ascii="Arial" w:hAnsi="Arial" w:cs="Arial"/>
          <w:sz w:val="16"/>
          <w:szCs w:val="16"/>
        </w:rPr>
        <w:t xml:space="preserve">) Spôsob a výška </w:t>
      </w:r>
      <w:r w:rsidR="0043654A" w:rsidRPr="00FF6B4F">
        <w:rPr>
          <w:rFonts w:ascii="Arial" w:hAnsi="Arial" w:cs="Arial"/>
          <w:b/>
          <w:sz w:val="16"/>
          <w:szCs w:val="16"/>
        </w:rPr>
        <w:t>poistenia</w:t>
      </w:r>
      <w:r w:rsidR="0043654A" w:rsidRPr="00FF6B4F">
        <w:rPr>
          <w:rFonts w:ascii="Arial" w:hAnsi="Arial" w:cs="Arial"/>
          <w:sz w:val="16"/>
          <w:szCs w:val="16"/>
        </w:rPr>
        <w:t xml:space="preserve"> dlhodobého nehmotného majetku a dlhodobého hmotného majetku: </w:t>
      </w:r>
      <w:r w:rsidR="0043654A" w:rsidRPr="00FF6B4F">
        <w:rPr>
          <w:rFonts w:ascii="Arial" w:hAnsi="Arial" w:cs="Arial"/>
          <w:b/>
          <w:bCs/>
          <w:sz w:val="16"/>
          <w:szCs w:val="16"/>
        </w:rPr>
        <w:t>Spoločnosť má poistený majetok v </w:t>
      </w:r>
      <w:proofErr w:type="spellStart"/>
      <w:r w:rsidR="0043654A" w:rsidRPr="00FF6B4F">
        <w:rPr>
          <w:rFonts w:ascii="Arial" w:hAnsi="Arial" w:cs="Arial"/>
          <w:b/>
          <w:bCs/>
          <w:sz w:val="16"/>
          <w:szCs w:val="16"/>
        </w:rPr>
        <w:t>Kooperatíve</w:t>
      </w:r>
      <w:proofErr w:type="spellEnd"/>
      <w:r w:rsidR="0043654A" w:rsidRPr="00FF6B4F">
        <w:rPr>
          <w:rFonts w:ascii="Arial" w:hAnsi="Arial" w:cs="Arial"/>
          <w:b/>
          <w:bCs/>
          <w:sz w:val="16"/>
          <w:szCs w:val="16"/>
        </w:rPr>
        <w:t xml:space="preserve"> vo výške 167 000 EUR.</w:t>
      </w:r>
    </w:p>
    <w:p w:rsidR="0043654A" w:rsidRPr="00FF6B4F" w:rsidRDefault="0043654A" w:rsidP="0075484E">
      <w:pPr>
        <w:ind w:left="720" w:right="-468"/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A27E5A" w:rsidP="00DA1265">
      <w:pPr>
        <w:ind w:right="-468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d</w:t>
      </w:r>
      <w:r w:rsidR="0043654A" w:rsidRPr="00FF6B4F">
        <w:rPr>
          <w:rFonts w:ascii="Arial" w:hAnsi="Arial" w:cs="Arial"/>
          <w:sz w:val="16"/>
          <w:szCs w:val="16"/>
        </w:rPr>
        <w:t xml:space="preserve">) Tvorba, zúčtovanie opravných položiek k pohľadávkam v členení podľa jednotlivých položiek súvahy za bežné účtovné obdobie, pričom sa uvádza dôvod ich tvorby, zúčtovania:  </w:t>
      </w:r>
    </w:p>
    <w:p w:rsidR="0043654A" w:rsidRPr="00FF6B4F" w:rsidRDefault="0043654A" w:rsidP="00DA1265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43654A" w:rsidP="00246C6C">
      <w:pPr>
        <w:spacing w:after="120"/>
        <w:ind w:right="-471"/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>Informácie o vývoji opravnej položky k pohľadávkam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922"/>
        <w:gridCol w:w="1408"/>
        <w:gridCol w:w="1014"/>
        <w:gridCol w:w="1821"/>
        <w:gridCol w:w="1740"/>
        <w:gridCol w:w="1306"/>
      </w:tblGrid>
      <w:tr w:rsidR="0043654A" w:rsidRPr="00FF6B4F" w:rsidTr="00693444">
        <w:trPr>
          <w:jc w:val="center"/>
        </w:trPr>
        <w:tc>
          <w:tcPr>
            <w:tcW w:w="1922" w:type="dxa"/>
            <w:vMerge w:val="restart"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Pohľadávky</w:t>
            </w:r>
          </w:p>
        </w:tc>
        <w:tc>
          <w:tcPr>
            <w:tcW w:w="7289" w:type="dxa"/>
            <w:gridSpan w:val="5"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</w:tr>
      <w:tr w:rsidR="0043654A" w:rsidRPr="00FF6B4F" w:rsidTr="00693444">
        <w:trPr>
          <w:jc w:val="center"/>
        </w:trPr>
        <w:tc>
          <w:tcPr>
            <w:tcW w:w="1922" w:type="dxa"/>
            <w:vMerge/>
            <w:vAlign w:val="center"/>
          </w:tcPr>
          <w:p w:rsidR="0043654A" w:rsidRPr="00FF6B4F" w:rsidRDefault="0043654A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08" w:type="dxa"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Stav OP na začiatku účtovného obdobia</w:t>
            </w:r>
          </w:p>
        </w:tc>
        <w:tc>
          <w:tcPr>
            <w:tcW w:w="1014" w:type="dxa"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Tvorba</w:t>
            </w:r>
          </w:p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OP</w:t>
            </w:r>
          </w:p>
        </w:tc>
        <w:tc>
          <w:tcPr>
            <w:tcW w:w="1821" w:type="dxa"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Zúčtovanie OP z dôvodu zániku opodstatnenosti</w:t>
            </w:r>
          </w:p>
        </w:tc>
        <w:tc>
          <w:tcPr>
            <w:tcW w:w="1740" w:type="dxa"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 xml:space="preserve">Zúčtovanie OP z dôvodu vyradenia majetku </w:t>
            </w: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br/>
              <w:t>z účtovníctva</w:t>
            </w:r>
          </w:p>
        </w:tc>
        <w:tc>
          <w:tcPr>
            <w:tcW w:w="1306" w:type="dxa"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Stav OP na konci účtovného obdobia</w:t>
            </w:r>
          </w:p>
        </w:tc>
      </w:tr>
      <w:tr w:rsidR="0043654A" w:rsidRPr="00FF6B4F" w:rsidTr="00693444">
        <w:trPr>
          <w:jc w:val="center"/>
        </w:trPr>
        <w:tc>
          <w:tcPr>
            <w:tcW w:w="1922" w:type="dxa"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408" w:type="dxa"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014" w:type="dxa"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821" w:type="dxa"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740" w:type="dxa"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306" w:type="dxa"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</w:tr>
      <w:tr w:rsidR="00432FA1" w:rsidRPr="00FF6B4F" w:rsidTr="00693444">
        <w:trPr>
          <w:jc w:val="center"/>
        </w:trPr>
        <w:tc>
          <w:tcPr>
            <w:tcW w:w="1922" w:type="dxa"/>
            <w:vAlign w:val="center"/>
          </w:tcPr>
          <w:p w:rsidR="00432FA1" w:rsidRPr="00FF6B4F" w:rsidRDefault="00432FA1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 xml:space="preserve">Pohľadávky z obchodného styku </w:t>
            </w:r>
          </w:p>
        </w:tc>
        <w:tc>
          <w:tcPr>
            <w:tcW w:w="1408" w:type="dxa"/>
            <w:vAlign w:val="center"/>
          </w:tcPr>
          <w:p w:rsidR="00432FA1" w:rsidRPr="00FF6B4F" w:rsidRDefault="00432FA1" w:rsidP="00C51C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400</w:t>
            </w:r>
          </w:p>
        </w:tc>
        <w:tc>
          <w:tcPr>
            <w:tcW w:w="1014" w:type="dxa"/>
            <w:vAlign w:val="center"/>
          </w:tcPr>
          <w:p w:rsidR="00432FA1" w:rsidRPr="00FF6B4F" w:rsidRDefault="00432FA1" w:rsidP="00823DF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126</w:t>
            </w:r>
          </w:p>
        </w:tc>
        <w:tc>
          <w:tcPr>
            <w:tcW w:w="1821" w:type="dxa"/>
            <w:vAlign w:val="center"/>
          </w:tcPr>
          <w:p w:rsidR="00432FA1" w:rsidRPr="00FF6B4F" w:rsidRDefault="00432FA1" w:rsidP="00823DF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0" w:type="dxa"/>
            <w:vAlign w:val="center"/>
          </w:tcPr>
          <w:p w:rsidR="00432FA1" w:rsidRPr="00FF6B4F" w:rsidRDefault="00432FA1" w:rsidP="00823DF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381</w:t>
            </w:r>
          </w:p>
        </w:tc>
        <w:tc>
          <w:tcPr>
            <w:tcW w:w="1306" w:type="dxa"/>
            <w:vAlign w:val="center"/>
          </w:tcPr>
          <w:p w:rsidR="00432FA1" w:rsidRPr="00FF6B4F" w:rsidRDefault="00432FA1" w:rsidP="00823DF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145</w:t>
            </w:r>
          </w:p>
        </w:tc>
      </w:tr>
      <w:tr w:rsidR="00432FA1" w:rsidRPr="00FF6B4F" w:rsidTr="00693444">
        <w:trPr>
          <w:trHeight w:val="340"/>
          <w:jc w:val="center"/>
        </w:trPr>
        <w:tc>
          <w:tcPr>
            <w:tcW w:w="1922" w:type="dxa"/>
            <w:vAlign w:val="center"/>
          </w:tcPr>
          <w:p w:rsidR="00432FA1" w:rsidRPr="00FF6B4F" w:rsidRDefault="00432FA1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08" w:type="dxa"/>
            <w:vAlign w:val="center"/>
          </w:tcPr>
          <w:p w:rsidR="00432FA1" w:rsidRPr="00FF6B4F" w:rsidRDefault="00432FA1" w:rsidP="00C51CD5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400</w:t>
            </w:r>
          </w:p>
        </w:tc>
        <w:tc>
          <w:tcPr>
            <w:tcW w:w="1014" w:type="dxa"/>
            <w:vAlign w:val="center"/>
          </w:tcPr>
          <w:p w:rsidR="00432FA1" w:rsidRPr="00FF6B4F" w:rsidRDefault="00432FA1" w:rsidP="00823DF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126</w:t>
            </w:r>
          </w:p>
        </w:tc>
        <w:tc>
          <w:tcPr>
            <w:tcW w:w="1821" w:type="dxa"/>
            <w:vAlign w:val="center"/>
          </w:tcPr>
          <w:p w:rsidR="00432FA1" w:rsidRPr="00FF6B4F" w:rsidRDefault="00432FA1" w:rsidP="00823DF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40" w:type="dxa"/>
            <w:vAlign w:val="center"/>
          </w:tcPr>
          <w:p w:rsidR="00432FA1" w:rsidRPr="00FF6B4F" w:rsidRDefault="00432FA1" w:rsidP="00823DF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381</w:t>
            </w:r>
          </w:p>
        </w:tc>
        <w:tc>
          <w:tcPr>
            <w:tcW w:w="1306" w:type="dxa"/>
            <w:vAlign w:val="center"/>
          </w:tcPr>
          <w:p w:rsidR="00432FA1" w:rsidRPr="00FF6B4F" w:rsidRDefault="00432FA1" w:rsidP="00732A3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145</w:t>
            </w:r>
          </w:p>
        </w:tc>
      </w:tr>
    </w:tbl>
    <w:p w:rsidR="0043654A" w:rsidRPr="00FF6B4F" w:rsidRDefault="0043654A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:rsidR="0043654A" w:rsidRPr="00FF6B4F" w:rsidRDefault="0043654A" w:rsidP="00CC40E4">
      <w:pPr>
        <w:rPr>
          <w:rFonts w:ascii="Arial" w:hAnsi="Arial" w:cs="Arial"/>
          <w:sz w:val="16"/>
          <w:szCs w:val="16"/>
          <w:lang w:eastAsia="en-US"/>
        </w:rPr>
      </w:pPr>
      <w:r w:rsidRPr="00FF6B4F">
        <w:rPr>
          <w:rFonts w:ascii="Arial" w:hAnsi="Arial" w:cs="Arial"/>
          <w:sz w:val="16"/>
          <w:szCs w:val="16"/>
          <w:lang w:eastAsia="en-US"/>
        </w:rPr>
        <w:t>Komentár:</w:t>
      </w:r>
    </w:p>
    <w:p w:rsidR="0043654A" w:rsidRPr="00FF6B4F" w:rsidRDefault="0043654A" w:rsidP="00313BC9">
      <w:pPr>
        <w:rPr>
          <w:rFonts w:ascii="Arial" w:hAnsi="Arial" w:cs="Arial"/>
          <w:sz w:val="16"/>
          <w:szCs w:val="16"/>
          <w:lang w:eastAsia="en-US"/>
        </w:rPr>
      </w:pPr>
      <w:r w:rsidRPr="00FF6B4F">
        <w:rPr>
          <w:rFonts w:ascii="Arial" w:hAnsi="Arial" w:cs="Arial"/>
          <w:sz w:val="16"/>
          <w:szCs w:val="16"/>
          <w:lang w:eastAsia="en-US"/>
        </w:rPr>
        <w:t>ÚJ tvorí účtovné opravné položky vo výške 20 %  k pohľadávkam nad 360 dní po lehote splatnosti, vo výške 50% k pohľadávkam nad 720 dní po lehote splatnosti  a vo výške 100 % k pohľadávkam nad 1 080 dní po lehote splatnosti.</w:t>
      </w:r>
    </w:p>
    <w:p w:rsidR="0043654A" w:rsidRPr="00FF6B4F" w:rsidRDefault="0043654A" w:rsidP="00CC40E4">
      <w:pPr>
        <w:rPr>
          <w:rFonts w:ascii="Arial" w:hAnsi="Arial" w:cs="Arial"/>
          <w:sz w:val="16"/>
          <w:szCs w:val="16"/>
          <w:lang w:eastAsia="en-US"/>
        </w:rPr>
      </w:pPr>
    </w:p>
    <w:p w:rsidR="0043654A" w:rsidRPr="00FF6B4F" w:rsidRDefault="00A27E5A" w:rsidP="00DA1265">
      <w:pPr>
        <w:ind w:right="-468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e</w:t>
      </w:r>
      <w:r w:rsidR="0043654A" w:rsidRPr="00FF6B4F">
        <w:rPr>
          <w:rFonts w:ascii="Arial" w:hAnsi="Arial" w:cs="Arial"/>
          <w:sz w:val="16"/>
          <w:szCs w:val="16"/>
        </w:rPr>
        <w:t>) Hodnota pohľadávok do lehoty splatnosti a po lehote splatnosti:</w:t>
      </w:r>
    </w:p>
    <w:p w:rsidR="0043654A" w:rsidRPr="00FF6B4F" w:rsidRDefault="0043654A" w:rsidP="00DA1265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43654A" w:rsidP="00A95B16">
      <w:pPr>
        <w:spacing w:after="120"/>
        <w:ind w:right="-471"/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>Informácie o vekovej štruktúre pohľadávok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67"/>
        <w:gridCol w:w="2040"/>
        <w:gridCol w:w="2040"/>
        <w:gridCol w:w="2040"/>
      </w:tblGrid>
      <w:tr w:rsidR="0043654A" w:rsidRPr="00FF6B4F" w:rsidTr="00693444">
        <w:trPr>
          <w:jc w:val="center"/>
        </w:trPr>
        <w:tc>
          <w:tcPr>
            <w:tcW w:w="3167" w:type="dxa"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2040" w:type="dxa"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V lehote splatnosti</w:t>
            </w:r>
          </w:p>
        </w:tc>
        <w:tc>
          <w:tcPr>
            <w:tcW w:w="2040" w:type="dxa"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Po lehote splatnosti</w:t>
            </w:r>
          </w:p>
        </w:tc>
        <w:tc>
          <w:tcPr>
            <w:tcW w:w="2040" w:type="dxa"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Pohľadávky spolu</w:t>
            </w:r>
          </w:p>
        </w:tc>
      </w:tr>
      <w:tr w:rsidR="0043654A" w:rsidRPr="00FF6B4F" w:rsidTr="00693444">
        <w:trPr>
          <w:trHeight w:hRule="exact" w:val="227"/>
          <w:jc w:val="center"/>
        </w:trPr>
        <w:tc>
          <w:tcPr>
            <w:tcW w:w="3167" w:type="dxa"/>
            <w:vAlign w:val="center"/>
          </w:tcPr>
          <w:p w:rsidR="0043654A" w:rsidRPr="00FF6B4F" w:rsidRDefault="0043654A" w:rsidP="00A95B16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2040" w:type="dxa"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2040" w:type="dxa"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2040" w:type="dxa"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</w:tr>
      <w:tr w:rsidR="0043654A" w:rsidRPr="00FF6B4F" w:rsidTr="00693444">
        <w:trPr>
          <w:trHeight w:val="329"/>
          <w:jc w:val="center"/>
        </w:trPr>
        <w:tc>
          <w:tcPr>
            <w:tcW w:w="9287" w:type="dxa"/>
            <w:gridSpan w:val="4"/>
            <w:vAlign w:val="center"/>
          </w:tcPr>
          <w:p w:rsidR="0043654A" w:rsidRPr="00FF6B4F" w:rsidRDefault="0043654A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sz w:val="16"/>
                <w:szCs w:val="16"/>
              </w:rPr>
              <w:t>Krátkodobé pohľadávky</w:t>
            </w:r>
          </w:p>
        </w:tc>
      </w:tr>
      <w:tr w:rsidR="0043654A" w:rsidRPr="00FF6B4F" w:rsidTr="00693444">
        <w:trPr>
          <w:trHeight w:val="340"/>
          <w:jc w:val="center"/>
        </w:trPr>
        <w:tc>
          <w:tcPr>
            <w:tcW w:w="3167" w:type="dxa"/>
            <w:vAlign w:val="center"/>
          </w:tcPr>
          <w:p w:rsidR="0043654A" w:rsidRPr="00FF6B4F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Pohľadávky z obchodného styku</w:t>
            </w:r>
          </w:p>
        </w:tc>
        <w:tc>
          <w:tcPr>
            <w:tcW w:w="2040" w:type="dxa"/>
            <w:vAlign w:val="center"/>
          </w:tcPr>
          <w:p w:rsidR="0043654A" w:rsidRPr="00FF6B4F" w:rsidRDefault="00D16B1E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3 266</w:t>
            </w:r>
          </w:p>
        </w:tc>
        <w:tc>
          <w:tcPr>
            <w:tcW w:w="2040" w:type="dxa"/>
            <w:vAlign w:val="center"/>
          </w:tcPr>
          <w:p w:rsidR="0043654A" w:rsidRPr="00FF6B4F" w:rsidRDefault="00D16B1E" w:rsidP="0031719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1 </w:t>
            </w:r>
            <w:r w:rsidR="00317193">
              <w:rPr>
                <w:rFonts w:ascii="Arial" w:hAnsi="Arial" w:cs="Arial"/>
                <w:sz w:val="16"/>
                <w:szCs w:val="16"/>
              </w:rPr>
              <w:t>514</w:t>
            </w:r>
          </w:p>
        </w:tc>
        <w:tc>
          <w:tcPr>
            <w:tcW w:w="2040" w:type="dxa"/>
            <w:vAlign w:val="center"/>
          </w:tcPr>
          <w:p w:rsidR="0043654A" w:rsidRPr="00FF6B4F" w:rsidRDefault="00317193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4 780</w:t>
            </w:r>
          </w:p>
        </w:tc>
      </w:tr>
      <w:tr w:rsidR="0043654A" w:rsidRPr="00FF6B4F" w:rsidTr="00693444">
        <w:trPr>
          <w:jc w:val="center"/>
        </w:trPr>
        <w:tc>
          <w:tcPr>
            <w:tcW w:w="3167" w:type="dxa"/>
            <w:vAlign w:val="center"/>
          </w:tcPr>
          <w:p w:rsidR="0043654A" w:rsidRPr="00FF6B4F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2040" w:type="dxa"/>
            <w:vAlign w:val="center"/>
          </w:tcPr>
          <w:p w:rsidR="0043654A" w:rsidRPr="00FF6B4F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43654A" w:rsidRPr="00FF6B4F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43654A" w:rsidRPr="00FF6B4F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693444">
        <w:trPr>
          <w:trHeight w:hRule="exact" w:val="454"/>
          <w:jc w:val="center"/>
        </w:trPr>
        <w:tc>
          <w:tcPr>
            <w:tcW w:w="3167" w:type="dxa"/>
            <w:vAlign w:val="center"/>
          </w:tcPr>
          <w:p w:rsidR="0043654A" w:rsidRPr="00FF6B4F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2040" w:type="dxa"/>
            <w:vAlign w:val="center"/>
          </w:tcPr>
          <w:p w:rsidR="0043654A" w:rsidRPr="00FF6B4F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43654A" w:rsidRPr="00FF6B4F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43654A" w:rsidRPr="00FF6B4F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693444">
        <w:trPr>
          <w:trHeight w:hRule="exact" w:val="454"/>
          <w:jc w:val="center"/>
        </w:trPr>
        <w:tc>
          <w:tcPr>
            <w:tcW w:w="3167" w:type="dxa"/>
            <w:vAlign w:val="center"/>
          </w:tcPr>
          <w:p w:rsidR="0043654A" w:rsidRPr="00FF6B4F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Daňové pohľadávky a dotácie</w:t>
            </w:r>
          </w:p>
        </w:tc>
        <w:tc>
          <w:tcPr>
            <w:tcW w:w="2040" w:type="dxa"/>
            <w:vAlign w:val="center"/>
          </w:tcPr>
          <w:p w:rsidR="0043654A" w:rsidRPr="00FF6B4F" w:rsidRDefault="00432FA1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2 186</w:t>
            </w:r>
          </w:p>
        </w:tc>
        <w:tc>
          <w:tcPr>
            <w:tcW w:w="2040" w:type="dxa"/>
            <w:vAlign w:val="center"/>
          </w:tcPr>
          <w:p w:rsidR="0043654A" w:rsidRPr="00FF6B4F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43654A" w:rsidRPr="00FF6B4F" w:rsidRDefault="00432FA1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2 186</w:t>
            </w:r>
          </w:p>
        </w:tc>
      </w:tr>
      <w:tr w:rsidR="0043654A" w:rsidRPr="00FF6B4F" w:rsidTr="00693444">
        <w:trPr>
          <w:trHeight w:hRule="exact" w:val="454"/>
          <w:jc w:val="center"/>
        </w:trPr>
        <w:tc>
          <w:tcPr>
            <w:tcW w:w="3167" w:type="dxa"/>
            <w:vAlign w:val="center"/>
          </w:tcPr>
          <w:p w:rsidR="0043654A" w:rsidRPr="00FF6B4F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040" w:type="dxa"/>
            <w:vAlign w:val="center"/>
          </w:tcPr>
          <w:p w:rsidR="0043654A" w:rsidRPr="00FF6B4F" w:rsidRDefault="00432FA1" w:rsidP="00432FF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300</w:t>
            </w:r>
          </w:p>
        </w:tc>
        <w:tc>
          <w:tcPr>
            <w:tcW w:w="2040" w:type="dxa"/>
            <w:vAlign w:val="center"/>
          </w:tcPr>
          <w:p w:rsidR="0043654A" w:rsidRPr="00FF6B4F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43654A" w:rsidRPr="00FF6B4F" w:rsidRDefault="00432FA1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300</w:t>
            </w:r>
            <w:bookmarkStart w:id="0" w:name="_GoBack"/>
            <w:bookmarkEnd w:id="0"/>
          </w:p>
        </w:tc>
      </w:tr>
      <w:tr w:rsidR="0043654A" w:rsidRPr="00FF6B4F" w:rsidTr="00693444">
        <w:trPr>
          <w:trHeight w:hRule="exact" w:val="538"/>
          <w:jc w:val="center"/>
        </w:trPr>
        <w:tc>
          <w:tcPr>
            <w:tcW w:w="3167" w:type="dxa"/>
            <w:vAlign w:val="center"/>
          </w:tcPr>
          <w:p w:rsidR="0043654A" w:rsidRPr="00FF6B4F" w:rsidRDefault="0043654A" w:rsidP="002A28DC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2040" w:type="dxa"/>
            <w:vAlign w:val="center"/>
          </w:tcPr>
          <w:p w:rsidR="0043654A" w:rsidRPr="00FF6B4F" w:rsidRDefault="00D16B1E" w:rsidP="004C591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5 752</w:t>
            </w:r>
          </w:p>
        </w:tc>
        <w:tc>
          <w:tcPr>
            <w:tcW w:w="2040" w:type="dxa"/>
            <w:vAlign w:val="center"/>
          </w:tcPr>
          <w:p w:rsidR="0043654A" w:rsidRPr="00FF6B4F" w:rsidRDefault="00D16B1E" w:rsidP="0031719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 xml:space="preserve">1 </w:t>
            </w:r>
            <w:r w:rsidR="00317193">
              <w:rPr>
                <w:rFonts w:ascii="Arial" w:hAnsi="Arial" w:cs="Arial"/>
                <w:b/>
                <w:sz w:val="16"/>
                <w:szCs w:val="16"/>
              </w:rPr>
              <w:t>514</w:t>
            </w:r>
          </w:p>
        </w:tc>
        <w:tc>
          <w:tcPr>
            <w:tcW w:w="2040" w:type="dxa"/>
            <w:vAlign w:val="center"/>
          </w:tcPr>
          <w:p w:rsidR="0043654A" w:rsidRPr="00FF6B4F" w:rsidRDefault="00D16B1E" w:rsidP="0031719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 xml:space="preserve">7 </w:t>
            </w:r>
            <w:r w:rsidR="00317193">
              <w:rPr>
                <w:rFonts w:ascii="Arial" w:hAnsi="Arial" w:cs="Arial"/>
                <w:b/>
                <w:sz w:val="16"/>
                <w:szCs w:val="16"/>
              </w:rPr>
              <w:t>266</w:t>
            </w:r>
          </w:p>
        </w:tc>
      </w:tr>
    </w:tbl>
    <w:p w:rsidR="0043654A" w:rsidRPr="00FF6B4F" w:rsidRDefault="0043654A" w:rsidP="00A649E0">
      <w:pPr>
        <w:ind w:left="644" w:right="-468"/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A27E5A" w:rsidP="00B93819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f</w:t>
      </w:r>
      <w:r w:rsidR="0043654A" w:rsidRPr="00FF6B4F">
        <w:rPr>
          <w:rFonts w:ascii="Arial" w:hAnsi="Arial" w:cs="Arial"/>
          <w:sz w:val="16"/>
          <w:szCs w:val="16"/>
        </w:rPr>
        <w:t xml:space="preserve">) Hodnota pohľadávok zabezpečených záložným právom alebo inou formou zabezpečenia s uvedením formy zabezpečenia: </w:t>
      </w:r>
      <w:r w:rsidR="0043654A" w:rsidRPr="00FF6B4F">
        <w:rPr>
          <w:rFonts w:ascii="Arial" w:hAnsi="Arial" w:cs="Arial"/>
          <w:b/>
          <w:bCs/>
          <w:sz w:val="16"/>
          <w:szCs w:val="16"/>
        </w:rPr>
        <w:t>Spoločnosť má poskytnutý KTK úver z </w:t>
      </w:r>
      <w:proofErr w:type="spellStart"/>
      <w:r w:rsidR="0043654A" w:rsidRPr="00FF6B4F">
        <w:rPr>
          <w:rFonts w:ascii="Arial" w:hAnsi="Arial" w:cs="Arial"/>
          <w:b/>
          <w:bCs/>
          <w:sz w:val="16"/>
          <w:szCs w:val="16"/>
        </w:rPr>
        <w:t>Unicredit</w:t>
      </w:r>
      <w:proofErr w:type="spellEnd"/>
      <w:r w:rsidR="0043654A" w:rsidRPr="00FF6B4F">
        <w:rPr>
          <w:rFonts w:ascii="Arial" w:hAnsi="Arial" w:cs="Arial"/>
          <w:b/>
          <w:bCs/>
          <w:sz w:val="16"/>
          <w:szCs w:val="16"/>
        </w:rPr>
        <w:t xml:space="preserve"> Bank </w:t>
      </w:r>
      <w:proofErr w:type="spellStart"/>
      <w:r w:rsidR="0043654A" w:rsidRPr="00FF6B4F">
        <w:rPr>
          <w:rFonts w:ascii="Arial" w:hAnsi="Arial" w:cs="Arial"/>
          <w:b/>
          <w:bCs/>
          <w:sz w:val="16"/>
          <w:szCs w:val="16"/>
        </w:rPr>
        <w:t>Czech</w:t>
      </w:r>
      <w:proofErr w:type="spellEnd"/>
      <w:r w:rsidR="0043654A" w:rsidRPr="00FF6B4F">
        <w:rPr>
          <w:rFonts w:ascii="Arial" w:hAnsi="Arial" w:cs="Arial"/>
          <w:b/>
          <w:bCs/>
          <w:sz w:val="16"/>
          <w:szCs w:val="16"/>
        </w:rPr>
        <w:t xml:space="preserve"> and Slovak </w:t>
      </w:r>
      <w:proofErr w:type="spellStart"/>
      <w:r w:rsidR="0043654A" w:rsidRPr="00FF6B4F">
        <w:rPr>
          <w:rFonts w:ascii="Arial" w:hAnsi="Arial" w:cs="Arial"/>
          <w:b/>
          <w:bCs/>
          <w:sz w:val="16"/>
          <w:szCs w:val="16"/>
        </w:rPr>
        <w:t>republic</w:t>
      </w:r>
      <w:proofErr w:type="spellEnd"/>
      <w:r w:rsidR="0043654A" w:rsidRPr="00FF6B4F">
        <w:rPr>
          <w:rFonts w:ascii="Arial" w:hAnsi="Arial" w:cs="Arial"/>
          <w:b/>
          <w:bCs/>
          <w:sz w:val="16"/>
          <w:szCs w:val="16"/>
        </w:rPr>
        <w:t xml:space="preserve"> a.s. pri ktorom ručí pohľadávkami. </w:t>
      </w:r>
    </w:p>
    <w:p w:rsidR="0043654A" w:rsidRPr="00FF6B4F" w:rsidRDefault="0043654A" w:rsidP="002440F1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43654A" w:rsidP="00A95B16">
      <w:pPr>
        <w:spacing w:after="120"/>
        <w:ind w:right="-471"/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>Informácie o pohľadávkach zabezpečených záložným právom alebo inou formou zabezpečenia</w:t>
      </w:r>
    </w:p>
    <w:tbl>
      <w:tblPr>
        <w:tblW w:w="505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706"/>
        <w:gridCol w:w="2403"/>
      </w:tblGrid>
      <w:tr w:rsidR="0043654A" w:rsidRPr="00FF6B4F" w:rsidTr="009A4E48">
        <w:trPr>
          <w:jc w:val="center"/>
        </w:trPr>
        <w:tc>
          <w:tcPr>
            <w:tcW w:w="4201" w:type="dxa"/>
            <w:vMerge w:val="restart"/>
            <w:vAlign w:val="center"/>
          </w:tcPr>
          <w:p w:rsidR="0043654A" w:rsidRPr="00FF6B4F" w:rsidRDefault="0043654A" w:rsidP="00A649E0">
            <w:pPr>
              <w:pStyle w:val="TopHeader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Opis predmetu záložného práva</w:t>
            </w:r>
          </w:p>
        </w:tc>
        <w:tc>
          <w:tcPr>
            <w:tcW w:w="5109" w:type="dxa"/>
            <w:gridSpan w:val="2"/>
            <w:vAlign w:val="center"/>
          </w:tcPr>
          <w:p w:rsidR="0043654A" w:rsidRPr="00FF6B4F" w:rsidRDefault="0043654A" w:rsidP="00DA126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</w:tr>
      <w:tr w:rsidR="0043654A" w:rsidRPr="00FF6B4F" w:rsidTr="009A4E48">
        <w:trPr>
          <w:jc w:val="center"/>
        </w:trPr>
        <w:tc>
          <w:tcPr>
            <w:tcW w:w="4201" w:type="dxa"/>
            <w:vMerge/>
            <w:vAlign w:val="center"/>
          </w:tcPr>
          <w:p w:rsidR="0043654A" w:rsidRPr="00FF6B4F" w:rsidRDefault="0043654A" w:rsidP="00A649E0">
            <w:pPr>
              <w:pStyle w:val="TopHeader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06" w:type="dxa"/>
            <w:vAlign w:val="center"/>
          </w:tcPr>
          <w:p w:rsidR="0043654A" w:rsidRPr="00FF6B4F" w:rsidRDefault="0043654A" w:rsidP="007A17D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 xml:space="preserve">Hodnota predmetu </w:t>
            </w:r>
          </w:p>
          <w:p w:rsidR="0043654A" w:rsidRPr="00FF6B4F" w:rsidRDefault="0043654A" w:rsidP="007A17D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záložného práva</w:t>
            </w:r>
          </w:p>
        </w:tc>
        <w:tc>
          <w:tcPr>
            <w:tcW w:w="2403" w:type="dxa"/>
            <w:vAlign w:val="center"/>
          </w:tcPr>
          <w:p w:rsidR="0043654A" w:rsidRPr="00FF6B4F" w:rsidRDefault="0043654A" w:rsidP="007A17D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Hodnota pohľadávky</w:t>
            </w:r>
          </w:p>
        </w:tc>
      </w:tr>
      <w:tr w:rsidR="0043654A" w:rsidRPr="00FF6B4F" w:rsidTr="009A4E48">
        <w:trPr>
          <w:jc w:val="center"/>
        </w:trPr>
        <w:tc>
          <w:tcPr>
            <w:tcW w:w="4201" w:type="dxa"/>
            <w:vAlign w:val="center"/>
          </w:tcPr>
          <w:p w:rsidR="0043654A" w:rsidRPr="00FF6B4F" w:rsidRDefault="0043654A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Pohľadávky kryté záložným právom alebo inou formou zabezpečenia</w:t>
            </w:r>
          </w:p>
        </w:tc>
        <w:tc>
          <w:tcPr>
            <w:tcW w:w="2706" w:type="dxa"/>
            <w:vAlign w:val="center"/>
          </w:tcPr>
          <w:p w:rsidR="0043654A" w:rsidRPr="00FF6B4F" w:rsidRDefault="0043654A" w:rsidP="0092247B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150 000</w:t>
            </w:r>
          </w:p>
        </w:tc>
        <w:tc>
          <w:tcPr>
            <w:tcW w:w="2403" w:type="dxa"/>
            <w:vAlign w:val="center"/>
          </w:tcPr>
          <w:p w:rsidR="0043654A" w:rsidRPr="00FF6B4F" w:rsidRDefault="00D10F36" w:rsidP="0092247B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43654A" w:rsidRDefault="0043654A" w:rsidP="00217945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A27E5A" w:rsidP="00DA1265">
      <w:p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g</w:t>
      </w:r>
      <w:r w:rsidR="0043654A" w:rsidRPr="00FF6B4F">
        <w:rPr>
          <w:rFonts w:ascii="Arial" w:hAnsi="Arial" w:cs="Arial"/>
          <w:sz w:val="16"/>
          <w:szCs w:val="16"/>
        </w:rPr>
        <w:t>) Významné zložky krátkodobého finančného majetku:</w:t>
      </w:r>
    </w:p>
    <w:p w:rsidR="0043654A" w:rsidRPr="00FF6B4F" w:rsidRDefault="0043654A" w:rsidP="00DA1265">
      <w:pPr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43654A" w:rsidP="00DA1265">
      <w:pPr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>Informácie o krátkodobom finančnom majetku</w:t>
      </w:r>
    </w:p>
    <w:p w:rsidR="0043654A" w:rsidRPr="00FF6B4F" w:rsidRDefault="0043654A" w:rsidP="002C25D7">
      <w:pPr>
        <w:jc w:val="both"/>
        <w:rPr>
          <w:rFonts w:ascii="Arial" w:hAnsi="Arial" w:cs="Arial"/>
          <w:sz w:val="16"/>
          <w:szCs w:val="16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18"/>
        <w:gridCol w:w="2693"/>
        <w:gridCol w:w="2908"/>
      </w:tblGrid>
      <w:tr w:rsidR="0043654A" w:rsidRPr="00FF6B4F" w:rsidTr="00693444">
        <w:trPr>
          <w:jc w:val="center"/>
        </w:trPr>
        <w:tc>
          <w:tcPr>
            <w:tcW w:w="3618" w:type="dxa"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2693" w:type="dxa"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2908" w:type="dxa"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D16B1E" w:rsidRPr="00FF6B4F" w:rsidTr="00693444">
        <w:trPr>
          <w:trHeight w:hRule="exact" w:val="397"/>
          <w:jc w:val="center"/>
        </w:trPr>
        <w:tc>
          <w:tcPr>
            <w:tcW w:w="3618" w:type="dxa"/>
            <w:vAlign w:val="center"/>
          </w:tcPr>
          <w:p w:rsidR="00D16B1E" w:rsidRPr="00FF6B4F" w:rsidRDefault="00D16B1E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Pokladnica, ceniny</w:t>
            </w:r>
          </w:p>
        </w:tc>
        <w:tc>
          <w:tcPr>
            <w:tcW w:w="2693" w:type="dxa"/>
            <w:vAlign w:val="center"/>
          </w:tcPr>
          <w:p w:rsidR="00D16B1E" w:rsidRPr="00FF6B4F" w:rsidRDefault="00A82FFC" w:rsidP="00217945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2 961</w:t>
            </w:r>
          </w:p>
        </w:tc>
        <w:tc>
          <w:tcPr>
            <w:tcW w:w="2908" w:type="dxa"/>
            <w:vAlign w:val="center"/>
          </w:tcPr>
          <w:p w:rsidR="00D16B1E" w:rsidRPr="00FF6B4F" w:rsidRDefault="00D16B1E" w:rsidP="00C51CD5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2 273</w:t>
            </w:r>
          </w:p>
        </w:tc>
      </w:tr>
      <w:tr w:rsidR="00D16B1E" w:rsidRPr="00FF6B4F" w:rsidTr="00693444">
        <w:trPr>
          <w:trHeight w:hRule="exact" w:val="498"/>
          <w:jc w:val="center"/>
        </w:trPr>
        <w:tc>
          <w:tcPr>
            <w:tcW w:w="3618" w:type="dxa"/>
            <w:vAlign w:val="center"/>
          </w:tcPr>
          <w:p w:rsidR="00D16B1E" w:rsidRPr="00FF6B4F" w:rsidRDefault="00D16B1E" w:rsidP="00175067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Bežné účty v banke alebo v pobočke zahraničnej banky</w:t>
            </w:r>
          </w:p>
          <w:p w:rsidR="00D16B1E" w:rsidRPr="00FF6B4F" w:rsidRDefault="00D16B1E" w:rsidP="00175067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  <w:p w:rsidR="00D16B1E" w:rsidRPr="00FF6B4F" w:rsidRDefault="00D16B1E" w:rsidP="00175067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Banky</w:t>
            </w:r>
          </w:p>
        </w:tc>
        <w:tc>
          <w:tcPr>
            <w:tcW w:w="2693" w:type="dxa"/>
            <w:vAlign w:val="center"/>
          </w:tcPr>
          <w:p w:rsidR="00D16B1E" w:rsidRPr="00FF6B4F" w:rsidRDefault="00A82FFC" w:rsidP="00217945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116 533</w:t>
            </w:r>
          </w:p>
        </w:tc>
        <w:tc>
          <w:tcPr>
            <w:tcW w:w="2908" w:type="dxa"/>
            <w:vAlign w:val="center"/>
          </w:tcPr>
          <w:p w:rsidR="00D16B1E" w:rsidRPr="00FF6B4F" w:rsidRDefault="00D16B1E" w:rsidP="00C51CD5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131 613</w:t>
            </w:r>
          </w:p>
        </w:tc>
      </w:tr>
      <w:tr w:rsidR="00D16B1E" w:rsidRPr="00FF6B4F" w:rsidTr="00693444">
        <w:trPr>
          <w:trHeight w:hRule="exact" w:val="265"/>
          <w:jc w:val="center"/>
        </w:trPr>
        <w:tc>
          <w:tcPr>
            <w:tcW w:w="3618" w:type="dxa"/>
            <w:vAlign w:val="center"/>
          </w:tcPr>
          <w:p w:rsidR="00D16B1E" w:rsidRPr="00FF6B4F" w:rsidRDefault="00D16B1E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693" w:type="dxa"/>
            <w:vAlign w:val="center"/>
          </w:tcPr>
          <w:p w:rsidR="00D16B1E" w:rsidRPr="00FF6B4F" w:rsidRDefault="00A82FFC" w:rsidP="00217945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119 494</w:t>
            </w:r>
          </w:p>
        </w:tc>
        <w:tc>
          <w:tcPr>
            <w:tcW w:w="2908" w:type="dxa"/>
            <w:vAlign w:val="center"/>
          </w:tcPr>
          <w:p w:rsidR="00D16B1E" w:rsidRPr="00FF6B4F" w:rsidRDefault="00D16B1E" w:rsidP="00C51CD5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133 886</w:t>
            </w:r>
          </w:p>
        </w:tc>
      </w:tr>
    </w:tbl>
    <w:p w:rsidR="0043654A" w:rsidRPr="00FF6B4F" w:rsidRDefault="0043654A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16"/>
          <w:szCs w:val="16"/>
        </w:rPr>
      </w:pPr>
    </w:p>
    <w:p w:rsidR="0043654A" w:rsidRPr="00FF6B4F" w:rsidRDefault="00A27E5A" w:rsidP="00823DFB">
      <w:pPr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h</w:t>
      </w:r>
      <w:r w:rsidR="0043654A" w:rsidRPr="00FF6B4F">
        <w:rPr>
          <w:rFonts w:ascii="Arial" w:hAnsi="Arial" w:cs="Arial"/>
          <w:sz w:val="16"/>
          <w:szCs w:val="16"/>
        </w:rPr>
        <w:t xml:space="preserve">) Významné položky časového rozlíšenia nákladov budúcich období a príjmov budúcich období: </w:t>
      </w:r>
      <w:r w:rsidR="0043654A" w:rsidRPr="00FF6B4F">
        <w:rPr>
          <w:rFonts w:ascii="Arial" w:hAnsi="Arial" w:cs="Arial"/>
          <w:b/>
          <w:bCs/>
          <w:sz w:val="16"/>
          <w:szCs w:val="16"/>
        </w:rPr>
        <w:t>Spoločn</w:t>
      </w:r>
      <w:r w:rsidR="00D10F36">
        <w:rPr>
          <w:rFonts w:ascii="Arial" w:hAnsi="Arial" w:cs="Arial"/>
          <w:b/>
          <w:bCs/>
          <w:sz w:val="16"/>
          <w:szCs w:val="16"/>
        </w:rPr>
        <w:t>osť eviduje významnú položku prí</w:t>
      </w:r>
      <w:r w:rsidR="0043654A" w:rsidRPr="00FF6B4F">
        <w:rPr>
          <w:rFonts w:ascii="Arial" w:hAnsi="Arial" w:cs="Arial"/>
          <w:b/>
          <w:bCs/>
          <w:sz w:val="16"/>
          <w:szCs w:val="16"/>
        </w:rPr>
        <w:t xml:space="preserve">jmov budúcich období, vo výške </w:t>
      </w:r>
      <w:r w:rsidR="00A82FFC">
        <w:rPr>
          <w:rFonts w:ascii="Arial" w:hAnsi="Arial" w:cs="Arial"/>
          <w:b/>
          <w:bCs/>
          <w:sz w:val="16"/>
          <w:szCs w:val="16"/>
        </w:rPr>
        <w:t>147 377</w:t>
      </w:r>
      <w:r w:rsidR="0043654A" w:rsidRPr="00FF6B4F">
        <w:rPr>
          <w:rFonts w:ascii="Arial" w:hAnsi="Arial" w:cs="Arial"/>
          <w:b/>
          <w:bCs/>
          <w:sz w:val="16"/>
          <w:szCs w:val="16"/>
        </w:rPr>
        <w:t xml:space="preserve"> EUR, ktorú eviduje ako pohľadávku voči zdravotným poisťovniam za výkony roku 201</w:t>
      </w:r>
      <w:r w:rsidR="00A82FFC">
        <w:rPr>
          <w:rFonts w:ascii="Arial" w:hAnsi="Arial" w:cs="Arial"/>
          <w:b/>
          <w:bCs/>
          <w:sz w:val="16"/>
          <w:szCs w:val="16"/>
        </w:rPr>
        <w:t>8</w:t>
      </w:r>
      <w:r w:rsidR="0043654A" w:rsidRPr="00FF6B4F">
        <w:rPr>
          <w:rFonts w:ascii="Arial" w:hAnsi="Arial" w:cs="Arial"/>
          <w:b/>
          <w:bCs/>
          <w:sz w:val="16"/>
          <w:szCs w:val="16"/>
        </w:rPr>
        <w:t xml:space="preserve"> ,ktoré budú fakturované a uhradené v roku 201</w:t>
      </w:r>
      <w:r w:rsidR="00A82FFC">
        <w:rPr>
          <w:rFonts w:ascii="Arial" w:hAnsi="Arial" w:cs="Arial"/>
          <w:b/>
          <w:bCs/>
          <w:sz w:val="16"/>
          <w:szCs w:val="16"/>
        </w:rPr>
        <w:t>9</w:t>
      </w:r>
      <w:r w:rsidR="0043654A" w:rsidRPr="00FF6B4F">
        <w:rPr>
          <w:rFonts w:ascii="Arial" w:hAnsi="Arial" w:cs="Arial"/>
          <w:b/>
          <w:bCs/>
          <w:sz w:val="16"/>
          <w:szCs w:val="16"/>
        </w:rPr>
        <w:t>.</w:t>
      </w:r>
    </w:p>
    <w:p w:rsidR="0043654A" w:rsidRDefault="0043654A" w:rsidP="00E65523">
      <w:pPr>
        <w:rPr>
          <w:rFonts w:ascii="Arial" w:hAnsi="Arial" w:cs="Arial"/>
          <w:sz w:val="16"/>
          <w:szCs w:val="16"/>
        </w:rPr>
      </w:pPr>
    </w:p>
    <w:p w:rsidR="00D10F36" w:rsidRPr="00FF6B4F" w:rsidRDefault="00D10F36" w:rsidP="00E65523">
      <w:pPr>
        <w:rPr>
          <w:rFonts w:ascii="Arial" w:hAnsi="Arial" w:cs="Arial"/>
          <w:sz w:val="16"/>
          <w:szCs w:val="16"/>
        </w:rPr>
      </w:pPr>
    </w:p>
    <w:p w:rsidR="0043654A" w:rsidRPr="00FF6B4F" w:rsidRDefault="00A27E5A" w:rsidP="0075484E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lastRenderedPageBreak/>
        <w:t>III B</w:t>
      </w:r>
      <w:r w:rsidR="00B527CC">
        <w:rPr>
          <w:rFonts w:ascii="Arial" w:hAnsi="Arial" w:cs="Arial"/>
          <w:b/>
          <w:bCs/>
          <w:sz w:val="16"/>
          <w:szCs w:val="16"/>
        </w:rPr>
        <w:t>)</w:t>
      </w:r>
      <w:r w:rsidR="0043654A" w:rsidRPr="00FF6B4F">
        <w:rPr>
          <w:rFonts w:ascii="Arial" w:hAnsi="Arial" w:cs="Arial"/>
          <w:b/>
          <w:bCs/>
          <w:sz w:val="16"/>
          <w:szCs w:val="16"/>
        </w:rPr>
        <w:t xml:space="preserve"> Informácie o údajoch vy</w:t>
      </w:r>
      <w:r w:rsidR="00B527CC">
        <w:rPr>
          <w:rFonts w:ascii="Arial" w:hAnsi="Arial" w:cs="Arial"/>
          <w:b/>
          <w:bCs/>
          <w:sz w:val="16"/>
          <w:szCs w:val="16"/>
        </w:rPr>
        <w:t>kázaných na strane pasív súvahy</w:t>
      </w:r>
    </w:p>
    <w:p w:rsidR="0043654A" w:rsidRPr="00FF6B4F" w:rsidRDefault="0043654A" w:rsidP="0075484E">
      <w:pPr>
        <w:ind w:left="360" w:right="-468"/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43654A" w:rsidP="00FF50C7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 xml:space="preserve">a) Vlastné imanie za bežné účtovné obdobie, a to: </w:t>
      </w:r>
      <w:r w:rsidRPr="00FF6B4F">
        <w:rPr>
          <w:rFonts w:ascii="Arial" w:hAnsi="Arial" w:cs="Arial"/>
          <w:b/>
          <w:bCs/>
          <w:sz w:val="16"/>
          <w:szCs w:val="16"/>
        </w:rPr>
        <w:t>vo výške 6 800 EUR</w:t>
      </w:r>
    </w:p>
    <w:p w:rsidR="0043654A" w:rsidRPr="00FF6B4F" w:rsidRDefault="0043654A" w:rsidP="00990840">
      <w:pPr>
        <w:ind w:left="1004" w:right="-468"/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43654A" w:rsidP="004539D4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 xml:space="preserve">1. Opis základného imania najmä počet akcií, hodnota akcií, práva spojené s jednotlivými druhmi akcií, splatené základné imanie: </w:t>
      </w:r>
      <w:r w:rsidRPr="00FF6B4F">
        <w:rPr>
          <w:rFonts w:ascii="Arial" w:hAnsi="Arial" w:cs="Arial"/>
          <w:b/>
          <w:bCs/>
          <w:sz w:val="16"/>
          <w:szCs w:val="16"/>
        </w:rPr>
        <w:t>100% je rozdelené medzi štyroch majiteľov spoločnosti dielom 24%,24%,20%,32% z hodnoty 6 800 EUR.</w:t>
      </w:r>
    </w:p>
    <w:p w:rsidR="0043654A" w:rsidRPr="00FF6B4F" w:rsidRDefault="0043654A" w:rsidP="00990840">
      <w:pPr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43654A" w:rsidP="00990840">
      <w:pPr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 xml:space="preserve">2. Hodnota upísaného vlastného imania: </w:t>
      </w:r>
      <w:r w:rsidRPr="00FF6B4F">
        <w:rPr>
          <w:rFonts w:ascii="Arial" w:hAnsi="Arial" w:cs="Arial"/>
          <w:b/>
          <w:bCs/>
          <w:sz w:val="16"/>
          <w:szCs w:val="16"/>
        </w:rPr>
        <w:t>základné imanie je vo výške 6 800 EUR</w:t>
      </w:r>
      <w:r w:rsidRPr="00FF6B4F">
        <w:rPr>
          <w:rFonts w:ascii="Arial" w:hAnsi="Arial" w:cs="Arial"/>
          <w:sz w:val="16"/>
          <w:szCs w:val="16"/>
        </w:rPr>
        <w:t>.</w:t>
      </w:r>
    </w:p>
    <w:p w:rsidR="0043654A" w:rsidRPr="00FF6B4F" w:rsidRDefault="0043654A" w:rsidP="00990840">
      <w:pPr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43654A" w:rsidP="00990840">
      <w:pPr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 xml:space="preserve">3. Rozdelenie účtovného zisku alebo </w:t>
      </w:r>
      <w:proofErr w:type="spellStart"/>
      <w:r w:rsidRPr="00FF6B4F">
        <w:rPr>
          <w:rFonts w:ascii="Arial" w:hAnsi="Arial" w:cs="Arial"/>
          <w:sz w:val="16"/>
          <w:szCs w:val="16"/>
        </w:rPr>
        <w:t>vysporiadanie</w:t>
      </w:r>
      <w:proofErr w:type="spellEnd"/>
      <w:r w:rsidRPr="00FF6B4F">
        <w:rPr>
          <w:rFonts w:ascii="Arial" w:hAnsi="Arial" w:cs="Arial"/>
          <w:sz w:val="16"/>
          <w:szCs w:val="16"/>
        </w:rPr>
        <w:t xml:space="preserve"> účtovnej straty vykázanej v predchádzajúcom účtovnom období:</w:t>
      </w:r>
    </w:p>
    <w:p w:rsidR="0043654A" w:rsidRPr="00FF6B4F" w:rsidRDefault="0043654A" w:rsidP="00990840">
      <w:pPr>
        <w:jc w:val="both"/>
        <w:rPr>
          <w:rFonts w:ascii="Arial" w:hAnsi="Arial" w:cs="Arial"/>
          <w:sz w:val="16"/>
          <w:szCs w:val="16"/>
        </w:rPr>
      </w:pPr>
    </w:p>
    <w:p w:rsidR="00A27E5A" w:rsidRPr="00FF6B4F" w:rsidRDefault="0043654A" w:rsidP="00990840">
      <w:pPr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 xml:space="preserve">Informácia o rozdelení účtovného zisku </w:t>
      </w:r>
    </w:p>
    <w:p w:rsidR="0043654A" w:rsidRPr="00FF6B4F" w:rsidRDefault="0043654A" w:rsidP="001A1F4C">
      <w:pPr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945"/>
        <w:gridCol w:w="2342"/>
      </w:tblGrid>
      <w:tr w:rsidR="0043654A" w:rsidRPr="00FF6B4F" w:rsidTr="001C139E">
        <w:trPr>
          <w:trHeight w:val="557"/>
          <w:jc w:val="center"/>
        </w:trPr>
        <w:tc>
          <w:tcPr>
            <w:tcW w:w="6945" w:type="dxa"/>
            <w:noWrap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2342" w:type="dxa"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43654A" w:rsidRPr="00FF6B4F" w:rsidTr="001C139E">
        <w:trPr>
          <w:trHeight w:val="268"/>
          <w:jc w:val="center"/>
        </w:trPr>
        <w:tc>
          <w:tcPr>
            <w:tcW w:w="6945" w:type="dxa"/>
            <w:noWrap/>
            <w:vAlign w:val="center"/>
          </w:tcPr>
          <w:p w:rsidR="0043654A" w:rsidRPr="00FF6B4F" w:rsidRDefault="0043654A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Účtovný zisk </w:t>
            </w:r>
          </w:p>
        </w:tc>
        <w:tc>
          <w:tcPr>
            <w:tcW w:w="2342" w:type="dxa"/>
            <w:noWrap/>
            <w:vAlign w:val="center"/>
          </w:tcPr>
          <w:p w:rsidR="0043654A" w:rsidRPr="00FF6B4F" w:rsidRDefault="00A82FF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177 545</w:t>
            </w:r>
          </w:p>
        </w:tc>
      </w:tr>
      <w:tr w:rsidR="0043654A" w:rsidRPr="00FF6B4F" w:rsidTr="001C139E">
        <w:trPr>
          <w:trHeight w:val="330"/>
          <w:jc w:val="center"/>
        </w:trPr>
        <w:tc>
          <w:tcPr>
            <w:tcW w:w="6945" w:type="dxa"/>
            <w:noWrap/>
            <w:vAlign w:val="center"/>
          </w:tcPr>
          <w:p w:rsidR="0043654A" w:rsidRPr="00FF6B4F" w:rsidRDefault="0043654A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Rozdelenie účtovného zisku</w:t>
            </w:r>
          </w:p>
        </w:tc>
        <w:tc>
          <w:tcPr>
            <w:tcW w:w="2342" w:type="dxa"/>
            <w:vAlign w:val="center"/>
          </w:tcPr>
          <w:p w:rsidR="0043654A" w:rsidRPr="00FF6B4F" w:rsidRDefault="0043654A" w:rsidP="004C591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43654A" w:rsidRPr="00FF6B4F" w:rsidTr="001C139E">
        <w:trPr>
          <w:trHeight w:val="397"/>
          <w:jc w:val="center"/>
        </w:trPr>
        <w:tc>
          <w:tcPr>
            <w:tcW w:w="6945" w:type="dxa"/>
            <w:noWrap/>
            <w:vAlign w:val="center"/>
          </w:tcPr>
          <w:p w:rsidR="0043654A" w:rsidRPr="00FF6B4F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Prídel do zákonného rezervného fondu</w:t>
            </w:r>
          </w:p>
        </w:tc>
        <w:tc>
          <w:tcPr>
            <w:tcW w:w="2342" w:type="dxa"/>
            <w:noWrap/>
            <w:vAlign w:val="center"/>
          </w:tcPr>
          <w:p w:rsidR="0043654A" w:rsidRPr="00FF6B4F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1C139E">
        <w:trPr>
          <w:trHeight w:val="397"/>
          <w:jc w:val="center"/>
        </w:trPr>
        <w:tc>
          <w:tcPr>
            <w:tcW w:w="6945" w:type="dxa"/>
            <w:noWrap/>
            <w:vAlign w:val="center"/>
          </w:tcPr>
          <w:p w:rsidR="0043654A" w:rsidRPr="00FF6B4F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Prídel do sociálneho fondu</w:t>
            </w:r>
          </w:p>
        </w:tc>
        <w:tc>
          <w:tcPr>
            <w:tcW w:w="2342" w:type="dxa"/>
            <w:noWrap/>
            <w:vAlign w:val="center"/>
          </w:tcPr>
          <w:p w:rsidR="0043654A" w:rsidRPr="00FF6B4F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1C139E">
        <w:trPr>
          <w:trHeight w:val="397"/>
          <w:jc w:val="center"/>
        </w:trPr>
        <w:tc>
          <w:tcPr>
            <w:tcW w:w="6945" w:type="dxa"/>
            <w:noWrap/>
            <w:vAlign w:val="center"/>
          </w:tcPr>
          <w:p w:rsidR="0043654A" w:rsidRPr="00FF6B4F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Úhrada straty minulých období</w:t>
            </w:r>
          </w:p>
        </w:tc>
        <w:tc>
          <w:tcPr>
            <w:tcW w:w="2342" w:type="dxa"/>
            <w:noWrap/>
            <w:vAlign w:val="center"/>
          </w:tcPr>
          <w:p w:rsidR="0043654A" w:rsidRPr="00FF6B4F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1C139E">
        <w:trPr>
          <w:trHeight w:val="397"/>
          <w:jc w:val="center"/>
        </w:trPr>
        <w:tc>
          <w:tcPr>
            <w:tcW w:w="6945" w:type="dxa"/>
            <w:noWrap/>
            <w:vAlign w:val="center"/>
          </w:tcPr>
          <w:p w:rsidR="0043654A" w:rsidRPr="00FF6B4F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Prevod do nerozdeleného zisku minulých rokov</w:t>
            </w:r>
          </w:p>
        </w:tc>
        <w:tc>
          <w:tcPr>
            <w:tcW w:w="2342" w:type="dxa"/>
            <w:noWrap/>
            <w:vAlign w:val="center"/>
          </w:tcPr>
          <w:p w:rsidR="0043654A" w:rsidRPr="00FF6B4F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1C139E">
        <w:trPr>
          <w:trHeight w:val="397"/>
          <w:jc w:val="center"/>
        </w:trPr>
        <w:tc>
          <w:tcPr>
            <w:tcW w:w="6945" w:type="dxa"/>
            <w:noWrap/>
            <w:vAlign w:val="center"/>
          </w:tcPr>
          <w:p w:rsidR="0043654A" w:rsidRPr="00FF6B4F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Rozdelenie podielu na zisku spoločníkom, členom</w:t>
            </w:r>
          </w:p>
        </w:tc>
        <w:tc>
          <w:tcPr>
            <w:tcW w:w="2342" w:type="dxa"/>
            <w:noWrap/>
            <w:vAlign w:val="center"/>
          </w:tcPr>
          <w:p w:rsidR="0043654A" w:rsidRPr="00FF6B4F" w:rsidRDefault="00A82FF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177 545</w:t>
            </w:r>
          </w:p>
        </w:tc>
      </w:tr>
      <w:tr w:rsidR="0043654A" w:rsidRPr="00FF6B4F" w:rsidTr="001C139E">
        <w:trPr>
          <w:trHeight w:val="397"/>
          <w:jc w:val="center"/>
        </w:trPr>
        <w:tc>
          <w:tcPr>
            <w:tcW w:w="6945" w:type="dxa"/>
            <w:noWrap/>
            <w:vAlign w:val="center"/>
          </w:tcPr>
          <w:p w:rsidR="0043654A" w:rsidRPr="00FF6B4F" w:rsidRDefault="0043654A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342" w:type="dxa"/>
            <w:noWrap/>
            <w:vAlign w:val="center"/>
          </w:tcPr>
          <w:p w:rsidR="0043654A" w:rsidRPr="00FF6B4F" w:rsidRDefault="00A82FF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177 545</w:t>
            </w:r>
          </w:p>
        </w:tc>
      </w:tr>
    </w:tbl>
    <w:p w:rsidR="0043654A" w:rsidRPr="00FF6B4F" w:rsidRDefault="0043654A" w:rsidP="00990840">
      <w:pPr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43654A" w:rsidP="00285740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 xml:space="preserve">b) Jednotlivé </w:t>
      </w:r>
      <w:r w:rsidRPr="00B527CC">
        <w:rPr>
          <w:rFonts w:ascii="Arial" w:hAnsi="Arial" w:cs="Arial"/>
          <w:sz w:val="16"/>
          <w:szCs w:val="16"/>
        </w:rPr>
        <w:t>druhy rezerv</w:t>
      </w:r>
      <w:r w:rsidRPr="00FF6B4F">
        <w:rPr>
          <w:rFonts w:ascii="Arial" w:hAnsi="Arial" w:cs="Arial"/>
          <w:sz w:val="16"/>
          <w:szCs w:val="16"/>
        </w:rPr>
        <w:t xml:space="preserve"> za účtovné obdobie s uvedením ich stavu na začiatku účtovného obdobia,  ich tvorba, použitie, zrušenie počas bežného účtovného obdobia, ich stav na konci účtovného obdobia, pričom sa uvedie predpokladaný </w:t>
      </w:r>
      <w:r w:rsidRPr="00B527CC">
        <w:rPr>
          <w:rFonts w:ascii="Arial" w:hAnsi="Arial" w:cs="Arial"/>
          <w:sz w:val="16"/>
          <w:szCs w:val="16"/>
        </w:rPr>
        <w:t>rok použitia</w:t>
      </w:r>
      <w:r w:rsidRPr="00FF6B4F">
        <w:rPr>
          <w:rFonts w:ascii="Arial" w:hAnsi="Arial" w:cs="Arial"/>
          <w:sz w:val="16"/>
          <w:szCs w:val="16"/>
        </w:rPr>
        <w:t xml:space="preserve"> rezerv: </w:t>
      </w:r>
      <w:r w:rsidRPr="00FF6B4F">
        <w:rPr>
          <w:rFonts w:ascii="Arial" w:hAnsi="Arial" w:cs="Arial"/>
          <w:b/>
          <w:bCs/>
          <w:sz w:val="16"/>
          <w:szCs w:val="16"/>
        </w:rPr>
        <w:t>rezervy sa použijú  v roku 201</w:t>
      </w:r>
      <w:r w:rsidR="00A82FFC">
        <w:rPr>
          <w:rFonts w:ascii="Arial" w:hAnsi="Arial" w:cs="Arial"/>
          <w:b/>
          <w:bCs/>
          <w:sz w:val="16"/>
          <w:szCs w:val="16"/>
        </w:rPr>
        <w:t>9-2020</w:t>
      </w:r>
      <w:r w:rsidRPr="00FF6B4F">
        <w:rPr>
          <w:rFonts w:ascii="Arial" w:hAnsi="Arial" w:cs="Arial"/>
          <w:b/>
          <w:bCs/>
          <w:sz w:val="16"/>
          <w:szCs w:val="16"/>
        </w:rPr>
        <w:t>.</w:t>
      </w:r>
    </w:p>
    <w:p w:rsidR="0043654A" w:rsidRPr="00FF6B4F" w:rsidRDefault="0043654A" w:rsidP="009C49BF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43654A" w:rsidP="009C49BF">
      <w:pPr>
        <w:ind w:right="-468"/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>Informácie o rezervách</w:t>
      </w:r>
    </w:p>
    <w:p w:rsidR="0043654A" w:rsidRPr="00FF6B4F" w:rsidRDefault="0043654A" w:rsidP="001A0386">
      <w:pPr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>Tabuľka č. 1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519"/>
        <w:gridCol w:w="1953"/>
        <w:gridCol w:w="1024"/>
        <w:gridCol w:w="1135"/>
        <w:gridCol w:w="1133"/>
        <w:gridCol w:w="1525"/>
      </w:tblGrid>
      <w:tr w:rsidR="0043654A" w:rsidRPr="00FF6B4F" w:rsidTr="00693444">
        <w:trPr>
          <w:trHeight w:val="330"/>
          <w:jc w:val="center"/>
        </w:trPr>
        <w:tc>
          <w:tcPr>
            <w:tcW w:w="1356" w:type="pct"/>
            <w:vMerge w:val="restart"/>
            <w:noWrap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644" w:type="pct"/>
            <w:gridSpan w:val="5"/>
            <w:noWrap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</w:tr>
      <w:tr w:rsidR="0043654A" w:rsidRPr="00FF6B4F" w:rsidTr="00693444">
        <w:trPr>
          <w:trHeight w:val="345"/>
          <w:jc w:val="center"/>
        </w:trPr>
        <w:tc>
          <w:tcPr>
            <w:tcW w:w="1356" w:type="pct"/>
            <w:vMerge/>
            <w:vAlign w:val="center"/>
          </w:tcPr>
          <w:p w:rsidR="0043654A" w:rsidRPr="00FF6B4F" w:rsidRDefault="0043654A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051" w:type="pct"/>
            <w:noWrap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Tvorba</w:t>
            </w:r>
          </w:p>
        </w:tc>
        <w:tc>
          <w:tcPr>
            <w:tcW w:w="611" w:type="pct"/>
            <w:noWrap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Použitie</w:t>
            </w:r>
          </w:p>
        </w:tc>
        <w:tc>
          <w:tcPr>
            <w:tcW w:w="610" w:type="pct"/>
            <w:noWrap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Zrušenie</w:t>
            </w:r>
          </w:p>
        </w:tc>
        <w:tc>
          <w:tcPr>
            <w:tcW w:w="821" w:type="pct"/>
            <w:noWrap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Stav</w:t>
            </w: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br/>
              <w:t>na konci účtovného obdobia</w:t>
            </w:r>
          </w:p>
        </w:tc>
      </w:tr>
      <w:tr w:rsidR="0043654A" w:rsidRPr="00FF6B4F" w:rsidTr="00693444">
        <w:trPr>
          <w:trHeight w:val="330"/>
          <w:jc w:val="center"/>
        </w:trPr>
        <w:tc>
          <w:tcPr>
            <w:tcW w:w="1356" w:type="pct"/>
            <w:noWrap/>
            <w:vAlign w:val="center"/>
          </w:tcPr>
          <w:p w:rsidR="0043654A" w:rsidRPr="00FF6B4F" w:rsidRDefault="0043654A" w:rsidP="00A75780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1051" w:type="pct"/>
            <w:noWrap/>
            <w:vAlign w:val="center"/>
          </w:tcPr>
          <w:p w:rsidR="0043654A" w:rsidRPr="00FF6B4F" w:rsidRDefault="0043654A" w:rsidP="00A757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551" w:type="pct"/>
            <w:noWrap/>
            <w:vAlign w:val="center"/>
          </w:tcPr>
          <w:p w:rsidR="0043654A" w:rsidRPr="00FF6B4F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611" w:type="pct"/>
            <w:noWrap/>
            <w:vAlign w:val="center"/>
          </w:tcPr>
          <w:p w:rsidR="0043654A" w:rsidRPr="00FF6B4F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610" w:type="pct"/>
            <w:noWrap/>
            <w:vAlign w:val="center"/>
          </w:tcPr>
          <w:p w:rsidR="0043654A" w:rsidRPr="00FF6B4F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821" w:type="pct"/>
            <w:noWrap/>
            <w:vAlign w:val="center"/>
          </w:tcPr>
          <w:p w:rsidR="0043654A" w:rsidRPr="00FF6B4F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A82FFC" w:rsidRPr="00FF6B4F" w:rsidTr="00693444">
        <w:trPr>
          <w:trHeight w:val="330"/>
          <w:jc w:val="center"/>
        </w:trPr>
        <w:tc>
          <w:tcPr>
            <w:tcW w:w="1356" w:type="pct"/>
            <w:vAlign w:val="center"/>
          </w:tcPr>
          <w:p w:rsidR="00A82FFC" w:rsidRPr="00FF6B4F" w:rsidRDefault="00A82FF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Krátkodobé rezervy, z toho:</w:t>
            </w:r>
          </w:p>
        </w:tc>
        <w:tc>
          <w:tcPr>
            <w:tcW w:w="1051" w:type="pct"/>
            <w:noWrap/>
            <w:vAlign w:val="center"/>
          </w:tcPr>
          <w:p w:rsidR="00A82FFC" w:rsidRPr="00FF6B4F" w:rsidRDefault="00A82FFC" w:rsidP="00C51CD5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22 509</w:t>
            </w:r>
          </w:p>
        </w:tc>
        <w:tc>
          <w:tcPr>
            <w:tcW w:w="551" w:type="pct"/>
            <w:noWrap/>
            <w:vAlign w:val="center"/>
          </w:tcPr>
          <w:p w:rsidR="00A82FFC" w:rsidRPr="00FF6B4F" w:rsidRDefault="00A82FFC" w:rsidP="004539D4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24 876</w:t>
            </w:r>
          </w:p>
        </w:tc>
        <w:tc>
          <w:tcPr>
            <w:tcW w:w="611" w:type="pct"/>
            <w:noWrap/>
            <w:vAlign w:val="center"/>
          </w:tcPr>
          <w:p w:rsidR="00A82FFC" w:rsidRPr="00FF6B4F" w:rsidRDefault="00A82FFC" w:rsidP="004539D4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22 509</w:t>
            </w:r>
          </w:p>
        </w:tc>
        <w:tc>
          <w:tcPr>
            <w:tcW w:w="610" w:type="pct"/>
            <w:noWrap/>
            <w:vAlign w:val="center"/>
          </w:tcPr>
          <w:p w:rsidR="00A82FFC" w:rsidRPr="00FF6B4F" w:rsidRDefault="00A82FFC" w:rsidP="004539D4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1" w:type="pct"/>
            <w:noWrap/>
            <w:vAlign w:val="center"/>
          </w:tcPr>
          <w:p w:rsidR="00A82FFC" w:rsidRPr="00FF6B4F" w:rsidRDefault="00A82FFC" w:rsidP="004539D4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24 876</w:t>
            </w:r>
          </w:p>
        </w:tc>
      </w:tr>
      <w:tr w:rsidR="00A82FFC" w:rsidRPr="00FF6B4F" w:rsidTr="00693444">
        <w:trPr>
          <w:trHeight w:val="369"/>
          <w:jc w:val="center"/>
        </w:trPr>
        <w:tc>
          <w:tcPr>
            <w:tcW w:w="1356" w:type="pct"/>
            <w:noWrap/>
            <w:vAlign w:val="center"/>
          </w:tcPr>
          <w:p w:rsidR="00A82FFC" w:rsidRPr="00FF6B4F" w:rsidRDefault="00A82FF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Rezervy na nevyčerpané dovolenky</w:t>
            </w:r>
          </w:p>
        </w:tc>
        <w:tc>
          <w:tcPr>
            <w:tcW w:w="1051" w:type="pct"/>
            <w:noWrap/>
            <w:vAlign w:val="center"/>
          </w:tcPr>
          <w:p w:rsidR="00A82FFC" w:rsidRPr="00106BC7" w:rsidRDefault="00A82FFC" w:rsidP="00C51C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06BC7">
              <w:rPr>
                <w:rFonts w:ascii="Arial" w:hAnsi="Arial" w:cs="Arial"/>
                <w:sz w:val="16"/>
                <w:szCs w:val="16"/>
              </w:rPr>
              <w:t>18 712</w:t>
            </w:r>
          </w:p>
        </w:tc>
        <w:tc>
          <w:tcPr>
            <w:tcW w:w="551" w:type="pct"/>
            <w:noWrap/>
            <w:vAlign w:val="center"/>
          </w:tcPr>
          <w:p w:rsidR="00A82FFC" w:rsidRPr="00106BC7" w:rsidRDefault="00A82FFC" w:rsidP="004539D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22 344</w:t>
            </w:r>
          </w:p>
        </w:tc>
        <w:tc>
          <w:tcPr>
            <w:tcW w:w="611" w:type="pct"/>
            <w:noWrap/>
            <w:vAlign w:val="center"/>
          </w:tcPr>
          <w:p w:rsidR="00A82FFC" w:rsidRPr="00106BC7" w:rsidRDefault="00A82FFC" w:rsidP="004539D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18 712</w:t>
            </w:r>
          </w:p>
        </w:tc>
        <w:tc>
          <w:tcPr>
            <w:tcW w:w="610" w:type="pct"/>
            <w:noWrap/>
            <w:vAlign w:val="center"/>
          </w:tcPr>
          <w:p w:rsidR="00A82FFC" w:rsidRPr="00106BC7" w:rsidRDefault="00A82FFC" w:rsidP="004539D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1" w:type="pct"/>
            <w:noWrap/>
            <w:vAlign w:val="center"/>
          </w:tcPr>
          <w:p w:rsidR="00A82FFC" w:rsidRPr="00106BC7" w:rsidRDefault="00A82FFC" w:rsidP="004539D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22 344</w:t>
            </w:r>
          </w:p>
        </w:tc>
      </w:tr>
      <w:tr w:rsidR="00A82FFC" w:rsidRPr="00FF6B4F" w:rsidTr="00693444">
        <w:trPr>
          <w:trHeight w:val="369"/>
          <w:jc w:val="center"/>
        </w:trPr>
        <w:tc>
          <w:tcPr>
            <w:tcW w:w="1356" w:type="pct"/>
            <w:noWrap/>
            <w:vAlign w:val="center"/>
          </w:tcPr>
          <w:p w:rsidR="00A82FFC" w:rsidRPr="00FF6B4F" w:rsidRDefault="00A82FF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 xml:space="preserve">Rezervy na overenie ÚZ </w:t>
            </w:r>
            <w:proofErr w:type="spellStart"/>
            <w:r w:rsidRPr="00FF6B4F">
              <w:rPr>
                <w:rFonts w:ascii="Arial" w:hAnsi="Arial" w:cs="Arial"/>
                <w:sz w:val="16"/>
                <w:szCs w:val="16"/>
              </w:rPr>
              <w:t>auditorom</w:t>
            </w:r>
            <w:proofErr w:type="spellEnd"/>
          </w:p>
        </w:tc>
        <w:tc>
          <w:tcPr>
            <w:tcW w:w="1051" w:type="pct"/>
            <w:noWrap/>
            <w:vAlign w:val="center"/>
          </w:tcPr>
          <w:p w:rsidR="00A82FFC" w:rsidRPr="00FF6B4F" w:rsidRDefault="00A82FFC" w:rsidP="00C51C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797</w:t>
            </w:r>
          </w:p>
        </w:tc>
        <w:tc>
          <w:tcPr>
            <w:tcW w:w="551" w:type="pct"/>
            <w:noWrap/>
            <w:vAlign w:val="center"/>
          </w:tcPr>
          <w:p w:rsidR="00A82FFC" w:rsidRPr="00FF6B4F" w:rsidRDefault="00A82FFC" w:rsidP="004539D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1 032</w:t>
            </w:r>
          </w:p>
        </w:tc>
        <w:tc>
          <w:tcPr>
            <w:tcW w:w="611" w:type="pct"/>
            <w:noWrap/>
            <w:vAlign w:val="center"/>
          </w:tcPr>
          <w:p w:rsidR="00A82FFC" w:rsidRPr="00FF6B4F" w:rsidRDefault="00A82FFC" w:rsidP="004539D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797</w:t>
            </w:r>
          </w:p>
        </w:tc>
        <w:tc>
          <w:tcPr>
            <w:tcW w:w="610" w:type="pct"/>
            <w:noWrap/>
            <w:vAlign w:val="center"/>
          </w:tcPr>
          <w:p w:rsidR="00A82FFC" w:rsidRPr="00FF6B4F" w:rsidRDefault="00A82FFC" w:rsidP="004539D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1" w:type="pct"/>
            <w:noWrap/>
            <w:vAlign w:val="center"/>
          </w:tcPr>
          <w:p w:rsidR="00A82FFC" w:rsidRPr="00FF6B4F" w:rsidRDefault="00A82FFC" w:rsidP="004539D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1 032</w:t>
            </w:r>
          </w:p>
        </w:tc>
      </w:tr>
      <w:tr w:rsidR="00A82FFC" w:rsidRPr="00FF6B4F" w:rsidTr="00693444">
        <w:trPr>
          <w:trHeight w:val="369"/>
          <w:jc w:val="center"/>
        </w:trPr>
        <w:tc>
          <w:tcPr>
            <w:tcW w:w="1356" w:type="pct"/>
            <w:noWrap/>
            <w:vAlign w:val="center"/>
          </w:tcPr>
          <w:p w:rsidR="00A82FFC" w:rsidRPr="00FF6B4F" w:rsidRDefault="00A82FFC" w:rsidP="004C591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Rezervy na spracovanie ÚZ</w:t>
            </w:r>
          </w:p>
        </w:tc>
        <w:tc>
          <w:tcPr>
            <w:tcW w:w="1051" w:type="pct"/>
            <w:noWrap/>
            <w:vAlign w:val="center"/>
          </w:tcPr>
          <w:p w:rsidR="00A82FFC" w:rsidRPr="00FF6B4F" w:rsidRDefault="00A82FFC" w:rsidP="00C51C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3 000</w:t>
            </w:r>
          </w:p>
        </w:tc>
        <w:tc>
          <w:tcPr>
            <w:tcW w:w="551" w:type="pct"/>
            <w:noWrap/>
            <w:vAlign w:val="center"/>
          </w:tcPr>
          <w:p w:rsidR="00A82FFC" w:rsidRPr="00FF6B4F" w:rsidRDefault="00A82FFC" w:rsidP="004539D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1 500</w:t>
            </w:r>
          </w:p>
        </w:tc>
        <w:tc>
          <w:tcPr>
            <w:tcW w:w="611" w:type="pct"/>
            <w:noWrap/>
            <w:vAlign w:val="center"/>
          </w:tcPr>
          <w:p w:rsidR="00A82FFC" w:rsidRPr="00FF6B4F" w:rsidRDefault="00A82FFC" w:rsidP="004539D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3 000</w:t>
            </w:r>
          </w:p>
        </w:tc>
        <w:tc>
          <w:tcPr>
            <w:tcW w:w="610" w:type="pct"/>
            <w:noWrap/>
            <w:vAlign w:val="center"/>
          </w:tcPr>
          <w:p w:rsidR="00A82FFC" w:rsidRPr="00FF6B4F" w:rsidRDefault="00A82FFC" w:rsidP="004539D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21" w:type="pct"/>
            <w:noWrap/>
            <w:vAlign w:val="center"/>
          </w:tcPr>
          <w:p w:rsidR="00A82FFC" w:rsidRPr="00FF6B4F" w:rsidRDefault="00A82FFC" w:rsidP="004539D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1 500</w:t>
            </w:r>
          </w:p>
        </w:tc>
      </w:tr>
    </w:tbl>
    <w:p w:rsidR="001C139E" w:rsidRDefault="001C139E" w:rsidP="001A0386">
      <w:pPr>
        <w:spacing w:before="120"/>
        <w:rPr>
          <w:rFonts w:ascii="Arial" w:hAnsi="Arial" w:cs="Arial"/>
          <w:sz w:val="16"/>
          <w:szCs w:val="16"/>
        </w:rPr>
      </w:pPr>
    </w:p>
    <w:p w:rsidR="0043654A" w:rsidRPr="00FF6B4F" w:rsidRDefault="0043654A" w:rsidP="001A0386">
      <w:pPr>
        <w:spacing w:before="120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>Tabuľka č. 2</w:t>
      </w:r>
    </w:p>
    <w:tbl>
      <w:tblPr>
        <w:tblW w:w="490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520"/>
        <w:gridCol w:w="1953"/>
        <w:gridCol w:w="1024"/>
        <w:gridCol w:w="1135"/>
        <w:gridCol w:w="1133"/>
        <w:gridCol w:w="1344"/>
      </w:tblGrid>
      <w:tr w:rsidR="0043654A" w:rsidRPr="00FF6B4F" w:rsidTr="00693444">
        <w:trPr>
          <w:trHeight w:val="330"/>
          <w:jc w:val="center"/>
        </w:trPr>
        <w:tc>
          <w:tcPr>
            <w:tcW w:w="1383" w:type="pct"/>
            <w:vMerge w:val="restart"/>
            <w:noWrap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617" w:type="pct"/>
            <w:gridSpan w:val="5"/>
            <w:noWrap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43654A" w:rsidRPr="00FF6B4F" w:rsidTr="00693444">
        <w:trPr>
          <w:trHeight w:val="345"/>
          <w:jc w:val="center"/>
        </w:trPr>
        <w:tc>
          <w:tcPr>
            <w:tcW w:w="1383" w:type="pct"/>
            <w:vMerge/>
            <w:vAlign w:val="center"/>
          </w:tcPr>
          <w:p w:rsidR="0043654A" w:rsidRPr="00FF6B4F" w:rsidRDefault="0043654A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072" w:type="pct"/>
            <w:noWrap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Stav na začiatku účtovného obdobia</w:t>
            </w:r>
          </w:p>
        </w:tc>
        <w:tc>
          <w:tcPr>
            <w:tcW w:w="562" w:type="pct"/>
            <w:noWrap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Tvorba</w:t>
            </w:r>
          </w:p>
        </w:tc>
        <w:tc>
          <w:tcPr>
            <w:tcW w:w="623" w:type="pct"/>
            <w:noWrap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Použitie</w:t>
            </w:r>
          </w:p>
        </w:tc>
        <w:tc>
          <w:tcPr>
            <w:tcW w:w="622" w:type="pct"/>
            <w:noWrap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Zrušenie</w:t>
            </w:r>
          </w:p>
        </w:tc>
        <w:tc>
          <w:tcPr>
            <w:tcW w:w="738" w:type="pct"/>
            <w:noWrap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Stav</w:t>
            </w: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br/>
              <w:t>na konci účtovného obdobia</w:t>
            </w:r>
          </w:p>
        </w:tc>
      </w:tr>
      <w:tr w:rsidR="0043654A" w:rsidRPr="00FF6B4F" w:rsidTr="00A82FFC">
        <w:trPr>
          <w:trHeight w:val="253"/>
          <w:jc w:val="center"/>
        </w:trPr>
        <w:tc>
          <w:tcPr>
            <w:tcW w:w="1383" w:type="pct"/>
            <w:noWrap/>
            <w:vAlign w:val="center"/>
          </w:tcPr>
          <w:p w:rsidR="0043654A" w:rsidRPr="00FF6B4F" w:rsidRDefault="0043654A" w:rsidP="0080258D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1072" w:type="pct"/>
            <w:noWrap/>
            <w:vAlign w:val="center"/>
          </w:tcPr>
          <w:p w:rsidR="0043654A" w:rsidRPr="00FF6B4F" w:rsidRDefault="0043654A" w:rsidP="00A95B1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562" w:type="pct"/>
            <w:noWrap/>
            <w:vAlign w:val="center"/>
          </w:tcPr>
          <w:p w:rsidR="0043654A" w:rsidRPr="00FF6B4F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623" w:type="pct"/>
            <w:noWrap/>
            <w:vAlign w:val="center"/>
          </w:tcPr>
          <w:p w:rsidR="0043654A" w:rsidRPr="00FF6B4F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622" w:type="pct"/>
            <w:noWrap/>
            <w:vAlign w:val="center"/>
          </w:tcPr>
          <w:p w:rsidR="0043654A" w:rsidRPr="00FF6B4F" w:rsidRDefault="0043654A" w:rsidP="0080258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738" w:type="pct"/>
            <w:noWrap/>
            <w:vAlign w:val="center"/>
          </w:tcPr>
          <w:p w:rsidR="0043654A" w:rsidRPr="00FF6B4F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3654A" w:rsidRPr="00FF6B4F" w:rsidTr="00693444">
        <w:trPr>
          <w:trHeight w:val="284"/>
          <w:jc w:val="center"/>
        </w:trPr>
        <w:tc>
          <w:tcPr>
            <w:tcW w:w="1383" w:type="pct"/>
            <w:vAlign w:val="center"/>
          </w:tcPr>
          <w:p w:rsidR="0043654A" w:rsidRPr="00FF6B4F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Dlhodobé rezervy, z toho:</w:t>
            </w:r>
          </w:p>
        </w:tc>
        <w:tc>
          <w:tcPr>
            <w:tcW w:w="1072" w:type="pct"/>
            <w:noWrap/>
            <w:vAlign w:val="center"/>
          </w:tcPr>
          <w:p w:rsidR="0043654A" w:rsidRPr="00FF6B4F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62" w:type="pct"/>
            <w:noWrap/>
            <w:vAlign w:val="center"/>
          </w:tcPr>
          <w:p w:rsidR="0043654A" w:rsidRPr="00FF6B4F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23" w:type="pct"/>
            <w:noWrap/>
            <w:vAlign w:val="center"/>
          </w:tcPr>
          <w:p w:rsidR="0043654A" w:rsidRPr="00FF6B4F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22" w:type="pct"/>
            <w:noWrap/>
            <w:vAlign w:val="center"/>
          </w:tcPr>
          <w:p w:rsidR="0043654A" w:rsidRPr="00FF6B4F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38" w:type="pct"/>
            <w:noWrap/>
            <w:vAlign w:val="center"/>
          </w:tcPr>
          <w:p w:rsidR="0043654A" w:rsidRPr="00FF6B4F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A82FFC" w:rsidRPr="00FF6B4F" w:rsidTr="00693444">
        <w:trPr>
          <w:trHeight w:val="330"/>
          <w:jc w:val="center"/>
        </w:trPr>
        <w:tc>
          <w:tcPr>
            <w:tcW w:w="1383" w:type="pct"/>
            <w:vAlign w:val="center"/>
          </w:tcPr>
          <w:p w:rsidR="00A82FFC" w:rsidRPr="00FF6B4F" w:rsidRDefault="00A82FF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Krátkodobé rezervy, z toho:</w:t>
            </w:r>
          </w:p>
        </w:tc>
        <w:tc>
          <w:tcPr>
            <w:tcW w:w="1072" w:type="pct"/>
            <w:noWrap/>
            <w:vAlign w:val="center"/>
          </w:tcPr>
          <w:p w:rsidR="00A82FFC" w:rsidRPr="00FF6B4F" w:rsidRDefault="00A82FFC" w:rsidP="00C51CD5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21 733</w:t>
            </w:r>
          </w:p>
        </w:tc>
        <w:tc>
          <w:tcPr>
            <w:tcW w:w="562" w:type="pct"/>
            <w:noWrap/>
            <w:vAlign w:val="center"/>
          </w:tcPr>
          <w:p w:rsidR="00A82FFC" w:rsidRPr="00FF6B4F" w:rsidRDefault="00A82FFC" w:rsidP="006F3B6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22 509</w:t>
            </w:r>
          </w:p>
        </w:tc>
        <w:tc>
          <w:tcPr>
            <w:tcW w:w="623" w:type="pct"/>
            <w:noWrap/>
            <w:vAlign w:val="center"/>
          </w:tcPr>
          <w:p w:rsidR="00A82FFC" w:rsidRPr="00FF6B4F" w:rsidRDefault="00A82FFC" w:rsidP="006F3B6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16 289</w:t>
            </w:r>
          </w:p>
        </w:tc>
        <w:tc>
          <w:tcPr>
            <w:tcW w:w="622" w:type="pct"/>
            <w:noWrap/>
            <w:vAlign w:val="center"/>
          </w:tcPr>
          <w:p w:rsidR="00A82FFC" w:rsidRPr="00FF6B4F" w:rsidRDefault="00A82FFC" w:rsidP="006F3B6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5 444</w:t>
            </w:r>
          </w:p>
        </w:tc>
        <w:tc>
          <w:tcPr>
            <w:tcW w:w="738" w:type="pct"/>
            <w:noWrap/>
            <w:vAlign w:val="center"/>
          </w:tcPr>
          <w:p w:rsidR="00A82FFC" w:rsidRPr="00FF6B4F" w:rsidRDefault="00A82FFC" w:rsidP="006F3B6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22 509</w:t>
            </w:r>
          </w:p>
        </w:tc>
      </w:tr>
      <w:tr w:rsidR="00A82FFC" w:rsidRPr="00FF6B4F" w:rsidTr="00693444">
        <w:trPr>
          <w:trHeight w:val="369"/>
          <w:jc w:val="center"/>
        </w:trPr>
        <w:tc>
          <w:tcPr>
            <w:tcW w:w="1383" w:type="pct"/>
            <w:noWrap/>
            <w:vAlign w:val="center"/>
          </w:tcPr>
          <w:p w:rsidR="00A82FFC" w:rsidRPr="00FF6B4F" w:rsidRDefault="00A82FFC" w:rsidP="00E74644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Rezervy na nevyčerpané dovolenky</w:t>
            </w:r>
          </w:p>
        </w:tc>
        <w:tc>
          <w:tcPr>
            <w:tcW w:w="1072" w:type="pct"/>
            <w:noWrap/>
            <w:vAlign w:val="center"/>
          </w:tcPr>
          <w:p w:rsidR="00A82FFC" w:rsidRPr="00FF6B4F" w:rsidRDefault="00A82FFC" w:rsidP="00C51C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20 936</w:t>
            </w:r>
          </w:p>
        </w:tc>
        <w:tc>
          <w:tcPr>
            <w:tcW w:w="562" w:type="pct"/>
            <w:noWrap/>
            <w:vAlign w:val="center"/>
          </w:tcPr>
          <w:p w:rsidR="00A82FFC" w:rsidRPr="00FF6B4F" w:rsidRDefault="00A82FFC" w:rsidP="006F3B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18 712</w:t>
            </w:r>
          </w:p>
        </w:tc>
        <w:tc>
          <w:tcPr>
            <w:tcW w:w="623" w:type="pct"/>
            <w:noWrap/>
            <w:vAlign w:val="center"/>
          </w:tcPr>
          <w:p w:rsidR="00A82FFC" w:rsidRPr="00FF6B4F" w:rsidRDefault="00A82FFC" w:rsidP="006F3B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15 492</w:t>
            </w:r>
          </w:p>
        </w:tc>
        <w:tc>
          <w:tcPr>
            <w:tcW w:w="622" w:type="pct"/>
            <w:noWrap/>
            <w:vAlign w:val="center"/>
          </w:tcPr>
          <w:p w:rsidR="00A82FFC" w:rsidRPr="00FF6B4F" w:rsidRDefault="00A82FFC" w:rsidP="006F3B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5 444</w:t>
            </w:r>
          </w:p>
        </w:tc>
        <w:tc>
          <w:tcPr>
            <w:tcW w:w="738" w:type="pct"/>
            <w:noWrap/>
            <w:vAlign w:val="center"/>
          </w:tcPr>
          <w:p w:rsidR="00A82FFC" w:rsidRPr="00FF6B4F" w:rsidRDefault="00A82FFC" w:rsidP="006F3B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18 712</w:t>
            </w:r>
          </w:p>
        </w:tc>
      </w:tr>
      <w:tr w:rsidR="00A82FFC" w:rsidRPr="00FF6B4F" w:rsidTr="00693444">
        <w:trPr>
          <w:trHeight w:val="369"/>
          <w:jc w:val="center"/>
        </w:trPr>
        <w:tc>
          <w:tcPr>
            <w:tcW w:w="1383" w:type="pct"/>
            <w:noWrap/>
            <w:vAlign w:val="center"/>
          </w:tcPr>
          <w:p w:rsidR="00A82FFC" w:rsidRPr="00FF6B4F" w:rsidRDefault="00A82FFC" w:rsidP="00E74644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 xml:space="preserve">Rezervy na overenie ÚZ </w:t>
            </w:r>
            <w:proofErr w:type="spellStart"/>
            <w:r w:rsidRPr="00FF6B4F">
              <w:rPr>
                <w:rFonts w:ascii="Arial" w:hAnsi="Arial" w:cs="Arial"/>
                <w:sz w:val="16"/>
                <w:szCs w:val="16"/>
              </w:rPr>
              <w:t>auditorom</w:t>
            </w:r>
            <w:proofErr w:type="spellEnd"/>
          </w:p>
        </w:tc>
        <w:tc>
          <w:tcPr>
            <w:tcW w:w="1072" w:type="pct"/>
            <w:noWrap/>
            <w:vAlign w:val="center"/>
          </w:tcPr>
          <w:p w:rsidR="00A82FFC" w:rsidRPr="00FF6B4F" w:rsidRDefault="00A82FFC" w:rsidP="00C51C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797</w:t>
            </w:r>
          </w:p>
        </w:tc>
        <w:tc>
          <w:tcPr>
            <w:tcW w:w="562" w:type="pct"/>
            <w:noWrap/>
            <w:vAlign w:val="center"/>
          </w:tcPr>
          <w:p w:rsidR="00A82FFC" w:rsidRPr="00FF6B4F" w:rsidRDefault="00A82FFC" w:rsidP="006F3B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797</w:t>
            </w:r>
          </w:p>
        </w:tc>
        <w:tc>
          <w:tcPr>
            <w:tcW w:w="623" w:type="pct"/>
            <w:noWrap/>
            <w:vAlign w:val="center"/>
          </w:tcPr>
          <w:p w:rsidR="00A82FFC" w:rsidRPr="00FF6B4F" w:rsidRDefault="00A82FFC" w:rsidP="006F3B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797</w:t>
            </w:r>
          </w:p>
        </w:tc>
        <w:tc>
          <w:tcPr>
            <w:tcW w:w="622" w:type="pct"/>
            <w:noWrap/>
            <w:vAlign w:val="center"/>
          </w:tcPr>
          <w:p w:rsidR="00A82FFC" w:rsidRPr="00FF6B4F" w:rsidRDefault="00A82FFC" w:rsidP="006F3B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38" w:type="pct"/>
            <w:noWrap/>
            <w:vAlign w:val="center"/>
          </w:tcPr>
          <w:p w:rsidR="00A82FFC" w:rsidRPr="00FF6B4F" w:rsidRDefault="00A82FFC" w:rsidP="006F3B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797</w:t>
            </w:r>
          </w:p>
        </w:tc>
      </w:tr>
      <w:tr w:rsidR="00A82FFC" w:rsidRPr="00FF6B4F" w:rsidTr="00693444">
        <w:trPr>
          <w:trHeight w:val="369"/>
          <w:jc w:val="center"/>
        </w:trPr>
        <w:tc>
          <w:tcPr>
            <w:tcW w:w="1383" w:type="pct"/>
            <w:noWrap/>
            <w:vAlign w:val="center"/>
          </w:tcPr>
          <w:p w:rsidR="00A82FFC" w:rsidRPr="00FF6B4F" w:rsidRDefault="00A82FFC" w:rsidP="00E74644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Rezerva na spracovanie UZ</w:t>
            </w:r>
          </w:p>
        </w:tc>
        <w:tc>
          <w:tcPr>
            <w:tcW w:w="1072" w:type="pct"/>
            <w:noWrap/>
            <w:vAlign w:val="center"/>
          </w:tcPr>
          <w:p w:rsidR="00A82FFC" w:rsidRPr="00FF6B4F" w:rsidRDefault="00A82FFC" w:rsidP="00C51C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2" w:type="pct"/>
            <w:noWrap/>
            <w:vAlign w:val="center"/>
          </w:tcPr>
          <w:p w:rsidR="00A82FFC" w:rsidRPr="00FF6B4F" w:rsidRDefault="00A82FFC" w:rsidP="006F3B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3 000</w:t>
            </w:r>
          </w:p>
        </w:tc>
        <w:tc>
          <w:tcPr>
            <w:tcW w:w="623" w:type="pct"/>
            <w:noWrap/>
            <w:vAlign w:val="center"/>
          </w:tcPr>
          <w:p w:rsidR="00A82FFC" w:rsidRPr="00FF6B4F" w:rsidRDefault="00A82FFC" w:rsidP="006F3B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622" w:type="pct"/>
            <w:noWrap/>
            <w:vAlign w:val="center"/>
          </w:tcPr>
          <w:p w:rsidR="00A82FFC" w:rsidRPr="00FF6B4F" w:rsidRDefault="00A82FFC" w:rsidP="006F3B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38" w:type="pct"/>
            <w:noWrap/>
            <w:vAlign w:val="center"/>
          </w:tcPr>
          <w:p w:rsidR="00A82FFC" w:rsidRPr="00FF6B4F" w:rsidRDefault="00A82FFC" w:rsidP="006F3B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3 000</w:t>
            </w:r>
          </w:p>
        </w:tc>
      </w:tr>
    </w:tbl>
    <w:p w:rsidR="0043654A" w:rsidRPr="00FF6B4F" w:rsidRDefault="0043654A" w:rsidP="0075484E">
      <w:pPr>
        <w:ind w:right="-468"/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lastRenderedPageBreak/>
        <w:t>c) Výška záväzkov po lehote splatnosti a štruktúra záväzkov do lehoty splatnosti podľa zostatkovej doby splatnosti:</w:t>
      </w:r>
    </w:p>
    <w:p w:rsidR="0043654A" w:rsidRPr="00FF6B4F" w:rsidRDefault="0043654A" w:rsidP="00A95B16">
      <w:pPr>
        <w:spacing w:after="120"/>
        <w:ind w:right="-471"/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 xml:space="preserve">Informácie </w:t>
      </w:r>
    </w:p>
    <w:p w:rsidR="0043654A" w:rsidRPr="00FF6B4F" w:rsidRDefault="0043654A" w:rsidP="00A95B16">
      <w:pPr>
        <w:spacing w:after="120"/>
        <w:ind w:right="-471"/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>Informácie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55"/>
        <w:gridCol w:w="2922"/>
        <w:gridCol w:w="2610"/>
      </w:tblGrid>
      <w:tr w:rsidR="0043654A" w:rsidRPr="00FF6B4F" w:rsidTr="00730A1D">
        <w:trPr>
          <w:trHeight w:val="478"/>
          <w:jc w:val="center"/>
        </w:trPr>
        <w:tc>
          <w:tcPr>
            <w:tcW w:w="20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A82FFC" w:rsidRPr="00FF6B4F" w:rsidTr="00730A1D">
        <w:trPr>
          <w:trHeight w:val="365"/>
          <w:jc w:val="center"/>
        </w:trPr>
        <w:tc>
          <w:tcPr>
            <w:tcW w:w="20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FFC" w:rsidRPr="00FF6B4F" w:rsidRDefault="00A82FF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82FFC" w:rsidRPr="00FF6B4F" w:rsidRDefault="00A82FFC" w:rsidP="001C139E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4 331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82FFC" w:rsidRPr="00FF6B4F" w:rsidRDefault="00A82FFC" w:rsidP="00C51CD5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18 444</w:t>
            </w:r>
          </w:p>
        </w:tc>
      </w:tr>
      <w:tr w:rsidR="00A82FFC" w:rsidRPr="00FF6B4F" w:rsidTr="00730A1D">
        <w:trPr>
          <w:trHeight w:val="399"/>
          <w:jc w:val="center"/>
        </w:trPr>
        <w:tc>
          <w:tcPr>
            <w:tcW w:w="20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2FFC" w:rsidRPr="00FF6B4F" w:rsidRDefault="00A82FFC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82FFC" w:rsidRPr="00FF6B4F" w:rsidRDefault="00A82FFC" w:rsidP="00E74644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355 564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82FFC" w:rsidRPr="00FF6B4F" w:rsidRDefault="00A82FFC" w:rsidP="00C51CD5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434 850</w:t>
            </w:r>
          </w:p>
        </w:tc>
      </w:tr>
      <w:tr w:rsidR="00A82FFC" w:rsidRPr="00FF6B4F" w:rsidTr="00730A1D">
        <w:trPr>
          <w:trHeight w:val="391"/>
          <w:jc w:val="center"/>
        </w:trPr>
        <w:tc>
          <w:tcPr>
            <w:tcW w:w="20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FFC" w:rsidRPr="00FF6B4F" w:rsidRDefault="00A82FF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82FFC" w:rsidRPr="00FF6B4F" w:rsidRDefault="00A82FFC" w:rsidP="00E7464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352 127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A82FFC" w:rsidRPr="00FF6B4F" w:rsidRDefault="00A82FFC" w:rsidP="00C51C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432 406</w:t>
            </w:r>
          </w:p>
        </w:tc>
      </w:tr>
      <w:tr w:rsidR="00A82FFC" w:rsidRPr="00FF6B4F" w:rsidTr="00730A1D">
        <w:trPr>
          <w:trHeight w:val="264"/>
          <w:jc w:val="center"/>
        </w:trPr>
        <w:tc>
          <w:tcPr>
            <w:tcW w:w="20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FFC" w:rsidRPr="00FF6B4F" w:rsidRDefault="00A82FF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82FFC" w:rsidRPr="00FF6B4F" w:rsidRDefault="00A82FFC" w:rsidP="00E7464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3 437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82FFC" w:rsidRPr="00FF6B4F" w:rsidRDefault="00A82FFC" w:rsidP="00C51C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2 444</w:t>
            </w:r>
          </w:p>
        </w:tc>
      </w:tr>
    </w:tbl>
    <w:p w:rsidR="0043654A" w:rsidRPr="00FF6B4F" w:rsidRDefault="0043654A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43654A" w:rsidP="00F82459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A27E5A" w:rsidP="00A95B16">
      <w:pPr>
        <w:spacing w:after="120"/>
        <w:ind w:right="-471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d</w:t>
      </w:r>
      <w:r w:rsidR="0043654A" w:rsidRPr="00FF6B4F">
        <w:rPr>
          <w:rFonts w:ascii="Arial" w:hAnsi="Arial" w:cs="Arial"/>
          <w:sz w:val="16"/>
          <w:szCs w:val="16"/>
        </w:rPr>
        <w:t xml:space="preserve">) Spôsob </w:t>
      </w:r>
      <w:r w:rsidR="0043654A" w:rsidRPr="00B527CC">
        <w:rPr>
          <w:rFonts w:ascii="Arial" w:hAnsi="Arial" w:cs="Arial"/>
          <w:sz w:val="16"/>
          <w:szCs w:val="16"/>
        </w:rPr>
        <w:t>vzniku odloženého daňového záväzku:</w:t>
      </w:r>
      <w:r w:rsidR="0043654A" w:rsidRPr="00FF6B4F">
        <w:rPr>
          <w:rFonts w:ascii="Arial" w:hAnsi="Arial" w:cs="Arial"/>
          <w:sz w:val="16"/>
          <w:szCs w:val="16"/>
        </w:rPr>
        <w:t xml:space="preserve"> </w:t>
      </w:r>
    </w:p>
    <w:p w:rsidR="0043654A" w:rsidRPr="00FF6B4F" w:rsidRDefault="0043654A" w:rsidP="00A95B16">
      <w:pPr>
        <w:spacing w:after="120"/>
        <w:ind w:right="-471"/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>Informácie o odloženom daňovom záväzku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75"/>
        <w:gridCol w:w="2012"/>
        <w:gridCol w:w="2606"/>
      </w:tblGrid>
      <w:tr w:rsidR="0043654A" w:rsidRPr="00730A1D" w:rsidTr="00730A1D">
        <w:trPr>
          <w:trHeight w:val="552"/>
        </w:trPr>
        <w:tc>
          <w:tcPr>
            <w:tcW w:w="0" w:type="auto"/>
            <w:noWrap/>
            <w:vAlign w:val="center"/>
          </w:tcPr>
          <w:p w:rsidR="0043654A" w:rsidRPr="00730A1D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30A1D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0" w:type="auto"/>
            <w:noWrap/>
            <w:vAlign w:val="center"/>
          </w:tcPr>
          <w:p w:rsidR="0043654A" w:rsidRPr="00730A1D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30A1D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0" w:type="auto"/>
            <w:vAlign w:val="center"/>
          </w:tcPr>
          <w:p w:rsidR="0043654A" w:rsidRPr="00730A1D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30A1D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655E0" w:rsidRPr="00730A1D" w:rsidTr="00730A1D">
        <w:trPr>
          <w:trHeight w:val="390"/>
        </w:trPr>
        <w:tc>
          <w:tcPr>
            <w:tcW w:w="0" w:type="auto"/>
            <w:vAlign w:val="center"/>
          </w:tcPr>
          <w:p w:rsidR="007655E0" w:rsidRPr="00730A1D" w:rsidRDefault="007655E0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730A1D">
              <w:rPr>
                <w:rFonts w:ascii="Arial" w:hAnsi="Arial" w:cs="Arial"/>
                <w:bCs/>
                <w:sz w:val="16"/>
                <w:szCs w:val="16"/>
              </w:rPr>
              <w:t>Dočasné rozdiely medzi účtovnou hodnotou majetku a daňovou základňou, z toho:</w:t>
            </w:r>
          </w:p>
        </w:tc>
        <w:tc>
          <w:tcPr>
            <w:tcW w:w="0" w:type="auto"/>
            <w:noWrap/>
            <w:vAlign w:val="center"/>
          </w:tcPr>
          <w:p w:rsidR="007655E0" w:rsidRPr="00730A1D" w:rsidRDefault="009A4D6B" w:rsidP="00E7464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21 573</w:t>
            </w:r>
          </w:p>
        </w:tc>
        <w:tc>
          <w:tcPr>
            <w:tcW w:w="0" w:type="auto"/>
            <w:noWrap/>
            <w:vAlign w:val="center"/>
          </w:tcPr>
          <w:p w:rsidR="007655E0" w:rsidRPr="00730A1D" w:rsidRDefault="007655E0" w:rsidP="00C51C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30A1D">
              <w:rPr>
                <w:rFonts w:ascii="Arial" w:hAnsi="Arial" w:cs="Arial"/>
                <w:sz w:val="16"/>
                <w:szCs w:val="16"/>
              </w:rPr>
              <w:t>22 347</w:t>
            </w:r>
          </w:p>
        </w:tc>
      </w:tr>
      <w:tr w:rsidR="007655E0" w:rsidRPr="00730A1D" w:rsidTr="00730A1D">
        <w:trPr>
          <w:trHeight w:val="425"/>
        </w:trPr>
        <w:tc>
          <w:tcPr>
            <w:tcW w:w="0" w:type="auto"/>
            <w:noWrap/>
            <w:vAlign w:val="center"/>
          </w:tcPr>
          <w:p w:rsidR="007655E0" w:rsidRPr="00730A1D" w:rsidRDefault="007655E0" w:rsidP="0080258D">
            <w:pPr>
              <w:rPr>
                <w:rFonts w:ascii="Arial" w:hAnsi="Arial" w:cs="Arial"/>
                <w:sz w:val="16"/>
                <w:szCs w:val="16"/>
              </w:rPr>
            </w:pPr>
            <w:r w:rsidRPr="00730A1D">
              <w:rPr>
                <w:rFonts w:ascii="Arial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0" w:type="auto"/>
            <w:noWrap/>
            <w:vAlign w:val="center"/>
          </w:tcPr>
          <w:p w:rsidR="007655E0" w:rsidRPr="00730A1D" w:rsidRDefault="009A4D6B" w:rsidP="00E7464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21 573</w:t>
            </w:r>
          </w:p>
        </w:tc>
        <w:tc>
          <w:tcPr>
            <w:tcW w:w="0" w:type="auto"/>
            <w:noWrap/>
            <w:vAlign w:val="center"/>
          </w:tcPr>
          <w:p w:rsidR="007655E0" w:rsidRPr="00730A1D" w:rsidRDefault="007655E0" w:rsidP="00C51C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30A1D">
              <w:rPr>
                <w:rFonts w:ascii="Arial" w:hAnsi="Arial" w:cs="Arial"/>
                <w:sz w:val="16"/>
                <w:szCs w:val="16"/>
              </w:rPr>
              <w:t>22 347</w:t>
            </w:r>
          </w:p>
        </w:tc>
      </w:tr>
      <w:tr w:rsidR="007655E0" w:rsidRPr="00730A1D" w:rsidTr="00730A1D">
        <w:trPr>
          <w:trHeight w:val="403"/>
        </w:trPr>
        <w:tc>
          <w:tcPr>
            <w:tcW w:w="0" w:type="auto"/>
            <w:noWrap/>
            <w:vAlign w:val="center"/>
          </w:tcPr>
          <w:p w:rsidR="007655E0" w:rsidRPr="00730A1D" w:rsidRDefault="007655E0" w:rsidP="0080258D">
            <w:pPr>
              <w:rPr>
                <w:rFonts w:ascii="Arial" w:hAnsi="Arial" w:cs="Arial"/>
                <w:sz w:val="16"/>
                <w:szCs w:val="16"/>
              </w:rPr>
            </w:pPr>
            <w:r w:rsidRPr="00730A1D">
              <w:rPr>
                <w:rFonts w:ascii="Arial" w:hAnsi="Arial" w:cs="Arial"/>
                <w:sz w:val="16"/>
                <w:szCs w:val="16"/>
              </w:rPr>
              <w:t>Zdaniteľné</w:t>
            </w:r>
          </w:p>
        </w:tc>
        <w:tc>
          <w:tcPr>
            <w:tcW w:w="0" w:type="auto"/>
            <w:noWrap/>
            <w:vAlign w:val="center"/>
          </w:tcPr>
          <w:p w:rsidR="007655E0" w:rsidRPr="00730A1D" w:rsidRDefault="007655E0" w:rsidP="00E7464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noWrap/>
            <w:vAlign w:val="center"/>
          </w:tcPr>
          <w:p w:rsidR="007655E0" w:rsidRPr="00730A1D" w:rsidRDefault="007655E0" w:rsidP="00C51C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655E0" w:rsidRPr="00730A1D" w:rsidTr="00730A1D">
        <w:trPr>
          <w:trHeight w:val="422"/>
        </w:trPr>
        <w:tc>
          <w:tcPr>
            <w:tcW w:w="0" w:type="auto"/>
            <w:vAlign w:val="center"/>
          </w:tcPr>
          <w:p w:rsidR="007655E0" w:rsidRPr="00730A1D" w:rsidRDefault="007655E0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730A1D">
              <w:rPr>
                <w:rFonts w:ascii="Arial" w:hAnsi="Arial" w:cs="Arial"/>
                <w:bCs/>
                <w:sz w:val="16"/>
                <w:szCs w:val="16"/>
              </w:rPr>
              <w:t>Dočasné rozdiely medzi účtovnou hodnotou záväzkov a daňovou základňou, z toho:</w:t>
            </w:r>
          </w:p>
        </w:tc>
        <w:tc>
          <w:tcPr>
            <w:tcW w:w="0" w:type="auto"/>
            <w:noWrap/>
            <w:vAlign w:val="center"/>
          </w:tcPr>
          <w:p w:rsidR="007655E0" w:rsidRPr="00730A1D" w:rsidRDefault="009A4D6B" w:rsidP="00E7464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19 979</w:t>
            </w:r>
          </w:p>
        </w:tc>
        <w:tc>
          <w:tcPr>
            <w:tcW w:w="0" w:type="auto"/>
            <w:noWrap/>
            <w:vAlign w:val="center"/>
          </w:tcPr>
          <w:p w:rsidR="007655E0" w:rsidRPr="00730A1D" w:rsidRDefault="007655E0" w:rsidP="00C51C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30A1D">
              <w:rPr>
                <w:rFonts w:ascii="Arial" w:hAnsi="Arial" w:cs="Arial"/>
                <w:sz w:val="16"/>
                <w:szCs w:val="16"/>
              </w:rPr>
              <w:t>21 220</w:t>
            </w:r>
          </w:p>
        </w:tc>
      </w:tr>
      <w:tr w:rsidR="007655E0" w:rsidRPr="00730A1D" w:rsidTr="00730A1D">
        <w:trPr>
          <w:trHeight w:val="415"/>
        </w:trPr>
        <w:tc>
          <w:tcPr>
            <w:tcW w:w="0" w:type="auto"/>
            <w:noWrap/>
            <w:vAlign w:val="center"/>
          </w:tcPr>
          <w:p w:rsidR="007655E0" w:rsidRPr="00730A1D" w:rsidRDefault="007655E0" w:rsidP="0080258D">
            <w:pPr>
              <w:rPr>
                <w:rFonts w:ascii="Arial" w:hAnsi="Arial" w:cs="Arial"/>
                <w:sz w:val="16"/>
                <w:szCs w:val="16"/>
              </w:rPr>
            </w:pPr>
            <w:r w:rsidRPr="00730A1D">
              <w:rPr>
                <w:rFonts w:ascii="Arial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0" w:type="auto"/>
            <w:noWrap/>
            <w:vAlign w:val="center"/>
          </w:tcPr>
          <w:p w:rsidR="007655E0" w:rsidRPr="00730A1D" w:rsidRDefault="007655E0" w:rsidP="00E7464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noWrap/>
            <w:vAlign w:val="center"/>
          </w:tcPr>
          <w:p w:rsidR="007655E0" w:rsidRPr="00730A1D" w:rsidRDefault="007655E0" w:rsidP="00C51C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655E0" w:rsidRPr="00730A1D" w:rsidTr="00730A1D">
        <w:trPr>
          <w:trHeight w:val="407"/>
        </w:trPr>
        <w:tc>
          <w:tcPr>
            <w:tcW w:w="0" w:type="auto"/>
            <w:noWrap/>
            <w:vAlign w:val="center"/>
          </w:tcPr>
          <w:p w:rsidR="007655E0" w:rsidRPr="00730A1D" w:rsidRDefault="007655E0" w:rsidP="0080258D">
            <w:pPr>
              <w:rPr>
                <w:rFonts w:ascii="Arial" w:hAnsi="Arial" w:cs="Arial"/>
                <w:sz w:val="16"/>
                <w:szCs w:val="16"/>
              </w:rPr>
            </w:pPr>
            <w:r w:rsidRPr="00730A1D">
              <w:rPr>
                <w:rFonts w:ascii="Arial" w:hAnsi="Arial" w:cs="Arial"/>
                <w:sz w:val="16"/>
                <w:szCs w:val="16"/>
              </w:rPr>
              <w:t>Zdaniteľné</w:t>
            </w:r>
          </w:p>
        </w:tc>
        <w:tc>
          <w:tcPr>
            <w:tcW w:w="0" w:type="auto"/>
            <w:noWrap/>
            <w:vAlign w:val="center"/>
          </w:tcPr>
          <w:p w:rsidR="007655E0" w:rsidRPr="00730A1D" w:rsidRDefault="009A4D6B" w:rsidP="009C76F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19 979</w:t>
            </w:r>
          </w:p>
        </w:tc>
        <w:tc>
          <w:tcPr>
            <w:tcW w:w="0" w:type="auto"/>
            <w:noWrap/>
            <w:vAlign w:val="center"/>
          </w:tcPr>
          <w:p w:rsidR="007655E0" w:rsidRPr="00730A1D" w:rsidRDefault="007655E0" w:rsidP="00C51C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30A1D">
              <w:rPr>
                <w:rFonts w:ascii="Arial" w:hAnsi="Arial" w:cs="Arial"/>
                <w:sz w:val="16"/>
                <w:szCs w:val="16"/>
              </w:rPr>
              <w:t>21 220</w:t>
            </w:r>
          </w:p>
        </w:tc>
      </w:tr>
      <w:tr w:rsidR="007655E0" w:rsidRPr="00730A1D" w:rsidTr="00730A1D">
        <w:trPr>
          <w:trHeight w:val="427"/>
        </w:trPr>
        <w:tc>
          <w:tcPr>
            <w:tcW w:w="0" w:type="auto"/>
            <w:noWrap/>
            <w:vAlign w:val="center"/>
          </w:tcPr>
          <w:p w:rsidR="007655E0" w:rsidRPr="00730A1D" w:rsidRDefault="007655E0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730A1D">
              <w:rPr>
                <w:rFonts w:ascii="Arial" w:hAnsi="Arial" w:cs="Arial"/>
                <w:bCs/>
                <w:sz w:val="16"/>
                <w:szCs w:val="16"/>
              </w:rPr>
              <w:t>Možnosť umorovať daňovú stratu v budúcnosti</w:t>
            </w:r>
          </w:p>
        </w:tc>
        <w:tc>
          <w:tcPr>
            <w:tcW w:w="0" w:type="auto"/>
            <w:noWrap/>
            <w:vAlign w:val="center"/>
          </w:tcPr>
          <w:p w:rsidR="007655E0" w:rsidRPr="00730A1D" w:rsidRDefault="007655E0" w:rsidP="00E7464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noWrap/>
            <w:vAlign w:val="center"/>
          </w:tcPr>
          <w:p w:rsidR="007655E0" w:rsidRPr="00730A1D" w:rsidRDefault="007655E0" w:rsidP="00C51C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655E0" w:rsidRPr="00730A1D" w:rsidTr="00730A1D">
        <w:trPr>
          <w:trHeight w:val="419"/>
        </w:trPr>
        <w:tc>
          <w:tcPr>
            <w:tcW w:w="0" w:type="auto"/>
            <w:noWrap/>
            <w:vAlign w:val="center"/>
          </w:tcPr>
          <w:p w:rsidR="007655E0" w:rsidRPr="00730A1D" w:rsidRDefault="007655E0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730A1D">
              <w:rPr>
                <w:rFonts w:ascii="Arial" w:hAnsi="Arial" w:cs="Arial"/>
                <w:bCs/>
                <w:sz w:val="16"/>
                <w:szCs w:val="16"/>
              </w:rPr>
              <w:t>Možnosť previesť nevyužité daňové odpočty</w:t>
            </w:r>
          </w:p>
        </w:tc>
        <w:tc>
          <w:tcPr>
            <w:tcW w:w="0" w:type="auto"/>
            <w:noWrap/>
            <w:vAlign w:val="center"/>
          </w:tcPr>
          <w:p w:rsidR="007655E0" w:rsidRPr="00730A1D" w:rsidRDefault="007655E0" w:rsidP="00E7464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noWrap/>
            <w:vAlign w:val="center"/>
          </w:tcPr>
          <w:p w:rsidR="007655E0" w:rsidRPr="00730A1D" w:rsidRDefault="007655E0" w:rsidP="00C51C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655E0" w:rsidRPr="00730A1D" w:rsidTr="00730A1D">
        <w:trPr>
          <w:trHeight w:val="410"/>
        </w:trPr>
        <w:tc>
          <w:tcPr>
            <w:tcW w:w="0" w:type="auto"/>
            <w:noWrap/>
            <w:vAlign w:val="center"/>
          </w:tcPr>
          <w:p w:rsidR="007655E0" w:rsidRPr="00730A1D" w:rsidRDefault="007655E0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730A1D">
              <w:rPr>
                <w:rFonts w:ascii="Arial" w:hAnsi="Arial" w:cs="Arial"/>
                <w:bCs/>
                <w:sz w:val="16"/>
                <w:szCs w:val="16"/>
              </w:rPr>
              <w:t>Sadzba dane z príjmov ( v %)</w:t>
            </w:r>
          </w:p>
        </w:tc>
        <w:tc>
          <w:tcPr>
            <w:tcW w:w="0" w:type="auto"/>
            <w:noWrap/>
            <w:vAlign w:val="center"/>
          </w:tcPr>
          <w:p w:rsidR="007655E0" w:rsidRPr="00730A1D" w:rsidRDefault="009A4D6B" w:rsidP="00E7464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0" w:type="auto"/>
            <w:noWrap/>
            <w:vAlign w:val="center"/>
          </w:tcPr>
          <w:p w:rsidR="007655E0" w:rsidRPr="00730A1D" w:rsidRDefault="007655E0" w:rsidP="00C51C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30A1D">
              <w:rPr>
                <w:rFonts w:ascii="Arial" w:hAnsi="Arial" w:cs="Arial"/>
                <w:sz w:val="16"/>
                <w:szCs w:val="16"/>
              </w:rPr>
              <w:t>21</w:t>
            </w:r>
          </w:p>
        </w:tc>
      </w:tr>
      <w:tr w:rsidR="007655E0" w:rsidRPr="00730A1D" w:rsidTr="00730A1D">
        <w:trPr>
          <w:trHeight w:val="417"/>
        </w:trPr>
        <w:tc>
          <w:tcPr>
            <w:tcW w:w="0" w:type="auto"/>
            <w:noWrap/>
            <w:vAlign w:val="center"/>
          </w:tcPr>
          <w:p w:rsidR="007655E0" w:rsidRPr="00730A1D" w:rsidRDefault="007655E0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730A1D">
              <w:rPr>
                <w:rFonts w:ascii="Arial" w:hAnsi="Arial" w:cs="Arial"/>
                <w:bCs/>
                <w:sz w:val="16"/>
                <w:szCs w:val="16"/>
              </w:rPr>
              <w:t>Odložená daňová pohľadávka</w:t>
            </w:r>
          </w:p>
        </w:tc>
        <w:tc>
          <w:tcPr>
            <w:tcW w:w="0" w:type="auto"/>
            <w:noWrap/>
            <w:vAlign w:val="center"/>
          </w:tcPr>
          <w:p w:rsidR="007655E0" w:rsidRPr="00730A1D" w:rsidRDefault="009A4D6B" w:rsidP="00E7464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4 530</w:t>
            </w:r>
          </w:p>
        </w:tc>
        <w:tc>
          <w:tcPr>
            <w:tcW w:w="0" w:type="auto"/>
            <w:noWrap/>
            <w:vAlign w:val="center"/>
          </w:tcPr>
          <w:p w:rsidR="007655E0" w:rsidRPr="00730A1D" w:rsidRDefault="007655E0" w:rsidP="00C51C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30A1D">
              <w:rPr>
                <w:rFonts w:ascii="Arial" w:hAnsi="Arial" w:cs="Arial"/>
                <w:sz w:val="16"/>
                <w:szCs w:val="16"/>
              </w:rPr>
              <w:t>4 456</w:t>
            </w:r>
          </w:p>
        </w:tc>
      </w:tr>
      <w:tr w:rsidR="00095ADF" w:rsidRPr="00730A1D" w:rsidTr="00730A1D">
        <w:trPr>
          <w:trHeight w:val="409"/>
        </w:trPr>
        <w:tc>
          <w:tcPr>
            <w:tcW w:w="0" w:type="auto"/>
            <w:noWrap/>
            <w:vAlign w:val="center"/>
          </w:tcPr>
          <w:p w:rsidR="00095ADF" w:rsidRPr="00730A1D" w:rsidRDefault="00095ADF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730A1D">
              <w:rPr>
                <w:rFonts w:ascii="Arial" w:hAnsi="Arial" w:cs="Arial"/>
                <w:bCs/>
                <w:sz w:val="16"/>
                <w:szCs w:val="16"/>
              </w:rPr>
              <w:t>Uplatnená daňová pohľadávka</w:t>
            </w:r>
          </w:p>
        </w:tc>
        <w:tc>
          <w:tcPr>
            <w:tcW w:w="0" w:type="auto"/>
            <w:noWrap/>
            <w:vAlign w:val="center"/>
          </w:tcPr>
          <w:p w:rsidR="00095ADF" w:rsidRPr="00730A1D" w:rsidRDefault="00095ADF" w:rsidP="00E7464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noWrap/>
            <w:vAlign w:val="center"/>
          </w:tcPr>
          <w:p w:rsidR="00095ADF" w:rsidRPr="00730A1D" w:rsidRDefault="00095ADF" w:rsidP="009C76F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95ADF" w:rsidRPr="00730A1D" w:rsidTr="00730A1D">
        <w:trPr>
          <w:trHeight w:val="414"/>
        </w:trPr>
        <w:tc>
          <w:tcPr>
            <w:tcW w:w="0" w:type="auto"/>
            <w:noWrap/>
            <w:vAlign w:val="center"/>
          </w:tcPr>
          <w:p w:rsidR="00095ADF" w:rsidRPr="00730A1D" w:rsidRDefault="00095ADF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730A1D">
              <w:rPr>
                <w:rFonts w:ascii="Arial" w:hAnsi="Arial" w:cs="Arial"/>
                <w:bCs/>
                <w:sz w:val="16"/>
                <w:szCs w:val="16"/>
              </w:rPr>
              <w:t>Zaúčtovaná ako náklad</w:t>
            </w:r>
          </w:p>
        </w:tc>
        <w:tc>
          <w:tcPr>
            <w:tcW w:w="0" w:type="auto"/>
            <w:noWrap/>
            <w:vAlign w:val="center"/>
          </w:tcPr>
          <w:p w:rsidR="00095ADF" w:rsidRPr="00730A1D" w:rsidRDefault="00095ADF" w:rsidP="00E7464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noWrap/>
            <w:vAlign w:val="center"/>
          </w:tcPr>
          <w:p w:rsidR="00095ADF" w:rsidRPr="00730A1D" w:rsidRDefault="00095ADF" w:rsidP="009C76F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95ADF" w:rsidRPr="00730A1D" w:rsidTr="00730A1D">
        <w:trPr>
          <w:trHeight w:val="279"/>
        </w:trPr>
        <w:tc>
          <w:tcPr>
            <w:tcW w:w="0" w:type="auto"/>
            <w:noWrap/>
            <w:vAlign w:val="center"/>
          </w:tcPr>
          <w:p w:rsidR="00095ADF" w:rsidRPr="00730A1D" w:rsidRDefault="00095ADF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730A1D">
              <w:rPr>
                <w:rFonts w:ascii="Arial" w:hAnsi="Arial" w:cs="Arial"/>
                <w:bCs/>
                <w:sz w:val="16"/>
                <w:szCs w:val="16"/>
              </w:rPr>
              <w:t>Zaúčtovaná do vlastného imania</w:t>
            </w:r>
          </w:p>
        </w:tc>
        <w:tc>
          <w:tcPr>
            <w:tcW w:w="0" w:type="auto"/>
            <w:noWrap/>
            <w:vAlign w:val="center"/>
          </w:tcPr>
          <w:p w:rsidR="00095ADF" w:rsidRPr="00730A1D" w:rsidRDefault="00095ADF" w:rsidP="00E7464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noWrap/>
            <w:vAlign w:val="center"/>
          </w:tcPr>
          <w:p w:rsidR="00095ADF" w:rsidRPr="00730A1D" w:rsidRDefault="00095ADF" w:rsidP="009C76F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655E0" w:rsidRPr="00730A1D" w:rsidTr="00730A1D">
        <w:trPr>
          <w:trHeight w:val="411"/>
        </w:trPr>
        <w:tc>
          <w:tcPr>
            <w:tcW w:w="0" w:type="auto"/>
            <w:noWrap/>
            <w:vAlign w:val="center"/>
          </w:tcPr>
          <w:p w:rsidR="007655E0" w:rsidRPr="00730A1D" w:rsidRDefault="007655E0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730A1D">
              <w:rPr>
                <w:rFonts w:ascii="Arial" w:hAnsi="Arial" w:cs="Arial"/>
                <w:bCs/>
                <w:sz w:val="16"/>
                <w:szCs w:val="16"/>
              </w:rPr>
              <w:t>Odložený daňový záväzok</w:t>
            </w:r>
          </w:p>
        </w:tc>
        <w:tc>
          <w:tcPr>
            <w:tcW w:w="0" w:type="auto"/>
            <w:noWrap/>
            <w:vAlign w:val="center"/>
          </w:tcPr>
          <w:p w:rsidR="007655E0" w:rsidRPr="00730A1D" w:rsidRDefault="009A4D6B" w:rsidP="00E7464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4 196</w:t>
            </w:r>
          </w:p>
        </w:tc>
        <w:tc>
          <w:tcPr>
            <w:tcW w:w="0" w:type="auto"/>
            <w:noWrap/>
            <w:vAlign w:val="center"/>
          </w:tcPr>
          <w:p w:rsidR="007655E0" w:rsidRPr="00730A1D" w:rsidRDefault="007655E0" w:rsidP="00C51C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30A1D">
              <w:rPr>
                <w:rFonts w:ascii="Arial" w:hAnsi="Arial" w:cs="Arial"/>
                <w:sz w:val="16"/>
                <w:szCs w:val="16"/>
              </w:rPr>
              <w:t>4 693</w:t>
            </w:r>
          </w:p>
        </w:tc>
      </w:tr>
      <w:tr w:rsidR="007655E0" w:rsidRPr="00730A1D" w:rsidTr="00730A1D">
        <w:trPr>
          <w:trHeight w:val="417"/>
        </w:trPr>
        <w:tc>
          <w:tcPr>
            <w:tcW w:w="0" w:type="auto"/>
            <w:noWrap/>
            <w:vAlign w:val="center"/>
          </w:tcPr>
          <w:p w:rsidR="007655E0" w:rsidRPr="00730A1D" w:rsidRDefault="007655E0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730A1D">
              <w:rPr>
                <w:rFonts w:ascii="Arial" w:hAnsi="Arial" w:cs="Arial"/>
                <w:bCs/>
                <w:sz w:val="16"/>
                <w:szCs w:val="16"/>
              </w:rPr>
              <w:t>Zmena odloženého daňového záväzku</w:t>
            </w:r>
          </w:p>
        </w:tc>
        <w:tc>
          <w:tcPr>
            <w:tcW w:w="0" w:type="auto"/>
            <w:noWrap/>
            <w:vAlign w:val="center"/>
          </w:tcPr>
          <w:p w:rsidR="007655E0" w:rsidRPr="00730A1D" w:rsidRDefault="009A4D6B" w:rsidP="00687FD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334</w:t>
            </w:r>
          </w:p>
        </w:tc>
        <w:tc>
          <w:tcPr>
            <w:tcW w:w="0" w:type="auto"/>
            <w:noWrap/>
            <w:vAlign w:val="center"/>
          </w:tcPr>
          <w:p w:rsidR="007655E0" w:rsidRPr="00730A1D" w:rsidRDefault="007655E0" w:rsidP="00C51C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30A1D">
              <w:rPr>
                <w:rFonts w:ascii="Arial" w:hAnsi="Arial" w:cs="Arial"/>
                <w:sz w:val="16"/>
                <w:szCs w:val="16"/>
              </w:rPr>
              <w:t>- 723</w:t>
            </w:r>
          </w:p>
        </w:tc>
      </w:tr>
      <w:tr w:rsidR="007655E0" w:rsidRPr="00730A1D" w:rsidTr="00730A1D">
        <w:trPr>
          <w:trHeight w:val="409"/>
        </w:trPr>
        <w:tc>
          <w:tcPr>
            <w:tcW w:w="0" w:type="auto"/>
            <w:noWrap/>
            <w:vAlign w:val="center"/>
          </w:tcPr>
          <w:p w:rsidR="007655E0" w:rsidRPr="00730A1D" w:rsidRDefault="007655E0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730A1D">
              <w:rPr>
                <w:rFonts w:ascii="Arial" w:hAnsi="Arial" w:cs="Arial"/>
                <w:sz w:val="16"/>
                <w:szCs w:val="16"/>
              </w:rPr>
              <w:t xml:space="preserve">Zaúčtovaná ako náklad </w:t>
            </w:r>
          </w:p>
        </w:tc>
        <w:tc>
          <w:tcPr>
            <w:tcW w:w="0" w:type="auto"/>
            <w:noWrap/>
            <w:vAlign w:val="center"/>
          </w:tcPr>
          <w:p w:rsidR="007655E0" w:rsidRPr="00730A1D" w:rsidRDefault="009A4D6B" w:rsidP="00687FD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334</w:t>
            </w:r>
          </w:p>
        </w:tc>
        <w:tc>
          <w:tcPr>
            <w:tcW w:w="0" w:type="auto"/>
            <w:noWrap/>
            <w:vAlign w:val="center"/>
          </w:tcPr>
          <w:p w:rsidR="007655E0" w:rsidRPr="00730A1D" w:rsidRDefault="007655E0" w:rsidP="00C51C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30A1D">
              <w:rPr>
                <w:rFonts w:ascii="Arial" w:hAnsi="Arial" w:cs="Arial"/>
                <w:sz w:val="16"/>
                <w:szCs w:val="16"/>
              </w:rPr>
              <w:t>- 723</w:t>
            </w:r>
          </w:p>
        </w:tc>
      </w:tr>
      <w:tr w:rsidR="007655E0" w:rsidRPr="00730A1D" w:rsidTr="00730A1D">
        <w:trPr>
          <w:trHeight w:val="415"/>
        </w:trPr>
        <w:tc>
          <w:tcPr>
            <w:tcW w:w="0" w:type="auto"/>
            <w:noWrap/>
            <w:vAlign w:val="center"/>
          </w:tcPr>
          <w:p w:rsidR="007655E0" w:rsidRPr="00730A1D" w:rsidRDefault="007655E0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730A1D">
              <w:rPr>
                <w:rFonts w:ascii="Arial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0" w:type="auto"/>
            <w:noWrap/>
            <w:vAlign w:val="center"/>
          </w:tcPr>
          <w:p w:rsidR="007655E0" w:rsidRPr="00730A1D" w:rsidRDefault="007655E0" w:rsidP="00E7464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noWrap/>
            <w:vAlign w:val="center"/>
          </w:tcPr>
          <w:p w:rsidR="007655E0" w:rsidRPr="00730A1D" w:rsidRDefault="007655E0" w:rsidP="00C51C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95ADF" w:rsidRPr="00730A1D" w:rsidTr="00730A1D">
        <w:trPr>
          <w:trHeight w:val="279"/>
        </w:trPr>
        <w:tc>
          <w:tcPr>
            <w:tcW w:w="0" w:type="auto"/>
            <w:noWrap/>
            <w:vAlign w:val="center"/>
          </w:tcPr>
          <w:p w:rsidR="00095ADF" w:rsidRPr="00730A1D" w:rsidRDefault="00095ADF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730A1D">
              <w:rPr>
                <w:rFonts w:ascii="Arial" w:hAnsi="Arial" w:cs="Arial"/>
                <w:sz w:val="16"/>
                <w:szCs w:val="16"/>
              </w:rPr>
              <w:t>Iné</w:t>
            </w:r>
          </w:p>
        </w:tc>
        <w:tc>
          <w:tcPr>
            <w:tcW w:w="0" w:type="auto"/>
            <w:noWrap/>
            <w:vAlign w:val="center"/>
          </w:tcPr>
          <w:p w:rsidR="00095ADF" w:rsidRPr="00730A1D" w:rsidRDefault="00095ADF" w:rsidP="00E7464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noWrap/>
            <w:vAlign w:val="center"/>
          </w:tcPr>
          <w:p w:rsidR="00095ADF" w:rsidRPr="00730A1D" w:rsidRDefault="00095ADF" w:rsidP="009C76F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654A" w:rsidRPr="00FF6B4F" w:rsidRDefault="0043654A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095ADF" w:rsidRDefault="00095ADF" w:rsidP="00BD2F98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43654A" w:rsidP="00BD2F98">
      <w:pPr>
        <w:ind w:right="-468"/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>Komentár:</w:t>
      </w:r>
    </w:p>
    <w:p w:rsidR="0043654A" w:rsidRPr="00FF6B4F" w:rsidRDefault="0043654A" w:rsidP="00BD2F98">
      <w:pPr>
        <w:ind w:right="-468"/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>ÚJ má povinnosť auditu a preto má aj povinnosť účtovať o odloženej dani.</w:t>
      </w:r>
    </w:p>
    <w:p w:rsidR="0043654A" w:rsidRPr="00FF6B4F" w:rsidRDefault="0043654A" w:rsidP="00AD7426">
      <w:pPr>
        <w:ind w:right="-468"/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 xml:space="preserve">Odložený daňový záväzok vznikol z dôvodu rozdielu medzi účtovnou zostatkovou cenou a daňovou zostatkovou cenou odpisovaného majetku a neuhradenými faktúrami do </w:t>
      </w:r>
      <w:r w:rsidR="00095ADF">
        <w:rPr>
          <w:rFonts w:ascii="Arial" w:hAnsi="Arial" w:cs="Arial"/>
          <w:sz w:val="16"/>
          <w:szCs w:val="16"/>
        </w:rPr>
        <w:t>konca roku 201</w:t>
      </w:r>
      <w:r w:rsidR="009A4D6B">
        <w:rPr>
          <w:rFonts w:ascii="Arial" w:hAnsi="Arial" w:cs="Arial"/>
          <w:sz w:val="16"/>
          <w:szCs w:val="16"/>
        </w:rPr>
        <w:t>8</w:t>
      </w:r>
      <w:r w:rsidRPr="00FF6B4F">
        <w:rPr>
          <w:rFonts w:ascii="Arial" w:hAnsi="Arial" w:cs="Arial"/>
          <w:sz w:val="16"/>
          <w:szCs w:val="16"/>
        </w:rPr>
        <w:t>.</w:t>
      </w:r>
    </w:p>
    <w:p w:rsidR="0043654A" w:rsidRPr="00FF6B4F" w:rsidRDefault="0043654A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A27E5A" w:rsidP="00A95B16">
      <w:pPr>
        <w:spacing w:after="12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e</w:t>
      </w:r>
      <w:r w:rsidR="0043654A" w:rsidRPr="00FF6B4F">
        <w:rPr>
          <w:rFonts w:ascii="Arial" w:hAnsi="Arial" w:cs="Arial"/>
          <w:sz w:val="16"/>
          <w:szCs w:val="16"/>
        </w:rPr>
        <w:t xml:space="preserve">) Záväzky zo sociálneho fondu:  </w:t>
      </w:r>
    </w:p>
    <w:p w:rsidR="0043654A" w:rsidRPr="00FF6B4F" w:rsidRDefault="0043654A" w:rsidP="00A95B16">
      <w:pPr>
        <w:spacing w:after="120"/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>Informácie o záväzkoch zo sociálneho fondu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78"/>
        <w:gridCol w:w="2012"/>
        <w:gridCol w:w="3897"/>
      </w:tblGrid>
      <w:tr w:rsidR="0043654A" w:rsidRPr="00FF6B4F" w:rsidTr="00730A1D">
        <w:trPr>
          <w:trHeight w:val="654"/>
          <w:jc w:val="center"/>
        </w:trPr>
        <w:tc>
          <w:tcPr>
            <w:tcW w:w="0" w:type="auto"/>
            <w:noWrap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lastRenderedPageBreak/>
              <w:t>Názov položky</w:t>
            </w:r>
          </w:p>
        </w:tc>
        <w:tc>
          <w:tcPr>
            <w:tcW w:w="0" w:type="auto"/>
            <w:noWrap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0" w:type="auto"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A4D6B" w:rsidRPr="00FF6B4F" w:rsidTr="00730A1D">
        <w:trPr>
          <w:trHeight w:val="397"/>
          <w:jc w:val="center"/>
        </w:trPr>
        <w:tc>
          <w:tcPr>
            <w:tcW w:w="0" w:type="auto"/>
            <w:noWrap/>
            <w:vAlign w:val="center"/>
          </w:tcPr>
          <w:p w:rsidR="009A4D6B" w:rsidRPr="00FF6B4F" w:rsidRDefault="009A4D6B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Začiatočný stav sociálneho fondu</w:t>
            </w:r>
          </w:p>
        </w:tc>
        <w:tc>
          <w:tcPr>
            <w:tcW w:w="0" w:type="auto"/>
            <w:noWrap/>
            <w:vAlign w:val="center"/>
          </w:tcPr>
          <w:p w:rsidR="009A4D6B" w:rsidRPr="00FF6B4F" w:rsidRDefault="009A4D6B" w:rsidP="008438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557</w:t>
            </w:r>
          </w:p>
        </w:tc>
        <w:tc>
          <w:tcPr>
            <w:tcW w:w="0" w:type="auto"/>
            <w:noWrap/>
            <w:vAlign w:val="center"/>
          </w:tcPr>
          <w:p w:rsidR="009A4D6B" w:rsidRPr="00FF6B4F" w:rsidRDefault="009A4D6B" w:rsidP="00C51C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410</w:t>
            </w:r>
          </w:p>
        </w:tc>
      </w:tr>
      <w:tr w:rsidR="009A4D6B" w:rsidRPr="00FF6B4F" w:rsidTr="00730A1D">
        <w:trPr>
          <w:trHeight w:val="397"/>
          <w:jc w:val="center"/>
        </w:trPr>
        <w:tc>
          <w:tcPr>
            <w:tcW w:w="0" w:type="auto"/>
            <w:vAlign w:val="center"/>
          </w:tcPr>
          <w:p w:rsidR="009A4D6B" w:rsidRPr="009A4E48" w:rsidRDefault="009A4D6B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A4E48">
              <w:rPr>
                <w:rFonts w:ascii="Arial" w:hAnsi="Arial" w:cs="Arial"/>
                <w:sz w:val="16"/>
                <w:szCs w:val="16"/>
              </w:rPr>
              <w:t>Tvorba sociálneho fondu na ťarchu nákladov</w:t>
            </w:r>
          </w:p>
        </w:tc>
        <w:tc>
          <w:tcPr>
            <w:tcW w:w="0" w:type="auto"/>
            <w:noWrap/>
            <w:vAlign w:val="center"/>
          </w:tcPr>
          <w:p w:rsidR="009A4D6B" w:rsidRPr="00FF6B4F" w:rsidRDefault="009A4D6B" w:rsidP="008438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3 358</w:t>
            </w:r>
          </w:p>
        </w:tc>
        <w:tc>
          <w:tcPr>
            <w:tcW w:w="0" w:type="auto"/>
            <w:noWrap/>
            <w:vAlign w:val="center"/>
          </w:tcPr>
          <w:p w:rsidR="009A4D6B" w:rsidRPr="00FF6B4F" w:rsidRDefault="009A4D6B" w:rsidP="00C51C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3 204</w:t>
            </w:r>
          </w:p>
        </w:tc>
      </w:tr>
      <w:tr w:rsidR="009A4D6B" w:rsidRPr="00FF6B4F" w:rsidTr="00730A1D">
        <w:trPr>
          <w:trHeight w:val="397"/>
          <w:jc w:val="center"/>
        </w:trPr>
        <w:tc>
          <w:tcPr>
            <w:tcW w:w="0" w:type="auto"/>
            <w:noWrap/>
            <w:vAlign w:val="center"/>
          </w:tcPr>
          <w:p w:rsidR="009A4D6B" w:rsidRPr="009A4E48" w:rsidRDefault="009A4D6B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A4E48">
              <w:rPr>
                <w:rFonts w:ascii="Arial" w:hAnsi="Arial" w:cs="Arial"/>
                <w:sz w:val="16"/>
                <w:szCs w:val="16"/>
              </w:rPr>
              <w:t>Tvorba sociálneho fondu zo zisku</w:t>
            </w:r>
          </w:p>
        </w:tc>
        <w:tc>
          <w:tcPr>
            <w:tcW w:w="0" w:type="auto"/>
            <w:noWrap/>
            <w:vAlign w:val="center"/>
          </w:tcPr>
          <w:p w:rsidR="009A4D6B" w:rsidRPr="00FF6B4F" w:rsidRDefault="009A4D6B" w:rsidP="008438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noWrap/>
            <w:vAlign w:val="center"/>
          </w:tcPr>
          <w:p w:rsidR="009A4D6B" w:rsidRPr="00FF6B4F" w:rsidRDefault="009A4D6B" w:rsidP="00C51C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A4D6B" w:rsidRPr="00FF6B4F" w:rsidTr="00730A1D">
        <w:trPr>
          <w:trHeight w:val="397"/>
          <w:jc w:val="center"/>
        </w:trPr>
        <w:tc>
          <w:tcPr>
            <w:tcW w:w="0" w:type="auto"/>
            <w:noWrap/>
            <w:vAlign w:val="center"/>
          </w:tcPr>
          <w:p w:rsidR="009A4D6B" w:rsidRPr="009A4E48" w:rsidRDefault="009A4D6B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A4E48">
              <w:rPr>
                <w:rFonts w:ascii="Arial" w:hAnsi="Arial" w:cs="Arial"/>
                <w:sz w:val="16"/>
                <w:szCs w:val="16"/>
              </w:rPr>
              <w:t>Ostatná tvorba sociálneho fondu</w:t>
            </w:r>
          </w:p>
        </w:tc>
        <w:tc>
          <w:tcPr>
            <w:tcW w:w="0" w:type="auto"/>
            <w:noWrap/>
            <w:vAlign w:val="center"/>
          </w:tcPr>
          <w:p w:rsidR="009A4D6B" w:rsidRPr="00FF6B4F" w:rsidRDefault="009A4D6B" w:rsidP="008438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noWrap/>
            <w:vAlign w:val="center"/>
          </w:tcPr>
          <w:p w:rsidR="009A4D6B" w:rsidRPr="00FF6B4F" w:rsidRDefault="009A4D6B" w:rsidP="00C51C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A4D6B" w:rsidRPr="00FF6B4F" w:rsidTr="00730A1D">
        <w:trPr>
          <w:trHeight w:val="397"/>
          <w:jc w:val="center"/>
        </w:trPr>
        <w:tc>
          <w:tcPr>
            <w:tcW w:w="0" w:type="auto"/>
            <w:noWrap/>
            <w:vAlign w:val="center"/>
          </w:tcPr>
          <w:p w:rsidR="009A4D6B" w:rsidRPr="009A4E48" w:rsidRDefault="009A4D6B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9A4E48">
              <w:rPr>
                <w:rFonts w:ascii="Arial" w:hAnsi="Arial" w:cs="Arial"/>
                <w:bCs/>
                <w:sz w:val="16"/>
                <w:szCs w:val="16"/>
              </w:rPr>
              <w:t>Tvorba sociálneho fondu spolu</w:t>
            </w:r>
          </w:p>
        </w:tc>
        <w:tc>
          <w:tcPr>
            <w:tcW w:w="0" w:type="auto"/>
            <w:noWrap/>
            <w:vAlign w:val="center"/>
          </w:tcPr>
          <w:p w:rsidR="009A4D6B" w:rsidRPr="00FF6B4F" w:rsidRDefault="009A4D6B" w:rsidP="006A415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3 358</w:t>
            </w:r>
          </w:p>
        </w:tc>
        <w:tc>
          <w:tcPr>
            <w:tcW w:w="0" w:type="auto"/>
            <w:noWrap/>
            <w:vAlign w:val="center"/>
          </w:tcPr>
          <w:p w:rsidR="009A4D6B" w:rsidRPr="00FF6B4F" w:rsidRDefault="009A4D6B" w:rsidP="00C51C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3 204</w:t>
            </w:r>
          </w:p>
        </w:tc>
      </w:tr>
      <w:tr w:rsidR="009A4D6B" w:rsidRPr="00FF6B4F" w:rsidTr="00730A1D">
        <w:trPr>
          <w:trHeight w:val="397"/>
          <w:jc w:val="center"/>
        </w:trPr>
        <w:tc>
          <w:tcPr>
            <w:tcW w:w="0" w:type="auto"/>
            <w:noWrap/>
            <w:vAlign w:val="center"/>
          </w:tcPr>
          <w:p w:rsidR="009A4D6B" w:rsidRPr="009A4E48" w:rsidRDefault="009A4D6B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9A4E48">
              <w:rPr>
                <w:rFonts w:ascii="Arial" w:hAnsi="Arial" w:cs="Arial"/>
                <w:bCs/>
                <w:sz w:val="16"/>
                <w:szCs w:val="16"/>
              </w:rPr>
              <w:t xml:space="preserve">Čerpanie sociálneho fondu </w:t>
            </w:r>
          </w:p>
        </w:tc>
        <w:tc>
          <w:tcPr>
            <w:tcW w:w="0" w:type="auto"/>
            <w:noWrap/>
            <w:vAlign w:val="center"/>
          </w:tcPr>
          <w:p w:rsidR="009A4D6B" w:rsidRPr="00FF6B4F" w:rsidRDefault="009A4D6B" w:rsidP="00095AD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3 233</w:t>
            </w:r>
          </w:p>
        </w:tc>
        <w:tc>
          <w:tcPr>
            <w:tcW w:w="0" w:type="auto"/>
            <w:noWrap/>
            <w:vAlign w:val="center"/>
          </w:tcPr>
          <w:p w:rsidR="009A4D6B" w:rsidRPr="00FF6B4F" w:rsidRDefault="009A4D6B" w:rsidP="00C51C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3 057</w:t>
            </w:r>
          </w:p>
        </w:tc>
      </w:tr>
      <w:tr w:rsidR="009A4D6B" w:rsidRPr="00FF6B4F" w:rsidTr="00730A1D">
        <w:trPr>
          <w:trHeight w:val="397"/>
          <w:jc w:val="center"/>
        </w:trPr>
        <w:tc>
          <w:tcPr>
            <w:tcW w:w="0" w:type="auto"/>
            <w:noWrap/>
            <w:vAlign w:val="center"/>
          </w:tcPr>
          <w:p w:rsidR="009A4D6B" w:rsidRPr="00FF6B4F" w:rsidRDefault="009A4D6B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Konečný zostatok sociálneho fondu</w:t>
            </w:r>
          </w:p>
        </w:tc>
        <w:tc>
          <w:tcPr>
            <w:tcW w:w="0" w:type="auto"/>
            <w:noWrap/>
            <w:vAlign w:val="center"/>
          </w:tcPr>
          <w:p w:rsidR="009A4D6B" w:rsidRPr="00FF6B4F" w:rsidRDefault="009A4D6B" w:rsidP="008438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682</w:t>
            </w:r>
          </w:p>
        </w:tc>
        <w:tc>
          <w:tcPr>
            <w:tcW w:w="0" w:type="auto"/>
            <w:noWrap/>
            <w:vAlign w:val="center"/>
          </w:tcPr>
          <w:p w:rsidR="009A4D6B" w:rsidRPr="00FF6B4F" w:rsidRDefault="009A4D6B" w:rsidP="00C51C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557</w:t>
            </w:r>
          </w:p>
        </w:tc>
      </w:tr>
    </w:tbl>
    <w:p w:rsidR="0043654A" w:rsidRPr="00FF6B4F" w:rsidRDefault="0043654A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A27E5A" w:rsidP="008D6D25">
      <w:pPr>
        <w:ind w:right="-468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f</w:t>
      </w:r>
      <w:r w:rsidR="0043654A" w:rsidRPr="00FF6B4F">
        <w:rPr>
          <w:rFonts w:ascii="Arial" w:hAnsi="Arial" w:cs="Arial"/>
          <w:sz w:val="16"/>
          <w:szCs w:val="16"/>
        </w:rPr>
        <w:t xml:space="preserve">) Bankové úvery, pôžičky a návratné finančné výpomoci – mena, charakter, hodnota v cudzej mene, výška úroku, splatnosť: </w:t>
      </w:r>
      <w:r w:rsidR="0043654A" w:rsidRPr="00FF6B4F">
        <w:rPr>
          <w:rFonts w:ascii="Arial" w:hAnsi="Arial" w:cs="Arial"/>
          <w:b/>
          <w:bCs/>
          <w:sz w:val="16"/>
          <w:szCs w:val="16"/>
        </w:rPr>
        <w:t xml:space="preserve">KTK úver do výšky 150 000 EUR. Úroková sadzba je pohyblivá a určuje sa na jednotlivé obdobia trvajúce týždeň súčtom referenčnej sadzby 1MBRIBOR a prirážky 2% </w:t>
      </w:r>
      <w:proofErr w:type="spellStart"/>
      <w:r w:rsidR="0043654A" w:rsidRPr="00FF6B4F">
        <w:rPr>
          <w:rFonts w:ascii="Arial" w:hAnsi="Arial" w:cs="Arial"/>
          <w:b/>
          <w:bCs/>
          <w:sz w:val="16"/>
          <w:szCs w:val="16"/>
        </w:rPr>
        <w:t>p.a</w:t>
      </w:r>
      <w:proofErr w:type="spellEnd"/>
      <w:r w:rsidR="0043654A" w:rsidRPr="00FF6B4F">
        <w:rPr>
          <w:rFonts w:ascii="Arial" w:hAnsi="Arial" w:cs="Arial"/>
          <w:b/>
          <w:bCs/>
          <w:sz w:val="16"/>
          <w:szCs w:val="16"/>
        </w:rPr>
        <w:t>.</w:t>
      </w:r>
    </w:p>
    <w:p w:rsidR="0043654A" w:rsidRPr="00FF6B4F" w:rsidRDefault="0043654A" w:rsidP="008D6D25">
      <w:pPr>
        <w:ind w:right="-468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 xml:space="preserve"> </w:t>
      </w:r>
    </w:p>
    <w:p w:rsidR="0043654A" w:rsidRPr="00FF6B4F" w:rsidRDefault="0043654A" w:rsidP="0075484E">
      <w:pPr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>Informácie o bankových úveroch, pôžičkách a krátkodobých finančných výpomociach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3654A" w:rsidRPr="00FF6B4F" w:rsidTr="00693444">
        <w:trPr>
          <w:trHeight w:val="990"/>
          <w:jc w:val="center"/>
        </w:trPr>
        <w:tc>
          <w:tcPr>
            <w:tcW w:w="2234" w:type="dxa"/>
            <w:noWrap/>
            <w:vAlign w:val="center"/>
          </w:tcPr>
          <w:p w:rsidR="0043654A" w:rsidRPr="00FF6B4F" w:rsidRDefault="0043654A" w:rsidP="00B527C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850" w:type="dxa"/>
            <w:noWrap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Mena</w:t>
            </w:r>
          </w:p>
        </w:tc>
        <w:tc>
          <w:tcPr>
            <w:tcW w:w="851" w:type="dxa"/>
            <w:noWrap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 xml:space="preserve">Úrok </w:t>
            </w:r>
            <w:r w:rsidRPr="00FF6B4F">
              <w:rPr>
                <w:rFonts w:ascii="Arial" w:hAnsi="Arial" w:cs="Arial"/>
                <w:sz w:val="16"/>
                <w:szCs w:val="16"/>
              </w:rPr>
              <w:br/>
              <w:t xml:space="preserve">p. a. </w:t>
            </w:r>
          </w:p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v %</w:t>
            </w:r>
          </w:p>
        </w:tc>
        <w:tc>
          <w:tcPr>
            <w:tcW w:w="1268" w:type="dxa"/>
            <w:noWrap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Dátum splatnosti</w:t>
            </w:r>
          </w:p>
        </w:tc>
        <w:tc>
          <w:tcPr>
            <w:tcW w:w="1441" w:type="dxa"/>
            <w:noWrap/>
            <w:vAlign w:val="center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Suma istiny v príslušnej mene</w:t>
            </w:r>
            <w:r w:rsidRPr="00FF6B4F">
              <w:rPr>
                <w:rFonts w:ascii="Arial" w:hAnsi="Arial" w:cs="Arial"/>
                <w:sz w:val="16"/>
                <w:szCs w:val="16"/>
              </w:rPr>
              <w:br/>
              <w:t xml:space="preserve"> za bežné účtovné obdobie</w:t>
            </w:r>
          </w:p>
        </w:tc>
        <w:tc>
          <w:tcPr>
            <w:tcW w:w="1118" w:type="dxa"/>
          </w:tcPr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Suma istiny v eurách</w:t>
            </w:r>
          </w:p>
          <w:p w:rsidR="0043654A" w:rsidRPr="00FF6B4F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 xml:space="preserve"> za bežné účtovné obdobie</w:t>
            </w:r>
          </w:p>
        </w:tc>
        <w:tc>
          <w:tcPr>
            <w:tcW w:w="1525" w:type="dxa"/>
            <w:vAlign w:val="center"/>
          </w:tcPr>
          <w:p w:rsidR="0043654A" w:rsidRPr="00FF6B4F" w:rsidRDefault="0043654A" w:rsidP="005F0A4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Suma istiny v príslušnej mene za bezprostredne predchádzajúce účtovné obdobie</w:t>
            </w:r>
          </w:p>
        </w:tc>
      </w:tr>
      <w:tr w:rsidR="0043654A" w:rsidRPr="00FF6B4F" w:rsidTr="00693444">
        <w:trPr>
          <w:trHeight w:val="330"/>
          <w:jc w:val="center"/>
        </w:trPr>
        <w:tc>
          <w:tcPr>
            <w:tcW w:w="2234" w:type="dxa"/>
            <w:noWrap/>
            <w:vAlign w:val="center"/>
          </w:tcPr>
          <w:p w:rsidR="0043654A" w:rsidRPr="00FF6B4F" w:rsidRDefault="0043654A" w:rsidP="004C5915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850" w:type="dxa"/>
            <w:noWrap/>
            <w:vAlign w:val="center"/>
          </w:tcPr>
          <w:p w:rsidR="0043654A" w:rsidRPr="00FF6B4F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851" w:type="dxa"/>
            <w:noWrap/>
            <w:vAlign w:val="center"/>
          </w:tcPr>
          <w:p w:rsidR="0043654A" w:rsidRPr="00FF6B4F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68" w:type="dxa"/>
            <w:noWrap/>
            <w:vAlign w:val="center"/>
          </w:tcPr>
          <w:p w:rsidR="0043654A" w:rsidRPr="00FF6B4F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441" w:type="dxa"/>
            <w:noWrap/>
            <w:vAlign w:val="center"/>
          </w:tcPr>
          <w:p w:rsidR="0043654A" w:rsidRPr="00FF6B4F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118" w:type="dxa"/>
            <w:vAlign w:val="center"/>
          </w:tcPr>
          <w:p w:rsidR="0043654A" w:rsidRPr="00FF6B4F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525" w:type="dxa"/>
            <w:noWrap/>
            <w:vAlign w:val="center"/>
          </w:tcPr>
          <w:p w:rsidR="0043654A" w:rsidRPr="00FF6B4F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43654A" w:rsidRPr="00FF6B4F" w:rsidTr="00693444">
        <w:trPr>
          <w:trHeight w:val="330"/>
          <w:jc w:val="center"/>
        </w:trPr>
        <w:tc>
          <w:tcPr>
            <w:tcW w:w="9287" w:type="dxa"/>
            <w:gridSpan w:val="7"/>
          </w:tcPr>
          <w:p w:rsidR="0043654A" w:rsidRPr="00FF6B4F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Krátkodobé bankové úvery</w:t>
            </w:r>
          </w:p>
        </w:tc>
      </w:tr>
      <w:tr w:rsidR="0043654A" w:rsidRPr="00FF6B4F" w:rsidTr="00693444">
        <w:trPr>
          <w:trHeight w:val="397"/>
          <w:jc w:val="center"/>
        </w:trPr>
        <w:tc>
          <w:tcPr>
            <w:tcW w:w="2234" w:type="dxa"/>
            <w:noWrap/>
            <w:vAlign w:val="center"/>
          </w:tcPr>
          <w:p w:rsidR="0043654A" w:rsidRPr="00FF6B4F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 KTK úver</w:t>
            </w:r>
          </w:p>
        </w:tc>
        <w:tc>
          <w:tcPr>
            <w:tcW w:w="850" w:type="dxa"/>
            <w:noWrap/>
            <w:vAlign w:val="center"/>
          </w:tcPr>
          <w:p w:rsidR="0043654A" w:rsidRPr="00FF6B4F" w:rsidRDefault="0043654A" w:rsidP="008438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EUR</w:t>
            </w:r>
          </w:p>
        </w:tc>
        <w:tc>
          <w:tcPr>
            <w:tcW w:w="851" w:type="dxa"/>
            <w:noWrap/>
            <w:vAlign w:val="center"/>
          </w:tcPr>
          <w:p w:rsidR="0043654A" w:rsidRPr="00FF6B4F" w:rsidRDefault="0043654A" w:rsidP="008438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8" w:type="dxa"/>
            <w:noWrap/>
            <w:vAlign w:val="center"/>
          </w:tcPr>
          <w:p w:rsidR="0043654A" w:rsidRPr="00FF6B4F" w:rsidRDefault="0043654A" w:rsidP="008438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1" w:type="dxa"/>
            <w:noWrap/>
            <w:vAlign w:val="center"/>
          </w:tcPr>
          <w:p w:rsidR="0043654A" w:rsidRPr="00FF6B4F" w:rsidRDefault="0043654A" w:rsidP="008438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8" w:type="dxa"/>
          </w:tcPr>
          <w:p w:rsidR="0043654A" w:rsidRPr="00FF6B4F" w:rsidRDefault="0043654A" w:rsidP="008438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FF6B4F" w:rsidRDefault="00095ADF" w:rsidP="008438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25" w:type="dxa"/>
            <w:noWrap/>
            <w:vAlign w:val="center"/>
          </w:tcPr>
          <w:p w:rsidR="0043654A" w:rsidRPr="00FF6B4F" w:rsidRDefault="009A4D6B" w:rsidP="008438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43654A" w:rsidRPr="00FF6B4F" w:rsidRDefault="0043654A" w:rsidP="004B7DB5">
      <w:pPr>
        <w:rPr>
          <w:rFonts w:ascii="Arial" w:hAnsi="Arial" w:cs="Arial"/>
          <w:sz w:val="16"/>
          <w:szCs w:val="16"/>
        </w:rPr>
      </w:pPr>
    </w:p>
    <w:p w:rsidR="0043654A" w:rsidRPr="00FF6B4F" w:rsidRDefault="0043654A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A27E5A" w:rsidRPr="00FF6B4F" w:rsidRDefault="00A27E5A" w:rsidP="00861803">
      <w:pPr>
        <w:spacing w:after="120"/>
        <w:ind w:right="-471"/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III. C</w:t>
      </w:r>
      <w:r w:rsidR="00B527CC">
        <w:rPr>
          <w:rFonts w:ascii="Arial" w:hAnsi="Arial" w:cs="Arial"/>
          <w:b/>
          <w:bCs/>
          <w:sz w:val="16"/>
          <w:szCs w:val="16"/>
        </w:rPr>
        <w:t>)</w:t>
      </w:r>
      <w:r>
        <w:rPr>
          <w:rFonts w:ascii="Arial" w:hAnsi="Arial" w:cs="Arial"/>
          <w:b/>
          <w:bCs/>
          <w:sz w:val="16"/>
          <w:szCs w:val="16"/>
        </w:rPr>
        <w:t xml:space="preserve"> Informácie o výnosoch</w:t>
      </w:r>
    </w:p>
    <w:p w:rsidR="0043654A" w:rsidRPr="00FF6B4F" w:rsidRDefault="0043654A" w:rsidP="002E490E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 xml:space="preserve">a) Sumy tržieb za vlastné výkony a tovar s uvedením ich opisu a hodnoty tržieb podľa jednotlivých typov výrobkov a služieb účtovnej jednotky a hlavných oblastí odbytu: </w:t>
      </w:r>
      <w:r w:rsidRPr="00FF6B4F">
        <w:rPr>
          <w:rFonts w:ascii="Arial" w:hAnsi="Arial" w:cs="Arial"/>
          <w:b/>
          <w:bCs/>
          <w:sz w:val="16"/>
          <w:szCs w:val="16"/>
        </w:rPr>
        <w:t>Spoločnosť člení tržby na tržby poskytnuté zdravotným poisťovniam a tržby poskytnuté lekárom a obyvateľstvu. Oblasť odbytu je výlučne Slovenská republika.</w:t>
      </w:r>
    </w:p>
    <w:p w:rsidR="0043654A" w:rsidRPr="00FF6B4F" w:rsidRDefault="0043654A" w:rsidP="002E490E">
      <w:pPr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A27E5A" w:rsidP="0075484E">
      <w:pPr>
        <w:ind w:right="-468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b</w:t>
      </w:r>
      <w:r w:rsidR="0043654A" w:rsidRPr="00FF6B4F">
        <w:rPr>
          <w:rFonts w:ascii="Arial" w:hAnsi="Arial" w:cs="Arial"/>
          <w:sz w:val="16"/>
          <w:szCs w:val="16"/>
        </w:rPr>
        <w:t xml:space="preserve">) Suma čistého obratu </w:t>
      </w:r>
    </w:p>
    <w:p w:rsidR="0043654A" w:rsidRPr="00FF6B4F" w:rsidRDefault="0043654A" w:rsidP="004A1E6C">
      <w:pPr>
        <w:spacing w:after="120"/>
        <w:ind w:right="-471"/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>Informácie o čistom obrate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707"/>
        <w:gridCol w:w="1701"/>
        <w:gridCol w:w="1879"/>
      </w:tblGrid>
      <w:tr w:rsidR="0043654A" w:rsidRPr="00FF6B4F" w:rsidTr="00A27E5A">
        <w:trPr>
          <w:trHeight w:val="616"/>
          <w:jc w:val="center"/>
        </w:trPr>
        <w:tc>
          <w:tcPr>
            <w:tcW w:w="0" w:type="auto"/>
            <w:noWrap/>
            <w:vAlign w:val="center"/>
          </w:tcPr>
          <w:p w:rsidR="0043654A" w:rsidRPr="00FF6B4F" w:rsidRDefault="0043654A" w:rsidP="000B252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701" w:type="dxa"/>
            <w:noWrap/>
            <w:vAlign w:val="center"/>
          </w:tcPr>
          <w:p w:rsidR="0043654A" w:rsidRPr="00FF6B4F" w:rsidRDefault="0043654A" w:rsidP="000B252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879" w:type="dxa"/>
            <w:vAlign w:val="center"/>
          </w:tcPr>
          <w:p w:rsidR="0043654A" w:rsidRPr="00FF6B4F" w:rsidRDefault="0043654A" w:rsidP="000B252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A4D6B" w:rsidRPr="00FF6B4F" w:rsidTr="00693444">
        <w:trPr>
          <w:trHeight w:val="397"/>
          <w:jc w:val="center"/>
        </w:trPr>
        <w:tc>
          <w:tcPr>
            <w:tcW w:w="0" w:type="auto"/>
            <w:noWrap/>
            <w:vAlign w:val="center"/>
          </w:tcPr>
          <w:p w:rsidR="009A4D6B" w:rsidRPr="00FF6B4F" w:rsidRDefault="009A4D6B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Tržby z predaja služieb</w:t>
            </w:r>
          </w:p>
        </w:tc>
        <w:tc>
          <w:tcPr>
            <w:tcW w:w="1701" w:type="dxa"/>
            <w:noWrap/>
            <w:vAlign w:val="center"/>
          </w:tcPr>
          <w:p w:rsidR="009A4D6B" w:rsidRPr="00FF6B4F" w:rsidRDefault="00F55602" w:rsidP="008039F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2 821 178</w:t>
            </w:r>
          </w:p>
        </w:tc>
        <w:tc>
          <w:tcPr>
            <w:tcW w:w="1879" w:type="dxa"/>
            <w:noWrap/>
            <w:vAlign w:val="center"/>
          </w:tcPr>
          <w:p w:rsidR="009A4D6B" w:rsidRPr="00FF6B4F" w:rsidRDefault="009A4D6B" w:rsidP="00C51C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2 785 784</w:t>
            </w:r>
          </w:p>
        </w:tc>
      </w:tr>
      <w:tr w:rsidR="009A4D6B" w:rsidRPr="00FF6B4F" w:rsidTr="00693444">
        <w:trPr>
          <w:trHeight w:val="397"/>
          <w:jc w:val="center"/>
        </w:trPr>
        <w:tc>
          <w:tcPr>
            <w:tcW w:w="0" w:type="auto"/>
            <w:noWrap/>
            <w:vAlign w:val="center"/>
          </w:tcPr>
          <w:p w:rsidR="009A4D6B" w:rsidRPr="00FF6B4F" w:rsidRDefault="009A4D6B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Tržby za tovar</w:t>
            </w:r>
          </w:p>
        </w:tc>
        <w:tc>
          <w:tcPr>
            <w:tcW w:w="1701" w:type="dxa"/>
            <w:noWrap/>
            <w:vAlign w:val="center"/>
          </w:tcPr>
          <w:p w:rsidR="009A4D6B" w:rsidRPr="00FF6B4F" w:rsidRDefault="00F55602" w:rsidP="008039F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1 136</w:t>
            </w:r>
          </w:p>
        </w:tc>
        <w:tc>
          <w:tcPr>
            <w:tcW w:w="1879" w:type="dxa"/>
            <w:noWrap/>
            <w:vAlign w:val="center"/>
          </w:tcPr>
          <w:p w:rsidR="009A4D6B" w:rsidRPr="00FF6B4F" w:rsidRDefault="009A4D6B" w:rsidP="00C51C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828</w:t>
            </w:r>
          </w:p>
        </w:tc>
      </w:tr>
      <w:tr w:rsidR="009A4D6B" w:rsidRPr="00FF6B4F" w:rsidTr="00693444">
        <w:trPr>
          <w:trHeight w:val="397"/>
          <w:jc w:val="center"/>
        </w:trPr>
        <w:tc>
          <w:tcPr>
            <w:tcW w:w="0" w:type="auto"/>
            <w:noWrap/>
            <w:vAlign w:val="center"/>
          </w:tcPr>
          <w:p w:rsidR="009A4D6B" w:rsidRPr="00FF6B4F" w:rsidRDefault="009A4D6B" w:rsidP="000B252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Čistý obrat celkom</w:t>
            </w:r>
          </w:p>
        </w:tc>
        <w:tc>
          <w:tcPr>
            <w:tcW w:w="1701" w:type="dxa"/>
            <w:noWrap/>
            <w:vAlign w:val="center"/>
          </w:tcPr>
          <w:p w:rsidR="009A4D6B" w:rsidRPr="00FF6B4F" w:rsidRDefault="00F55602" w:rsidP="008039F4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2 822 314</w:t>
            </w:r>
          </w:p>
        </w:tc>
        <w:tc>
          <w:tcPr>
            <w:tcW w:w="1879" w:type="dxa"/>
            <w:noWrap/>
            <w:vAlign w:val="center"/>
          </w:tcPr>
          <w:p w:rsidR="009A4D6B" w:rsidRPr="00FF6B4F" w:rsidRDefault="009A4D6B" w:rsidP="00C51CD5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2 786 612</w:t>
            </w:r>
          </w:p>
        </w:tc>
      </w:tr>
    </w:tbl>
    <w:p w:rsidR="0043654A" w:rsidRPr="00FF6B4F" w:rsidRDefault="0043654A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A27E5A" w:rsidP="007561E8">
      <w:pPr>
        <w:spacing w:after="120"/>
        <w:ind w:right="-471"/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II</w:t>
      </w:r>
      <w:r w:rsidR="0043654A" w:rsidRPr="00FF6B4F">
        <w:rPr>
          <w:rFonts w:ascii="Arial" w:hAnsi="Arial" w:cs="Arial"/>
          <w:b/>
          <w:bCs/>
          <w:sz w:val="16"/>
          <w:szCs w:val="16"/>
        </w:rPr>
        <w:t>I</w:t>
      </w:r>
      <w:r>
        <w:rPr>
          <w:rFonts w:ascii="Arial" w:hAnsi="Arial" w:cs="Arial"/>
          <w:b/>
          <w:bCs/>
          <w:sz w:val="16"/>
          <w:szCs w:val="16"/>
        </w:rPr>
        <w:t>. D) Informácie o nákladoch</w:t>
      </w:r>
    </w:p>
    <w:p w:rsidR="0043654A" w:rsidRPr="00FF6B4F" w:rsidRDefault="0043654A" w:rsidP="007561E8">
      <w:pPr>
        <w:ind w:right="-468"/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 xml:space="preserve">a) Opis a suma významných položiek nákladov za poskytnuté služby: </w:t>
      </w:r>
    </w:p>
    <w:p w:rsidR="0043654A" w:rsidRPr="00FF6B4F" w:rsidRDefault="0043654A" w:rsidP="007561E8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 w:rsidRPr="00FF6B4F">
        <w:rPr>
          <w:rFonts w:ascii="Arial" w:hAnsi="Arial" w:cs="Arial"/>
          <w:b/>
          <w:bCs/>
          <w:sz w:val="16"/>
          <w:szCs w:val="16"/>
        </w:rPr>
        <w:t>Významnou položkou za poskytnuté služby je:</w:t>
      </w:r>
    </w:p>
    <w:p w:rsidR="0043654A" w:rsidRPr="00FF6B4F" w:rsidRDefault="0043654A" w:rsidP="00B77B91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 w:rsidRPr="00FF6B4F">
        <w:rPr>
          <w:rFonts w:ascii="Arial" w:hAnsi="Arial" w:cs="Arial"/>
          <w:b/>
          <w:bCs/>
          <w:sz w:val="16"/>
          <w:szCs w:val="16"/>
        </w:rPr>
        <w:t xml:space="preserve">nájomné vo výške </w:t>
      </w:r>
      <w:r w:rsidR="00F55602">
        <w:rPr>
          <w:rFonts w:ascii="Arial" w:hAnsi="Arial" w:cs="Arial"/>
          <w:b/>
          <w:bCs/>
          <w:sz w:val="16"/>
          <w:szCs w:val="16"/>
        </w:rPr>
        <w:t>216 149</w:t>
      </w:r>
      <w:r w:rsidRPr="00FF6B4F">
        <w:rPr>
          <w:rFonts w:ascii="Arial" w:hAnsi="Arial" w:cs="Arial"/>
          <w:b/>
          <w:bCs/>
          <w:sz w:val="16"/>
          <w:szCs w:val="16"/>
        </w:rPr>
        <w:t xml:space="preserve"> EUR</w:t>
      </w:r>
    </w:p>
    <w:p w:rsidR="0043654A" w:rsidRPr="00FF6B4F" w:rsidRDefault="0043654A" w:rsidP="00B77B91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 w:rsidRPr="00FF6B4F">
        <w:rPr>
          <w:rFonts w:ascii="Arial" w:hAnsi="Arial" w:cs="Arial"/>
          <w:b/>
          <w:bCs/>
          <w:sz w:val="16"/>
          <w:szCs w:val="16"/>
        </w:rPr>
        <w:t xml:space="preserve">náklady spojené s SC vo výške </w:t>
      </w:r>
      <w:r w:rsidR="00F55602">
        <w:rPr>
          <w:rFonts w:ascii="Arial" w:hAnsi="Arial" w:cs="Arial"/>
          <w:b/>
          <w:bCs/>
          <w:sz w:val="16"/>
          <w:szCs w:val="16"/>
        </w:rPr>
        <w:t>17 883</w:t>
      </w:r>
      <w:r w:rsidRPr="00FF6B4F">
        <w:rPr>
          <w:rFonts w:ascii="Arial" w:hAnsi="Arial" w:cs="Arial"/>
          <w:b/>
          <w:bCs/>
          <w:sz w:val="16"/>
          <w:szCs w:val="16"/>
        </w:rPr>
        <w:t xml:space="preserve"> EUR</w:t>
      </w:r>
    </w:p>
    <w:p w:rsidR="0043654A" w:rsidRPr="00FF6B4F" w:rsidRDefault="0043654A" w:rsidP="00B77B91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 w:rsidRPr="00FF6B4F">
        <w:rPr>
          <w:rFonts w:ascii="Arial" w:hAnsi="Arial" w:cs="Arial"/>
          <w:b/>
          <w:bCs/>
          <w:sz w:val="16"/>
          <w:szCs w:val="16"/>
        </w:rPr>
        <w:t xml:space="preserve">likvidácia odpadu vo výške </w:t>
      </w:r>
      <w:r w:rsidR="00F55602">
        <w:rPr>
          <w:rFonts w:ascii="Arial" w:hAnsi="Arial" w:cs="Arial"/>
          <w:b/>
          <w:bCs/>
          <w:sz w:val="16"/>
          <w:szCs w:val="16"/>
        </w:rPr>
        <w:t>12 936</w:t>
      </w:r>
      <w:r w:rsidRPr="00FF6B4F">
        <w:rPr>
          <w:rFonts w:ascii="Arial" w:hAnsi="Arial" w:cs="Arial"/>
          <w:b/>
          <w:bCs/>
          <w:sz w:val="16"/>
          <w:szCs w:val="16"/>
        </w:rPr>
        <w:t xml:space="preserve"> EUR</w:t>
      </w:r>
    </w:p>
    <w:p w:rsidR="0043654A" w:rsidRPr="00FF6B4F" w:rsidRDefault="0043654A" w:rsidP="00B77B91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 w:rsidRPr="00FF6B4F">
        <w:rPr>
          <w:rFonts w:ascii="Arial" w:hAnsi="Arial" w:cs="Arial"/>
          <w:b/>
          <w:bCs/>
          <w:sz w:val="16"/>
          <w:szCs w:val="16"/>
        </w:rPr>
        <w:t xml:space="preserve">servis prístrojov vo výške </w:t>
      </w:r>
      <w:r w:rsidR="00F55602">
        <w:rPr>
          <w:rFonts w:ascii="Arial" w:hAnsi="Arial" w:cs="Arial"/>
          <w:b/>
          <w:bCs/>
          <w:sz w:val="16"/>
          <w:szCs w:val="16"/>
        </w:rPr>
        <w:t>14 104</w:t>
      </w:r>
      <w:r w:rsidRPr="00FF6B4F">
        <w:rPr>
          <w:rFonts w:ascii="Arial" w:hAnsi="Arial" w:cs="Arial"/>
          <w:b/>
          <w:bCs/>
          <w:sz w:val="16"/>
          <w:szCs w:val="16"/>
        </w:rPr>
        <w:t xml:space="preserve"> EUR</w:t>
      </w:r>
    </w:p>
    <w:p w:rsidR="0043654A" w:rsidRPr="00FF6B4F" w:rsidRDefault="0043654A" w:rsidP="007561E8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43654A" w:rsidRPr="00FF6B4F" w:rsidRDefault="0043654A" w:rsidP="00683790">
      <w:pPr>
        <w:ind w:right="-468"/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 xml:space="preserve">b) Opis a suma významných položiek ostatných nákladov z hospodárskej činnosti: </w:t>
      </w:r>
    </w:p>
    <w:p w:rsidR="0043654A" w:rsidRPr="00FF6B4F" w:rsidRDefault="0043654A" w:rsidP="00823DFB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FF6B4F">
        <w:rPr>
          <w:rFonts w:ascii="Arial" w:hAnsi="Arial" w:cs="Arial"/>
          <w:b/>
          <w:bCs/>
          <w:sz w:val="16"/>
          <w:szCs w:val="16"/>
        </w:rPr>
        <w:t xml:space="preserve">Spoločnosť eviduje iba nevýznamné položky napr. poistné vo výške </w:t>
      </w:r>
      <w:r w:rsidR="00F55602">
        <w:rPr>
          <w:rFonts w:ascii="Arial" w:hAnsi="Arial" w:cs="Arial"/>
          <w:b/>
          <w:bCs/>
          <w:sz w:val="16"/>
          <w:szCs w:val="16"/>
        </w:rPr>
        <w:t>3 179</w:t>
      </w:r>
      <w:r w:rsidRPr="00FF6B4F">
        <w:rPr>
          <w:rFonts w:ascii="Arial" w:hAnsi="Arial" w:cs="Arial"/>
          <w:b/>
          <w:bCs/>
          <w:sz w:val="16"/>
          <w:szCs w:val="16"/>
        </w:rPr>
        <w:t xml:space="preserve"> € a neuplatnenú DPH podľa § 7 </w:t>
      </w:r>
      <w:proofErr w:type="spellStart"/>
      <w:r w:rsidRPr="00FF6B4F">
        <w:rPr>
          <w:rFonts w:ascii="Arial" w:hAnsi="Arial" w:cs="Arial"/>
          <w:b/>
          <w:bCs/>
          <w:sz w:val="16"/>
          <w:szCs w:val="16"/>
        </w:rPr>
        <w:t>písm</w:t>
      </w:r>
      <w:proofErr w:type="spellEnd"/>
      <w:r w:rsidRPr="00FF6B4F">
        <w:rPr>
          <w:rFonts w:ascii="Arial" w:hAnsi="Arial" w:cs="Arial"/>
          <w:b/>
          <w:bCs/>
          <w:sz w:val="16"/>
          <w:szCs w:val="16"/>
        </w:rPr>
        <w:t xml:space="preserve"> a) vo výške </w:t>
      </w:r>
      <w:r w:rsidR="004D5764">
        <w:rPr>
          <w:rFonts w:ascii="Arial" w:hAnsi="Arial" w:cs="Arial"/>
          <w:b/>
          <w:bCs/>
          <w:sz w:val="16"/>
          <w:szCs w:val="16"/>
        </w:rPr>
        <w:t xml:space="preserve">7 </w:t>
      </w:r>
      <w:r w:rsidR="00F55602">
        <w:rPr>
          <w:rFonts w:ascii="Arial" w:hAnsi="Arial" w:cs="Arial"/>
          <w:b/>
          <w:bCs/>
          <w:sz w:val="16"/>
          <w:szCs w:val="16"/>
        </w:rPr>
        <w:t>728</w:t>
      </w:r>
      <w:r w:rsidRPr="00FF6B4F">
        <w:rPr>
          <w:rFonts w:ascii="Arial" w:hAnsi="Arial" w:cs="Arial"/>
          <w:b/>
          <w:bCs/>
          <w:sz w:val="16"/>
          <w:szCs w:val="16"/>
        </w:rPr>
        <w:t xml:space="preserve"> €</w:t>
      </w:r>
    </w:p>
    <w:p w:rsidR="0043654A" w:rsidRPr="00FF6B4F" w:rsidRDefault="0043654A" w:rsidP="00683790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43654A" w:rsidRDefault="0043654A" w:rsidP="00683790">
      <w:pPr>
        <w:ind w:right="-468"/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 xml:space="preserve">c) Opis a suma významných položiek finančných nákladov a celková suma kurzových strát; osobitne sa uvádza suma kurzových strát účtovaná ku dňu, ku ktorému sa zostavuje účtovná závierka: </w:t>
      </w:r>
      <w:r w:rsidR="00F55602" w:rsidRPr="00F55602">
        <w:rPr>
          <w:rFonts w:ascii="Arial" w:hAnsi="Arial" w:cs="Arial"/>
          <w:b/>
          <w:sz w:val="16"/>
          <w:szCs w:val="16"/>
        </w:rPr>
        <w:t>bez náplne</w:t>
      </w:r>
    </w:p>
    <w:p w:rsidR="00F55602" w:rsidRPr="00FF6B4F" w:rsidRDefault="00F55602" w:rsidP="00683790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43654A" w:rsidRPr="00B527CC" w:rsidRDefault="00A27E5A" w:rsidP="00B77B91">
      <w:pPr>
        <w:spacing w:after="120"/>
        <w:ind w:right="-471"/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sz w:val="16"/>
          <w:szCs w:val="16"/>
        </w:rPr>
        <w:lastRenderedPageBreak/>
        <w:t>d</w:t>
      </w:r>
      <w:r w:rsidR="0043654A" w:rsidRPr="00FF6B4F">
        <w:rPr>
          <w:rFonts w:ascii="Arial" w:hAnsi="Arial" w:cs="Arial"/>
          <w:sz w:val="16"/>
          <w:szCs w:val="16"/>
        </w:rPr>
        <w:t>) Opis a celková suma nákladov za overenie individuálnej účtovnej závierky audítorom:</w:t>
      </w:r>
      <w:r w:rsidR="00B527CC">
        <w:rPr>
          <w:rFonts w:ascii="Arial" w:hAnsi="Arial" w:cs="Arial"/>
          <w:sz w:val="16"/>
          <w:szCs w:val="16"/>
        </w:rPr>
        <w:t xml:space="preserve"> </w:t>
      </w:r>
      <w:r w:rsidR="0043654A" w:rsidRPr="00B527CC">
        <w:rPr>
          <w:rFonts w:ascii="Arial" w:hAnsi="Arial" w:cs="Arial"/>
          <w:b/>
          <w:bCs/>
          <w:sz w:val="16"/>
          <w:szCs w:val="16"/>
        </w:rPr>
        <w:t>Spoločnosť má uzatvorenú zmluvu na rok 201</w:t>
      </w:r>
      <w:r w:rsidR="00F55602">
        <w:rPr>
          <w:rFonts w:ascii="Arial" w:hAnsi="Arial" w:cs="Arial"/>
          <w:b/>
          <w:bCs/>
          <w:sz w:val="16"/>
          <w:szCs w:val="16"/>
        </w:rPr>
        <w:t>8</w:t>
      </w:r>
      <w:r w:rsidR="0043654A" w:rsidRPr="00B527CC">
        <w:rPr>
          <w:rFonts w:ascii="Arial" w:hAnsi="Arial" w:cs="Arial"/>
          <w:b/>
          <w:bCs/>
          <w:sz w:val="16"/>
          <w:szCs w:val="16"/>
        </w:rPr>
        <w:t xml:space="preserve"> s </w:t>
      </w:r>
      <w:r w:rsidR="004D5764">
        <w:rPr>
          <w:rFonts w:ascii="Arial" w:hAnsi="Arial" w:cs="Arial"/>
          <w:b/>
          <w:bCs/>
          <w:sz w:val="16"/>
          <w:szCs w:val="16"/>
        </w:rPr>
        <w:t>M</w:t>
      </w:r>
      <w:r w:rsidR="0062722F">
        <w:rPr>
          <w:rFonts w:ascii="Arial" w:hAnsi="Arial" w:cs="Arial"/>
          <w:b/>
          <w:bCs/>
          <w:sz w:val="16"/>
          <w:szCs w:val="16"/>
        </w:rPr>
        <w:t>AKROAUDIT</w:t>
      </w:r>
      <w:r w:rsidR="0043654A" w:rsidRPr="00B527CC">
        <w:rPr>
          <w:rFonts w:ascii="Arial" w:hAnsi="Arial" w:cs="Arial"/>
          <w:b/>
          <w:bCs/>
          <w:sz w:val="16"/>
          <w:szCs w:val="16"/>
        </w:rPr>
        <w:t xml:space="preserve"> s.r.o., Bratislava</w:t>
      </w:r>
    </w:p>
    <w:p w:rsidR="0043654A" w:rsidRPr="00FF6B4F" w:rsidRDefault="0043654A" w:rsidP="004A1E6C">
      <w:pPr>
        <w:spacing w:after="120"/>
        <w:ind w:right="-471"/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>Informácie o nákladoch voči audítorovi, audítorskej spoločnosti</w:t>
      </w:r>
    </w:p>
    <w:tbl>
      <w:tblPr>
        <w:tblW w:w="8879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340"/>
        <w:gridCol w:w="1660"/>
        <w:gridCol w:w="1879"/>
      </w:tblGrid>
      <w:tr w:rsidR="0043654A" w:rsidRPr="00FF6B4F" w:rsidTr="00693444">
        <w:trPr>
          <w:trHeight w:val="597"/>
        </w:trPr>
        <w:tc>
          <w:tcPr>
            <w:tcW w:w="5340" w:type="dxa"/>
            <w:noWrap/>
            <w:vAlign w:val="center"/>
          </w:tcPr>
          <w:p w:rsidR="0043654A" w:rsidRPr="00FF6B4F" w:rsidRDefault="0043654A" w:rsidP="0030696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1660" w:type="dxa"/>
            <w:vAlign w:val="center"/>
          </w:tcPr>
          <w:p w:rsidR="0043654A" w:rsidRPr="00FF6B4F" w:rsidRDefault="0043654A" w:rsidP="0030696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879" w:type="dxa"/>
            <w:vAlign w:val="center"/>
          </w:tcPr>
          <w:p w:rsidR="0043654A" w:rsidRPr="00FF6B4F" w:rsidRDefault="0043654A" w:rsidP="0030696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654A" w:rsidRPr="00FF6B4F" w:rsidTr="00693444">
        <w:trPr>
          <w:trHeight w:val="300"/>
        </w:trPr>
        <w:tc>
          <w:tcPr>
            <w:tcW w:w="5340" w:type="dxa"/>
            <w:vAlign w:val="bottom"/>
          </w:tcPr>
          <w:p w:rsidR="0043654A" w:rsidRPr="00FF6B4F" w:rsidRDefault="0043654A" w:rsidP="00306960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Náklady voči audítorovi, audítorskej spoločnosti, z toho:</w:t>
            </w:r>
          </w:p>
        </w:tc>
        <w:tc>
          <w:tcPr>
            <w:tcW w:w="1660" w:type="dxa"/>
            <w:noWrap/>
            <w:vAlign w:val="bottom"/>
          </w:tcPr>
          <w:p w:rsidR="0043654A" w:rsidRPr="00FF6B4F" w:rsidRDefault="0043654A" w:rsidP="00753F3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1 992</w:t>
            </w:r>
          </w:p>
        </w:tc>
        <w:tc>
          <w:tcPr>
            <w:tcW w:w="1879" w:type="dxa"/>
            <w:noWrap/>
            <w:vAlign w:val="bottom"/>
          </w:tcPr>
          <w:p w:rsidR="0043654A" w:rsidRPr="00FF6B4F" w:rsidRDefault="0043654A" w:rsidP="002440F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1 992</w:t>
            </w:r>
          </w:p>
        </w:tc>
      </w:tr>
      <w:tr w:rsidR="00632519" w:rsidRPr="00FF6B4F" w:rsidTr="00693444">
        <w:trPr>
          <w:trHeight w:val="300"/>
        </w:trPr>
        <w:tc>
          <w:tcPr>
            <w:tcW w:w="5340" w:type="dxa"/>
            <w:vAlign w:val="bottom"/>
          </w:tcPr>
          <w:p w:rsidR="00632519" w:rsidRPr="00FF6B4F" w:rsidRDefault="00632519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náklady za overenie individuálnej účtovnej závierky</w:t>
            </w:r>
          </w:p>
        </w:tc>
        <w:tc>
          <w:tcPr>
            <w:tcW w:w="1660" w:type="dxa"/>
            <w:noWrap/>
            <w:vAlign w:val="bottom"/>
          </w:tcPr>
          <w:p w:rsidR="00632519" w:rsidRPr="00FF6B4F" w:rsidRDefault="00632519" w:rsidP="00ED31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1 992</w:t>
            </w:r>
          </w:p>
        </w:tc>
        <w:tc>
          <w:tcPr>
            <w:tcW w:w="1879" w:type="dxa"/>
            <w:noWrap/>
            <w:vAlign w:val="bottom"/>
          </w:tcPr>
          <w:p w:rsidR="00632519" w:rsidRPr="00FF6B4F" w:rsidRDefault="00632519" w:rsidP="00ED31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1 992</w:t>
            </w:r>
          </w:p>
        </w:tc>
      </w:tr>
    </w:tbl>
    <w:p w:rsidR="0043654A" w:rsidRPr="00FF6B4F" w:rsidRDefault="0043654A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43654A" w:rsidRPr="00B527CC" w:rsidRDefault="00A27E5A" w:rsidP="00B527CC">
      <w:pPr>
        <w:pStyle w:val="Odsekzoznamu"/>
        <w:numPr>
          <w:ilvl w:val="0"/>
          <w:numId w:val="9"/>
        </w:numPr>
        <w:spacing w:after="120"/>
        <w:ind w:right="-471"/>
        <w:jc w:val="both"/>
        <w:rPr>
          <w:rFonts w:ascii="Arial" w:hAnsi="Arial" w:cs="Arial"/>
          <w:b/>
          <w:bCs/>
          <w:sz w:val="16"/>
          <w:szCs w:val="16"/>
        </w:rPr>
      </w:pPr>
      <w:r w:rsidRPr="00B527CC">
        <w:rPr>
          <w:rFonts w:ascii="Arial" w:hAnsi="Arial" w:cs="Arial"/>
          <w:b/>
          <w:bCs/>
          <w:sz w:val="16"/>
          <w:szCs w:val="16"/>
        </w:rPr>
        <w:t>E)</w:t>
      </w:r>
      <w:r w:rsidR="0043654A" w:rsidRPr="00B527CC">
        <w:rPr>
          <w:rFonts w:ascii="Arial" w:hAnsi="Arial" w:cs="Arial"/>
          <w:b/>
          <w:bCs/>
          <w:sz w:val="16"/>
          <w:szCs w:val="16"/>
        </w:rPr>
        <w:t xml:space="preserve"> </w:t>
      </w:r>
      <w:r w:rsidRPr="00B527CC">
        <w:rPr>
          <w:rFonts w:ascii="Arial" w:hAnsi="Arial" w:cs="Arial"/>
          <w:b/>
          <w:bCs/>
          <w:sz w:val="16"/>
          <w:szCs w:val="16"/>
        </w:rPr>
        <w:t>Informácie o daniach z príjmov</w:t>
      </w:r>
    </w:p>
    <w:p w:rsidR="0043654A" w:rsidRDefault="0043654A" w:rsidP="004A1E6C">
      <w:pPr>
        <w:spacing w:after="120"/>
        <w:ind w:right="-468"/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>Informácie o daniach z</w:t>
      </w:r>
      <w:r w:rsidR="00A27E5A">
        <w:rPr>
          <w:rFonts w:ascii="Arial" w:hAnsi="Arial" w:cs="Arial"/>
          <w:sz w:val="16"/>
          <w:szCs w:val="16"/>
        </w:rPr>
        <w:t> </w:t>
      </w:r>
      <w:r w:rsidRPr="00FF6B4F">
        <w:rPr>
          <w:rFonts w:ascii="Arial" w:hAnsi="Arial" w:cs="Arial"/>
          <w:sz w:val="16"/>
          <w:szCs w:val="16"/>
        </w:rPr>
        <w:t>príjmov</w:t>
      </w:r>
    </w:p>
    <w:p w:rsidR="00A27E5A" w:rsidRPr="00A27E5A" w:rsidRDefault="00A27E5A" w:rsidP="00A27E5A">
      <w:pPr>
        <w:pStyle w:val="Odsekzoznamu"/>
        <w:numPr>
          <w:ilvl w:val="0"/>
          <w:numId w:val="8"/>
        </w:numPr>
        <w:spacing w:after="120"/>
        <w:ind w:right="-468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Informácie a odloženej dani</w:t>
      </w:r>
    </w:p>
    <w:tbl>
      <w:tblPr>
        <w:tblW w:w="85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00"/>
        <w:gridCol w:w="1600"/>
        <w:gridCol w:w="1760"/>
      </w:tblGrid>
      <w:tr w:rsidR="0043654A" w:rsidRPr="00FF6B4F" w:rsidTr="00693444">
        <w:trPr>
          <w:trHeight w:val="561"/>
        </w:trPr>
        <w:tc>
          <w:tcPr>
            <w:tcW w:w="5200" w:type="dxa"/>
            <w:noWrap/>
            <w:vAlign w:val="center"/>
          </w:tcPr>
          <w:p w:rsidR="0043654A" w:rsidRPr="00FF6B4F" w:rsidRDefault="0043654A" w:rsidP="006A00C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1600" w:type="dxa"/>
            <w:vAlign w:val="center"/>
          </w:tcPr>
          <w:p w:rsidR="0043654A" w:rsidRPr="00FF6B4F" w:rsidRDefault="0043654A" w:rsidP="006A00C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760" w:type="dxa"/>
            <w:vAlign w:val="center"/>
          </w:tcPr>
          <w:p w:rsidR="0043654A" w:rsidRPr="00FF6B4F" w:rsidRDefault="0043654A" w:rsidP="006A00C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B4F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654A" w:rsidRPr="00FF6B4F" w:rsidTr="00693444">
        <w:trPr>
          <w:trHeight w:val="453"/>
        </w:trPr>
        <w:tc>
          <w:tcPr>
            <w:tcW w:w="5200" w:type="dxa"/>
            <w:vAlign w:val="bottom"/>
          </w:tcPr>
          <w:p w:rsidR="0043654A" w:rsidRPr="00FF6B4F" w:rsidRDefault="0043654A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noWrap/>
            <w:vAlign w:val="bottom"/>
          </w:tcPr>
          <w:p w:rsidR="0043654A" w:rsidRPr="00FF6B4F" w:rsidRDefault="0043654A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60" w:type="dxa"/>
            <w:noWrap/>
            <w:vAlign w:val="bottom"/>
          </w:tcPr>
          <w:p w:rsidR="0043654A" w:rsidRPr="00FF6B4F" w:rsidRDefault="0043654A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3654A" w:rsidRPr="00FF6B4F" w:rsidTr="00693444">
        <w:trPr>
          <w:trHeight w:val="413"/>
        </w:trPr>
        <w:tc>
          <w:tcPr>
            <w:tcW w:w="5200" w:type="dxa"/>
            <w:vAlign w:val="bottom"/>
          </w:tcPr>
          <w:p w:rsidR="0043654A" w:rsidRPr="00FF6B4F" w:rsidRDefault="0043654A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noWrap/>
            <w:vAlign w:val="bottom"/>
          </w:tcPr>
          <w:p w:rsidR="0043654A" w:rsidRPr="00FF6B4F" w:rsidRDefault="00C67497" w:rsidP="00B4525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98</w:t>
            </w:r>
          </w:p>
        </w:tc>
        <w:tc>
          <w:tcPr>
            <w:tcW w:w="1760" w:type="dxa"/>
            <w:noWrap/>
            <w:vAlign w:val="bottom"/>
          </w:tcPr>
          <w:p w:rsidR="0043654A" w:rsidRPr="00FF6B4F" w:rsidRDefault="00C67497" w:rsidP="00E57C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-723</w:t>
            </w:r>
          </w:p>
        </w:tc>
      </w:tr>
    </w:tbl>
    <w:p w:rsidR="0043654A" w:rsidRPr="00FF6B4F" w:rsidRDefault="0043654A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43654A" w:rsidRPr="00B527CC" w:rsidRDefault="0043654A" w:rsidP="00B527CC">
      <w:pPr>
        <w:pStyle w:val="Odsekzoznamu"/>
        <w:numPr>
          <w:ilvl w:val="0"/>
          <w:numId w:val="8"/>
        </w:numPr>
        <w:spacing w:after="120"/>
        <w:jc w:val="both"/>
        <w:rPr>
          <w:rFonts w:ascii="Arial" w:hAnsi="Arial" w:cs="Arial"/>
          <w:sz w:val="16"/>
          <w:szCs w:val="16"/>
        </w:rPr>
      </w:pPr>
      <w:r w:rsidRPr="00B527CC">
        <w:rPr>
          <w:rFonts w:ascii="Arial" w:hAnsi="Arial" w:cs="Arial"/>
          <w:sz w:val="16"/>
          <w:szCs w:val="16"/>
        </w:rPr>
        <w:t>Informácie o daniach z príjmov: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43654A" w:rsidRPr="00FF6B4F" w:rsidTr="00693444">
        <w:trPr>
          <w:trHeight w:val="642"/>
          <w:jc w:val="center"/>
        </w:trPr>
        <w:tc>
          <w:tcPr>
            <w:tcW w:w="2801" w:type="dxa"/>
            <w:vMerge w:val="restart"/>
            <w:noWrap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161" w:type="dxa"/>
            <w:gridSpan w:val="3"/>
            <w:noWrap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3325" w:type="dxa"/>
            <w:gridSpan w:val="3"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Bezprostredne predchádzajúce</w:t>
            </w:r>
          </w:p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 xml:space="preserve"> účtovné obdobie</w:t>
            </w:r>
          </w:p>
        </w:tc>
      </w:tr>
      <w:tr w:rsidR="0043654A" w:rsidRPr="00FF6B4F" w:rsidTr="00693444">
        <w:trPr>
          <w:trHeight w:val="345"/>
          <w:jc w:val="center"/>
        </w:trPr>
        <w:tc>
          <w:tcPr>
            <w:tcW w:w="2801" w:type="dxa"/>
            <w:vMerge/>
            <w:vAlign w:val="center"/>
          </w:tcPr>
          <w:p w:rsidR="0043654A" w:rsidRPr="00FF6B4F" w:rsidRDefault="0043654A" w:rsidP="005C7EE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31" w:type="dxa"/>
            <w:noWrap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Základ dane</w:t>
            </w:r>
          </w:p>
        </w:tc>
        <w:tc>
          <w:tcPr>
            <w:tcW w:w="665" w:type="dxa"/>
            <w:noWrap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Daň</w:t>
            </w:r>
          </w:p>
        </w:tc>
        <w:tc>
          <w:tcPr>
            <w:tcW w:w="665" w:type="dxa"/>
            <w:noWrap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Daň v %</w:t>
            </w:r>
          </w:p>
        </w:tc>
        <w:tc>
          <w:tcPr>
            <w:tcW w:w="1995" w:type="dxa"/>
            <w:noWrap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Základ dane</w:t>
            </w:r>
          </w:p>
        </w:tc>
        <w:tc>
          <w:tcPr>
            <w:tcW w:w="665" w:type="dxa"/>
            <w:noWrap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Daň</w:t>
            </w:r>
          </w:p>
        </w:tc>
        <w:tc>
          <w:tcPr>
            <w:tcW w:w="665" w:type="dxa"/>
            <w:noWrap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Daň v %</w:t>
            </w:r>
          </w:p>
        </w:tc>
      </w:tr>
      <w:tr w:rsidR="0043654A" w:rsidRPr="00FF6B4F" w:rsidTr="00693444">
        <w:trPr>
          <w:trHeight w:val="330"/>
          <w:jc w:val="center"/>
        </w:trPr>
        <w:tc>
          <w:tcPr>
            <w:tcW w:w="2801" w:type="dxa"/>
            <w:noWrap/>
            <w:vAlign w:val="center"/>
          </w:tcPr>
          <w:p w:rsidR="0043654A" w:rsidRPr="00FF6B4F" w:rsidRDefault="0043654A" w:rsidP="00B13D4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831" w:type="dxa"/>
            <w:noWrap/>
            <w:vAlign w:val="center"/>
          </w:tcPr>
          <w:p w:rsidR="0043654A" w:rsidRPr="00FF6B4F" w:rsidRDefault="0043654A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665" w:type="dxa"/>
            <w:noWrap/>
            <w:vAlign w:val="center"/>
          </w:tcPr>
          <w:p w:rsidR="0043654A" w:rsidRPr="00FF6B4F" w:rsidRDefault="0043654A" w:rsidP="004A1E6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665" w:type="dxa"/>
            <w:noWrap/>
            <w:vAlign w:val="center"/>
          </w:tcPr>
          <w:p w:rsidR="0043654A" w:rsidRPr="00FF6B4F" w:rsidRDefault="0043654A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995" w:type="dxa"/>
            <w:noWrap/>
            <w:vAlign w:val="center"/>
          </w:tcPr>
          <w:p w:rsidR="0043654A" w:rsidRPr="00FF6B4F" w:rsidRDefault="0043654A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665" w:type="dxa"/>
            <w:noWrap/>
            <w:vAlign w:val="center"/>
          </w:tcPr>
          <w:p w:rsidR="0043654A" w:rsidRPr="00FF6B4F" w:rsidRDefault="0043654A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665" w:type="dxa"/>
            <w:noWrap/>
            <w:vAlign w:val="center"/>
          </w:tcPr>
          <w:p w:rsidR="0043654A" w:rsidRPr="00FF6B4F" w:rsidRDefault="0043654A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C67497" w:rsidRPr="00FF6B4F" w:rsidTr="0062722F">
        <w:trPr>
          <w:trHeight w:val="330"/>
          <w:jc w:val="center"/>
        </w:trPr>
        <w:tc>
          <w:tcPr>
            <w:tcW w:w="2801" w:type="dxa"/>
            <w:noWrap/>
            <w:vAlign w:val="center"/>
          </w:tcPr>
          <w:p w:rsidR="00C67497" w:rsidRPr="00FF6B4F" w:rsidRDefault="00C67497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Výsledok hospodárenia </w:t>
            </w:r>
            <w:r w:rsidRPr="00FF6B4F">
              <w:rPr>
                <w:rFonts w:ascii="Arial" w:hAnsi="Arial" w:cs="Arial"/>
                <w:sz w:val="16"/>
                <w:szCs w:val="16"/>
              </w:rPr>
              <w:br/>
              <w:t>pred  zdanením, z toho:</w:t>
            </w:r>
          </w:p>
        </w:tc>
        <w:tc>
          <w:tcPr>
            <w:tcW w:w="1831" w:type="dxa"/>
            <w:noWrap/>
            <w:vAlign w:val="center"/>
          </w:tcPr>
          <w:p w:rsidR="00C67497" w:rsidRPr="00FF6B4F" w:rsidRDefault="00C67497" w:rsidP="00C6749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219 750</w:t>
            </w:r>
          </w:p>
        </w:tc>
        <w:tc>
          <w:tcPr>
            <w:tcW w:w="665" w:type="dxa"/>
            <w:noWrap/>
            <w:vAlign w:val="center"/>
          </w:tcPr>
          <w:p w:rsidR="00C67497" w:rsidRPr="00FF6B4F" w:rsidRDefault="00C67497" w:rsidP="006272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noWrap/>
            <w:vAlign w:val="center"/>
          </w:tcPr>
          <w:p w:rsidR="00C67497" w:rsidRPr="00FF6B4F" w:rsidRDefault="00C67497" w:rsidP="006272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995" w:type="dxa"/>
            <w:noWrap/>
            <w:vAlign w:val="center"/>
          </w:tcPr>
          <w:p w:rsidR="00C67497" w:rsidRPr="00FF6B4F" w:rsidRDefault="00C67497" w:rsidP="00C51C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225 257</w:t>
            </w:r>
          </w:p>
        </w:tc>
        <w:tc>
          <w:tcPr>
            <w:tcW w:w="665" w:type="dxa"/>
            <w:noWrap/>
            <w:vAlign w:val="center"/>
          </w:tcPr>
          <w:p w:rsidR="00C67497" w:rsidRPr="00FF6B4F" w:rsidRDefault="00C67497" w:rsidP="00C51C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noWrap/>
            <w:vAlign w:val="center"/>
          </w:tcPr>
          <w:p w:rsidR="00C67497" w:rsidRPr="00FF6B4F" w:rsidRDefault="00C67497" w:rsidP="00C51C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x</w:t>
            </w:r>
          </w:p>
        </w:tc>
      </w:tr>
      <w:tr w:rsidR="00C67497" w:rsidRPr="00FF6B4F" w:rsidTr="0062722F">
        <w:trPr>
          <w:trHeight w:val="454"/>
          <w:jc w:val="center"/>
        </w:trPr>
        <w:tc>
          <w:tcPr>
            <w:tcW w:w="2801" w:type="dxa"/>
            <w:noWrap/>
            <w:vAlign w:val="center"/>
          </w:tcPr>
          <w:p w:rsidR="00C67497" w:rsidRPr="00FF6B4F" w:rsidRDefault="00C67497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 xml:space="preserve">teoretická daň </w:t>
            </w:r>
          </w:p>
        </w:tc>
        <w:tc>
          <w:tcPr>
            <w:tcW w:w="1831" w:type="dxa"/>
            <w:noWrap/>
            <w:vAlign w:val="center"/>
          </w:tcPr>
          <w:p w:rsidR="00C67497" w:rsidRPr="00FF6B4F" w:rsidRDefault="00C67497" w:rsidP="006272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noWrap/>
            <w:vAlign w:val="center"/>
          </w:tcPr>
          <w:p w:rsidR="00C67497" w:rsidRPr="00FF6B4F" w:rsidRDefault="00C67497" w:rsidP="006272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46147</w:t>
            </w:r>
          </w:p>
        </w:tc>
        <w:tc>
          <w:tcPr>
            <w:tcW w:w="665" w:type="dxa"/>
            <w:noWrap/>
            <w:vAlign w:val="center"/>
          </w:tcPr>
          <w:p w:rsidR="00C67497" w:rsidRPr="00FF6B4F" w:rsidRDefault="00C67497" w:rsidP="006272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2</w:t>
            </w: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1995" w:type="dxa"/>
            <w:noWrap/>
            <w:vAlign w:val="center"/>
          </w:tcPr>
          <w:p w:rsidR="00C67497" w:rsidRPr="00FF6B4F" w:rsidRDefault="00C67497" w:rsidP="00C51C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noWrap/>
            <w:vAlign w:val="center"/>
          </w:tcPr>
          <w:p w:rsidR="00C67497" w:rsidRPr="00FF6B4F" w:rsidRDefault="00C67497" w:rsidP="00C51C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47304</w:t>
            </w:r>
          </w:p>
        </w:tc>
        <w:tc>
          <w:tcPr>
            <w:tcW w:w="665" w:type="dxa"/>
            <w:noWrap/>
            <w:vAlign w:val="center"/>
          </w:tcPr>
          <w:p w:rsidR="00C67497" w:rsidRPr="00FF6B4F" w:rsidRDefault="00C67497" w:rsidP="00C51C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2</w:t>
            </w: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C67497" w:rsidRPr="00FF6B4F" w:rsidTr="0062722F">
        <w:trPr>
          <w:trHeight w:val="454"/>
          <w:jc w:val="center"/>
        </w:trPr>
        <w:tc>
          <w:tcPr>
            <w:tcW w:w="2801" w:type="dxa"/>
            <w:noWrap/>
            <w:vAlign w:val="center"/>
          </w:tcPr>
          <w:p w:rsidR="00C67497" w:rsidRPr="00FF6B4F" w:rsidRDefault="00C67497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Daňovo neuznané náklady</w:t>
            </w:r>
          </w:p>
        </w:tc>
        <w:tc>
          <w:tcPr>
            <w:tcW w:w="1831" w:type="dxa"/>
            <w:noWrap/>
            <w:vAlign w:val="center"/>
          </w:tcPr>
          <w:p w:rsidR="00C67497" w:rsidRPr="00FF6B4F" w:rsidRDefault="00C67497" w:rsidP="006272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21 701</w:t>
            </w:r>
          </w:p>
        </w:tc>
        <w:tc>
          <w:tcPr>
            <w:tcW w:w="665" w:type="dxa"/>
            <w:noWrap/>
            <w:vAlign w:val="center"/>
          </w:tcPr>
          <w:p w:rsidR="00C67497" w:rsidRPr="00FF6B4F" w:rsidRDefault="00C67497" w:rsidP="006272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4557</w:t>
            </w:r>
          </w:p>
        </w:tc>
        <w:tc>
          <w:tcPr>
            <w:tcW w:w="665" w:type="dxa"/>
            <w:noWrap/>
            <w:vAlign w:val="center"/>
          </w:tcPr>
          <w:p w:rsidR="00C67497" w:rsidRPr="00FF6B4F" w:rsidRDefault="00C67497" w:rsidP="006272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1995" w:type="dxa"/>
            <w:noWrap/>
            <w:vAlign w:val="center"/>
          </w:tcPr>
          <w:p w:rsidR="00C67497" w:rsidRPr="00FF6B4F" w:rsidRDefault="00C67497" w:rsidP="00C51C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24 550</w:t>
            </w:r>
          </w:p>
        </w:tc>
        <w:tc>
          <w:tcPr>
            <w:tcW w:w="665" w:type="dxa"/>
            <w:noWrap/>
            <w:vAlign w:val="center"/>
          </w:tcPr>
          <w:p w:rsidR="00C67497" w:rsidRPr="00FF6B4F" w:rsidRDefault="00C67497" w:rsidP="00C51C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5156</w:t>
            </w:r>
          </w:p>
        </w:tc>
        <w:tc>
          <w:tcPr>
            <w:tcW w:w="665" w:type="dxa"/>
            <w:noWrap/>
            <w:vAlign w:val="center"/>
          </w:tcPr>
          <w:p w:rsidR="00C67497" w:rsidRPr="00FF6B4F" w:rsidRDefault="00C67497" w:rsidP="00C51C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</w:tr>
      <w:tr w:rsidR="00C67497" w:rsidRPr="00FF6B4F" w:rsidTr="0062722F">
        <w:trPr>
          <w:trHeight w:val="397"/>
          <w:jc w:val="center"/>
        </w:trPr>
        <w:tc>
          <w:tcPr>
            <w:tcW w:w="2801" w:type="dxa"/>
            <w:noWrap/>
            <w:vAlign w:val="center"/>
          </w:tcPr>
          <w:p w:rsidR="00C67497" w:rsidRPr="00FF6B4F" w:rsidRDefault="00C67497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Výnosy nepodliehajúce dani</w:t>
            </w:r>
          </w:p>
        </w:tc>
        <w:tc>
          <w:tcPr>
            <w:tcW w:w="1831" w:type="dxa"/>
            <w:noWrap/>
            <w:vAlign w:val="center"/>
          </w:tcPr>
          <w:p w:rsidR="00C67497" w:rsidRPr="00FF6B4F" w:rsidRDefault="00C67497" w:rsidP="006272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21 220</w:t>
            </w:r>
          </w:p>
        </w:tc>
        <w:tc>
          <w:tcPr>
            <w:tcW w:w="665" w:type="dxa"/>
            <w:noWrap/>
            <w:vAlign w:val="center"/>
          </w:tcPr>
          <w:p w:rsidR="00C67497" w:rsidRPr="00FF6B4F" w:rsidRDefault="00C67497" w:rsidP="006272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4456</w:t>
            </w:r>
          </w:p>
        </w:tc>
        <w:tc>
          <w:tcPr>
            <w:tcW w:w="665" w:type="dxa"/>
            <w:noWrap/>
            <w:vAlign w:val="center"/>
          </w:tcPr>
          <w:p w:rsidR="00C67497" w:rsidRPr="00FF6B4F" w:rsidRDefault="00C67497" w:rsidP="006272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1995" w:type="dxa"/>
            <w:noWrap/>
            <w:vAlign w:val="center"/>
          </w:tcPr>
          <w:p w:rsidR="00C67497" w:rsidRPr="00FF6B4F" w:rsidRDefault="00C67497" w:rsidP="00C51C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19 165</w:t>
            </w:r>
          </w:p>
        </w:tc>
        <w:tc>
          <w:tcPr>
            <w:tcW w:w="665" w:type="dxa"/>
            <w:noWrap/>
            <w:vAlign w:val="center"/>
          </w:tcPr>
          <w:p w:rsidR="00C67497" w:rsidRPr="00FF6B4F" w:rsidRDefault="00C67497" w:rsidP="00C51C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4025</w:t>
            </w:r>
          </w:p>
        </w:tc>
        <w:tc>
          <w:tcPr>
            <w:tcW w:w="665" w:type="dxa"/>
            <w:noWrap/>
            <w:vAlign w:val="center"/>
          </w:tcPr>
          <w:p w:rsidR="00C67497" w:rsidRPr="00FF6B4F" w:rsidRDefault="00C67497" w:rsidP="00C51C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</w:tr>
      <w:tr w:rsidR="00C67497" w:rsidRPr="00FF6B4F" w:rsidTr="0062722F">
        <w:trPr>
          <w:trHeight w:val="454"/>
          <w:jc w:val="center"/>
        </w:trPr>
        <w:tc>
          <w:tcPr>
            <w:tcW w:w="2801" w:type="dxa"/>
            <w:noWrap/>
            <w:vAlign w:val="center"/>
          </w:tcPr>
          <w:p w:rsidR="00C67497" w:rsidRPr="00FF6B4F" w:rsidRDefault="00C67497" w:rsidP="00C53BB5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Vplyv nevykázanej odloženej daňovej pohľadávky</w:t>
            </w:r>
          </w:p>
        </w:tc>
        <w:tc>
          <w:tcPr>
            <w:tcW w:w="1831" w:type="dxa"/>
            <w:noWrap/>
            <w:vAlign w:val="center"/>
          </w:tcPr>
          <w:p w:rsidR="00C67497" w:rsidRPr="00FF6B4F" w:rsidRDefault="00C67497" w:rsidP="006272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noWrap/>
            <w:vAlign w:val="center"/>
          </w:tcPr>
          <w:p w:rsidR="00C67497" w:rsidRPr="00FF6B4F" w:rsidRDefault="00C67497" w:rsidP="006272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noWrap/>
            <w:vAlign w:val="center"/>
          </w:tcPr>
          <w:p w:rsidR="00C67497" w:rsidRPr="00FF6B4F" w:rsidRDefault="00C67497" w:rsidP="006272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5" w:type="dxa"/>
            <w:noWrap/>
            <w:vAlign w:val="center"/>
          </w:tcPr>
          <w:p w:rsidR="00C67497" w:rsidRPr="00FF6B4F" w:rsidRDefault="00C67497" w:rsidP="00C51C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noWrap/>
            <w:vAlign w:val="center"/>
          </w:tcPr>
          <w:p w:rsidR="00C67497" w:rsidRPr="00FF6B4F" w:rsidRDefault="00C67497" w:rsidP="00C51C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noWrap/>
            <w:vAlign w:val="center"/>
          </w:tcPr>
          <w:p w:rsidR="00C67497" w:rsidRPr="00FF6B4F" w:rsidRDefault="00C67497" w:rsidP="00C51C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67497" w:rsidRPr="00FF6B4F" w:rsidTr="0062722F">
        <w:trPr>
          <w:trHeight w:val="454"/>
          <w:jc w:val="center"/>
        </w:trPr>
        <w:tc>
          <w:tcPr>
            <w:tcW w:w="2801" w:type="dxa"/>
            <w:noWrap/>
            <w:vAlign w:val="center"/>
          </w:tcPr>
          <w:p w:rsidR="00C67497" w:rsidRPr="00FF6B4F" w:rsidRDefault="00C67497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Umorenie daňovej straty</w:t>
            </w:r>
          </w:p>
        </w:tc>
        <w:tc>
          <w:tcPr>
            <w:tcW w:w="1831" w:type="dxa"/>
            <w:noWrap/>
            <w:vAlign w:val="center"/>
          </w:tcPr>
          <w:p w:rsidR="00C67497" w:rsidRPr="00FF6B4F" w:rsidRDefault="00C67497" w:rsidP="006272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noWrap/>
            <w:vAlign w:val="center"/>
          </w:tcPr>
          <w:p w:rsidR="00C67497" w:rsidRPr="00FF6B4F" w:rsidRDefault="00C67497" w:rsidP="006272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noWrap/>
            <w:vAlign w:val="center"/>
          </w:tcPr>
          <w:p w:rsidR="00C67497" w:rsidRPr="00FF6B4F" w:rsidRDefault="00C67497" w:rsidP="006272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5" w:type="dxa"/>
            <w:noWrap/>
            <w:vAlign w:val="center"/>
          </w:tcPr>
          <w:p w:rsidR="00C67497" w:rsidRPr="00FF6B4F" w:rsidRDefault="00C67497" w:rsidP="00C51C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noWrap/>
            <w:vAlign w:val="center"/>
          </w:tcPr>
          <w:p w:rsidR="00C67497" w:rsidRPr="00FF6B4F" w:rsidRDefault="00C67497" w:rsidP="00C51C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noWrap/>
            <w:vAlign w:val="center"/>
          </w:tcPr>
          <w:p w:rsidR="00C67497" w:rsidRPr="00FF6B4F" w:rsidRDefault="00C67497" w:rsidP="00C51C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67497" w:rsidRPr="00FF6B4F" w:rsidTr="0062722F">
        <w:trPr>
          <w:trHeight w:val="295"/>
          <w:jc w:val="center"/>
        </w:trPr>
        <w:tc>
          <w:tcPr>
            <w:tcW w:w="2801" w:type="dxa"/>
            <w:noWrap/>
            <w:vAlign w:val="center"/>
          </w:tcPr>
          <w:p w:rsidR="00C67497" w:rsidRPr="00FF6B4F" w:rsidRDefault="00C67497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Zmena sadzby dane</w:t>
            </w:r>
          </w:p>
        </w:tc>
        <w:tc>
          <w:tcPr>
            <w:tcW w:w="1831" w:type="dxa"/>
            <w:noWrap/>
            <w:vAlign w:val="center"/>
          </w:tcPr>
          <w:p w:rsidR="00C67497" w:rsidRPr="00FF6B4F" w:rsidRDefault="00C67497" w:rsidP="006272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noWrap/>
            <w:vAlign w:val="center"/>
          </w:tcPr>
          <w:p w:rsidR="00C67497" w:rsidRPr="00FF6B4F" w:rsidRDefault="00C67497" w:rsidP="006272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noWrap/>
            <w:vAlign w:val="center"/>
          </w:tcPr>
          <w:p w:rsidR="00C67497" w:rsidRPr="00FF6B4F" w:rsidRDefault="00C67497" w:rsidP="006272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5" w:type="dxa"/>
            <w:noWrap/>
            <w:vAlign w:val="center"/>
          </w:tcPr>
          <w:p w:rsidR="00C67497" w:rsidRPr="00FF6B4F" w:rsidRDefault="00C67497" w:rsidP="00C51C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noWrap/>
            <w:vAlign w:val="center"/>
          </w:tcPr>
          <w:p w:rsidR="00C67497" w:rsidRPr="00FF6B4F" w:rsidRDefault="00C67497" w:rsidP="00C51C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noWrap/>
            <w:vAlign w:val="center"/>
          </w:tcPr>
          <w:p w:rsidR="00C67497" w:rsidRPr="00FF6B4F" w:rsidRDefault="00C67497" w:rsidP="00C51C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67497" w:rsidRPr="00FF6B4F" w:rsidTr="0062722F">
        <w:trPr>
          <w:trHeight w:val="271"/>
          <w:jc w:val="center"/>
        </w:trPr>
        <w:tc>
          <w:tcPr>
            <w:tcW w:w="2801" w:type="dxa"/>
            <w:noWrap/>
            <w:vAlign w:val="center"/>
          </w:tcPr>
          <w:p w:rsidR="00C67497" w:rsidRPr="00FF6B4F" w:rsidRDefault="00C67497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Iné</w:t>
            </w:r>
          </w:p>
        </w:tc>
        <w:tc>
          <w:tcPr>
            <w:tcW w:w="1831" w:type="dxa"/>
            <w:noWrap/>
            <w:vAlign w:val="center"/>
          </w:tcPr>
          <w:p w:rsidR="00C67497" w:rsidRPr="00FF6B4F" w:rsidRDefault="00C67497" w:rsidP="006272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noWrap/>
            <w:vAlign w:val="center"/>
          </w:tcPr>
          <w:p w:rsidR="00C67497" w:rsidRPr="00FF6B4F" w:rsidRDefault="00C67497" w:rsidP="006272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noWrap/>
            <w:vAlign w:val="center"/>
          </w:tcPr>
          <w:p w:rsidR="00C67497" w:rsidRPr="00FF6B4F" w:rsidRDefault="00C67497" w:rsidP="006272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5" w:type="dxa"/>
            <w:noWrap/>
            <w:vAlign w:val="center"/>
          </w:tcPr>
          <w:p w:rsidR="00C67497" w:rsidRPr="00FF6B4F" w:rsidRDefault="00C67497" w:rsidP="00C51C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noWrap/>
            <w:vAlign w:val="center"/>
          </w:tcPr>
          <w:p w:rsidR="00C67497" w:rsidRPr="00FF6B4F" w:rsidRDefault="00C67497" w:rsidP="00C51C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noWrap/>
            <w:vAlign w:val="center"/>
          </w:tcPr>
          <w:p w:rsidR="00C67497" w:rsidRPr="00FF6B4F" w:rsidRDefault="00C67497" w:rsidP="00C51C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67497" w:rsidRPr="00FF6B4F" w:rsidTr="0062722F">
        <w:trPr>
          <w:trHeight w:val="454"/>
          <w:jc w:val="center"/>
        </w:trPr>
        <w:tc>
          <w:tcPr>
            <w:tcW w:w="2801" w:type="dxa"/>
            <w:noWrap/>
            <w:vAlign w:val="center"/>
          </w:tcPr>
          <w:p w:rsidR="00C67497" w:rsidRPr="00FF6B4F" w:rsidRDefault="00C67497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  <w:tc>
          <w:tcPr>
            <w:tcW w:w="1831" w:type="dxa"/>
            <w:noWrap/>
            <w:vAlign w:val="center"/>
          </w:tcPr>
          <w:p w:rsidR="00C67497" w:rsidRPr="00FF6B4F" w:rsidRDefault="00C67497" w:rsidP="006272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220231</w:t>
            </w:r>
          </w:p>
        </w:tc>
        <w:tc>
          <w:tcPr>
            <w:tcW w:w="665" w:type="dxa"/>
            <w:noWrap/>
            <w:vAlign w:val="center"/>
          </w:tcPr>
          <w:p w:rsidR="00C67497" w:rsidRPr="00FF6B4F" w:rsidRDefault="00C67497" w:rsidP="006272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46248</w:t>
            </w:r>
          </w:p>
        </w:tc>
        <w:tc>
          <w:tcPr>
            <w:tcW w:w="665" w:type="dxa"/>
            <w:noWrap/>
            <w:vAlign w:val="center"/>
          </w:tcPr>
          <w:p w:rsidR="00C67497" w:rsidRPr="00FF6B4F" w:rsidRDefault="00C67497" w:rsidP="006272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1995" w:type="dxa"/>
            <w:noWrap/>
            <w:vAlign w:val="center"/>
          </w:tcPr>
          <w:p w:rsidR="00C67497" w:rsidRPr="00FF6B4F" w:rsidRDefault="00C67497" w:rsidP="00C51C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230 642</w:t>
            </w:r>
          </w:p>
        </w:tc>
        <w:tc>
          <w:tcPr>
            <w:tcW w:w="665" w:type="dxa"/>
            <w:noWrap/>
            <w:vAlign w:val="center"/>
          </w:tcPr>
          <w:p w:rsidR="00C67497" w:rsidRPr="00FF6B4F" w:rsidRDefault="00C67497" w:rsidP="00C51C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48435</w:t>
            </w:r>
          </w:p>
        </w:tc>
        <w:tc>
          <w:tcPr>
            <w:tcW w:w="665" w:type="dxa"/>
            <w:noWrap/>
            <w:vAlign w:val="center"/>
          </w:tcPr>
          <w:p w:rsidR="00C67497" w:rsidRPr="00FF6B4F" w:rsidRDefault="00C67497" w:rsidP="00C51C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</w:tr>
      <w:tr w:rsidR="00C67497" w:rsidRPr="00FF6B4F" w:rsidTr="0062722F">
        <w:trPr>
          <w:trHeight w:val="454"/>
          <w:jc w:val="center"/>
        </w:trPr>
        <w:tc>
          <w:tcPr>
            <w:tcW w:w="2801" w:type="dxa"/>
            <w:noWrap/>
            <w:vAlign w:val="center"/>
          </w:tcPr>
          <w:p w:rsidR="00C67497" w:rsidRPr="00FF6B4F" w:rsidRDefault="00C67497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Splatná daň z príjmov</w:t>
            </w:r>
          </w:p>
        </w:tc>
        <w:tc>
          <w:tcPr>
            <w:tcW w:w="1831" w:type="dxa"/>
            <w:noWrap/>
            <w:vAlign w:val="center"/>
          </w:tcPr>
          <w:p w:rsidR="00C67497" w:rsidRPr="00FF6B4F" w:rsidRDefault="00C67497" w:rsidP="006272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noWrap/>
            <w:vAlign w:val="center"/>
          </w:tcPr>
          <w:p w:rsidR="00C67497" w:rsidRPr="00FF6B4F" w:rsidRDefault="00C67497" w:rsidP="006272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46248</w:t>
            </w:r>
          </w:p>
        </w:tc>
        <w:tc>
          <w:tcPr>
            <w:tcW w:w="665" w:type="dxa"/>
            <w:noWrap/>
            <w:vAlign w:val="center"/>
          </w:tcPr>
          <w:p w:rsidR="00C67497" w:rsidRPr="00FF6B4F" w:rsidRDefault="00C67497" w:rsidP="006272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1995" w:type="dxa"/>
            <w:noWrap/>
            <w:vAlign w:val="center"/>
          </w:tcPr>
          <w:p w:rsidR="00C67497" w:rsidRPr="00FF6B4F" w:rsidRDefault="00C67497" w:rsidP="00C51C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noWrap/>
            <w:vAlign w:val="center"/>
          </w:tcPr>
          <w:p w:rsidR="00C67497" w:rsidRPr="00FF6B4F" w:rsidRDefault="00C67497" w:rsidP="00C51C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48435</w:t>
            </w:r>
          </w:p>
        </w:tc>
        <w:tc>
          <w:tcPr>
            <w:tcW w:w="665" w:type="dxa"/>
            <w:noWrap/>
            <w:vAlign w:val="center"/>
          </w:tcPr>
          <w:p w:rsidR="00C67497" w:rsidRPr="00FF6B4F" w:rsidRDefault="00C67497" w:rsidP="00C51C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</w:tr>
      <w:tr w:rsidR="00C67497" w:rsidRPr="00FF6B4F" w:rsidTr="0062722F">
        <w:trPr>
          <w:trHeight w:val="454"/>
          <w:jc w:val="center"/>
        </w:trPr>
        <w:tc>
          <w:tcPr>
            <w:tcW w:w="2801" w:type="dxa"/>
            <w:noWrap/>
            <w:vAlign w:val="center"/>
          </w:tcPr>
          <w:p w:rsidR="00C67497" w:rsidRPr="00FF6B4F" w:rsidRDefault="00C67497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Odložená daň z príjmov</w:t>
            </w:r>
          </w:p>
        </w:tc>
        <w:tc>
          <w:tcPr>
            <w:tcW w:w="1831" w:type="dxa"/>
            <w:noWrap/>
            <w:vAlign w:val="center"/>
          </w:tcPr>
          <w:p w:rsidR="00C67497" w:rsidRPr="00FF6B4F" w:rsidRDefault="00C67497" w:rsidP="006272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noWrap/>
            <w:vAlign w:val="center"/>
          </w:tcPr>
          <w:p w:rsidR="00C67497" w:rsidRPr="00FF6B4F" w:rsidRDefault="00C67497" w:rsidP="006272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98</w:t>
            </w:r>
          </w:p>
        </w:tc>
        <w:tc>
          <w:tcPr>
            <w:tcW w:w="665" w:type="dxa"/>
            <w:noWrap/>
            <w:vAlign w:val="center"/>
          </w:tcPr>
          <w:p w:rsidR="00C67497" w:rsidRPr="00FF6B4F" w:rsidRDefault="00C67497" w:rsidP="006272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1995" w:type="dxa"/>
            <w:noWrap/>
            <w:vAlign w:val="center"/>
          </w:tcPr>
          <w:p w:rsidR="00C67497" w:rsidRPr="00FF6B4F" w:rsidRDefault="00C67497" w:rsidP="00C51C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noWrap/>
            <w:vAlign w:val="center"/>
          </w:tcPr>
          <w:p w:rsidR="00C67497" w:rsidRPr="00FF6B4F" w:rsidRDefault="00C67497" w:rsidP="00C51C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-723</w:t>
            </w:r>
          </w:p>
        </w:tc>
        <w:tc>
          <w:tcPr>
            <w:tcW w:w="665" w:type="dxa"/>
            <w:noWrap/>
            <w:vAlign w:val="center"/>
          </w:tcPr>
          <w:p w:rsidR="00C67497" w:rsidRPr="00FF6B4F" w:rsidRDefault="00C67497" w:rsidP="00C51C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</w:tr>
      <w:tr w:rsidR="00C67497" w:rsidRPr="00FF6B4F" w:rsidTr="00693444">
        <w:trPr>
          <w:trHeight w:val="454"/>
          <w:jc w:val="center"/>
        </w:trPr>
        <w:tc>
          <w:tcPr>
            <w:tcW w:w="2801" w:type="dxa"/>
            <w:noWrap/>
            <w:vAlign w:val="center"/>
          </w:tcPr>
          <w:p w:rsidR="00C67497" w:rsidRPr="00FF6B4F" w:rsidRDefault="00C67497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 xml:space="preserve">Celková daň z príjmov </w:t>
            </w:r>
          </w:p>
        </w:tc>
        <w:tc>
          <w:tcPr>
            <w:tcW w:w="1831" w:type="dxa"/>
            <w:noWrap/>
            <w:vAlign w:val="center"/>
          </w:tcPr>
          <w:p w:rsidR="00C67497" w:rsidRPr="00FF6B4F" w:rsidRDefault="00C67497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noWrap/>
            <w:vAlign w:val="center"/>
          </w:tcPr>
          <w:p w:rsidR="00C67497" w:rsidRPr="00FF6B4F" w:rsidRDefault="005B1252" w:rsidP="005C7EE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46346</w:t>
            </w:r>
          </w:p>
        </w:tc>
        <w:tc>
          <w:tcPr>
            <w:tcW w:w="665" w:type="dxa"/>
            <w:noWrap/>
            <w:vAlign w:val="center"/>
          </w:tcPr>
          <w:p w:rsidR="00C67497" w:rsidRPr="00FF6B4F" w:rsidRDefault="00C67497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95" w:type="dxa"/>
            <w:noWrap/>
            <w:vAlign w:val="center"/>
          </w:tcPr>
          <w:p w:rsidR="00C67497" w:rsidRPr="00FF6B4F" w:rsidRDefault="00C67497" w:rsidP="00C51C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noWrap/>
            <w:vAlign w:val="center"/>
          </w:tcPr>
          <w:p w:rsidR="00C67497" w:rsidRPr="00FF6B4F" w:rsidRDefault="00C67497" w:rsidP="00C51CD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47712</w:t>
            </w:r>
          </w:p>
        </w:tc>
        <w:tc>
          <w:tcPr>
            <w:tcW w:w="665" w:type="dxa"/>
            <w:noWrap/>
            <w:vAlign w:val="center"/>
          </w:tcPr>
          <w:p w:rsidR="00C67497" w:rsidRPr="00FF6B4F" w:rsidRDefault="00C67497" w:rsidP="00C51CD5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:rsidR="0043654A" w:rsidRPr="00FF6B4F" w:rsidRDefault="0043654A" w:rsidP="00C53BB5">
      <w:pPr>
        <w:pStyle w:val="Nzov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:rsidR="0043654A" w:rsidRPr="00D95940" w:rsidRDefault="0043654A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43654A" w:rsidRPr="00D95940" w:rsidRDefault="00A27E5A" w:rsidP="006A00C7">
      <w:pPr>
        <w:spacing w:after="120"/>
        <w:ind w:right="-471"/>
        <w:jc w:val="both"/>
        <w:rPr>
          <w:rFonts w:ascii="Arial" w:hAnsi="Arial" w:cs="Arial"/>
          <w:b/>
          <w:bCs/>
          <w:sz w:val="16"/>
          <w:szCs w:val="16"/>
        </w:rPr>
      </w:pPr>
      <w:r w:rsidRPr="00D95940">
        <w:rPr>
          <w:rFonts w:ascii="Arial" w:hAnsi="Arial" w:cs="Arial"/>
          <w:b/>
          <w:bCs/>
          <w:sz w:val="16"/>
          <w:szCs w:val="16"/>
        </w:rPr>
        <w:t>IV.</w:t>
      </w:r>
      <w:r w:rsidR="0043654A" w:rsidRPr="00D95940">
        <w:rPr>
          <w:rFonts w:ascii="Arial" w:hAnsi="Arial" w:cs="Arial"/>
          <w:b/>
          <w:bCs/>
          <w:sz w:val="16"/>
          <w:szCs w:val="16"/>
        </w:rPr>
        <w:t xml:space="preserve"> Údaje na podsúvahových</w:t>
      </w:r>
      <w:r w:rsidRPr="00D95940">
        <w:rPr>
          <w:rFonts w:ascii="Arial" w:hAnsi="Arial" w:cs="Arial"/>
          <w:b/>
          <w:bCs/>
          <w:sz w:val="16"/>
          <w:szCs w:val="16"/>
        </w:rPr>
        <w:t xml:space="preserve"> účtoch</w:t>
      </w:r>
    </w:p>
    <w:p w:rsidR="0043654A" w:rsidRPr="00D95940" w:rsidRDefault="0043654A" w:rsidP="0075484E">
      <w:pPr>
        <w:ind w:right="-468"/>
        <w:jc w:val="both"/>
        <w:rPr>
          <w:rFonts w:ascii="Arial" w:hAnsi="Arial" w:cs="Arial"/>
          <w:b/>
          <w:sz w:val="16"/>
          <w:szCs w:val="16"/>
        </w:rPr>
      </w:pPr>
      <w:r w:rsidRPr="00D95940">
        <w:rPr>
          <w:rFonts w:ascii="Arial" w:hAnsi="Arial" w:cs="Arial"/>
          <w:b/>
          <w:sz w:val="16"/>
          <w:szCs w:val="16"/>
        </w:rPr>
        <w:t xml:space="preserve">Na podsúvahových účtoch spoločnosť eviduje odpísané pohľadávky vo výške </w:t>
      </w:r>
      <w:r w:rsidR="00AE5925">
        <w:rPr>
          <w:rFonts w:ascii="Arial" w:hAnsi="Arial" w:cs="Arial"/>
          <w:b/>
          <w:sz w:val="16"/>
          <w:szCs w:val="16"/>
        </w:rPr>
        <w:t>1 236</w:t>
      </w:r>
      <w:r w:rsidRPr="00D95940">
        <w:rPr>
          <w:rFonts w:ascii="Arial" w:hAnsi="Arial" w:cs="Arial"/>
          <w:b/>
          <w:sz w:val="16"/>
          <w:szCs w:val="16"/>
        </w:rPr>
        <w:t xml:space="preserve"> €.</w:t>
      </w:r>
    </w:p>
    <w:p w:rsidR="00A27E5A" w:rsidRPr="005F413C" w:rsidRDefault="00A27E5A" w:rsidP="0075484E">
      <w:pPr>
        <w:ind w:right="-468"/>
        <w:jc w:val="both"/>
        <w:rPr>
          <w:rFonts w:ascii="Arial" w:hAnsi="Arial" w:cs="Arial"/>
          <w:b/>
          <w:sz w:val="16"/>
          <w:szCs w:val="16"/>
        </w:rPr>
      </w:pPr>
    </w:p>
    <w:p w:rsidR="00A27E5A" w:rsidRPr="00FF6B4F" w:rsidRDefault="00A27E5A" w:rsidP="0075484E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</w:p>
    <w:p w:rsidR="0043654A" w:rsidRPr="00FF6B4F" w:rsidRDefault="00A27E5A" w:rsidP="009965DA">
      <w:pPr>
        <w:spacing w:after="120"/>
        <w:ind w:right="-471"/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V</w:t>
      </w:r>
      <w:r w:rsidR="0043654A" w:rsidRPr="00FF6B4F">
        <w:rPr>
          <w:rFonts w:ascii="Arial" w:hAnsi="Arial" w:cs="Arial"/>
          <w:b/>
          <w:bCs/>
          <w:sz w:val="16"/>
          <w:szCs w:val="16"/>
        </w:rPr>
        <w:t>. Príjmy a výhody členov štatutárneho orgánu</w:t>
      </w:r>
    </w:p>
    <w:p w:rsidR="0043654A" w:rsidRPr="00FF6B4F" w:rsidRDefault="00A27E5A" w:rsidP="004A1E6C">
      <w:pPr>
        <w:spacing w:after="120"/>
        <w:ind w:right="-471"/>
        <w:jc w:val="both"/>
        <w:rPr>
          <w:rFonts w:ascii="Arial" w:hAnsi="Arial" w:cs="Arial"/>
          <w:bCs/>
          <w:sz w:val="16"/>
          <w:szCs w:val="16"/>
        </w:rPr>
      </w:pPr>
      <w:r>
        <w:rPr>
          <w:rFonts w:ascii="Arial" w:hAnsi="Arial" w:cs="Arial"/>
          <w:bCs/>
          <w:sz w:val="16"/>
          <w:szCs w:val="16"/>
        </w:rPr>
        <w:t>a)</w:t>
      </w:r>
      <w:r w:rsidR="0043654A" w:rsidRPr="00FF6B4F">
        <w:rPr>
          <w:rFonts w:ascii="Arial" w:hAnsi="Arial" w:cs="Arial"/>
          <w:bCs/>
          <w:sz w:val="16"/>
          <w:szCs w:val="16"/>
        </w:rPr>
        <w:t>Priznané odmeny (záruky, pôžičky – istina a úroky, iné plnenia) za účtovné obdobie v členení za jednotlivé orgány (z dôvodu ochrany osobných údajov sa neuvádzajú mená konkrétnych fyzických osôb):</w:t>
      </w:r>
    </w:p>
    <w:p w:rsidR="0043654A" w:rsidRPr="00FF6B4F" w:rsidRDefault="0043654A" w:rsidP="00B527CC">
      <w:pPr>
        <w:spacing w:after="120"/>
        <w:ind w:right="-471"/>
        <w:jc w:val="both"/>
        <w:rPr>
          <w:rFonts w:ascii="Arial" w:hAnsi="Arial" w:cs="Arial"/>
          <w:b/>
          <w:bCs/>
          <w:sz w:val="16"/>
          <w:szCs w:val="16"/>
        </w:rPr>
      </w:pPr>
      <w:r w:rsidRPr="00FF6B4F">
        <w:rPr>
          <w:rFonts w:ascii="Arial" w:hAnsi="Arial" w:cs="Arial"/>
          <w:bCs/>
          <w:sz w:val="16"/>
          <w:szCs w:val="16"/>
        </w:rPr>
        <w:t xml:space="preserve">Štatutárny orgán: </w:t>
      </w:r>
      <w:r w:rsidR="009E7B3A">
        <w:rPr>
          <w:rFonts w:ascii="Arial" w:hAnsi="Arial" w:cs="Arial"/>
          <w:bCs/>
          <w:sz w:val="16"/>
          <w:szCs w:val="16"/>
        </w:rPr>
        <w:t xml:space="preserve">10 </w:t>
      </w:r>
      <w:r w:rsidR="00030F2A">
        <w:rPr>
          <w:rFonts w:ascii="Arial" w:hAnsi="Arial" w:cs="Arial"/>
          <w:bCs/>
          <w:sz w:val="16"/>
          <w:szCs w:val="16"/>
        </w:rPr>
        <w:t>787</w:t>
      </w:r>
      <w:r w:rsidRPr="00FF6B4F">
        <w:rPr>
          <w:rFonts w:ascii="Arial" w:hAnsi="Arial" w:cs="Arial"/>
          <w:b/>
          <w:sz w:val="16"/>
          <w:szCs w:val="16"/>
        </w:rPr>
        <w:t xml:space="preserve"> €</w:t>
      </w:r>
    </w:p>
    <w:p w:rsidR="0043654A" w:rsidRPr="00FF6B4F" w:rsidRDefault="00A27E5A" w:rsidP="00B527CC">
      <w:pPr>
        <w:jc w:val="both"/>
        <w:rPr>
          <w:rFonts w:ascii="Arial" w:hAnsi="Arial" w:cs="Arial"/>
          <w:sz w:val="16"/>
          <w:szCs w:val="16"/>
        </w:rPr>
      </w:pPr>
      <w:r w:rsidRPr="00B527CC">
        <w:rPr>
          <w:rFonts w:ascii="Arial" w:hAnsi="Arial" w:cs="Arial"/>
          <w:bCs/>
          <w:sz w:val="16"/>
          <w:szCs w:val="16"/>
        </w:rPr>
        <w:lastRenderedPageBreak/>
        <w:t>b)</w:t>
      </w:r>
      <w:r w:rsidR="0043654A" w:rsidRPr="00FF6B4F">
        <w:rPr>
          <w:rFonts w:ascii="Arial" w:hAnsi="Arial" w:cs="Arial"/>
          <w:b/>
          <w:bCs/>
          <w:sz w:val="16"/>
          <w:szCs w:val="16"/>
        </w:rPr>
        <w:t xml:space="preserve"> </w:t>
      </w:r>
      <w:r w:rsidR="0043654A" w:rsidRPr="00A27E5A">
        <w:rPr>
          <w:rFonts w:ascii="Arial" w:hAnsi="Arial" w:cs="Arial"/>
          <w:bCs/>
          <w:sz w:val="16"/>
          <w:szCs w:val="16"/>
        </w:rPr>
        <w:t>Informácie o ekonomických vzťahoch účtovnej jednotky a spriaznených osôb</w:t>
      </w:r>
    </w:p>
    <w:p w:rsidR="0043654A" w:rsidRPr="00FF6B4F" w:rsidRDefault="0043654A" w:rsidP="006B3E5E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 xml:space="preserve">Zoznam obchodov, medzi účtovnou jednotkou a spriaznenými osobami: </w:t>
      </w:r>
      <w:r w:rsidR="00030F2A">
        <w:rPr>
          <w:rFonts w:ascii="Arial" w:hAnsi="Arial" w:cs="Arial"/>
          <w:b/>
          <w:bCs/>
          <w:sz w:val="16"/>
          <w:szCs w:val="16"/>
        </w:rPr>
        <w:t>Kúpa a predaj</w:t>
      </w:r>
      <w:r w:rsidRPr="00FF6B4F">
        <w:rPr>
          <w:rFonts w:ascii="Arial" w:hAnsi="Arial" w:cs="Arial"/>
          <w:b/>
          <w:bCs/>
          <w:sz w:val="16"/>
          <w:szCs w:val="16"/>
        </w:rPr>
        <w:t>  tovaru a servisn</w:t>
      </w:r>
      <w:r w:rsidR="00030F2A">
        <w:rPr>
          <w:rFonts w:ascii="Arial" w:hAnsi="Arial" w:cs="Arial"/>
          <w:b/>
          <w:bCs/>
          <w:sz w:val="16"/>
          <w:szCs w:val="16"/>
        </w:rPr>
        <w:t>ých služieb</w:t>
      </w:r>
      <w:r w:rsidRPr="00FF6B4F">
        <w:rPr>
          <w:rFonts w:ascii="Arial" w:hAnsi="Arial" w:cs="Arial"/>
          <w:b/>
          <w:bCs/>
          <w:sz w:val="16"/>
          <w:szCs w:val="16"/>
        </w:rPr>
        <w:t xml:space="preserve">, medzi spriaznenými osobami prebehli v rámci štandardných podmienok. Medzi ÚJ sa zrealizoval obchod v nákupe služieb vo výške </w:t>
      </w:r>
      <w:r w:rsidR="00030F2A">
        <w:rPr>
          <w:rFonts w:ascii="Arial" w:hAnsi="Arial" w:cs="Arial"/>
          <w:b/>
          <w:bCs/>
          <w:sz w:val="16"/>
          <w:szCs w:val="16"/>
        </w:rPr>
        <w:t>5 758</w:t>
      </w:r>
      <w:r w:rsidRPr="00FF6B4F">
        <w:rPr>
          <w:rFonts w:ascii="Arial" w:hAnsi="Arial" w:cs="Arial"/>
          <w:b/>
          <w:bCs/>
          <w:sz w:val="16"/>
          <w:szCs w:val="16"/>
        </w:rPr>
        <w:t xml:space="preserve"> € a obchod v nákupe tovaru vo výške </w:t>
      </w:r>
      <w:r w:rsidR="00030F2A">
        <w:rPr>
          <w:rFonts w:ascii="Arial" w:hAnsi="Arial" w:cs="Arial"/>
          <w:b/>
          <w:bCs/>
          <w:sz w:val="16"/>
          <w:szCs w:val="16"/>
        </w:rPr>
        <w:t>533 917</w:t>
      </w:r>
      <w:r w:rsidRPr="00FF6B4F">
        <w:rPr>
          <w:rFonts w:ascii="Arial" w:hAnsi="Arial" w:cs="Arial"/>
          <w:b/>
          <w:bCs/>
          <w:sz w:val="16"/>
          <w:szCs w:val="16"/>
        </w:rPr>
        <w:t xml:space="preserve"> €.</w:t>
      </w:r>
      <w:r w:rsidR="00030F2A">
        <w:rPr>
          <w:rFonts w:ascii="Arial" w:hAnsi="Arial" w:cs="Arial"/>
          <w:b/>
          <w:bCs/>
          <w:sz w:val="16"/>
          <w:szCs w:val="16"/>
        </w:rPr>
        <w:t xml:space="preserve"> Predaj služieb voči spriaznenej osobe bol vo výške 24 300 €.</w:t>
      </w:r>
    </w:p>
    <w:p w:rsidR="0043654A" w:rsidRPr="00FF6B4F" w:rsidRDefault="0043654A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43654A" w:rsidRPr="00A27E5A" w:rsidRDefault="00A27E5A" w:rsidP="00D319A0">
      <w:pPr>
        <w:spacing w:after="120"/>
        <w:ind w:right="-471"/>
        <w:jc w:val="both"/>
        <w:rPr>
          <w:rFonts w:ascii="Arial" w:hAnsi="Arial" w:cs="Arial"/>
          <w:bCs/>
          <w:sz w:val="16"/>
          <w:szCs w:val="16"/>
        </w:rPr>
      </w:pPr>
      <w:r w:rsidRPr="00A27E5A">
        <w:rPr>
          <w:rFonts w:ascii="Arial" w:hAnsi="Arial" w:cs="Arial"/>
          <w:bCs/>
          <w:sz w:val="16"/>
          <w:szCs w:val="16"/>
        </w:rPr>
        <w:t>c)</w:t>
      </w:r>
      <w:r>
        <w:rPr>
          <w:rFonts w:ascii="Arial" w:hAnsi="Arial" w:cs="Arial"/>
          <w:bCs/>
          <w:sz w:val="16"/>
          <w:szCs w:val="16"/>
        </w:rPr>
        <w:t xml:space="preserve"> Prehľad zmien vlastného imania</w:t>
      </w:r>
    </w:p>
    <w:p w:rsidR="0043654A" w:rsidRPr="00FF6B4F" w:rsidRDefault="0043654A" w:rsidP="00A27E5A">
      <w:pPr>
        <w:spacing w:after="120"/>
        <w:ind w:right="-471"/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 xml:space="preserve">Základné imanie zapísané do obchodného registra: </w:t>
      </w:r>
      <w:r w:rsidRPr="00FF6B4F">
        <w:rPr>
          <w:rFonts w:ascii="Arial" w:hAnsi="Arial" w:cs="Arial"/>
          <w:b/>
          <w:bCs/>
          <w:sz w:val="16"/>
          <w:szCs w:val="16"/>
        </w:rPr>
        <w:t>6 800 EUR</w:t>
      </w:r>
    </w:p>
    <w:p w:rsidR="0043654A" w:rsidRPr="00FF6B4F" w:rsidRDefault="0043654A" w:rsidP="00A9024B">
      <w:pPr>
        <w:spacing w:after="120"/>
        <w:ind w:right="-471"/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bCs/>
          <w:sz w:val="16"/>
          <w:szCs w:val="16"/>
        </w:rPr>
        <w:t xml:space="preserve">Ďalej sa tu </w:t>
      </w:r>
      <w:r w:rsidRPr="00FF6B4F">
        <w:rPr>
          <w:rFonts w:ascii="Arial" w:hAnsi="Arial" w:cs="Arial"/>
          <w:sz w:val="16"/>
          <w:szCs w:val="16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43654A" w:rsidRPr="00FF6B4F" w:rsidRDefault="0043654A" w:rsidP="00A9024B">
      <w:pPr>
        <w:spacing w:after="120"/>
        <w:ind w:right="-471"/>
        <w:jc w:val="both"/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 xml:space="preserve">Informácie o zmenách vlastného imania </w:t>
      </w:r>
    </w:p>
    <w:p w:rsidR="0043654A" w:rsidRPr="00FF6B4F" w:rsidRDefault="0043654A" w:rsidP="00CD452D">
      <w:pPr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53"/>
        <w:gridCol w:w="1426"/>
        <w:gridCol w:w="1427"/>
        <w:gridCol w:w="1427"/>
        <w:gridCol w:w="1427"/>
        <w:gridCol w:w="1427"/>
      </w:tblGrid>
      <w:tr w:rsidR="0043654A" w:rsidRPr="00FF6B4F" w:rsidTr="00693444">
        <w:trPr>
          <w:trHeight w:val="318"/>
          <w:jc w:val="center"/>
        </w:trPr>
        <w:tc>
          <w:tcPr>
            <w:tcW w:w="2153" w:type="dxa"/>
            <w:vMerge w:val="restart"/>
            <w:noWrap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Položka vlastného imania</w:t>
            </w:r>
          </w:p>
        </w:tc>
        <w:tc>
          <w:tcPr>
            <w:tcW w:w="7134" w:type="dxa"/>
            <w:gridSpan w:val="5"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</w:tr>
      <w:tr w:rsidR="0043654A" w:rsidRPr="00FF6B4F" w:rsidTr="00693444">
        <w:trPr>
          <w:jc w:val="center"/>
        </w:trPr>
        <w:tc>
          <w:tcPr>
            <w:tcW w:w="2153" w:type="dxa"/>
            <w:vMerge/>
            <w:vAlign w:val="center"/>
          </w:tcPr>
          <w:p w:rsidR="0043654A" w:rsidRPr="00FF6B4F" w:rsidRDefault="0043654A" w:rsidP="005C7EE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26" w:type="dxa"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427" w:type="dxa"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1427" w:type="dxa"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 xml:space="preserve">Úbytky </w:t>
            </w:r>
          </w:p>
        </w:tc>
        <w:tc>
          <w:tcPr>
            <w:tcW w:w="1427" w:type="dxa"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427" w:type="dxa"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Stav na konci účtovného obdobia</w:t>
            </w:r>
          </w:p>
        </w:tc>
      </w:tr>
      <w:tr w:rsidR="0043654A" w:rsidRPr="00FF6B4F" w:rsidTr="00693444">
        <w:trPr>
          <w:trHeight w:val="330"/>
          <w:jc w:val="center"/>
        </w:trPr>
        <w:tc>
          <w:tcPr>
            <w:tcW w:w="2153" w:type="dxa"/>
            <w:noWrap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426" w:type="dxa"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427" w:type="dxa"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</w:tr>
      <w:tr w:rsidR="0043654A" w:rsidRPr="00FF6B4F" w:rsidTr="00693444">
        <w:trPr>
          <w:trHeight w:val="454"/>
          <w:jc w:val="center"/>
        </w:trPr>
        <w:tc>
          <w:tcPr>
            <w:tcW w:w="2153" w:type="dxa"/>
            <w:noWrap/>
            <w:vAlign w:val="center"/>
          </w:tcPr>
          <w:p w:rsidR="0043654A" w:rsidRPr="00FF6B4F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1426" w:type="dxa"/>
            <w:noWrap/>
            <w:vAlign w:val="center"/>
          </w:tcPr>
          <w:p w:rsidR="0043654A" w:rsidRPr="00FF6B4F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6 800</w:t>
            </w: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6 800</w:t>
            </w:r>
          </w:p>
        </w:tc>
      </w:tr>
      <w:tr w:rsidR="0043654A" w:rsidRPr="00FF6B4F" w:rsidTr="00693444">
        <w:trPr>
          <w:trHeight w:val="330"/>
          <w:jc w:val="center"/>
        </w:trPr>
        <w:tc>
          <w:tcPr>
            <w:tcW w:w="2153" w:type="dxa"/>
            <w:noWrap/>
            <w:vAlign w:val="center"/>
          </w:tcPr>
          <w:p w:rsidR="0043654A" w:rsidRPr="00FF6B4F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Zákonný rezervný fond</w:t>
            </w:r>
          </w:p>
        </w:tc>
        <w:tc>
          <w:tcPr>
            <w:tcW w:w="1426" w:type="dxa"/>
            <w:noWrap/>
            <w:vAlign w:val="center"/>
          </w:tcPr>
          <w:p w:rsidR="0043654A" w:rsidRPr="00FF6B4F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680</w:t>
            </w: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680</w:t>
            </w:r>
          </w:p>
        </w:tc>
      </w:tr>
      <w:tr w:rsidR="0043654A" w:rsidRPr="00FF6B4F" w:rsidTr="00693444">
        <w:trPr>
          <w:trHeight w:val="330"/>
          <w:jc w:val="center"/>
        </w:trPr>
        <w:tc>
          <w:tcPr>
            <w:tcW w:w="2153" w:type="dxa"/>
            <w:noWrap/>
            <w:vAlign w:val="center"/>
          </w:tcPr>
          <w:p w:rsidR="0043654A" w:rsidRPr="00FF6B4F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Nerozdelený zisk minulých rokov</w:t>
            </w:r>
          </w:p>
        </w:tc>
        <w:tc>
          <w:tcPr>
            <w:tcW w:w="1426" w:type="dxa"/>
            <w:noWrap/>
            <w:vAlign w:val="center"/>
          </w:tcPr>
          <w:p w:rsidR="0043654A" w:rsidRPr="00FF6B4F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FF6B4F" w:rsidTr="00693444">
        <w:trPr>
          <w:trHeight w:val="330"/>
          <w:jc w:val="center"/>
        </w:trPr>
        <w:tc>
          <w:tcPr>
            <w:tcW w:w="2153" w:type="dxa"/>
            <w:noWrap/>
            <w:vAlign w:val="center"/>
          </w:tcPr>
          <w:p w:rsidR="0043654A" w:rsidRPr="00FF6B4F" w:rsidRDefault="0043654A" w:rsidP="00CD452D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Neuhradená strata minulých rokov</w:t>
            </w:r>
          </w:p>
        </w:tc>
        <w:tc>
          <w:tcPr>
            <w:tcW w:w="1426" w:type="dxa"/>
            <w:noWrap/>
            <w:vAlign w:val="center"/>
          </w:tcPr>
          <w:p w:rsidR="0043654A" w:rsidRPr="00FF6B4F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0F2A" w:rsidRPr="00FF6B4F" w:rsidTr="00693444">
        <w:trPr>
          <w:trHeight w:val="330"/>
          <w:jc w:val="center"/>
        </w:trPr>
        <w:tc>
          <w:tcPr>
            <w:tcW w:w="2153" w:type="dxa"/>
            <w:noWrap/>
            <w:vAlign w:val="center"/>
          </w:tcPr>
          <w:p w:rsidR="00030F2A" w:rsidRPr="00FF6B4F" w:rsidRDefault="00030F2A" w:rsidP="00CD452D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426" w:type="dxa"/>
            <w:noWrap/>
            <w:vAlign w:val="center"/>
          </w:tcPr>
          <w:p w:rsidR="00030F2A" w:rsidRPr="00FF6B4F" w:rsidRDefault="00030F2A" w:rsidP="00C51C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177 545</w:t>
            </w:r>
          </w:p>
        </w:tc>
        <w:tc>
          <w:tcPr>
            <w:tcW w:w="1427" w:type="dxa"/>
            <w:noWrap/>
            <w:vAlign w:val="center"/>
          </w:tcPr>
          <w:p w:rsidR="00030F2A" w:rsidRPr="00FF6B4F" w:rsidRDefault="00030F2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173 403</w:t>
            </w:r>
          </w:p>
        </w:tc>
        <w:tc>
          <w:tcPr>
            <w:tcW w:w="1427" w:type="dxa"/>
            <w:noWrap/>
            <w:vAlign w:val="center"/>
          </w:tcPr>
          <w:p w:rsidR="00030F2A" w:rsidRPr="00FF6B4F" w:rsidRDefault="00030F2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177 545</w:t>
            </w:r>
          </w:p>
        </w:tc>
        <w:tc>
          <w:tcPr>
            <w:tcW w:w="1427" w:type="dxa"/>
            <w:noWrap/>
            <w:vAlign w:val="center"/>
          </w:tcPr>
          <w:p w:rsidR="00030F2A" w:rsidRPr="00FF6B4F" w:rsidRDefault="00030F2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noWrap/>
            <w:vAlign w:val="center"/>
          </w:tcPr>
          <w:p w:rsidR="00030F2A" w:rsidRPr="00FF6B4F" w:rsidRDefault="00030F2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173 403</w:t>
            </w:r>
          </w:p>
        </w:tc>
      </w:tr>
      <w:tr w:rsidR="00030F2A" w:rsidRPr="00FF6B4F" w:rsidTr="00693444">
        <w:trPr>
          <w:trHeight w:val="330"/>
          <w:jc w:val="center"/>
        </w:trPr>
        <w:tc>
          <w:tcPr>
            <w:tcW w:w="2153" w:type="dxa"/>
            <w:noWrap/>
            <w:vAlign w:val="center"/>
          </w:tcPr>
          <w:p w:rsidR="00030F2A" w:rsidRPr="00FF6B4F" w:rsidRDefault="00030F2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Ostatné položky vlastného imania</w:t>
            </w:r>
          </w:p>
        </w:tc>
        <w:tc>
          <w:tcPr>
            <w:tcW w:w="1426" w:type="dxa"/>
            <w:noWrap/>
            <w:vAlign w:val="center"/>
          </w:tcPr>
          <w:p w:rsidR="00030F2A" w:rsidRPr="00FF6B4F" w:rsidRDefault="00030F2A" w:rsidP="00C51CD5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noWrap/>
            <w:vAlign w:val="center"/>
          </w:tcPr>
          <w:p w:rsidR="00030F2A" w:rsidRPr="00FF6B4F" w:rsidRDefault="00030F2A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noWrap/>
            <w:vAlign w:val="center"/>
          </w:tcPr>
          <w:p w:rsidR="00030F2A" w:rsidRPr="00FF6B4F" w:rsidRDefault="00030F2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noWrap/>
            <w:vAlign w:val="center"/>
          </w:tcPr>
          <w:p w:rsidR="00030F2A" w:rsidRPr="00FF6B4F" w:rsidRDefault="00030F2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noWrap/>
            <w:vAlign w:val="center"/>
          </w:tcPr>
          <w:p w:rsidR="00030F2A" w:rsidRPr="00FF6B4F" w:rsidRDefault="00030F2A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0F2A" w:rsidRPr="00FF6B4F" w:rsidTr="00B76107">
        <w:trPr>
          <w:trHeight w:val="330"/>
          <w:jc w:val="center"/>
        </w:trPr>
        <w:tc>
          <w:tcPr>
            <w:tcW w:w="2153" w:type="dxa"/>
            <w:noWrap/>
            <w:vAlign w:val="center"/>
          </w:tcPr>
          <w:p w:rsidR="00030F2A" w:rsidRPr="00FF6B4F" w:rsidRDefault="00030F2A" w:rsidP="005C7EE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Vlastné imanie</w:t>
            </w:r>
          </w:p>
        </w:tc>
        <w:tc>
          <w:tcPr>
            <w:tcW w:w="1426" w:type="dxa"/>
            <w:noWrap/>
            <w:vAlign w:val="center"/>
          </w:tcPr>
          <w:p w:rsidR="00030F2A" w:rsidRPr="00FF6B4F" w:rsidRDefault="00030F2A" w:rsidP="00C51C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185 025</w:t>
            </w:r>
          </w:p>
        </w:tc>
        <w:tc>
          <w:tcPr>
            <w:tcW w:w="1427" w:type="dxa"/>
            <w:noWrap/>
            <w:vAlign w:val="center"/>
          </w:tcPr>
          <w:p w:rsidR="00030F2A" w:rsidRPr="00FF6B4F" w:rsidRDefault="00030F2A" w:rsidP="00C51C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173 403</w:t>
            </w:r>
          </w:p>
        </w:tc>
        <w:tc>
          <w:tcPr>
            <w:tcW w:w="1427" w:type="dxa"/>
            <w:noWrap/>
            <w:vAlign w:val="center"/>
          </w:tcPr>
          <w:p w:rsidR="00030F2A" w:rsidRPr="00FF6B4F" w:rsidRDefault="00030F2A" w:rsidP="00C51C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177 545</w:t>
            </w:r>
          </w:p>
        </w:tc>
        <w:tc>
          <w:tcPr>
            <w:tcW w:w="1427" w:type="dxa"/>
            <w:noWrap/>
            <w:vAlign w:val="center"/>
          </w:tcPr>
          <w:p w:rsidR="00030F2A" w:rsidRPr="00FF6B4F" w:rsidRDefault="00030F2A" w:rsidP="00B7610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noWrap/>
            <w:vAlign w:val="center"/>
          </w:tcPr>
          <w:p w:rsidR="00030F2A" w:rsidRPr="00FF6B4F" w:rsidRDefault="00030F2A" w:rsidP="00B7610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180 883</w:t>
            </w:r>
          </w:p>
        </w:tc>
      </w:tr>
    </w:tbl>
    <w:p w:rsidR="0043654A" w:rsidRPr="00FF6B4F" w:rsidRDefault="0043654A" w:rsidP="00CD452D">
      <w:pPr>
        <w:tabs>
          <w:tab w:val="left" w:pos="1276"/>
        </w:tabs>
        <w:rPr>
          <w:rFonts w:ascii="Arial" w:hAnsi="Arial" w:cs="Arial"/>
          <w:sz w:val="16"/>
          <w:szCs w:val="16"/>
        </w:rPr>
      </w:pPr>
    </w:p>
    <w:p w:rsidR="0043654A" w:rsidRPr="00FF6B4F" w:rsidRDefault="0043654A" w:rsidP="00CD452D">
      <w:pPr>
        <w:tabs>
          <w:tab w:val="left" w:pos="1276"/>
        </w:tabs>
        <w:rPr>
          <w:rFonts w:ascii="Arial" w:hAnsi="Arial" w:cs="Arial"/>
          <w:sz w:val="16"/>
          <w:szCs w:val="16"/>
        </w:rPr>
      </w:pPr>
      <w:r w:rsidRPr="00FF6B4F">
        <w:rPr>
          <w:rFonts w:ascii="Arial" w:hAnsi="Arial" w:cs="Arial"/>
          <w:sz w:val="16"/>
          <w:szCs w:val="16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52"/>
        <w:gridCol w:w="1427"/>
        <w:gridCol w:w="1427"/>
        <w:gridCol w:w="1427"/>
        <w:gridCol w:w="1427"/>
        <w:gridCol w:w="1427"/>
      </w:tblGrid>
      <w:tr w:rsidR="0043654A" w:rsidRPr="00FF6B4F" w:rsidTr="00693444">
        <w:trPr>
          <w:trHeight w:val="396"/>
          <w:jc w:val="center"/>
        </w:trPr>
        <w:tc>
          <w:tcPr>
            <w:tcW w:w="2152" w:type="dxa"/>
            <w:vMerge w:val="restart"/>
            <w:noWrap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Položka vlastného imania</w:t>
            </w:r>
          </w:p>
        </w:tc>
        <w:tc>
          <w:tcPr>
            <w:tcW w:w="7135" w:type="dxa"/>
            <w:gridSpan w:val="5"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43654A" w:rsidRPr="00FF6B4F" w:rsidTr="00693444">
        <w:trPr>
          <w:jc w:val="center"/>
        </w:trPr>
        <w:tc>
          <w:tcPr>
            <w:tcW w:w="2152" w:type="dxa"/>
            <w:vMerge/>
            <w:vAlign w:val="center"/>
          </w:tcPr>
          <w:p w:rsidR="0043654A" w:rsidRPr="00FF6B4F" w:rsidRDefault="0043654A" w:rsidP="005C7EE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27" w:type="dxa"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427" w:type="dxa"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427" w:type="dxa"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 xml:space="preserve">Úbytky </w:t>
            </w:r>
          </w:p>
        </w:tc>
        <w:tc>
          <w:tcPr>
            <w:tcW w:w="1427" w:type="dxa"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427" w:type="dxa"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Stav na konci účtovného obdobia</w:t>
            </w:r>
          </w:p>
        </w:tc>
      </w:tr>
      <w:tr w:rsidR="0043654A" w:rsidRPr="00FF6B4F" w:rsidTr="00693444">
        <w:trPr>
          <w:trHeight w:val="330"/>
          <w:jc w:val="center"/>
        </w:trPr>
        <w:tc>
          <w:tcPr>
            <w:tcW w:w="2152" w:type="dxa"/>
            <w:noWrap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427" w:type="dxa"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427" w:type="dxa"/>
            <w:noWrap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427" w:type="dxa"/>
            <w:vAlign w:val="center"/>
          </w:tcPr>
          <w:p w:rsidR="0043654A" w:rsidRPr="00FF6B4F" w:rsidRDefault="0043654A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FF6B4F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</w:tr>
      <w:tr w:rsidR="00030F2A" w:rsidRPr="00FF6B4F" w:rsidTr="00693444">
        <w:trPr>
          <w:trHeight w:val="397"/>
          <w:jc w:val="center"/>
        </w:trPr>
        <w:tc>
          <w:tcPr>
            <w:tcW w:w="2152" w:type="dxa"/>
            <w:noWrap/>
            <w:vAlign w:val="center"/>
          </w:tcPr>
          <w:p w:rsidR="00030F2A" w:rsidRPr="00FF6B4F" w:rsidRDefault="00030F2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1427" w:type="dxa"/>
            <w:noWrap/>
            <w:vAlign w:val="center"/>
          </w:tcPr>
          <w:p w:rsidR="00030F2A" w:rsidRPr="00FF6B4F" w:rsidRDefault="00030F2A" w:rsidP="00C51C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6 800</w:t>
            </w:r>
          </w:p>
        </w:tc>
        <w:tc>
          <w:tcPr>
            <w:tcW w:w="1427" w:type="dxa"/>
            <w:noWrap/>
            <w:vAlign w:val="center"/>
          </w:tcPr>
          <w:p w:rsidR="00030F2A" w:rsidRPr="00FF6B4F" w:rsidRDefault="00030F2A" w:rsidP="00C51C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noWrap/>
            <w:vAlign w:val="center"/>
          </w:tcPr>
          <w:p w:rsidR="00030F2A" w:rsidRPr="00FF6B4F" w:rsidRDefault="00030F2A" w:rsidP="00C51C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noWrap/>
            <w:vAlign w:val="center"/>
          </w:tcPr>
          <w:p w:rsidR="00030F2A" w:rsidRPr="00FF6B4F" w:rsidRDefault="00030F2A" w:rsidP="00C51C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noWrap/>
            <w:vAlign w:val="center"/>
          </w:tcPr>
          <w:p w:rsidR="00030F2A" w:rsidRPr="00FF6B4F" w:rsidRDefault="00030F2A" w:rsidP="00C51C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6 800</w:t>
            </w:r>
          </w:p>
        </w:tc>
      </w:tr>
      <w:tr w:rsidR="00030F2A" w:rsidRPr="00FF6B4F" w:rsidTr="00693444">
        <w:trPr>
          <w:trHeight w:val="330"/>
          <w:jc w:val="center"/>
        </w:trPr>
        <w:tc>
          <w:tcPr>
            <w:tcW w:w="2152" w:type="dxa"/>
            <w:noWrap/>
            <w:vAlign w:val="center"/>
          </w:tcPr>
          <w:p w:rsidR="00030F2A" w:rsidRPr="00FF6B4F" w:rsidRDefault="00030F2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Zákonný rezervný fond</w:t>
            </w:r>
          </w:p>
        </w:tc>
        <w:tc>
          <w:tcPr>
            <w:tcW w:w="1427" w:type="dxa"/>
            <w:noWrap/>
            <w:vAlign w:val="center"/>
          </w:tcPr>
          <w:p w:rsidR="00030F2A" w:rsidRPr="00FF6B4F" w:rsidRDefault="00030F2A" w:rsidP="00C51C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680</w:t>
            </w:r>
          </w:p>
        </w:tc>
        <w:tc>
          <w:tcPr>
            <w:tcW w:w="1427" w:type="dxa"/>
            <w:noWrap/>
            <w:vAlign w:val="center"/>
          </w:tcPr>
          <w:p w:rsidR="00030F2A" w:rsidRPr="00FF6B4F" w:rsidRDefault="00030F2A" w:rsidP="00C51C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noWrap/>
            <w:vAlign w:val="center"/>
          </w:tcPr>
          <w:p w:rsidR="00030F2A" w:rsidRPr="00FF6B4F" w:rsidRDefault="00030F2A" w:rsidP="00C51C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noWrap/>
            <w:vAlign w:val="center"/>
          </w:tcPr>
          <w:p w:rsidR="00030F2A" w:rsidRPr="00FF6B4F" w:rsidRDefault="00030F2A" w:rsidP="00C51C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noWrap/>
            <w:vAlign w:val="center"/>
          </w:tcPr>
          <w:p w:rsidR="00030F2A" w:rsidRPr="00FF6B4F" w:rsidRDefault="00030F2A" w:rsidP="00C51C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680</w:t>
            </w:r>
          </w:p>
        </w:tc>
      </w:tr>
      <w:tr w:rsidR="00030F2A" w:rsidRPr="00FF6B4F" w:rsidTr="00693444">
        <w:trPr>
          <w:trHeight w:val="330"/>
          <w:jc w:val="center"/>
        </w:trPr>
        <w:tc>
          <w:tcPr>
            <w:tcW w:w="2152" w:type="dxa"/>
            <w:noWrap/>
            <w:vAlign w:val="center"/>
          </w:tcPr>
          <w:p w:rsidR="00030F2A" w:rsidRPr="00FF6B4F" w:rsidRDefault="00030F2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Nerozdelený zisk minulých rokov</w:t>
            </w:r>
          </w:p>
        </w:tc>
        <w:tc>
          <w:tcPr>
            <w:tcW w:w="1427" w:type="dxa"/>
            <w:noWrap/>
            <w:vAlign w:val="center"/>
          </w:tcPr>
          <w:p w:rsidR="00030F2A" w:rsidRPr="00FF6B4F" w:rsidRDefault="00030F2A" w:rsidP="00C51C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noWrap/>
            <w:vAlign w:val="center"/>
          </w:tcPr>
          <w:p w:rsidR="00030F2A" w:rsidRPr="00FF6B4F" w:rsidRDefault="00030F2A" w:rsidP="00C51C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noWrap/>
            <w:vAlign w:val="center"/>
          </w:tcPr>
          <w:p w:rsidR="00030F2A" w:rsidRPr="00FF6B4F" w:rsidRDefault="00030F2A" w:rsidP="00C51C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noWrap/>
            <w:vAlign w:val="center"/>
          </w:tcPr>
          <w:p w:rsidR="00030F2A" w:rsidRPr="00FF6B4F" w:rsidRDefault="00030F2A" w:rsidP="00C51C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noWrap/>
            <w:vAlign w:val="center"/>
          </w:tcPr>
          <w:p w:rsidR="00030F2A" w:rsidRPr="00FF6B4F" w:rsidRDefault="00030F2A" w:rsidP="00C51C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0F2A" w:rsidRPr="00FF6B4F" w:rsidTr="00693444">
        <w:trPr>
          <w:trHeight w:val="330"/>
          <w:jc w:val="center"/>
        </w:trPr>
        <w:tc>
          <w:tcPr>
            <w:tcW w:w="2152" w:type="dxa"/>
            <w:noWrap/>
            <w:vAlign w:val="center"/>
          </w:tcPr>
          <w:p w:rsidR="00030F2A" w:rsidRPr="00FF6B4F" w:rsidRDefault="00030F2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Neuhradená strata minulých rokov</w:t>
            </w:r>
          </w:p>
        </w:tc>
        <w:tc>
          <w:tcPr>
            <w:tcW w:w="1427" w:type="dxa"/>
            <w:noWrap/>
            <w:vAlign w:val="center"/>
          </w:tcPr>
          <w:p w:rsidR="00030F2A" w:rsidRPr="00FF6B4F" w:rsidRDefault="00030F2A" w:rsidP="00C51C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noWrap/>
            <w:vAlign w:val="center"/>
          </w:tcPr>
          <w:p w:rsidR="00030F2A" w:rsidRPr="00FF6B4F" w:rsidRDefault="00030F2A" w:rsidP="00C51C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noWrap/>
            <w:vAlign w:val="center"/>
          </w:tcPr>
          <w:p w:rsidR="00030F2A" w:rsidRPr="00FF6B4F" w:rsidRDefault="00030F2A" w:rsidP="00C51C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noWrap/>
            <w:vAlign w:val="center"/>
          </w:tcPr>
          <w:p w:rsidR="00030F2A" w:rsidRPr="00FF6B4F" w:rsidRDefault="00030F2A" w:rsidP="00C51C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noWrap/>
            <w:vAlign w:val="center"/>
          </w:tcPr>
          <w:p w:rsidR="00030F2A" w:rsidRPr="00FF6B4F" w:rsidRDefault="00030F2A" w:rsidP="00C51C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0F2A" w:rsidRPr="00FF6B4F" w:rsidTr="00693444">
        <w:trPr>
          <w:trHeight w:val="330"/>
          <w:jc w:val="center"/>
        </w:trPr>
        <w:tc>
          <w:tcPr>
            <w:tcW w:w="2152" w:type="dxa"/>
            <w:noWrap/>
            <w:vAlign w:val="center"/>
          </w:tcPr>
          <w:p w:rsidR="00030F2A" w:rsidRPr="00FF6B4F" w:rsidRDefault="00030F2A" w:rsidP="00CD452D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427" w:type="dxa"/>
            <w:noWrap/>
            <w:vAlign w:val="center"/>
          </w:tcPr>
          <w:p w:rsidR="00030F2A" w:rsidRPr="00FF6B4F" w:rsidRDefault="00030F2A" w:rsidP="00C51C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198 562</w:t>
            </w:r>
          </w:p>
        </w:tc>
        <w:tc>
          <w:tcPr>
            <w:tcW w:w="1427" w:type="dxa"/>
            <w:noWrap/>
            <w:vAlign w:val="center"/>
          </w:tcPr>
          <w:p w:rsidR="00030F2A" w:rsidRPr="00FF6B4F" w:rsidRDefault="00030F2A" w:rsidP="00C51C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177 545</w:t>
            </w:r>
          </w:p>
        </w:tc>
        <w:tc>
          <w:tcPr>
            <w:tcW w:w="1427" w:type="dxa"/>
            <w:noWrap/>
            <w:vAlign w:val="center"/>
          </w:tcPr>
          <w:p w:rsidR="00030F2A" w:rsidRPr="00FF6B4F" w:rsidRDefault="00030F2A" w:rsidP="00C51C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198 562</w:t>
            </w:r>
          </w:p>
        </w:tc>
        <w:tc>
          <w:tcPr>
            <w:tcW w:w="1427" w:type="dxa"/>
            <w:noWrap/>
            <w:vAlign w:val="center"/>
          </w:tcPr>
          <w:p w:rsidR="00030F2A" w:rsidRPr="00FF6B4F" w:rsidRDefault="00030F2A" w:rsidP="00C51C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noWrap/>
            <w:vAlign w:val="center"/>
          </w:tcPr>
          <w:p w:rsidR="00030F2A" w:rsidRPr="00FF6B4F" w:rsidRDefault="00030F2A" w:rsidP="00C51C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177 545</w:t>
            </w:r>
          </w:p>
        </w:tc>
      </w:tr>
      <w:tr w:rsidR="00030F2A" w:rsidRPr="00FF6B4F" w:rsidTr="00693444">
        <w:trPr>
          <w:trHeight w:val="330"/>
          <w:jc w:val="center"/>
        </w:trPr>
        <w:tc>
          <w:tcPr>
            <w:tcW w:w="2152" w:type="dxa"/>
            <w:noWrap/>
            <w:vAlign w:val="center"/>
          </w:tcPr>
          <w:p w:rsidR="00030F2A" w:rsidRPr="00FF6B4F" w:rsidRDefault="00030F2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Ostatné položky vlastného imania</w:t>
            </w:r>
          </w:p>
        </w:tc>
        <w:tc>
          <w:tcPr>
            <w:tcW w:w="1427" w:type="dxa"/>
            <w:noWrap/>
            <w:vAlign w:val="center"/>
          </w:tcPr>
          <w:p w:rsidR="00030F2A" w:rsidRPr="00FF6B4F" w:rsidRDefault="00030F2A" w:rsidP="00C51CD5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noWrap/>
            <w:vAlign w:val="center"/>
          </w:tcPr>
          <w:p w:rsidR="00030F2A" w:rsidRPr="00FF6B4F" w:rsidRDefault="00030F2A" w:rsidP="00C51CD5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noWrap/>
            <w:vAlign w:val="center"/>
          </w:tcPr>
          <w:p w:rsidR="00030F2A" w:rsidRPr="00FF6B4F" w:rsidRDefault="00030F2A" w:rsidP="00C51CD5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noWrap/>
            <w:vAlign w:val="center"/>
          </w:tcPr>
          <w:p w:rsidR="00030F2A" w:rsidRPr="00FF6B4F" w:rsidRDefault="00030F2A" w:rsidP="00C51CD5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noWrap/>
            <w:vAlign w:val="center"/>
          </w:tcPr>
          <w:p w:rsidR="00030F2A" w:rsidRPr="00FF6B4F" w:rsidRDefault="00030F2A" w:rsidP="00C51CD5">
            <w:pPr>
              <w:rPr>
                <w:rFonts w:ascii="Arial" w:hAnsi="Arial" w:cs="Arial"/>
                <w:sz w:val="16"/>
                <w:szCs w:val="16"/>
              </w:rPr>
            </w:pPr>
            <w:r w:rsidRPr="00FF6B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0F2A" w:rsidRPr="00FF6B4F" w:rsidTr="00693444">
        <w:trPr>
          <w:trHeight w:val="330"/>
          <w:jc w:val="center"/>
        </w:trPr>
        <w:tc>
          <w:tcPr>
            <w:tcW w:w="2152" w:type="dxa"/>
            <w:noWrap/>
            <w:vAlign w:val="center"/>
          </w:tcPr>
          <w:p w:rsidR="00030F2A" w:rsidRPr="00FF6B4F" w:rsidRDefault="00030F2A" w:rsidP="005C7EE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Vlastné imanie</w:t>
            </w:r>
          </w:p>
        </w:tc>
        <w:tc>
          <w:tcPr>
            <w:tcW w:w="1427" w:type="dxa"/>
            <w:noWrap/>
            <w:vAlign w:val="center"/>
          </w:tcPr>
          <w:p w:rsidR="00030F2A" w:rsidRPr="00FF6B4F" w:rsidRDefault="00030F2A" w:rsidP="00C51C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206 042</w:t>
            </w:r>
          </w:p>
        </w:tc>
        <w:tc>
          <w:tcPr>
            <w:tcW w:w="1427" w:type="dxa"/>
            <w:noWrap/>
            <w:vAlign w:val="center"/>
          </w:tcPr>
          <w:p w:rsidR="00030F2A" w:rsidRPr="00FF6B4F" w:rsidRDefault="00030F2A" w:rsidP="00C51C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177 545</w:t>
            </w:r>
          </w:p>
        </w:tc>
        <w:tc>
          <w:tcPr>
            <w:tcW w:w="1427" w:type="dxa"/>
            <w:noWrap/>
            <w:vAlign w:val="center"/>
          </w:tcPr>
          <w:p w:rsidR="00030F2A" w:rsidRPr="00FF6B4F" w:rsidRDefault="00030F2A" w:rsidP="00C51C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198 562</w:t>
            </w:r>
          </w:p>
        </w:tc>
        <w:tc>
          <w:tcPr>
            <w:tcW w:w="1427" w:type="dxa"/>
            <w:noWrap/>
            <w:vAlign w:val="center"/>
          </w:tcPr>
          <w:p w:rsidR="00030F2A" w:rsidRPr="00FF6B4F" w:rsidRDefault="00030F2A" w:rsidP="00C51C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noWrap/>
            <w:vAlign w:val="center"/>
          </w:tcPr>
          <w:p w:rsidR="00030F2A" w:rsidRPr="00FF6B4F" w:rsidRDefault="00030F2A" w:rsidP="00C51C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185 025</w:t>
            </w:r>
          </w:p>
        </w:tc>
      </w:tr>
    </w:tbl>
    <w:p w:rsidR="0043654A" w:rsidRDefault="0043654A" w:rsidP="00B51597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16"/>
          <w:szCs w:val="16"/>
        </w:rPr>
      </w:pPr>
    </w:p>
    <w:p w:rsidR="005F413C" w:rsidRDefault="005F413C" w:rsidP="00B51597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16"/>
          <w:szCs w:val="16"/>
        </w:rPr>
      </w:pPr>
    </w:p>
    <w:p w:rsidR="005F413C" w:rsidRPr="00D95940" w:rsidRDefault="005F413C" w:rsidP="00B51597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16"/>
          <w:szCs w:val="16"/>
        </w:rPr>
      </w:pPr>
      <w:r w:rsidRPr="00D95940">
        <w:rPr>
          <w:rFonts w:ascii="Arial" w:hAnsi="Arial" w:cs="Arial"/>
          <w:b/>
          <w:bCs/>
          <w:sz w:val="16"/>
          <w:szCs w:val="16"/>
        </w:rPr>
        <w:t>VI</w:t>
      </w:r>
      <w:r w:rsidR="00652072" w:rsidRPr="00D95940">
        <w:rPr>
          <w:rFonts w:ascii="Arial" w:hAnsi="Arial" w:cs="Arial"/>
          <w:b/>
          <w:bCs/>
          <w:sz w:val="16"/>
          <w:szCs w:val="16"/>
        </w:rPr>
        <w:t>.</w:t>
      </w:r>
      <w:r w:rsidRPr="00D95940">
        <w:rPr>
          <w:rFonts w:ascii="Arial" w:hAnsi="Arial" w:cs="Arial"/>
          <w:b/>
          <w:bCs/>
          <w:sz w:val="16"/>
          <w:szCs w:val="16"/>
        </w:rPr>
        <w:t xml:space="preserve"> Informácie o konsolidovanom celku</w:t>
      </w:r>
      <w:r w:rsidR="00652072" w:rsidRPr="00D95940">
        <w:rPr>
          <w:rFonts w:ascii="Arial" w:hAnsi="Arial" w:cs="Arial"/>
          <w:b/>
          <w:bCs/>
          <w:sz w:val="16"/>
          <w:szCs w:val="16"/>
        </w:rPr>
        <w:t xml:space="preserve">: </w:t>
      </w:r>
      <w:r w:rsidR="00652072" w:rsidRPr="00D95940">
        <w:rPr>
          <w:rFonts w:ascii="Arial" w:hAnsi="Arial" w:cs="Arial"/>
          <w:bCs/>
          <w:sz w:val="16"/>
          <w:szCs w:val="16"/>
        </w:rPr>
        <w:t>spoločnosť nepodlieha konsolidovanému celku.</w:t>
      </w:r>
    </w:p>
    <w:p w:rsidR="005F413C" w:rsidRPr="00D95940" w:rsidRDefault="005F413C" w:rsidP="00B51597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16"/>
          <w:szCs w:val="16"/>
        </w:rPr>
      </w:pPr>
    </w:p>
    <w:p w:rsidR="00652072" w:rsidRPr="00D95940" w:rsidRDefault="00652072" w:rsidP="00B51597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16"/>
          <w:szCs w:val="16"/>
        </w:rPr>
      </w:pPr>
    </w:p>
    <w:p w:rsidR="00652072" w:rsidRPr="00D95940" w:rsidRDefault="00652072" w:rsidP="00652072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 w:rsidRPr="00D95940">
        <w:rPr>
          <w:rFonts w:ascii="Arial" w:hAnsi="Arial" w:cs="Arial"/>
          <w:b/>
          <w:bCs/>
          <w:sz w:val="16"/>
          <w:szCs w:val="16"/>
        </w:rPr>
        <w:t xml:space="preserve">VII. Následné udalosti - informácie o skutočnostiach, ktoré nastali po dni, ku ktorému sa zostavuje účtovná závierka, do dňa zostavenia účtovnej závierky: </w:t>
      </w:r>
      <w:r w:rsidRPr="00D95940">
        <w:rPr>
          <w:rFonts w:ascii="Arial" w:hAnsi="Arial" w:cs="Arial"/>
          <w:bCs/>
          <w:sz w:val="16"/>
          <w:szCs w:val="16"/>
        </w:rPr>
        <w:t>V spoločnosti nenastali udalosti, ktoré by mali vplyv na zostavenie účtovnej závierky</w:t>
      </w:r>
      <w:r w:rsidRPr="00D95940">
        <w:rPr>
          <w:rFonts w:ascii="Arial" w:hAnsi="Arial" w:cs="Arial"/>
          <w:b/>
          <w:bCs/>
          <w:sz w:val="16"/>
          <w:szCs w:val="16"/>
        </w:rPr>
        <w:t>.</w:t>
      </w:r>
    </w:p>
    <w:p w:rsidR="00652072" w:rsidRPr="00D95940" w:rsidRDefault="00652072" w:rsidP="00B51597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16"/>
          <w:szCs w:val="16"/>
        </w:rPr>
      </w:pPr>
    </w:p>
    <w:sectPr w:rsidR="00652072" w:rsidRPr="00D95940" w:rsidSect="00D30075">
      <w:headerReference w:type="default" r:id="rId9"/>
      <w:footerReference w:type="default" r:id="rId10"/>
      <w:pgSz w:w="11907" w:h="16840" w:code="9"/>
      <w:pgMar w:top="1418" w:right="1418" w:bottom="1418" w:left="1418" w:header="567" w:footer="567" w:gutter="0"/>
      <w:cols w:space="708"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81394" w:rsidRDefault="00081394">
      <w:r>
        <w:separator/>
      </w:r>
    </w:p>
  </w:endnote>
  <w:endnote w:type="continuationSeparator" w:id="0">
    <w:p w:rsidR="00081394" w:rsidRDefault="000813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76F0" w:rsidRDefault="009C76F0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317193">
      <w:rPr>
        <w:noProof/>
      </w:rPr>
      <w:t>6</w:t>
    </w:r>
    <w:r>
      <w:rPr>
        <w:noProof/>
      </w:rPr>
      <w:fldChar w:fldCharType="end"/>
    </w:r>
  </w:p>
  <w:p w:rsidR="009C76F0" w:rsidRDefault="009C76F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81394" w:rsidRDefault="00081394">
      <w:r>
        <w:separator/>
      </w:r>
    </w:p>
  </w:footnote>
  <w:footnote w:type="continuationSeparator" w:id="0">
    <w:p w:rsidR="00081394" w:rsidRDefault="0008139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2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9C76F0" w:rsidRPr="0093379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9C76F0" w:rsidRPr="00486F98" w:rsidRDefault="009C76F0" w:rsidP="00AD5E55">
          <w:pPr>
            <w:rPr>
              <w:rFonts w:ascii="Arial" w:hAnsi="Arial" w:cs="Arial"/>
              <w:color w:val="000000"/>
              <w:sz w:val="20"/>
              <w:szCs w:val="20"/>
            </w:rPr>
          </w:pPr>
          <w:r w:rsidRPr="00486F98">
            <w:rPr>
              <w:rFonts w:ascii="Arial" w:hAnsi="Arial" w:cs="Arial"/>
              <w:color w:val="000000"/>
              <w:sz w:val="20"/>
              <w:szCs w:val="20"/>
            </w:rPr>
            <w:t xml:space="preserve">Poznámky </w:t>
          </w:r>
          <w:proofErr w:type="spellStart"/>
          <w:r w:rsidRPr="00486F98">
            <w:rPr>
              <w:rFonts w:ascii="Arial" w:hAnsi="Arial" w:cs="Arial"/>
              <w:color w:val="000000"/>
              <w:sz w:val="20"/>
              <w:szCs w:val="20"/>
            </w:rPr>
            <w:t>Úč</w:t>
          </w:r>
          <w:proofErr w:type="spellEnd"/>
          <w:r w:rsidRPr="00486F98">
            <w:rPr>
              <w:rFonts w:ascii="Arial" w:hAnsi="Arial" w:cs="Arial"/>
              <w:color w:val="000000"/>
              <w:sz w:val="20"/>
              <w:szCs w:val="20"/>
            </w:rPr>
            <w:t xml:space="preserve"> PODV  3 - 01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9C76F0" w:rsidRPr="00486F98" w:rsidRDefault="009C76F0" w:rsidP="00AD5E55">
          <w:pPr>
            <w:jc w:val="center"/>
            <w:rPr>
              <w:rFonts w:ascii="Arial" w:hAnsi="Arial" w:cs="Arial"/>
              <w:color w:val="000000"/>
              <w:sz w:val="20"/>
              <w:szCs w:val="20"/>
            </w:rPr>
          </w:pPr>
          <w:r w:rsidRPr="00486F98">
            <w:rPr>
              <w:rFonts w:ascii="Arial" w:hAnsi="Arial" w:cs="Arial"/>
              <w:color w:val="000000"/>
              <w:sz w:val="20"/>
              <w:szCs w:val="20"/>
            </w:rPr>
            <w:t>IČO: 35826321</w:t>
          </w: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9C76F0" w:rsidRPr="00486F98" w:rsidRDefault="009C76F0" w:rsidP="00AD5E55">
          <w:pPr>
            <w:rPr>
              <w:rFonts w:ascii="Arial" w:hAnsi="Arial" w:cs="Arial"/>
              <w:color w:val="000000"/>
              <w:sz w:val="20"/>
              <w:szCs w:val="20"/>
            </w:rPr>
          </w:pPr>
          <w:r w:rsidRPr="00486F98">
            <w:rPr>
              <w:rFonts w:ascii="Arial" w:hAnsi="Arial" w:cs="Arial"/>
              <w:color w:val="000000"/>
              <w:sz w:val="20"/>
              <w:szCs w:val="20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C76F0" w:rsidRPr="00486F98" w:rsidRDefault="009C76F0" w:rsidP="00AD5E55">
          <w:pPr>
            <w:jc w:val="center"/>
            <w:rPr>
              <w:rFonts w:ascii="Arial" w:hAnsi="Arial" w:cs="Arial"/>
              <w:sz w:val="20"/>
              <w:szCs w:val="20"/>
            </w:rPr>
          </w:pPr>
          <w:r w:rsidRPr="00486F98">
            <w:rPr>
              <w:rFonts w:ascii="Arial" w:hAnsi="Arial" w:cs="Arial"/>
              <w:sz w:val="20"/>
              <w:szCs w:val="20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C76F0" w:rsidRPr="00486F98" w:rsidRDefault="009C76F0" w:rsidP="00AD5E55">
          <w:pPr>
            <w:jc w:val="center"/>
            <w:rPr>
              <w:rFonts w:ascii="Arial" w:hAnsi="Arial" w:cs="Arial"/>
              <w:sz w:val="20"/>
              <w:szCs w:val="20"/>
            </w:rPr>
          </w:pPr>
          <w:r w:rsidRPr="00486F98">
            <w:rPr>
              <w:rFonts w:ascii="Arial" w:hAnsi="Arial" w:cs="Arial"/>
              <w:sz w:val="20"/>
              <w:szCs w:val="20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C76F0" w:rsidRPr="00486F98" w:rsidRDefault="009C76F0" w:rsidP="00AD5E55">
          <w:pPr>
            <w:jc w:val="center"/>
            <w:rPr>
              <w:rFonts w:ascii="Arial" w:hAnsi="Arial" w:cs="Arial"/>
              <w:sz w:val="20"/>
              <w:szCs w:val="20"/>
            </w:rPr>
          </w:pPr>
          <w:r w:rsidRPr="00486F98">
            <w:rPr>
              <w:rFonts w:ascii="Arial" w:hAnsi="Arial" w:cs="Arial"/>
              <w:sz w:val="20"/>
              <w:szCs w:val="20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C76F0" w:rsidRPr="00486F98" w:rsidRDefault="009C76F0" w:rsidP="00AD5E55">
          <w:pPr>
            <w:jc w:val="center"/>
            <w:rPr>
              <w:rFonts w:ascii="Arial" w:hAnsi="Arial" w:cs="Arial"/>
              <w:sz w:val="20"/>
              <w:szCs w:val="20"/>
            </w:rPr>
          </w:pPr>
          <w:r w:rsidRPr="00486F98">
            <w:rPr>
              <w:rFonts w:ascii="Arial" w:hAnsi="Arial" w:cs="Arial"/>
              <w:sz w:val="20"/>
              <w:szCs w:val="20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C76F0" w:rsidRPr="00486F98" w:rsidRDefault="009C76F0" w:rsidP="00AD5E55">
          <w:pPr>
            <w:jc w:val="center"/>
            <w:rPr>
              <w:rFonts w:ascii="Arial" w:hAnsi="Arial" w:cs="Arial"/>
              <w:sz w:val="20"/>
              <w:szCs w:val="20"/>
            </w:rPr>
          </w:pPr>
          <w:r w:rsidRPr="00486F98">
            <w:rPr>
              <w:rFonts w:ascii="Arial" w:hAnsi="Arial" w:cs="Arial"/>
              <w:sz w:val="20"/>
              <w:szCs w:val="20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C76F0" w:rsidRPr="00486F98" w:rsidRDefault="009C76F0" w:rsidP="00AD5E55">
          <w:pPr>
            <w:jc w:val="center"/>
            <w:rPr>
              <w:rFonts w:ascii="Arial" w:hAnsi="Arial" w:cs="Arial"/>
              <w:sz w:val="20"/>
              <w:szCs w:val="20"/>
            </w:rPr>
          </w:pPr>
          <w:r w:rsidRPr="00486F98">
            <w:rPr>
              <w:rFonts w:ascii="Arial" w:hAnsi="Arial" w:cs="Arial"/>
              <w:sz w:val="20"/>
              <w:szCs w:val="20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C76F0" w:rsidRPr="00486F98" w:rsidRDefault="009C76F0" w:rsidP="00AD5E55">
          <w:pPr>
            <w:jc w:val="center"/>
            <w:rPr>
              <w:rFonts w:ascii="Arial" w:hAnsi="Arial" w:cs="Arial"/>
              <w:sz w:val="20"/>
              <w:szCs w:val="20"/>
            </w:rPr>
          </w:pPr>
          <w:r w:rsidRPr="00486F98">
            <w:rPr>
              <w:rFonts w:ascii="Arial" w:hAnsi="Arial" w:cs="Arial"/>
              <w:sz w:val="20"/>
              <w:szCs w:val="20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C76F0" w:rsidRPr="00486F98" w:rsidRDefault="009C76F0" w:rsidP="00AD5E55">
          <w:pPr>
            <w:jc w:val="center"/>
            <w:rPr>
              <w:rFonts w:ascii="Arial" w:hAnsi="Arial" w:cs="Arial"/>
              <w:sz w:val="20"/>
              <w:szCs w:val="20"/>
            </w:rPr>
          </w:pPr>
          <w:r w:rsidRPr="00486F98">
            <w:rPr>
              <w:rFonts w:ascii="Arial" w:hAnsi="Arial" w:cs="Arial"/>
              <w:sz w:val="20"/>
              <w:szCs w:val="20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C76F0" w:rsidRPr="00486F98" w:rsidRDefault="009C76F0" w:rsidP="00AD5E55">
          <w:pPr>
            <w:jc w:val="center"/>
            <w:rPr>
              <w:rFonts w:ascii="Arial" w:hAnsi="Arial" w:cs="Arial"/>
              <w:sz w:val="20"/>
              <w:szCs w:val="20"/>
            </w:rPr>
          </w:pPr>
          <w:r w:rsidRPr="00486F98">
            <w:rPr>
              <w:rFonts w:ascii="Arial" w:hAnsi="Arial" w:cs="Arial"/>
              <w:sz w:val="20"/>
              <w:szCs w:val="20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C76F0" w:rsidRPr="00486F98" w:rsidRDefault="009C76F0" w:rsidP="00AD5E55">
          <w:pPr>
            <w:jc w:val="center"/>
            <w:rPr>
              <w:rFonts w:ascii="Arial" w:hAnsi="Arial" w:cs="Arial"/>
              <w:sz w:val="20"/>
              <w:szCs w:val="20"/>
            </w:rPr>
          </w:pPr>
          <w:r w:rsidRPr="00486F98">
            <w:rPr>
              <w:rFonts w:ascii="Arial" w:hAnsi="Arial" w:cs="Arial"/>
              <w:sz w:val="20"/>
              <w:szCs w:val="20"/>
            </w:rPr>
            <w:t>9</w:t>
          </w:r>
        </w:p>
      </w:tc>
    </w:tr>
  </w:tbl>
  <w:p w:rsidR="009C76F0" w:rsidRPr="0093379F" w:rsidRDefault="009C76F0">
    <w:pPr>
      <w:pStyle w:val="Hlavika"/>
      <w:rPr>
        <w:rFonts w:ascii="Arial" w:hAnsi="Arial" w:cs="Arial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14F40F0"/>
    <w:multiLevelType w:val="hybridMultilevel"/>
    <w:tmpl w:val="599C2A70"/>
    <w:lvl w:ilvl="0" w:tplc="F392A9D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40BB76B8"/>
    <w:multiLevelType w:val="hybridMultilevel"/>
    <w:tmpl w:val="4E0CBA6C"/>
    <w:lvl w:ilvl="0" w:tplc="B486FB1E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6D34F17"/>
    <w:multiLevelType w:val="hybridMultilevel"/>
    <w:tmpl w:val="01B26856"/>
    <w:lvl w:ilvl="0" w:tplc="F486597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7E5458C"/>
    <w:multiLevelType w:val="hybridMultilevel"/>
    <w:tmpl w:val="04324678"/>
    <w:lvl w:ilvl="0" w:tplc="7B8C21B2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EF8176F"/>
    <w:multiLevelType w:val="hybridMultilevel"/>
    <w:tmpl w:val="BB204B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cs="Times New Roman"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04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0"/>
  </w:num>
  <w:num w:numId="3">
    <w:abstractNumId w:val="2"/>
  </w:num>
  <w:num w:numId="4">
    <w:abstractNumId w:val="9"/>
  </w:num>
  <w:num w:numId="5">
    <w:abstractNumId w:val="3"/>
  </w:num>
  <w:num w:numId="6">
    <w:abstractNumId w:val="1"/>
  </w:num>
  <w:num w:numId="7">
    <w:abstractNumId w:val="5"/>
  </w:num>
  <w:num w:numId="8">
    <w:abstractNumId w:val="7"/>
  </w:num>
  <w:num w:numId="9">
    <w:abstractNumId w:val="4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56"/>
  <w:embedSystemFonts/>
  <w:proofState w:spelling="clean" w:grammar="clean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9BF"/>
    <w:rsid w:val="00024CC8"/>
    <w:rsid w:val="0002705A"/>
    <w:rsid w:val="00030F2A"/>
    <w:rsid w:val="000433E0"/>
    <w:rsid w:val="00044E9F"/>
    <w:rsid w:val="00045B2B"/>
    <w:rsid w:val="000509B3"/>
    <w:rsid w:val="00051B40"/>
    <w:rsid w:val="000538A8"/>
    <w:rsid w:val="00053D6E"/>
    <w:rsid w:val="00053F45"/>
    <w:rsid w:val="0005582E"/>
    <w:rsid w:val="0005650F"/>
    <w:rsid w:val="00057E69"/>
    <w:rsid w:val="00065543"/>
    <w:rsid w:val="00070129"/>
    <w:rsid w:val="00070DC9"/>
    <w:rsid w:val="00080329"/>
    <w:rsid w:val="00081394"/>
    <w:rsid w:val="00091D7C"/>
    <w:rsid w:val="00095ADF"/>
    <w:rsid w:val="000A3870"/>
    <w:rsid w:val="000A46AB"/>
    <w:rsid w:val="000A4C46"/>
    <w:rsid w:val="000B1BA1"/>
    <w:rsid w:val="000B252C"/>
    <w:rsid w:val="000B2961"/>
    <w:rsid w:val="000B4DFC"/>
    <w:rsid w:val="000E0FA5"/>
    <w:rsid w:val="000E2807"/>
    <w:rsid w:val="000E4475"/>
    <w:rsid w:val="000E57B5"/>
    <w:rsid w:val="000E7875"/>
    <w:rsid w:val="000F226D"/>
    <w:rsid w:val="000F547E"/>
    <w:rsid w:val="00105490"/>
    <w:rsid w:val="00106BC7"/>
    <w:rsid w:val="001126C4"/>
    <w:rsid w:val="001148AB"/>
    <w:rsid w:val="00117BEB"/>
    <w:rsid w:val="00124A2A"/>
    <w:rsid w:val="00141AE0"/>
    <w:rsid w:val="00145E44"/>
    <w:rsid w:val="00145E8C"/>
    <w:rsid w:val="001550FB"/>
    <w:rsid w:val="00155D15"/>
    <w:rsid w:val="00171D3D"/>
    <w:rsid w:val="00173616"/>
    <w:rsid w:val="00173E72"/>
    <w:rsid w:val="00175067"/>
    <w:rsid w:val="00177499"/>
    <w:rsid w:val="00177E9D"/>
    <w:rsid w:val="001922C8"/>
    <w:rsid w:val="001927EB"/>
    <w:rsid w:val="00194863"/>
    <w:rsid w:val="001A0386"/>
    <w:rsid w:val="001A1F4C"/>
    <w:rsid w:val="001A49DF"/>
    <w:rsid w:val="001A5D58"/>
    <w:rsid w:val="001A5DD0"/>
    <w:rsid w:val="001A6AA3"/>
    <w:rsid w:val="001B34AD"/>
    <w:rsid w:val="001B376D"/>
    <w:rsid w:val="001C139E"/>
    <w:rsid w:val="001D50D6"/>
    <w:rsid w:val="001F7CCE"/>
    <w:rsid w:val="0020390C"/>
    <w:rsid w:val="00206677"/>
    <w:rsid w:val="00207149"/>
    <w:rsid w:val="002100EC"/>
    <w:rsid w:val="0021761B"/>
    <w:rsid w:val="00217945"/>
    <w:rsid w:val="00223544"/>
    <w:rsid w:val="00223758"/>
    <w:rsid w:val="00235630"/>
    <w:rsid w:val="002440F1"/>
    <w:rsid w:val="00246C6C"/>
    <w:rsid w:val="002474D2"/>
    <w:rsid w:val="00255AA3"/>
    <w:rsid w:val="0026388C"/>
    <w:rsid w:val="00265418"/>
    <w:rsid w:val="002715D0"/>
    <w:rsid w:val="002716CB"/>
    <w:rsid w:val="002724D2"/>
    <w:rsid w:val="00277FE6"/>
    <w:rsid w:val="00280325"/>
    <w:rsid w:val="00281335"/>
    <w:rsid w:val="00283B09"/>
    <w:rsid w:val="00285740"/>
    <w:rsid w:val="00287F94"/>
    <w:rsid w:val="00292240"/>
    <w:rsid w:val="00292A25"/>
    <w:rsid w:val="00295779"/>
    <w:rsid w:val="00295E93"/>
    <w:rsid w:val="002A2389"/>
    <w:rsid w:val="002A28DC"/>
    <w:rsid w:val="002A40C6"/>
    <w:rsid w:val="002A7665"/>
    <w:rsid w:val="002A78C8"/>
    <w:rsid w:val="002B2E75"/>
    <w:rsid w:val="002B43A6"/>
    <w:rsid w:val="002C1869"/>
    <w:rsid w:val="002C1A49"/>
    <w:rsid w:val="002C2431"/>
    <w:rsid w:val="002C25D7"/>
    <w:rsid w:val="002D0D47"/>
    <w:rsid w:val="002E1542"/>
    <w:rsid w:val="002E39EC"/>
    <w:rsid w:val="002E490E"/>
    <w:rsid w:val="002E6607"/>
    <w:rsid w:val="002F0F99"/>
    <w:rsid w:val="002F23B0"/>
    <w:rsid w:val="00302371"/>
    <w:rsid w:val="003023F7"/>
    <w:rsid w:val="00306960"/>
    <w:rsid w:val="00307E13"/>
    <w:rsid w:val="00312CE9"/>
    <w:rsid w:val="00313BC9"/>
    <w:rsid w:val="00317193"/>
    <w:rsid w:val="00331575"/>
    <w:rsid w:val="00331EB6"/>
    <w:rsid w:val="00334548"/>
    <w:rsid w:val="00346F61"/>
    <w:rsid w:val="00355441"/>
    <w:rsid w:val="00355593"/>
    <w:rsid w:val="00362212"/>
    <w:rsid w:val="0036452C"/>
    <w:rsid w:val="003730D9"/>
    <w:rsid w:val="00377D99"/>
    <w:rsid w:val="00391A1E"/>
    <w:rsid w:val="00392B0D"/>
    <w:rsid w:val="003974CA"/>
    <w:rsid w:val="003975A4"/>
    <w:rsid w:val="003A0F7C"/>
    <w:rsid w:val="003A5F49"/>
    <w:rsid w:val="003B22E0"/>
    <w:rsid w:val="003B79EA"/>
    <w:rsid w:val="003C13BE"/>
    <w:rsid w:val="003C20BE"/>
    <w:rsid w:val="003C4F72"/>
    <w:rsid w:val="003D1B77"/>
    <w:rsid w:val="003D3AF5"/>
    <w:rsid w:val="003D4C8A"/>
    <w:rsid w:val="003D75A6"/>
    <w:rsid w:val="003E330A"/>
    <w:rsid w:val="003E3C41"/>
    <w:rsid w:val="003F2704"/>
    <w:rsid w:val="003F477D"/>
    <w:rsid w:val="003F7C0A"/>
    <w:rsid w:val="0040307F"/>
    <w:rsid w:val="00406D81"/>
    <w:rsid w:val="00411834"/>
    <w:rsid w:val="0041475E"/>
    <w:rsid w:val="0041493D"/>
    <w:rsid w:val="0041643D"/>
    <w:rsid w:val="004233E2"/>
    <w:rsid w:val="00423E7E"/>
    <w:rsid w:val="004264CD"/>
    <w:rsid w:val="00432FA1"/>
    <w:rsid w:val="00432FFB"/>
    <w:rsid w:val="00433F4B"/>
    <w:rsid w:val="00434A9A"/>
    <w:rsid w:val="00435EAD"/>
    <w:rsid w:val="0043654A"/>
    <w:rsid w:val="00453111"/>
    <w:rsid w:val="004539D4"/>
    <w:rsid w:val="0045448A"/>
    <w:rsid w:val="00454AEB"/>
    <w:rsid w:val="00454F2D"/>
    <w:rsid w:val="0045642D"/>
    <w:rsid w:val="0045693E"/>
    <w:rsid w:val="00460CC6"/>
    <w:rsid w:val="00482574"/>
    <w:rsid w:val="00484634"/>
    <w:rsid w:val="00486F98"/>
    <w:rsid w:val="00487167"/>
    <w:rsid w:val="00487CB2"/>
    <w:rsid w:val="0049137E"/>
    <w:rsid w:val="004942D1"/>
    <w:rsid w:val="004A0C7E"/>
    <w:rsid w:val="004A1C62"/>
    <w:rsid w:val="004A1E6C"/>
    <w:rsid w:val="004B7DB5"/>
    <w:rsid w:val="004C5915"/>
    <w:rsid w:val="004C7D02"/>
    <w:rsid w:val="004D5595"/>
    <w:rsid w:val="004D5764"/>
    <w:rsid w:val="004D6D30"/>
    <w:rsid w:val="004E32B6"/>
    <w:rsid w:val="004E4A85"/>
    <w:rsid w:val="004E4FCE"/>
    <w:rsid w:val="005031B8"/>
    <w:rsid w:val="00512000"/>
    <w:rsid w:val="005120C7"/>
    <w:rsid w:val="00526FB9"/>
    <w:rsid w:val="00527360"/>
    <w:rsid w:val="00527E38"/>
    <w:rsid w:val="00535AD6"/>
    <w:rsid w:val="005416BD"/>
    <w:rsid w:val="00550F87"/>
    <w:rsid w:val="00562E0F"/>
    <w:rsid w:val="00573E9F"/>
    <w:rsid w:val="0057581B"/>
    <w:rsid w:val="0057641B"/>
    <w:rsid w:val="00582C1D"/>
    <w:rsid w:val="00582F0F"/>
    <w:rsid w:val="00585033"/>
    <w:rsid w:val="00585C1A"/>
    <w:rsid w:val="00593B4A"/>
    <w:rsid w:val="00595DA9"/>
    <w:rsid w:val="005A41F7"/>
    <w:rsid w:val="005A5912"/>
    <w:rsid w:val="005A612F"/>
    <w:rsid w:val="005B1252"/>
    <w:rsid w:val="005C08D0"/>
    <w:rsid w:val="005C3B7A"/>
    <w:rsid w:val="005C7EEB"/>
    <w:rsid w:val="005D7097"/>
    <w:rsid w:val="005E12D2"/>
    <w:rsid w:val="005E4F88"/>
    <w:rsid w:val="005E6F68"/>
    <w:rsid w:val="005F0A4C"/>
    <w:rsid w:val="005F413C"/>
    <w:rsid w:val="005F504F"/>
    <w:rsid w:val="00614845"/>
    <w:rsid w:val="00615C55"/>
    <w:rsid w:val="0062722F"/>
    <w:rsid w:val="00632519"/>
    <w:rsid w:val="00636459"/>
    <w:rsid w:val="00640019"/>
    <w:rsid w:val="00642FD8"/>
    <w:rsid w:val="00647850"/>
    <w:rsid w:val="00647938"/>
    <w:rsid w:val="006500E0"/>
    <w:rsid w:val="00652072"/>
    <w:rsid w:val="00655916"/>
    <w:rsid w:val="00661CE7"/>
    <w:rsid w:val="00665968"/>
    <w:rsid w:val="00666215"/>
    <w:rsid w:val="00671EEA"/>
    <w:rsid w:val="006761B2"/>
    <w:rsid w:val="006767A9"/>
    <w:rsid w:val="00683790"/>
    <w:rsid w:val="00684E4D"/>
    <w:rsid w:val="00687FD6"/>
    <w:rsid w:val="00693444"/>
    <w:rsid w:val="006934CA"/>
    <w:rsid w:val="00697203"/>
    <w:rsid w:val="006A00C7"/>
    <w:rsid w:val="006A0CA6"/>
    <w:rsid w:val="006A4155"/>
    <w:rsid w:val="006B2E37"/>
    <w:rsid w:val="006B3E5E"/>
    <w:rsid w:val="006B69FE"/>
    <w:rsid w:val="006C7BF2"/>
    <w:rsid w:val="006D2872"/>
    <w:rsid w:val="006D7398"/>
    <w:rsid w:val="006F2085"/>
    <w:rsid w:val="006F3B67"/>
    <w:rsid w:val="006F5596"/>
    <w:rsid w:val="006F5A49"/>
    <w:rsid w:val="00701C3B"/>
    <w:rsid w:val="007047DA"/>
    <w:rsid w:val="00704DF2"/>
    <w:rsid w:val="00705345"/>
    <w:rsid w:val="0070649A"/>
    <w:rsid w:val="00706549"/>
    <w:rsid w:val="00711C27"/>
    <w:rsid w:val="007139BF"/>
    <w:rsid w:val="00721458"/>
    <w:rsid w:val="00721EBF"/>
    <w:rsid w:val="00723420"/>
    <w:rsid w:val="00730A1D"/>
    <w:rsid w:val="00732A3A"/>
    <w:rsid w:val="00733A07"/>
    <w:rsid w:val="00741A9D"/>
    <w:rsid w:val="007475DC"/>
    <w:rsid w:val="0075132C"/>
    <w:rsid w:val="00753F36"/>
    <w:rsid w:val="0075484E"/>
    <w:rsid w:val="00755E77"/>
    <w:rsid w:val="007561E8"/>
    <w:rsid w:val="00760326"/>
    <w:rsid w:val="007650AE"/>
    <w:rsid w:val="007655E0"/>
    <w:rsid w:val="00771D0D"/>
    <w:rsid w:val="007728FB"/>
    <w:rsid w:val="007753B9"/>
    <w:rsid w:val="00780227"/>
    <w:rsid w:val="00791AA6"/>
    <w:rsid w:val="00796678"/>
    <w:rsid w:val="007A17D1"/>
    <w:rsid w:val="007A6BEE"/>
    <w:rsid w:val="007B6B6C"/>
    <w:rsid w:val="007C1BF1"/>
    <w:rsid w:val="007C40F2"/>
    <w:rsid w:val="007D50DA"/>
    <w:rsid w:val="007E4948"/>
    <w:rsid w:val="007E7210"/>
    <w:rsid w:val="007F26F7"/>
    <w:rsid w:val="007F523F"/>
    <w:rsid w:val="0080258D"/>
    <w:rsid w:val="008039F4"/>
    <w:rsid w:val="008119BF"/>
    <w:rsid w:val="00815153"/>
    <w:rsid w:val="00815434"/>
    <w:rsid w:val="00815AE4"/>
    <w:rsid w:val="0081651B"/>
    <w:rsid w:val="00823DFB"/>
    <w:rsid w:val="00831F8C"/>
    <w:rsid w:val="00832FF0"/>
    <w:rsid w:val="0084070B"/>
    <w:rsid w:val="008438D1"/>
    <w:rsid w:val="008540C0"/>
    <w:rsid w:val="008555AA"/>
    <w:rsid w:val="00861401"/>
    <w:rsid w:val="00861803"/>
    <w:rsid w:val="00867392"/>
    <w:rsid w:val="00884A8C"/>
    <w:rsid w:val="00890711"/>
    <w:rsid w:val="008A1671"/>
    <w:rsid w:val="008A7ED1"/>
    <w:rsid w:val="008B186E"/>
    <w:rsid w:val="008B19F2"/>
    <w:rsid w:val="008B4817"/>
    <w:rsid w:val="008B6609"/>
    <w:rsid w:val="008C4105"/>
    <w:rsid w:val="008C515C"/>
    <w:rsid w:val="008C5C88"/>
    <w:rsid w:val="008D0B38"/>
    <w:rsid w:val="008D6D25"/>
    <w:rsid w:val="008E18B3"/>
    <w:rsid w:val="008E6809"/>
    <w:rsid w:val="008F20E1"/>
    <w:rsid w:val="008F3550"/>
    <w:rsid w:val="008F7BD4"/>
    <w:rsid w:val="0092247B"/>
    <w:rsid w:val="009252B3"/>
    <w:rsid w:val="00925C6F"/>
    <w:rsid w:val="00930672"/>
    <w:rsid w:val="0093379F"/>
    <w:rsid w:val="00940C7E"/>
    <w:rsid w:val="00945CB3"/>
    <w:rsid w:val="0095296D"/>
    <w:rsid w:val="00952C06"/>
    <w:rsid w:val="009537C5"/>
    <w:rsid w:val="0095638F"/>
    <w:rsid w:val="009572AD"/>
    <w:rsid w:val="00967EF0"/>
    <w:rsid w:val="00986EA1"/>
    <w:rsid w:val="00990840"/>
    <w:rsid w:val="00995DDC"/>
    <w:rsid w:val="009965DA"/>
    <w:rsid w:val="009A06CA"/>
    <w:rsid w:val="009A4D6B"/>
    <w:rsid w:val="009A4E48"/>
    <w:rsid w:val="009B124D"/>
    <w:rsid w:val="009B17D1"/>
    <w:rsid w:val="009C2162"/>
    <w:rsid w:val="009C24C8"/>
    <w:rsid w:val="009C49BF"/>
    <w:rsid w:val="009C58C9"/>
    <w:rsid w:val="009C5DD9"/>
    <w:rsid w:val="009C73E3"/>
    <w:rsid w:val="009C76F0"/>
    <w:rsid w:val="009D0C18"/>
    <w:rsid w:val="009D3913"/>
    <w:rsid w:val="009D4463"/>
    <w:rsid w:val="009E7B3A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27E5A"/>
    <w:rsid w:val="00A31CC8"/>
    <w:rsid w:val="00A3246D"/>
    <w:rsid w:val="00A35F64"/>
    <w:rsid w:val="00A367C4"/>
    <w:rsid w:val="00A40E0B"/>
    <w:rsid w:val="00A448CB"/>
    <w:rsid w:val="00A45BAB"/>
    <w:rsid w:val="00A53820"/>
    <w:rsid w:val="00A55081"/>
    <w:rsid w:val="00A57280"/>
    <w:rsid w:val="00A57E75"/>
    <w:rsid w:val="00A63B92"/>
    <w:rsid w:val="00A649E0"/>
    <w:rsid w:val="00A6704A"/>
    <w:rsid w:val="00A678A6"/>
    <w:rsid w:val="00A70EE9"/>
    <w:rsid w:val="00A75780"/>
    <w:rsid w:val="00A76945"/>
    <w:rsid w:val="00A82FFC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D7426"/>
    <w:rsid w:val="00AE28DD"/>
    <w:rsid w:val="00AE433D"/>
    <w:rsid w:val="00AE5925"/>
    <w:rsid w:val="00AF0C89"/>
    <w:rsid w:val="00B03B39"/>
    <w:rsid w:val="00B1126C"/>
    <w:rsid w:val="00B13D40"/>
    <w:rsid w:val="00B13E94"/>
    <w:rsid w:val="00B23F82"/>
    <w:rsid w:val="00B24BDC"/>
    <w:rsid w:val="00B34750"/>
    <w:rsid w:val="00B45255"/>
    <w:rsid w:val="00B46883"/>
    <w:rsid w:val="00B47D3C"/>
    <w:rsid w:val="00B50B0E"/>
    <w:rsid w:val="00B51597"/>
    <w:rsid w:val="00B527CC"/>
    <w:rsid w:val="00B53B34"/>
    <w:rsid w:val="00B5432A"/>
    <w:rsid w:val="00B6038A"/>
    <w:rsid w:val="00B642AA"/>
    <w:rsid w:val="00B66313"/>
    <w:rsid w:val="00B711EA"/>
    <w:rsid w:val="00B73EC4"/>
    <w:rsid w:val="00B76107"/>
    <w:rsid w:val="00B77B91"/>
    <w:rsid w:val="00B811C0"/>
    <w:rsid w:val="00B82176"/>
    <w:rsid w:val="00B83522"/>
    <w:rsid w:val="00B8425B"/>
    <w:rsid w:val="00B87E21"/>
    <w:rsid w:val="00B91C56"/>
    <w:rsid w:val="00B93819"/>
    <w:rsid w:val="00B9383B"/>
    <w:rsid w:val="00B94AA2"/>
    <w:rsid w:val="00BC3432"/>
    <w:rsid w:val="00BC3D4A"/>
    <w:rsid w:val="00BD2F98"/>
    <w:rsid w:val="00BD55A8"/>
    <w:rsid w:val="00BE56EE"/>
    <w:rsid w:val="00BF1339"/>
    <w:rsid w:val="00BF1944"/>
    <w:rsid w:val="00BF3657"/>
    <w:rsid w:val="00BF51A4"/>
    <w:rsid w:val="00C035C7"/>
    <w:rsid w:val="00C0603C"/>
    <w:rsid w:val="00C15E63"/>
    <w:rsid w:val="00C31D64"/>
    <w:rsid w:val="00C33D67"/>
    <w:rsid w:val="00C35DC0"/>
    <w:rsid w:val="00C41DAA"/>
    <w:rsid w:val="00C42CE5"/>
    <w:rsid w:val="00C44F3F"/>
    <w:rsid w:val="00C47EB8"/>
    <w:rsid w:val="00C5163D"/>
    <w:rsid w:val="00C51760"/>
    <w:rsid w:val="00C53BB5"/>
    <w:rsid w:val="00C57038"/>
    <w:rsid w:val="00C61C50"/>
    <w:rsid w:val="00C67497"/>
    <w:rsid w:val="00C73DCF"/>
    <w:rsid w:val="00C7419B"/>
    <w:rsid w:val="00C80FCD"/>
    <w:rsid w:val="00C86E91"/>
    <w:rsid w:val="00CC40E4"/>
    <w:rsid w:val="00CD1BFB"/>
    <w:rsid w:val="00CD2EA4"/>
    <w:rsid w:val="00CD452D"/>
    <w:rsid w:val="00CD560B"/>
    <w:rsid w:val="00CD7556"/>
    <w:rsid w:val="00CD7DB8"/>
    <w:rsid w:val="00CE47B4"/>
    <w:rsid w:val="00CE727A"/>
    <w:rsid w:val="00CF092E"/>
    <w:rsid w:val="00D004CC"/>
    <w:rsid w:val="00D10F36"/>
    <w:rsid w:val="00D16B1E"/>
    <w:rsid w:val="00D223FE"/>
    <w:rsid w:val="00D237A3"/>
    <w:rsid w:val="00D2754C"/>
    <w:rsid w:val="00D30075"/>
    <w:rsid w:val="00D319A0"/>
    <w:rsid w:val="00D343DA"/>
    <w:rsid w:val="00D35100"/>
    <w:rsid w:val="00D404F7"/>
    <w:rsid w:val="00D47EBF"/>
    <w:rsid w:val="00D65F08"/>
    <w:rsid w:val="00D92E17"/>
    <w:rsid w:val="00D95940"/>
    <w:rsid w:val="00D97CDB"/>
    <w:rsid w:val="00DA1265"/>
    <w:rsid w:val="00DA2E39"/>
    <w:rsid w:val="00DA33E6"/>
    <w:rsid w:val="00DA68AA"/>
    <w:rsid w:val="00DA6B95"/>
    <w:rsid w:val="00DA7353"/>
    <w:rsid w:val="00DB00DC"/>
    <w:rsid w:val="00DC77A2"/>
    <w:rsid w:val="00DD3F53"/>
    <w:rsid w:val="00DD45F0"/>
    <w:rsid w:val="00DD6176"/>
    <w:rsid w:val="00DE00F7"/>
    <w:rsid w:val="00DE4D02"/>
    <w:rsid w:val="00DE5963"/>
    <w:rsid w:val="00DE76C4"/>
    <w:rsid w:val="00DF0BC8"/>
    <w:rsid w:val="00DF2329"/>
    <w:rsid w:val="00E02BAC"/>
    <w:rsid w:val="00E15EEC"/>
    <w:rsid w:val="00E23278"/>
    <w:rsid w:val="00E247AD"/>
    <w:rsid w:val="00E24E37"/>
    <w:rsid w:val="00E26C08"/>
    <w:rsid w:val="00E30EE5"/>
    <w:rsid w:val="00E40050"/>
    <w:rsid w:val="00E44813"/>
    <w:rsid w:val="00E44945"/>
    <w:rsid w:val="00E508B2"/>
    <w:rsid w:val="00E50A4C"/>
    <w:rsid w:val="00E51AE1"/>
    <w:rsid w:val="00E55384"/>
    <w:rsid w:val="00E55B3B"/>
    <w:rsid w:val="00E56718"/>
    <w:rsid w:val="00E57C3A"/>
    <w:rsid w:val="00E6025D"/>
    <w:rsid w:val="00E61ACE"/>
    <w:rsid w:val="00E65523"/>
    <w:rsid w:val="00E67116"/>
    <w:rsid w:val="00E67FE1"/>
    <w:rsid w:val="00E70599"/>
    <w:rsid w:val="00E7088D"/>
    <w:rsid w:val="00E72E71"/>
    <w:rsid w:val="00E74644"/>
    <w:rsid w:val="00E81C52"/>
    <w:rsid w:val="00E90529"/>
    <w:rsid w:val="00EA45D5"/>
    <w:rsid w:val="00EB204D"/>
    <w:rsid w:val="00EB5BB2"/>
    <w:rsid w:val="00ED31CF"/>
    <w:rsid w:val="00ED7779"/>
    <w:rsid w:val="00EF6214"/>
    <w:rsid w:val="00F1419E"/>
    <w:rsid w:val="00F15A2F"/>
    <w:rsid w:val="00F16C71"/>
    <w:rsid w:val="00F210A0"/>
    <w:rsid w:val="00F2481C"/>
    <w:rsid w:val="00F26D58"/>
    <w:rsid w:val="00F30374"/>
    <w:rsid w:val="00F40CD1"/>
    <w:rsid w:val="00F45973"/>
    <w:rsid w:val="00F46DD4"/>
    <w:rsid w:val="00F55602"/>
    <w:rsid w:val="00F57983"/>
    <w:rsid w:val="00F616AF"/>
    <w:rsid w:val="00F773E0"/>
    <w:rsid w:val="00F821D6"/>
    <w:rsid w:val="00F82459"/>
    <w:rsid w:val="00F83213"/>
    <w:rsid w:val="00F862C9"/>
    <w:rsid w:val="00F86679"/>
    <w:rsid w:val="00F920DE"/>
    <w:rsid w:val="00F942E7"/>
    <w:rsid w:val="00FA0504"/>
    <w:rsid w:val="00FA5372"/>
    <w:rsid w:val="00FB7889"/>
    <w:rsid w:val="00FC14E4"/>
    <w:rsid w:val="00FC64AE"/>
    <w:rsid w:val="00FD1E41"/>
    <w:rsid w:val="00FF230B"/>
    <w:rsid w:val="00FF50C7"/>
    <w:rsid w:val="00FF6B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nhideWhenUsed="0"/>
    <w:lsdException w:name="header" w:unhideWhenUsed="0"/>
    <w:lsdException w:name="footer" w:unhideWhenUsed="0"/>
    <w:lsdException w:name="caption" w:uiPriority="35" w:qFormat="1"/>
    <w:lsdException w:name="footnote reference" w:unhideWhenUsed="0"/>
    <w:lsdException w:name="page number" w:unhideWhenUsed="0"/>
    <w:lsdException w:name="Title" w:semiHidden="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95DDC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uiPriority w:val="99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053D6E"/>
    <w:rPr>
      <w:rFonts w:cs="Times New Roman"/>
      <w:b/>
      <w:kern w:val="32"/>
      <w:sz w:val="24"/>
      <w:lang w:val="sk-SK" w:eastAsia="sk-SK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053D6E"/>
    <w:rPr>
      <w:rFonts w:ascii="Cambria" w:hAnsi="Cambria" w:cs="Times New Roman"/>
      <w:b/>
      <w:i/>
      <w:sz w:val="28"/>
    </w:rPr>
  </w:style>
  <w:style w:type="paragraph" w:customStyle="1" w:styleId="Zkladntext">
    <w:name w:val="Základní text"/>
    <w:uiPriority w:val="99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DD6176"/>
    <w:rPr>
      <w:sz w:val="20"/>
      <w:szCs w:val="20"/>
      <w:lang w:eastAsia="zh-C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53D6E"/>
    <w:rPr>
      <w:rFonts w:cs="Times New Roman"/>
      <w:sz w:val="20"/>
    </w:rPr>
  </w:style>
  <w:style w:type="character" w:styleId="Odkaznapoznmkupodiarou">
    <w:name w:val="footnote reference"/>
    <w:basedOn w:val="Predvolenpsmoodseku"/>
    <w:uiPriority w:val="99"/>
    <w:semiHidden/>
    <w:rsid w:val="00DD6176"/>
    <w:rPr>
      <w:rFonts w:cs="Times New Roman"/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eastAsia="zh-CN"/>
    </w:rPr>
  </w:style>
  <w:style w:type="character" w:customStyle="1" w:styleId="PtaChar">
    <w:name w:val="Päta Char"/>
    <w:basedOn w:val="Predvolenpsmoodseku"/>
    <w:link w:val="Pta"/>
    <w:uiPriority w:val="99"/>
    <w:rsid w:val="00053D6E"/>
    <w:rPr>
      <w:rFonts w:cs="Times New Roman"/>
      <w:sz w:val="24"/>
    </w:rPr>
  </w:style>
  <w:style w:type="character" w:styleId="slostrany">
    <w:name w:val="page number"/>
    <w:basedOn w:val="Predvolenpsmoodseku"/>
    <w:uiPriority w:val="99"/>
    <w:rsid w:val="006761B2"/>
    <w:rPr>
      <w:rFonts w:cs="Times New Roman"/>
    </w:rPr>
  </w:style>
  <w:style w:type="table" w:styleId="Mriekatabuky">
    <w:name w:val="Table Grid"/>
    <w:basedOn w:val="Normlnatabuka"/>
    <w:uiPriority w:val="99"/>
    <w:rsid w:val="003B22E0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zh-CN"/>
    </w:rPr>
  </w:style>
  <w:style w:type="character" w:customStyle="1" w:styleId="NzovChar">
    <w:name w:val="Názov Char"/>
    <w:basedOn w:val="Predvolenpsmoodseku"/>
    <w:link w:val="Nzov"/>
    <w:uiPriority w:val="99"/>
    <w:rsid w:val="00A84C9F"/>
    <w:rPr>
      <w:rFonts w:ascii="Arial Narrow" w:hAnsi="Arial Narrow" w:cs="Times New Roman"/>
      <w:b/>
      <w:kern w:val="28"/>
      <w:sz w:val="32"/>
      <w:lang w:val="sk-SK"/>
    </w:rPr>
  </w:style>
  <w:style w:type="paragraph" w:customStyle="1" w:styleId="TopHeader">
    <w:name w:val="Top Header"/>
    <w:basedOn w:val="Normlny"/>
    <w:uiPriority w:val="99"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uiPriority w:val="99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C13BE"/>
    <w:rPr>
      <w:rFonts w:cs="Times New Roman"/>
      <w:sz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A27E5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nhideWhenUsed="0"/>
    <w:lsdException w:name="header" w:unhideWhenUsed="0"/>
    <w:lsdException w:name="footer" w:unhideWhenUsed="0"/>
    <w:lsdException w:name="caption" w:uiPriority="35" w:qFormat="1"/>
    <w:lsdException w:name="footnote reference" w:unhideWhenUsed="0"/>
    <w:lsdException w:name="page number" w:unhideWhenUsed="0"/>
    <w:lsdException w:name="Title" w:semiHidden="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95DDC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uiPriority w:val="99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053D6E"/>
    <w:rPr>
      <w:rFonts w:cs="Times New Roman"/>
      <w:b/>
      <w:kern w:val="32"/>
      <w:sz w:val="24"/>
      <w:lang w:val="sk-SK" w:eastAsia="sk-SK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053D6E"/>
    <w:rPr>
      <w:rFonts w:ascii="Cambria" w:hAnsi="Cambria" w:cs="Times New Roman"/>
      <w:b/>
      <w:i/>
      <w:sz w:val="28"/>
    </w:rPr>
  </w:style>
  <w:style w:type="paragraph" w:customStyle="1" w:styleId="Zkladntext">
    <w:name w:val="Základní text"/>
    <w:uiPriority w:val="99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DD6176"/>
    <w:rPr>
      <w:sz w:val="20"/>
      <w:szCs w:val="20"/>
      <w:lang w:eastAsia="zh-C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53D6E"/>
    <w:rPr>
      <w:rFonts w:cs="Times New Roman"/>
      <w:sz w:val="20"/>
    </w:rPr>
  </w:style>
  <w:style w:type="character" w:styleId="Odkaznapoznmkupodiarou">
    <w:name w:val="footnote reference"/>
    <w:basedOn w:val="Predvolenpsmoodseku"/>
    <w:uiPriority w:val="99"/>
    <w:semiHidden/>
    <w:rsid w:val="00DD6176"/>
    <w:rPr>
      <w:rFonts w:cs="Times New Roman"/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eastAsia="zh-CN"/>
    </w:rPr>
  </w:style>
  <w:style w:type="character" w:customStyle="1" w:styleId="PtaChar">
    <w:name w:val="Päta Char"/>
    <w:basedOn w:val="Predvolenpsmoodseku"/>
    <w:link w:val="Pta"/>
    <w:uiPriority w:val="99"/>
    <w:rsid w:val="00053D6E"/>
    <w:rPr>
      <w:rFonts w:cs="Times New Roman"/>
      <w:sz w:val="24"/>
    </w:rPr>
  </w:style>
  <w:style w:type="character" w:styleId="slostrany">
    <w:name w:val="page number"/>
    <w:basedOn w:val="Predvolenpsmoodseku"/>
    <w:uiPriority w:val="99"/>
    <w:rsid w:val="006761B2"/>
    <w:rPr>
      <w:rFonts w:cs="Times New Roman"/>
    </w:rPr>
  </w:style>
  <w:style w:type="table" w:styleId="Mriekatabuky">
    <w:name w:val="Table Grid"/>
    <w:basedOn w:val="Normlnatabuka"/>
    <w:uiPriority w:val="99"/>
    <w:rsid w:val="003B22E0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zh-CN"/>
    </w:rPr>
  </w:style>
  <w:style w:type="character" w:customStyle="1" w:styleId="NzovChar">
    <w:name w:val="Názov Char"/>
    <w:basedOn w:val="Predvolenpsmoodseku"/>
    <w:link w:val="Nzov"/>
    <w:uiPriority w:val="99"/>
    <w:rsid w:val="00A84C9F"/>
    <w:rPr>
      <w:rFonts w:ascii="Arial Narrow" w:hAnsi="Arial Narrow" w:cs="Times New Roman"/>
      <w:b/>
      <w:kern w:val="28"/>
      <w:sz w:val="32"/>
      <w:lang w:val="sk-SK"/>
    </w:rPr>
  </w:style>
  <w:style w:type="paragraph" w:customStyle="1" w:styleId="TopHeader">
    <w:name w:val="Top Header"/>
    <w:basedOn w:val="Normlny"/>
    <w:uiPriority w:val="99"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uiPriority w:val="99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C13BE"/>
    <w:rPr>
      <w:rFonts w:cs="Times New Roman"/>
      <w:sz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A27E5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3323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12DCB6-B4F8-46E6-A7C1-448BA4B279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147</TotalTime>
  <Pages>11</Pages>
  <Words>3324</Words>
  <Characters>18947</Characters>
  <Application>Microsoft Office Word</Application>
  <DocSecurity>0</DocSecurity>
  <Lines>157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22227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Monika Žitná</cp:lastModifiedBy>
  <cp:revision>10</cp:revision>
  <cp:lastPrinted>2018-03-21T15:01:00Z</cp:lastPrinted>
  <dcterms:created xsi:type="dcterms:W3CDTF">2019-03-13T11:55:00Z</dcterms:created>
  <dcterms:modified xsi:type="dcterms:W3CDTF">2019-03-20T12:43:00Z</dcterms:modified>
</cp:coreProperties>
</file>