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680AD9F" w14:textId="77777777" w:rsidR="00C81150" w:rsidRPr="003065A9" w:rsidRDefault="00C81150" w:rsidP="00277161">
      <w:pPr>
        <w:rPr>
          <w:u w:val="single"/>
        </w:rPr>
      </w:pPr>
      <w:r w:rsidRPr="003065A9">
        <w:rPr>
          <w:u w:val="single"/>
        </w:rPr>
        <w:t>Poznámka:</w:t>
      </w:r>
    </w:p>
    <w:p w14:paraId="019180D6" w14:textId="77777777" w:rsidR="00C81150" w:rsidRPr="003065A9" w:rsidRDefault="00C81150" w:rsidP="00277161">
      <w:pPr>
        <w:rPr>
          <w:snapToGrid w:val="0"/>
          <w:sz w:val="14"/>
          <w:szCs w:val="14"/>
          <w:lang w:eastAsia="sk-SK"/>
        </w:rPr>
      </w:pPr>
    </w:p>
    <w:p w14:paraId="46083D93" w14:textId="77777777" w:rsidR="00C81150" w:rsidRPr="003065A9" w:rsidRDefault="00615A60" w:rsidP="00277161">
      <w:pPr>
        <w:rPr>
          <w:snapToGrid w:val="0"/>
          <w:lang w:eastAsia="sk-SK"/>
        </w:rPr>
      </w:pPr>
      <w:r w:rsidRPr="003065A9">
        <w:rPr>
          <w:snapToGrid w:val="0"/>
          <w:lang w:eastAsia="sk-SK"/>
        </w:rPr>
        <w:t xml:space="preserve">V poznámkach sa uvádzajú informácie ustanovené </w:t>
      </w:r>
      <w:r w:rsidR="00F875F2" w:rsidRPr="003065A9">
        <w:rPr>
          <w:snapToGrid w:val="0"/>
          <w:lang w:eastAsia="sk-SK"/>
        </w:rPr>
        <w:t>opatrením o</w:t>
      </w:r>
      <w:r w:rsidR="004B7838" w:rsidRPr="003065A9">
        <w:rPr>
          <w:snapToGrid w:val="0"/>
          <w:lang w:eastAsia="sk-SK"/>
        </w:rPr>
        <w:t> </w:t>
      </w:r>
      <w:r w:rsidR="00F875F2" w:rsidRPr="003065A9">
        <w:rPr>
          <w:snapToGrid w:val="0"/>
          <w:lang w:eastAsia="sk-SK"/>
        </w:rPr>
        <w:t>obsahu</w:t>
      </w:r>
      <w:r w:rsidR="004B7838" w:rsidRPr="003065A9">
        <w:rPr>
          <w:snapToGrid w:val="0"/>
          <w:lang w:eastAsia="sk-SK"/>
        </w:rPr>
        <w:t xml:space="preserve"> poznámok k</w:t>
      </w:r>
      <w:r w:rsidR="00F875F2" w:rsidRPr="003065A9">
        <w:rPr>
          <w:snapToGrid w:val="0"/>
          <w:lang w:eastAsia="sk-SK"/>
        </w:rPr>
        <w:t xml:space="preserve"> individuáln</w:t>
      </w:r>
      <w:r w:rsidR="004B7838" w:rsidRPr="003065A9">
        <w:rPr>
          <w:snapToGrid w:val="0"/>
          <w:lang w:eastAsia="sk-SK"/>
        </w:rPr>
        <w:t>ej</w:t>
      </w:r>
      <w:r w:rsidR="00F875F2" w:rsidRPr="003065A9">
        <w:rPr>
          <w:snapToGrid w:val="0"/>
          <w:lang w:eastAsia="sk-SK"/>
        </w:rPr>
        <w:t xml:space="preserve"> účtovn</w:t>
      </w:r>
      <w:r w:rsidR="004B7838" w:rsidRPr="003065A9">
        <w:rPr>
          <w:snapToGrid w:val="0"/>
          <w:lang w:eastAsia="sk-SK"/>
        </w:rPr>
        <w:t>ej závierke</w:t>
      </w:r>
      <w:r w:rsidR="00F875F2" w:rsidRPr="003065A9">
        <w:rPr>
          <w:snapToGrid w:val="0"/>
          <w:lang w:eastAsia="sk-SK"/>
        </w:rPr>
        <w:t>, pre ktoré má účtovná jednotka obsahovú náplň</w:t>
      </w:r>
      <w:r w:rsidRPr="003065A9">
        <w:rPr>
          <w:snapToGrid w:val="0"/>
          <w:lang w:eastAsia="sk-SK"/>
        </w:rPr>
        <w:t>.</w:t>
      </w:r>
      <w:r w:rsidR="00F875F2" w:rsidRPr="003065A9">
        <w:rPr>
          <w:snapToGrid w:val="0"/>
          <w:lang w:eastAsia="sk-SK"/>
        </w:rPr>
        <w:t xml:space="preserve"> </w:t>
      </w:r>
      <w:r w:rsidR="00C81150" w:rsidRPr="003065A9">
        <w:rPr>
          <w:snapToGrid w:val="0"/>
          <w:lang w:eastAsia="sk-SK"/>
        </w:rPr>
        <w:t>Všetky údaje a informácie uvedené v týchto poznámkach vychádzajú z účtovníctva a nadväzujú na</w:t>
      </w:r>
      <w:r w:rsidR="004B7838" w:rsidRPr="003065A9">
        <w:rPr>
          <w:snapToGrid w:val="0"/>
          <w:lang w:eastAsia="sk-SK"/>
        </w:rPr>
        <w:t xml:space="preserve"> individ</w:t>
      </w:r>
      <w:r w:rsidR="00837CD1" w:rsidRPr="003065A9">
        <w:rPr>
          <w:snapToGrid w:val="0"/>
          <w:lang w:eastAsia="sk-SK"/>
        </w:rPr>
        <w:t>u</w:t>
      </w:r>
      <w:r w:rsidR="004B7838" w:rsidRPr="003065A9">
        <w:rPr>
          <w:snapToGrid w:val="0"/>
          <w:lang w:eastAsia="sk-SK"/>
        </w:rPr>
        <w:t>álne</w:t>
      </w:r>
      <w:r w:rsidR="00C81150" w:rsidRPr="003065A9">
        <w:rPr>
          <w:snapToGrid w:val="0"/>
          <w:lang w:eastAsia="sk-SK"/>
        </w:rPr>
        <w:t> účtovné výkazy. Hodnotové údaje sú uvedené v</w:t>
      </w:r>
      <w:r w:rsidR="00F875F2" w:rsidRPr="003065A9">
        <w:rPr>
          <w:snapToGrid w:val="0"/>
          <w:lang w:eastAsia="sk-SK"/>
        </w:rPr>
        <w:t xml:space="preserve"> celých </w:t>
      </w:r>
      <w:r w:rsidR="00BE09FD" w:rsidRPr="003065A9">
        <w:rPr>
          <w:snapToGrid w:val="0"/>
          <w:lang w:eastAsia="sk-SK"/>
        </w:rPr>
        <w:t>eur</w:t>
      </w:r>
      <w:r w:rsidR="00950360" w:rsidRPr="003065A9">
        <w:rPr>
          <w:snapToGrid w:val="0"/>
          <w:lang w:eastAsia="sk-SK"/>
        </w:rPr>
        <w:t>ách</w:t>
      </w:r>
      <w:r w:rsidR="00C81150" w:rsidRPr="003065A9">
        <w:rPr>
          <w:snapToGrid w:val="0"/>
          <w:lang w:eastAsia="sk-SK"/>
        </w:rPr>
        <w:t xml:space="preserve"> (pokiaľ nie je uvedené inak). </w:t>
      </w:r>
    </w:p>
    <w:p w14:paraId="452F1435" w14:textId="77777777" w:rsidR="00C81150" w:rsidRPr="003065A9" w:rsidRDefault="00C81150" w:rsidP="00277161">
      <w:pPr>
        <w:rPr>
          <w:snapToGrid w:val="0"/>
          <w:sz w:val="14"/>
          <w:szCs w:val="14"/>
          <w:lang w:eastAsia="sk-SK"/>
        </w:rPr>
      </w:pPr>
    </w:p>
    <w:p w14:paraId="3A271876" w14:textId="77777777" w:rsidR="00C81150" w:rsidRPr="003065A9" w:rsidRDefault="00C81150" w:rsidP="00277161">
      <w:pPr>
        <w:rPr>
          <w:sz w:val="14"/>
          <w:szCs w:val="14"/>
        </w:rPr>
      </w:pPr>
    </w:p>
    <w:p w14:paraId="08E22D3B" w14:textId="77777777" w:rsidR="00C81150" w:rsidRPr="003065A9" w:rsidRDefault="00C81150" w:rsidP="00277161">
      <w:pPr>
        <w:pStyle w:val="Nadpis1"/>
      </w:pPr>
      <w:r w:rsidRPr="003065A9">
        <w:t>VŠEOBECNÉ INFORMÁCIE</w:t>
      </w:r>
    </w:p>
    <w:p w14:paraId="67EDD30C" w14:textId="77777777" w:rsidR="00C81150" w:rsidRPr="003065A9" w:rsidRDefault="00C81150" w:rsidP="00277161">
      <w:pPr>
        <w:rPr>
          <w:b/>
          <w:snapToGrid w:val="0"/>
          <w:sz w:val="14"/>
          <w:szCs w:val="14"/>
          <w:u w:val="single"/>
          <w:lang w:eastAsia="sk-SK"/>
        </w:rPr>
      </w:pPr>
    </w:p>
    <w:p w14:paraId="29C6706B" w14:textId="77777777" w:rsidR="00C81150" w:rsidRPr="003065A9" w:rsidRDefault="00C81150" w:rsidP="00277161">
      <w:pPr>
        <w:pStyle w:val="Nadpis2"/>
      </w:pPr>
      <w:r w:rsidRPr="003065A9">
        <w:t>Základné údaje o spoločnosti</w:t>
      </w:r>
    </w:p>
    <w:p w14:paraId="3CD3726B" w14:textId="77777777" w:rsidR="00C81150" w:rsidRPr="003065A9" w:rsidRDefault="00C81150" w:rsidP="00277161">
      <w:pPr>
        <w:rPr>
          <w:b/>
          <w:snapToGrid w:val="0"/>
          <w:sz w:val="14"/>
          <w:szCs w:val="14"/>
          <w:u w:val="single"/>
          <w:lang w:eastAsia="sk-SK"/>
        </w:rPr>
      </w:pPr>
    </w:p>
    <w:tbl>
      <w:tblPr>
        <w:tblW w:w="5000" w:type="pct"/>
        <w:tblBorders>
          <w:top w:val="single" w:sz="8" w:space="0" w:color="auto"/>
          <w:bottom w:val="single" w:sz="8" w:space="0" w:color="auto"/>
        </w:tblBorders>
        <w:tblLook w:val="0000" w:firstRow="0" w:lastRow="0" w:firstColumn="0" w:lastColumn="0" w:noHBand="0" w:noVBand="0"/>
      </w:tblPr>
      <w:tblGrid>
        <w:gridCol w:w="4064"/>
        <w:gridCol w:w="5223"/>
      </w:tblGrid>
      <w:tr w:rsidR="00C81150" w:rsidRPr="003065A9" w14:paraId="020BB740" w14:textId="77777777" w:rsidTr="00277161">
        <w:tc>
          <w:tcPr>
            <w:tcW w:w="2188" w:type="pct"/>
            <w:tcBorders>
              <w:top w:val="single" w:sz="8" w:space="0" w:color="auto"/>
              <w:bottom w:val="dotted" w:sz="4" w:space="0" w:color="auto"/>
            </w:tcBorders>
          </w:tcPr>
          <w:p w14:paraId="16D93988" w14:textId="77777777" w:rsidR="00C81150" w:rsidRPr="003065A9" w:rsidRDefault="00C81150" w:rsidP="00277161">
            <w:pPr>
              <w:rPr>
                <w:b/>
                <w:sz w:val="15"/>
                <w:szCs w:val="15"/>
              </w:rPr>
            </w:pPr>
            <w:r w:rsidRPr="003065A9">
              <w:rPr>
                <w:b/>
                <w:sz w:val="15"/>
                <w:szCs w:val="15"/>
              </w:rPr>
              <w:t>Obchodné meno a sídlo</w:t>
            </w:r>
          </w:p>
        </w:tc>
        <w:tc>
          <w:tcPr>
            <w:tcW w:w="2813" w:type="pct"/>
            <w:tcBorders>
              <w:top w:val="single" w:sz="8" w:space="0" w:color="auto"/>
              <w:bottom w:val="dotted" w:sz="4" w:space="0" w:color="auto"/>
            </w:tcBorders>
          </w:tcPr>
          <w:p w14:paraId="2680D4E6" w14:textId="12951FFF" w:rsidR="00C81150" w:rsidRPr="003065A9" w:rsidRDefault="00AC173A" w:rsidP="00277161">
            <w:pPr>
              <w:rPr>
                <w:sz w:val="15"/>
                <w:szCs w:val="15"/>
              </w:rPr>
            </w:pPr>
            <w:r w:rsidRPr="003065A9">
              <w:rPr>
                <w:sz w:val="15"/>
                <w:szCs w:val="15"/>
              </w:rPr>
              <w:t xml:space="preserve">ANTOLIN TRNAVA, s </w:t>
            </w:r>
            <w:r w:rsidR="00391717" w:rsidRPr="003065A9">
              <w:rPr>
                <w:sz w:val="15"/>
                <w:szCs w:val="15"/>
              </w:rPr>
              <w:t>r.o. (ďalej len „Spoločnosť“)</w:t>
            </w:r>
            <w:r w:rsidR="00C81150" w:rsidRPr="003065A9">
              <w:rPr>
                <w:sz w:val="15"/>
                <w:szCs w:val="15"/>
              </w:rPr>
              <w:t xml:space="preserve"> </w:t>
            </w:r>
          </w:p>
          <w:p w14:paraId="377441C3" w14:textId="7DF925FE" w:rsidR="00C81150" w:rsidRPr="003065A9" w:rsidRDefault="00391717" w:rsidP="00277161">
            <w:r w:rsidRPr="003065A9">
              <w:rPr>
                <w:sz w:val="15"/>
                <w:szCs w:val="15"/>
              </w:rPr>
              <w:t>Trstínska cesta 8, 917 58 Trnava</w:t>
            </w:r>
          </w:p>
        </w:tc>
      </w:tr>
      <w:tr w:rsidR="00C81150" w:rsidRPr="003065A9" w14:paraId="432D557B" w14:textId="77777777" w:rsidTr="00277161">
        <w:tc>
          <w:tcPr>
            <w:tcW w:w="2188" w:type="pct"/>
            <w:tcBorders>
              <w:top w:val="dotted" w:sz="4" w:space="0" w:color="auto"/>
              <w:bottom w:val="dotted" w:sz="4" w:space="0" w:color="auto"/>
            </w:tcBorders>
          </w:tcPr>
          <w:p w14:paraId="1681CAD3" w14:textId="77777777" w:rsidR="00C81150" w:rsidRPr="003065A9" w:rsidRDefault="00C81150" w:rsidP="00277161">
            <w:pPr>
              <w:rPr>
                <w:b/>
                <w:sz w:val="15"/>
                <w:szCs w:val="15"/>
              </w:rPr>
            </w:pPr>
            <w:r w:rsidRPr="003065A9">
              <w:rPr>
                <w:b/>
                <w:sz w:val="15"/>
                <w:szCs w:val="15"/>
              </w:rPr>
              <w:t>Dátum založenia</w:t>
            </w:r>
          </w:p>
        </w:tc>
        <w:tc>
          <w:tcPr>
            <w:tcW w:w="2813" w:type="pct"/>
            <w:tcBorders>
              <w:top w:val="dotted" w:sz="4" w:space="0" w:color="auto"/>
              <w:bottom w:val="dotted" w:sz="4" w:space="0" w:color="auto"/>
            </w:tcBorders>
          </w:tcPr>
          <w:p w14:paraId="0C4EB974" w14:textId="045C3111" w:rsidR="00C81150" w:rsidRPr="003065A9" w:rsidRDefault="009B1DC6" w:rsidP="00277161">
            <w:pPr>
              <w:rPr>
                <w:color w:val="FF0000"/>
                <w:sz w:val="15"/>
                <w:szCs w:val="15"/>
              </w:rPr>
            </w:pPr>
            <w:r w:rsidRPr="003065A9">
              <w:rPr>
                <w:sz w:val="15"/>
                <w:szCs w:val="15"/>
              </w:rPr>
              <w:t>7</w:t>
            </w:r>
            <w:r w:rsidR="00391717" w:rsidRPr="003065A9">
              <w:rPr>
                <w:sz w:val="15"/>
                <w:szCs w:val="15"/>
              </w:rPr>
              <w:t xml:space="preserve">. </w:t>
            </w:r>
            <w:r w:rsidR="00936231" w:rsidRPr="003065A9">
              <w:rPr>
                <w:sz w:val="15"/>
                <w:szCs w:val="15"/>
              </w:rPr>
              <w:t xml:space="preserve">mája </w:t>
            </w:r>
            <w:r w:rsidR="00391717" w:rsidRPr="003065A9">
              <w:rPr>
                <w:sz w:val="15"/>
                <w:szCs w:val="15"/>
              </w:rPr>
              <w:t>2015</w:t>
            </w:r>
          </w:p>
        </w:tc>
      </w:tr>
      <w:tr w:rsidR="00C81150" w:rsidRPr="003065A9" w14:paraId="4ECE8E16" w14:textId="77777777" w:rsidTr="00277161">
        <w:tc>
          <w:tcPr>
            <w:tcW w:w="2188" w:type="pct"/>
            <w:tcBorders>
              <w:top w:val="dotted" w:sz="4" w:space="0" w:color="auto"/>
              <w:bottom w:val="dotted" w:sz="4" w:space="0" w:color="auto"/>
            </w:tcBorders>
          </w:tcPr>
          <w:p w14:paraId="3D352E52" w14:textId="77777777" w:rsidR="00C81150" w:rsidRPr="003065A9" w:rsidRDefault="00C81150" w:rsidP="00277161">
            <w:pPr>
              <w:rPr>
                <w:b/>
                <w:sz w:val="15"/>
                <w:szCs w:val="15"/>
              </w:rPr>
            </w:pPr>
            <w:r w:rsidRPr="003065A9">
              <w:rPr>
                <w:b/>
                <w:sz w:val="15"/>
                <w:szCs w:val="15"/>
              </w:rPr>
              <w:t>Dátum vzniku (podľa obchodného registra)</w:t>
            </w:r>
          </w:p>
        </w:tc>
        <w:tc>
          <w:tcPr>
            <w:tcW w:w="2813" w:type="pct"/>
            <w:tcBorders>
              <w:top w:val="dotted" w:sz="4" w:space="0" w:color="auto"/>
              <w:bottom w:val="dotted" w:sz="4" w:space="0" w:color="auto"/>
            </w:tcBorders>
          </w:tcPr>
          <w:p w14:paraId="3C3EC313" w14:textId="40C6DB40" w:rsidR="00C81150" w:rsidRPr="003065A9" w:rsidRDefault="00391717" w:rsidP="00277161">
            <w:pPr>
              <w:rPr>
                <w:color w:val="FF0000"/>
                <w:sz w:val="15"/>
                <w:szCs w:val="15"/>
              </w:rPr>
            </w:pPr>
            <w:r w:rsidRPr="003065A9">
              <w:rPr>
                <w:sz w:val="15"/>
                <w:szCs w:val="15"/>
              </w:rPr>
              <w:t xml:space="preserve">16. </w:t>
            </w:r>
            <w:r w:rsidR="00936231" w:rsidRPr="003065A9">
              <w:rPr>
                <w:sz w:val="15"/>
                <w:szCs w:val="15"/>
              </w:rPr>
              <w:t xml:space="preserve">mája </w:t>
            </w:r>
            <w:r w:rsidRPr="003065A9">
              <w:rPr>
                <w:sz w:val="15"/>
                <w:szCs w:val="15"/>
              </w:rPr>
              <w:t>2015</w:t>
            </w:r>
          </w:p>
        </w:tc>
      </w:tr>
      <w:tr w:rsidR="00C81150" w:rsidRPr="003065A9" w14:paraId="5BF04988" w14:textId="77777777" w:rsidTr="00277161">
        <w:tc>
          <w:tcPr>
            <w:tcW w:w="2188" w:type="pct"/>
            <w:tcBorders>
              <w:top w:val="dotted" w:sz="4" w:space="0" w:color="auto"/>
            </w:tcBorders>
          </w:tcPr>
          <w:p w14:paraId="652DC831" w14:textId="77777777" w:rsidR="00C81150" w:rsidRPr="003065A9" w:rsidRDefault="00C81150" w:rsidP="00277161">
            <w:pPr>
              <w:rPr>
                <w:b/>
                <w:sz w:val="15"/>
                <w:szCs w:val="15"/>
              </w:rPr>
            </w:pPr>
            <w:r w:rsidRPr="003065A9">
              <w:rPr>
                <w:b/>
                <w:sz w:val="15"/>
                <w:szCs w:val="15"/>
              </w:rPr>
              <w:t>Hospodárska činnosť</w:t>
            </w:r>
          </w:p>
        </w:tc>
        <w:tc>
          <w:tcPr>
            <w:tcW w:w="2813" w:type="pct"/>
            <w:tcBorders>
              <w:top w:val="dotted" w:sz="4" w:space="0" w:color="auto"/>
            </w:tcBorders>
          </w:tcPr>
          <w:p w14:paraId="2865F6B7" w14:textId="6C71A43F" w:rsidR="00391717" w:rsidRPr="003065A9" w:rsidRDefault="00391717" w:rsidP="00B62BCC">
            <w:pPr>
              <w:numPr>
                <w:ilvl w:val="0"/>
                <w:numId w:val="1"/>
              </w:numPr>
              <w:tabs>
                <w:tab w:val="clear" w:pos="720"/>
                <w:tab w:val="num" w:pos="243"/>
              </w:tabs>
              <w:ind w:left="243" w:hanging="243"/>
              <w:jc w:val="left"/>
              <w:rPr>
                <w:snapToGrid w:val="0"/>
                <w:sz w:val="15"/>
                <w:szCs w:val="15"/>
                <w:lang w:eastAsia="sk-SK"/>
              </w:rPr>
            </w:pPr>
            <w:r w:rsidRPr="003065A9">
              <w:rPr>
                <w:snapToGrid w:val="0"/>
                <w:sz w:val="15"/>
                <w:szCs w:val="15"/>
                <w:lang w:eastAsia="sk-SK"/>
              </w:rPr>
              <w:t xml:space="preserve">kúpa tovaru na účely jeho predaja konečnému spotrebiteľovi (maloobchod) alebo iným </w:t>
            </w:r>
            <w:r w:rsidR="0009675D" w:rsidRPr="003065A9">
              <w:rPr>
                <w:snapToGrid w:val="0"/>
                <w:sz w:val="15"/>
                <w:szCs w:val="15"/>
                <w:lang w:eastAsia="sk-SK"/>
              </w:rPr>
              <w:t>prevádzkovateľom</w:t>
            </w:r>
            <w:r w:rsidRPr="003065A9">
              <w:rPr>
                <w:snapToGrid w:val="0"/>
                <w:sz w:val="15"/>
                <w:szCs w:val="15"/>
                <w:lang w:eastAsia="sk-SK"/>
              </w:rPr>
              <w:t xml:space="preserve"> živnosti (veľkoobchod)</w:t>
            </w:r>
          </w:p>
          <w:p w14:paraId="6AB68812" w14:textId="77777777" w:rsidR="00391717" w:rsidRPr="003065A9" w:rsidRDefault="00391717" w:rsidP="00B62BCC">
            <w:pPr>
              <w:numPr>
                <w:ilvl w:val="0"/>
                <w:numId w:val="1"/>
              </w:numPr>
              <w:tabs>
                <w:tab w:val="clear" w:pos="720"/>
                <w:tab w:val="num" w:pos="243"/>
              </w:tabs>
              <w:ind w:left="243" w:hanging="243"/>
              <w:jc w:val="left"/>
              <w:rPr>
                <w:snapToGrid w:val="0"/>
                <w:sz w:val="15"/>
                <w:szCs w:val="15"/>
                <w:lang w:eastAsia="sk-SK"/>
              </w:rPr>
            </w:pPr>
            <w:r w:rsidRPr="003065A9">
              <w:rPr>
                <w:snapToGrid w:val="0"/>
                <w:sz w:val="15"/>
                <w:szCs w:val="15"/>
                <w:lang w:eastAsia="sk-SK"/>
              </w:rPr>
              <w:t>výroba štandardných okenných systémov v rozsahu voľnej živnosti</w:t>
            </w:r>
          </w:p>
          <w:p w14:paraId="778F0037" w14:textId="1C9F4C37" w:rsidR="00391717" w:rsidRPr="003065A9" w:rsidRDefault="00391717" w:rsidP="00B62BCC">
            <w:pPr>
              <w:numPr>
                <w:ilvl w:val="0"/>
                <w:numId w:val="1"/>
              </w:numPr>
              <w:tabs>
                <w:tab w:val="clear" w:pos="720"/>
                <w:tab w:val="num" w:pos="243"/>
              </w:tabs>
              <w:ind w:left="243" w:hanging="243"/>
              <w:jc w:val="left"/>
              <w:rPr>
                <w:snapToGrid w:val="0"/>
                <w:sz w:val="15"/>
                <w:szCs w:val="15"/>
                <w:lang w:eastAsia="sk-SK"/>
              </w:rPr>
            </w:pPr>
            <w:r w:rsidRPr="003065A9">
              <w:rPr>
                <w:snapToGrid w:val="0"/>
                <w:sz w:val="15"/>
                <w:szCs w:val="15"/>
                <w:lang w:eastAsia="sk-SK"/>
              </w:rPr>
              <w:t>zapúzdrovanie skla do plastu a gumy a spájanie plastov so sklom</w:t>
            </w:r>
          </w:p>
          <w:p w14:paraId="085264C3" w14:textId="73D2E76D" w:rsidR="00C81150" w:rsidRPr="003065A9" w:rsidRDefault="00391717" w:rsidP="00B62BCC">
            <w:pPr>
              <w:numPr>
                <w:ilvl w:val="0"/>
                <w:numId w:val="1"/>
              </w:numPr>
              <w:tabs>
                <w:tab w:val="clear" w:pos="720"/>
                <w:tab w:val="num" w:pos="243"/>
              </w:tabs>
              <w:ind w:left="243" w:hanging="243"/>
              <w:jc w:val="left"/>
              <w:rPr>
                <w:snapToGrid w:val="0"/>
                <w:color w:val="FF0000"/>
                <w:sz w:val="15"/>
                <w:szCs w:val="15"/>
                <w:lang w:eastAsia="sk-SK"/>
              </w:rPr>
            </w:pPr>
            <w:r w:rsidRPr="003065A9">
              <w:rPr>
                <w:snapToGrid w:val="0"/>
                <w:sz w:val="15"/>
                <w:szCs w:val="15"/>
                <w:lang w:eastAsia="sk-SK"/>
              </w:rPr>
              <w:t>výroba dielov a príslušenstva pre motorové vozidlá</w:t>
            </w:r>
          </w:p>
        </w:tc>
      </w:tr>
    </w:tbl>
    <w:p w14:paraId="2C41C531" w14:textId="77777777" w:rsidR="00C81150" w:rsidRPr="003065A9" w:rsidRDefault="00C81150" w:rsidP="00277161">
      <w:pPr>
        <w:rPr>
          <w:snapToGrid w:val="0"/>
          <w:sz w:val="14"/>
          <w:szCs w:val="14"/>
          <w:lang w:eastAsia="sk-SK"/>
        </w:rPr>
      </w:pPr>
    </w:p>
    <w:p w14:paraId="7236BA05" w14:textId="70659313" w:rsidR="00C81150" w:rsidRPr="003065A9" w:rsidRDefault="00391717" w:rsidP="00277161">
      <w:r w:rsidRPr="003065A9">
        <w:t>Sídlom Spoločnosti od založenia do 12. novembra 2015 bola Tallerova 10, 811 02 Bratislava</w:t>
      </w:r>
      <w:r w:rsidR="00B62BCC" w:rsidRPr="003065A9">
        <w:t>.</w:t>
      </w:r>
    </w:p>
    <w:p w14:paraId="388B4E20" w14:textId="77777777" w:rsidR="00391717" w:rsidRPr="003065A9" w:rsidRDefault="00391717" w:rsidP="00277161">
      <w:pPr>
        <w:rPr>
          <w:snapToGrid w:val="0"/>
          <w:sz w:val="14"/>
          <w:szCs w:val="14"/>
          <w:lang w:eastAsia="sk-SK"/>
        </w:rPr>
      </w:pPr>
    </w:p>
    <w:p w14:paraId="27D605C9" w14:textId="77777777" w:rsidR="00936231" w:rsidRPr="003065A9" w:rsidRDefault="00936231" w:rsidP="00277161">
      <w:pPr>
        <w:rPr>
          <w:snapToGrid w:val="0"/>
          <w:sz w:val="14"/>
          <w:szCs w:val="14"/>
          <w:lang w:eastAsia="sk-SK"/>
        </w:rPr>
      </w:pPr>
    </w:p>
    <w:p w14:paraId="5340E24A" w14:textId="77777777" w:rsidR="00C81150" w:rsidRPr="003065A9" w:rsidRDefault="00C81150" w:rsidP="00277161">
      <w:pPr>
        <w:pStyle w:val="Nadpis2"/>
      </w:pPr>
      <w:r w:rsidRPr="003065A9">
        <w:t>Zamestnanci</w:t>
      </w:r>
    </w:p>
    <w:p w14:paraId="7B36015A" w14:textId="77777777" w:rsidR="00277161" w:rsidRPr="003065A9" w:rsidRDefault="00277161" w:rsidP="00277161">
      <w:pPr>
        <w:rPr>
          <w:snapToGrid w:val="0"/>
          <w:sz w:val="14"/>
          <w:szCs w:val="14"/>
          <w:lang w:eastAsia="sk-SK"/>
        </w:rPr>
      </w:pPr>
      <w:bookmarkStart w:id="0" w:name="T_number_of_employees"/>
      <w:r w:rsidRPr="003065A9">
        <w:rPr>
          <w:rFonts w:cs="Arial"/>
          <w:b/>
          <w:bCs/>
          <w:i/>
          <w:iCs/>
          <w:sz w:val="15"/>
          <w:szCs w:val="15"/>
          <w:lang w:eastAsia="sk-SK"/>
        </w:rPr>
        <w:t xml:space="preserve"> </w:t>
      </w:r>
    </w:p>
    <w:tbl>
      <w:tblPr>
        <w:tblW w:w="5000" w:type="pct"/>
        <w:tblLook w:val="04A0" w:firstRow="1" w:lastRow="0" w:firstColumn="1" w:lastColumn="0" w:noHBand="0" w:noVBand="1"/>
      </w:tblPr>
      <w:tblGrid>
        <w:gridCol w:w="6600"/>
        <w:gridCol w:w="1417"/>
        <w:gridCol w:w="1270"/>
      </w:tblGrid>
      <w:tr w:rsidR="00277161" w:rsidRPr="003065A9" w14:paraId="3320BF80" w14:textId="77777777" w:rsidTr="00936231">
        <w:tc>
          <w:tcPr>
            <w:tcW w:w="3553" w:type="pct"/>
            <w:tcBorders>
              <w:top w:val="single" w:sz="8" w:space="0" w:color="auto"/>
              <w:left w:val="nil"/>
              <w:bottom w:val="nil"/>
              <w:right w:val="nil"/>
            </w:tcBorders>
            <w:shd w:val="clear" w:color="auto" w:fill="auto"/>
            <w:vAlign w:val="center"/>
            <w:hideMark/>
          </w:tcPr>
          <w:p w14:paraId="61DEDD0B" w14:textId="77777777" w:rsidR="00277161" w:rsidRPr="003065A9" w:rsidRDefault="00277161" w:rsidP="00277161">
            <w:pPr>
              <w:jc w:val="left"/>
              <w:rPr>
                <w:rFonts w:cs="Arial"/>
                <w:b/>
                <w:bCs/>
                <w:i/>
                <w:iCs/>
                <w:sz w:val="15"/>
                <w:szCs w:val="15"/>
              </w:rPr>
            </w:pPr>
            <w:bookmarkStart w:id="1" w:name="RANGE!B14:D17"/>
            <w:r w:rsidRPr="003065A9">
              <w:rPr>
                <w:rFonts w:cs="Arial"/>
                <w:b/>
                <w:bCs/>
                <w:i/>
                <w:iCs/>
                <w:sz w:val="15"/>
                <w:szCs w:val="15"/>
              </w:rPr>
              <w:t xml:space="preserve">Názov položky </w:t>
            </w:r>
            <w:bookmarkEnd w:id="1"/>
          </w:p>
        </w:tc>
        <w:tc>
          <w:tcPr>
            <w:tcW w:w="763" w:type="pct"/>
            <w:tcBorders>
              <w:top w:val="single" w:sz="8" w:space="0" w:color="auto"/>
              <w:left w:val="nil"/>
              <w:bottom w:val="nil"/>
              <w:right w:val="nil"/>
            </w:tcBorders>
            <w:shd w:val="clear" w:color="auto" w:fill="auto"/>
            <w:vAlign w:val="center"/>
            <w:hideMark/>
          </w:tcPr>
          <w:p w14:paraId="3DD2D8DF" w14:textId="0DFCC7D5" w:rsidR="00277161" w:rsidRPr="003065A9" w:rsidRDefault="00DC4F95" w:rsidP="00DC4F95">
            <w:pPr>
              <w:jc w:val="center"/>
              <w:rPr>
                <w:rFonts w:cs="Arial"/>
                <w:b/>
                <w:bCs/>
                <w:i/>
                <w:iCs/>
                <w:sz w:val="15"/>
                <w:szCs w:val="15"/>
                <w:highlight w:val="yellow"/>
              </w:rPr>
            </w:pPr>
            <w:r w:rsidRPr="003065A9">
              <w:rPr>
                <w:rFonts w:cs="Arial"/>
                <w:b/>
                <w:bCs/>
                <w:i/>
                <w:iCs/>
                <w:sz w:val="15"/>
                <w:szCs w:val="15"/>
              </w:rPr>
              <w:t>2018</w:t>
            </w:r>
          </w:p>
        </w:tc>
        <w:tc>
          <w:tcPr>
            <w:tcW w:w="684" w:type="pct"/>
            <w:tcBorders>
              <w:top w:val="single" w:sz="8" w:space="0" w:color="auto"/>
              <w:left w:val="nil"/>
              <w:bottom w:val="nil"/>
              <w:right w:val="nil"/>
            </w:tcBorders>
            <w:shd w:val="clear" w:color="auto" w:fill="auto"/>
            <w:vAlign w:val="center"/>
            <w:hideMark/>
          </w:tcPr>
          <w:p w14:paraId="5CD6AFBD" w14:textId="3098ACEF" w:rsidR="00277161" w:rsidRPr="003065A9" w:rsidRDefault="00DC4F95">
            <w:pPr>
              <w:jc w:val="center"/>
              <w:rPr>
                <w:rFonts w:cs="Arial"/>
                <w:b/>
                <w:bCs/>
                <w:i/>
                <w:iCs/>
                <w:sz w:val="15"/>
                <w:szCs w:val="15"/>
              </w:rPr>
            </w:pPr>
            <w:r w:rsidRPr="003065A9">
              <w:rPr>
                <w:rFonts w:cs="Arial"/>
                <w:b/>
                <w:bCs/>
                <w:i/>
                <w:iCs/>
                <w:sz w:val="15"/>
                <w:szCs w:val="15"/>
              </w:rPr>
              <w:t>2017</w:t>
            </w:r>
          </w:p>
        </w:tc>
      </w:tr>
      <w:tr w:rsidR="00DC4F95" w:rsidRPr="003065A9" w14:paraId="3B1D2633" w14:textId="77777777" w:rsidTr="00EF315C">
        <w:tc>
          <w:tcPr>
            <w:tcW w:w="3553" w:type="pct"/>
            <w:tcBorders>
              <w:top w:val="single" w:sz="4" w:space="0" w:color="auto"/>
              <w:left w:val="nil"/>
              <w:bottom w:val="nil"/>
              <w:right w:val="nil"/>
            </w:tcBorders>
            <w:shd w:val="clear" w:color="auto" w:fill="auto"/>
            <w:vAlign w:val="center"/>
            <w:hideMark/>
          </w:tcPr>
          <w:p w14:paraId="0A5F632D" w14:textId="77777777" w:rsidR="00DC4F95" w:rsidRPr="003065A9" w:rsidRDefault="00DC4F95" w:rsidP="00DC4F95">
            <w:pPr>
              <w:jc w:val="left"/>
              <w:rPr>
                <w:rFonts w:cs="Arial"/>
                <w:sz w:val="15"/>
                <w:szCs w:val="15"/>
              </w:rPr>
            </w:pPr>
            <w:r w:rsidRPr="003065A9">
              <w:rPr>
                <w:rFonts w:cs="Arial"/>
                <w:sz w:val="15"/>
                <w:szCs w:val="15"/>
              </w:rPr>
              <w:t>Priemerný prepočítaný počet zamestnancov</w:t>
            </w:r>
          </w:p>
        </w:tc>
        <w:tc>
          <w:tcPr>
            <w:tcW w:w="763" w:type="pct"/>
            <w:tcBorders>
              <w:top w:val="single" w:sz="4" w:space="0" w:color="auto"/>
              <w:left w:val="nil"/>
              <w:bottom w:val="nil"/>
              <w:right w:val="nil"/>
            </w:tcBorders>
            <w:shd w:val="clear" w:color="auto" w:fill="auto"/>
            <w:vAlign w:val="bottom"/>
          </w:tcPr>
          <w:p w14:paraId="086C6861" w14:textId="7F1CAC08" w:rsidR="00DC4F95" w:rsidRPr="003065A9" w:rsidRDefault="00D74EEB" w:rsidP="00DC4F95">
            <w:pPr>
              <w:jc w:val="right"/>
              <w:rPr>
                <w:rFonts w:cs="Arial"/>
                <w:sz w:val="15"/>
                <w:szCs w:val="15"/>
              </w:rPr>
            </w:pPr>
            <w:r w:rsidRPr="00863412">
              <w:rPr>
                <w:rFonts w:cs="Arial"/>
                <w:sz w:val="15"/>
                <w:szCs w:val="15"/>
              </w:rPr>
              <w:t>576</w:t>
            </w:r>
          </w:p>
        </w:tc>
        <w:tc>
          <w:tcPr>
            <w:tcW w:w="684" w:type="pct"/>
            <w:tcBorders>
              <w:top w:val="single" w:sz="4" w:space="0" w:color="auto"/>
              <w:left w:val="nil"/>
              <w:bottom w:val="nil"/>
              <w:right w:val="nil"/>
            </w:tcBorders>
            <w:shd w:val="clear" w:color="auto" w:fill="auto"/>
            <w:vAlign w:val="bottom"/>
            <w:hideMark/>
          </w:tcPr>
          <w:p w14:paraId="41ECF91A" w14:textId="334F9C72" w:rsidR="00DC4F95" w:rsidRPr="003065A9" w:rsidRDefault="00DC4F95" w:rsidP="00DC4F95">
            <w:pPr>
              <w:jc w:val="right"/>
              <w:rPr>
                <w:rFonts w:cs="Arial"/>
                <w:sz w:val="15"/>
                <w:szCs w:val="15"/>
              </w:rPr>
            </w:pPr>
            <w:r w:rsidRPr="003065A9">
              <w:rPr>
                <w:rFonts w:cs="Arial"/>
                <w:sz w:val="15"/>
                <w:szCs w:val="15"/>
              </w:rPr>
              <w:t>547</w:t>
            </w:r>
          </w:p>
        </w:tc>
      </w:tr>
      <w:tr w:rsidR="00D25438" w:rsidRPr="003065A9" w14:paraId="4AB733ED" w14:textId="77777777" w:rsidTr="00EF315C">
        <w:tc>
          <w:tcPr>
            <w:tcW w:w="3553" w:type="pct"/>
            <w:tcBorders>
              <w:top w:val="nil"/>
              <w:left w:val="nil"/>
              <w:bottom w:val="nil"/>
              <w:right w:val="nil"/>
            </w:tcBorders>
            <w:shd w:val="clear" w:color="auto" w:fill="auto"/>
            <w:vAlign w:val="center"/>
            <w:hideMark/>
          </w:tcPr>
          <w:p w14:paraId="684F3E81" w14:textId="77777777" w:rsidR="00D25438" w:rsidRPr="003065A9" w:rsidRDefault="00D25438" w:rsidP="00D25438">
            <w:pPr>
              <w:jc w:val="left"/>
              <w:rPr>
                <w:rFonts w:cs="Arial"/>
                <w:sz w:val="15"/>
                <w:szCs w:val="15"/>
              </w:rPr>
            </w:pPr>
            <w:r w:rsidRPr="003065A9">
              <w:rPr>
                <w:rFonts w:cs="Arial"/>
                <w:sz w:val="15"/>
                <w:szCs w:val="15"/>
              </w:rPr>
              <w:t>Stav zamestnancov ku dňu, ku ktorému sa zostavuje účtovná závierka</w:t>
            </w:r>
          </w:p>
        </w:tc>
        <w:tc>
          <w:tcPr>
            <w:tcW w:w="763" w:type="pct"/>
            <w:tcBorders>
              <w:top w:val="nil"/>
              <w:left w:val="nil"/>
              <w:bottom w:val="nil"/>
              <w:right w:val="nil"/>
            </w:tcBorders>
            <w:shd w:val="clear" w:color="auto" w:fill="auto"/>
            <w:vAlign w:val="bottom"/>
          </w:tcPr>
          <w:p w14:paraId="431DBBBF" w14:textId="44BA0CF8" w:rsidR="00D25438" w:rsidRPr="003065A9" w:rsidRDefault="00D25438" w:rsidP="00D25438">
            <w:pPr>
              <w:jc w:val="right"/>
              <w:rPr>
                <w:rFonts w:cs="Arial"/>
                <w:sz w:val="15"/>
                <w:szCs w:val="15"/>
              </w:rPr>
            </w:pPr>
            <w:r>
              <w:rPr>
                <w:rFonts w:cs="Arial"/>
                <w:sz w:val="15"/>
                <w:szCs w:val="15"/>
              </w:rPr>
              <w:t xml:space="preserve">514 </w:t>
            </w:r>
          </w:p>
        </w:tc>
        <w:tc>
          <w:tcPr>
            <w:tcW w:w="684" w:type="pct"/>
            <w:tcBorders>
              <w:top w:val="nil"/>
              <w:left w:val="nil"/>
              <w:bottom w:val="nil"/>
              <w:right w:val="nil"/>
            </w:tcBorders>
            <w:shd w:val="clear" w:color="auto" w:fill="auto"/>
            <w:vAlign w:val="bottom"/>
            <w:hideMark/>
          </w:tcPr>
          <w:p w14:paraId="66B862E7" w14:textId="3F68FCC3" w:rsidR="00D25438" w:rsidRPr="003065A9" w:rsidRDefault="00D25438" w:rsidP="00D25438">
            <w:pPr>
              <w:jc w:val="right"/>
              <w:rPr>
                <w:rFonts w:cs="Arial"/>
                <w:sz w:val="15"/>
                <w:szCs w:val="15"/>
              </w:rPr>
            </w:pPr>
            <w:r w:rsidRPr="003065A9">
              <w:rPr>
                <w:rFonts w:cs="Arial"/>
                <w:sz w:val="15"/>
                <w:szCs w:val="15"/>
              </w:rPr>
              <w:t>630</w:t>
            </w:r>
          </w:p>
        </w:tc>
      </w:tr>
      <w:tr w:rsidR="00D25438" w:rsidRPr="003065A9" w14:paraId="5FB15C36" w14:textId="77777777" w:rsidTr="00EF315C">
        <w:tc>
          <w:tcPr>
            <w:tcW w:w="3553" w:type="pct"/>
            <w:tcBorders>
              <w:top w:val="nil"/>
              <w:left w:val="nil"/>
              <w:bottom w:val="single" w:sz="8" w:space="0" w:color="auto"/>
              <w:right w:val="nil"/>
            </w:tcBorders>
            <w:shd w:val="clear" w:color="auto" w:fill="auto"/>
            <w:vAlign w:val="center"/>
            <w:hideMark/>
          </w:tcPr>
          <w:p w14:paraId="714FD62C" w14:textId="77777777" w:rsidR="00D25438" w:rsidRPr="003065A9" w:rsidRDefault="00D25438" w:rsidP="00D25438">
            <w:pPr>
              <w:ind w:left="176"/>
              <w:jc w:val="left"/>
              <w:rPr>
                <w:rFonts w:cs="Arial"/>
                <w:i/>
                <w:iCs/>
                <w:sz w:val="15"/>
                <w:szCs w:val="15"/>
              </w:rPr>
            </w:pPr>
            <w:r w:rsidRPr="003065A9">
              <w:rPr>
                <w:rFonts w:cs="Arial"/>
                <w:i/>
                <w:iCs/>
                <w:sz w:val="15"/>
                <w:szCs w:val="15"/>
              </w:rPr>
              <w:t>z toho: vedúci zamestnanci</w:t>
            </w:r>
          </w:p>
        </w:tc>
        <w:tc>
          <w:tcPr>
            <w:tcW w:w="763" w:type="pct"/>
            <w:tcBorders>
              <w:top w:val="nil"/>
              <w:left w:val="nil"/>
              <w:bottom w:val="single" w:sz="8" w:space="0" w:color="auto"/>
              <w:right w:val="nil"/>
            </w:tcBorders>
            <w:shd w:val="clear" w:color="auto" w:fill="auto"/>
            <w:vAlign w:val="bottom"/>
          </w:tcPr>
          <w:p w14:paraId="1ED85657" w14:textId="30905E6F" w:rsidR="00D25438" w:rsidRPr="003065A9" w:rsidRDefault="00D25438" w:rsidP="00D25438">
            <w:pPr>
              <w:jc w:val="right"/>
              <w:rPr>
                <w:rFonts w:cs="Arial"/>
                <w:i/>
                <w:iCs/>
                <w:sz w:val="15"/>
                <w:szCs w:val="15"/>
              </w:rPr>
            </w:pPr>
            <w:r>
              <w:rPr>
                <w:rFonts w:cs="Arial"/>
                <w:i/>
                <w:iCs/>
                <w:sz w:val="15"/>
                <w:szCs w:val="15"/>
              </w:rPr>
              <w:t xml:space="preserve">2 </w:t>
            </w:r>
          </w:p>
        </w:tc>
        <w:tc>
          <w:tcPr>
            <w:tcW w:w="684" w:type="pct"/>
            <w:tcBorders>
              <w:top w:val="nil"/>
              <w:left w:val="nil"/>
              <w:bottom w:val="single" w:sz="8" w:space="0" w:color="auto"/>
              <w:right w:val="nil"/>
            </w:tcBorders>
            <w:shd w:val="clear" w:color="auto" w:fill="auto"/>
            <w:vAlign w:val="bottom"/>
            <w:hideMark/>
          </w:tcPr>
          <w:p w14:paraId="6C7500EC" w14:textId="34FDCCBC" w:rsidR="00D25438" w:rsidRPr="003065A9" w:rsidRDefault="00D25438" w:rsidP="00D25438">
            <w:pPr>
              <w:jc w:val="right"/>
              <w:rPr>
                <w:rFonts w:cs="Arial"/>
                <w:i/>
                <w:iCs/>
                <w:sz w:val="15"/>
                <w:szCs w:val="15"/>
              </w:rPr>
            </w:pPr>
            <w:r w:rsidRPr="003065A9">
              <w:rPr>
                <w:rFonts w:cs="Arial"/>
                <w:i/>
                <w:iCs/>
                <w:sz w:val="15"/>
                <w:szCs w:val="15"/>
              </w:rPr>
              <w:t>7</w:t>
            </w:r>
          </w:p>
        </w:tc>
      </w:tr>
    </w:tbl>
    <w:p w14:paraId="322B74D6" w14:textId="77777777" w:rsidR="00C81150" w:rsidRPr="003065A9" w:rsidRDefault="00C81150" w:rsidP="00277161">
      <w:pPr>
        <w:rPr>
          <w:snapToGrid w:val="0"/>
          <w:sz w:val="14"/>
          <w:szCs w:val="14"/>
          <w:lang w:eastAsia="sk-SK"/>
        </w:rPr>
      </w:pPr>
    </w:p>
    <w:bookmarkEnd w:id="0"/>
    <w:p w14:paraId="3A7A3626" w14:textId="77777777" w:rsidR="0021576C" w:rsidRPr="003065A9" w:rsidRDefault="0021576C" w:rsidP="00277161">
      <w:pPr>
        <w:rPr>
          <w:snapToGrid w:val="0"/>
          <w:sz w:val="14"/>
          <w:szCs w:val="14"/>
          <w:lang w:eastAsia="sk-SK"/>
        </w:rPr>
      </w:pPr>
    </w:p>
    <w:p w14:paraId="7D7C2957" w14:textId="77777777" w:rsidR="00C81150" w:rsidRPr="003065A9" w:rsidRDefault="00C81150" w:rsidP="00277161">
      <w:pPr>
        <w:pStyle w:val="Nadpis2"/>
      </w:pPr>
      <w:r w:rsidRPr="003065A9">
        <w:t>Neobmedzené ručenie</w:t>
      </w:r>
    </w:p>
    <w:p w14:paraId="1F4AF122" w14:textId="77777777" w:rsidR="00162043" w:rsidRPr="003065A9" w:rsidRDefault="00162043" w:rsidP="00277161">
      <w:pPr>
        <w:rPr>
          <w:snapToGrid w:val="0"/>
          <w:sz w:val="14"/>
          <w:szCs w:val="14"/>
          <w:lang w:eastAsia="sk-SK"/>
        </w:rPr>
      </w:pPr>
    </w:p>
    <w:p w14:paraId="19116904" w14:textId="77777777" w:rsidR="00557BFB" w:rsidRPr="003065A9" w:rsidRDefault="00557BFB" w:rsidP="00EA0569">
      <w:pPr>
        <w:rPr>
          <w:snapToGrid w:val="0"/>
          <w:lang w:eastAsia="sk-SK"/>
        </w:rPr>
      </w:pPr>
      <w:r w:rsidRPr="003065A9">
        <w:rPr>
          <w:snapToGrid w:val="0"/>
          <w:lang w:eastAsia="sk-SK"/>
        </w:rPr>
        <w:t>Spoločnosť nie je neobmedzene ručiacim spoločníkom v iných spoločnostiach podľa § 56 ods. 5 Obchodného zákonníka, ani podľa podobných ustanovení iných predpisov.</w:t>
      </w:r>
    </w:p>
    <w:p w14:paraId="0E70D77B" w14:textId="77777777" w:rsidR="00C81150" w:rsidRPr="003065A9" w:rsidRDefault="00C81150" w:rsidP="00277161">
      <w:pPr>
        <w:rPr>
          <w:snapToGrid w:val="0"/>
          <w:sz w:val="14"/>
          <w:szCs w:val="14"/>
          <w:lang w:eastAsia="sk-SK"/>
        </w:rPr>
      </w:pPr>
    </w:p>
    <w:p w14:paraId="1A075510" w14:textId="77777777" w:rsidR="00C81150" w:rsidRPr="003065A9" w:rsidRDefault="00C81150" w:rsidP="00277161">
      <w:pPr>
        <w:rPr>
          <w:snapToGrid w:val="0"/>
          <w:sz w:val="14"/>
          <w:szCs w:val="14"/>
          <w:lang w:eastAsia="sk-SK"/>
        </w:rPr>
      </w:pPr>
    </w:p>
    <w:p w14:paraId="26571650" w14:textId="77777777" w:rsidR="00C81150" w:rsidRPr="003065A9" w:rsidRDefault="00C81150" w:rsidP="00277161">
      <w:pPr>
        <w:pStyle w:val="Nadpis2"/>
      </w:pPr>
      <w:r w:rsidRPr="003065A9">
        <w:t>Právny dôvod zostavenia účtovnej závierky</w:t>
      </w:r>
    </w:p>
    <w:p w14:paraId="75FFCA2F" w14:textId="77777777" w:rsidR="00162043" w:rsidRPr="003065A9" w:rsidRDefault="00162043" w:rsidP="00277161">
      <w:pPr>
        <w:rPr>
          <w:snapToGrid w:val="0"/>
          <w:sz w:val="14"/>
          <w:szCs w:val="14"/>
          <w:lang w:eastAsia="sk-SK"/>
        </w:rPr>
      </w:pPr>
    </w:p>
    <w:p w14:paraId="70FC6615" w14:textId="0B27F5DC" w:rsidR="00C81150" w:rsidRPr="003065A9" w:rsidRDefault="00C81150" w:rsidP="00277161">
      <w:pPr>
        <w:rPr>
          <w:snapToGrid w:val="0"/>
          <w:lang w:eastAsia="sk-SK"/>
        </w:rPr>
      </w:pPr>
      <w:r w:rsidRPr="003065A9">
        <w:rPr>
          <w:snapToGrid w:val="0"/>
          <w:lang w:eastAsia="sk-SK"/>
        </w:rPr>
        <w:t xml:space="preserve">Táto účtovná závierka je riadna individuálna účtovná závierka </w:t>
      </w:r>
      <w:r w:rsidR="00C27954" w:rsidRPr="003065A9">
        <w:rPr>
          <w:snapToGrid w:val="0"/>
          <w:lang w:eastAsia="sk-SK"/>
        </w:rPr>
        <w:t xml:space="preserve">spoločnosti </w:t>
      </w:r>
      <w:r w:rsidR="00557BFB" w:rsidRPr="003065A9">
        <w:t>Antolin Trnava s.r.o</w:t>
      </w:r>
      <w:r w:rsidRPr="003065A9">
        <w:rPr>
          <w:snapToGrid w:val="0"/>
          <w:lang w:eastAsia="sk-SK"/>
        </w:rPr>
        <w:t>. Bola zostavená za účtovné obdobie od 1. januára do 31. decembra </w:t>
      </w:r>
      <w:r w:rsidR="00DC4F95" w:rsidRPr="003065A9">
        <w:rPr>
          <w:snapToGrid w:val="0"/>
          <w:lang w:eastAsia="sk-SK"/>
        </w:rPr>
        <w:t xml:space="preserve">2018 </w:t>
      </w:r>
      <w:r w:rsidRPr="003065A9">
        <w:rPr>
          <w:snapToGrid w:val="0"/>
          <w:lang w:eastAsia="sk-SK"/>
        </w:rPr>
        <w:t>podľa slovenských právnych predpisov, a to zákona o</w:t>
      </w:r>
      <w:r w:rsidRPr="003065A9">
        <w:t> </w:t>
      </w:r>
      <w:r w:rsidRPr="003065A9">
        <w:rPr>
          <w:snapToGrid w:val="0"/>
          <w:lang w:eastAsia="sk-SK"/>
        </w:rPr>
        <w:t xml:space="preserve">účtovníctve a postupov účtovania pre podnikateľov. </w:t>
      </w:r>
    </w:p>
    <w:p w14:paraId="1DE51AF5" w14:textId="77777777" w:rsidR="00FA7A88" w:rsidRPr="003065A9" w:rsidRDefault="00FA7A88" w:rsidP="00277161">
      <w:pPr>
        <w:rPr>
          <w:snapToGrid w:val="0"/>
          <w:lang w:eastAsia="sk-SK"/>
        </w:rPr>
      </w:pPr>
    </w:p>
    <w:p w14:paraId="7947EF0F" w14:textId="091B7137" w:rsidR="00FA7A88" w:rsidRPr="003065A9" w:rsidRDefault="00FA7A88" w:rsidP="00277161">
      <w:pPr>
        <w:rPr>
          <w:snapToGrid w:val="0"/>
          <w:lang w:eastAsia="sk-SK"/>
        </w:rPr>
      </w:pPr>
      <w:r w:rsidRPr="003065A9">
        <w:rPr>
          <w:snapToGrid w:val="0"/>
          <w:lang w:eastAsia="sk-SK"/>
        </w:rPr>
        <w:t xml:space="preserve">Účtovná závierka za bezprostredne predchádzajúce obdobie bola zostavená ako riadna účtovná závierka za obdobie od </w:t>
      </w:r>
      <w:r w:rsidR="00E3180D" w:rsidRPr="003065A9">
        <w:rPr>
          <w:snapToGrid w:val="0"/>
          <w:lang w:eastAsia="sk-SK"/>
        </w:rPr>
        <w:t>1</w:t>
      </w:r>
      <w:r w:rsidRPr="003065A9">
        <w:rPr>
          <w:snapToGrid w:val="0"/>
          <w:lang w:eastAsia="sk-SK"/>
        </w:rPr>
        <w:t xml:space="preserve">. </w:t>
      </w:r>
      <w:r w:rsidR="00E3180D" w:rsidRPr="003065A9">
        <w:rPr>
          <w:snapToGrid w:val="0"/>
          <w:lang w:eastAsia="sk-SK"/>
        </w:rPr>
        <w:t xml:space="preserve">januára </w:t>
      </w:r>
      <w:r w:rsidR="00DC4F95" w:rsidRPr="003065A9">
        <w:rPr>
          <w:snapToGrid w:val="0"/>
          <w:lang w:eastAsia="sk-SK"/>
        </w:rPr>
        <w:t xml:space="preserve">2017 </w:t>
      </w:r>
      <w:r w:rsidRPr="003065A9">
        <w:rPr>
          <w:snapToGrid w:val="0"/>
          <w:lang w:eastAsia="sk-SK"/>
        </w:rPr>
        <w:t xml:space="preserve">do 31. decembra </w:t>
      </w:r>
      <w:r w:rsidR="00DC4F95" w:rsidRPr="003065A9">
        <w:rPr>
          <w:snapToGrid w:val="0"/>
          <w:lang w:eastAsia="sk-SK"/>
        </w:rPr>
        <w:t>2017</w:t>
      </w:r>
      <w:r w:rsidRPr="003065A9">
        <w:rPr>
          <w:snapToGrid w:val="0"/>
          <w:lang w:eastAsia="sk-SK"/>
        </w:rPr>
        <w:t>.</w:t>
      </w:r>
    </w:p>
    <w:p w14:paraId="57AB0C48" w14:textId="77777777" w:rsidR="00C81150" w:rsidRPr="003065A9" w:rsidRDefault="00C81150" w:rsidP="00277161">
      <w:pPr>
        <w:rPr>
          <w:snapToGrid w:val="0"/>
          <w:sz w:val="14"/>
          <w:szCs w:val="14"/>
          <w:lang w:eastAsia="sk-SK"/>
        </w:rPr>
      </w:pPr>
    </w:p>
    <w:p w14:paraId="58030D7B" w14:textId="77777777" w:rsidR="00416D85" w:rsidRPr="003065A9" w:rsidRDefault="00416D85" w:rsidP="00277161">
      <w:r w:rsidRPr="003065A9">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08291409" w14:textId="77777777" w:rsidR="00416D85" w:rsidRPr="003065A9" w:rsidRDefault="00416D85" w:rsidP="00277161">
      <w:pPr>
        <w:rPr>
          <w:snapToGrid w:val="0"/>
          <w:sz w:val="14"/>
          <w:szCs w:val="14"/>
          <w:lang w:eastAsia="sk-SK"/>
        </w:rPr>
      </w:pPr>
    </w:p>
    <w:p w14:paraId="2AF24369" w14:textId="77777777" w:rsidR="00C81150" w:rsidRPr="003065A9" w:rsidRDefault="00C81150" w:rsidP="00277161">
      <w:pPr>
        <w:rPr>
          <w:snapToGrid w:val="0"/>
          <w:sz w:val="14"/>
          <w:szCs w:val="14"/>
          <w:lang w:eastAsia="sk-SK"/>
        </w:rPr>
      </w:pPr>
    </w:p>
    <w:p w14:paraId="2B10D815" w14:textId="462DB807" w:rsidR="00C81150" w:rsidRPr="003065A9" w:rsidRDefault="00C81150" w:rsidP="00277161">
      <w:pPr>
        <w:pStyle w:val="Nadpis2"/>
      </w:pPr>
      <w:r w:rsidRPr="003065A9">
        <w:t>Schválen</w:t>
      </w:r>
      <w:r w:rsidR="00AC79A3" w:rsidRPr="003065A9">
        <w:t xml:space="preserve">ie účtovnej závierky za rok </w:t>
      </w:r>
      <w:r w:rsidR="00DC4F95" w:rsidRPr="003065A9">
        <w:t>2017</w:t>
      </w:r>
    </w:p>
    <w:p w14:paraId="403E554D" w14:textId="77777777" w:rsidR="00AC79A3" w:rsidRPr="003065A9" w:rsidRDefault="00AC79A3" w:rsidP="00277161">
      <w:pPr>
        <w:rPr>
          <w:sz w:val="14"/>
          <w:szCs w:val="14"/>
          <w:lang w:eastAsia="sk-SK"/>
        </w:rPr>
      </w:pPr>
    </w:p>
    <w:p w14:paraId="325B433D" w14:textId="06BC9E9E" w:rsidR="00C81150" w:rsidRPr="003065A9" w:rsidRDefault="00C81150" w:rsidP="00277161">
      <w:pPr>
        <w:rPr>
          <w:snapToGrid w:val="0"/>
          <w:lang w:eastAsia="sk-SK"/>
        </w:rPr>
      </w:pPr>
      <w:r w:rsidRPr="003065A9">
        <w:rPr>
          <w:snapToGrid w:val="0"/>
          <w:lang w:eastAsia="sk-SK"/>
        </w:rPr>
        <w:t xml:space="preserve">Účtovnú závierku spoločnosti za rok </w:t>
      </w:r>
      <w:r w:rsidR="00DC4F95" w:rsidRPr="003065A9">
        <w:rPr>
          <w:snapToGrid w:val="0"/>
          <w:lang w:eastAsia="sk-SK"/>
        </w:rPr>
        <w:t xml:space="preserve">2017 </w:t>
      </w:r>
      <w:r w:rsidRPr="003065A9">
        <w:rPr>
          <w:snapToGrid w:val="0"/>
          <w:lang w:eastAsia="sk-SK"/>
        </w:rPr>
        <w:t>schválilo riadne valné zhromaždenie, kto</w:t>
      </w:r>
      <w:r w:rsidR="00AC79A3" w:rsidRPr="003065A9">
        <w:rPr>
          <w:snapToGrid w:val="0"/>
          <w:lang w:eastAsia="sk-SK"/>
        </w:rPr>
        <w:t xml:space="preserve">ré sa konalo dňa </w:t>
      </w:r>
      <w:r w:rsidR="00042ED5">
        <w:rPr>
          <w:snapToGrid w:val="0"/>
          <w:lang w:eastAsia="sk-SK"/>
        </w:rPr>
        <w:t>11. júla</w:t>
      </w:r>
      <w:r w:rsidR="00042ED5" w:rsidRPr="003065A9">
        <w:rPr>
          <w:snapToGrid w:val="0"/>
          <w:lang w:eastAsia="sk-SK"/>
        </w:rPr>
        <w:t xml:space="preserve"> </w:t>
      </w:r>
      <w:r w:rsidR="00DC4F95" w:rsidRPr="003065A9">
        <w:rPr>
          <w:snapToGrid w:val="0"/>
          <w:lang w:eastAsia="sk-SK"/>
        </w:rPr>
        <w:t>2018</w:t>
      </w:r>
      <w:r w:rsidRPr="003065A9">
        <w:rPr>
          <w:snapToGrid w:val="0"/>
          <w:lang w:eastAsia="sk-SK"/>
        </w:rPr>
        <w:t xml:space="preserve">. </w:t>
      </w:r>
    </w:p>
    <w:p w14:paraId="722F53F3" w14:textId="77777777" w:rsidR="00C81150" w:rsidRPr="003065A9" w:rsidRDefault="00C81150" w:rsidP="00277161">
      <w:pPr>
        <w:rPr>
          <w:snapToGrid w:val="0"/>
          <w:sz w:val="14"/>
          <w:szCs w:val="14"/>
          <w:lang w:eastAsia="sk-SK"/>
        </w:rPr>
      </w:pPr>
    </w:p>
    <w:p w14:paraId="1CB4747C" w14:textId="77777777" w:rsidR="00C81150" w:rsidRPr="003065A9" w:rsidRDefault="00C81150" w:rsidP="00277161">
      <w:pPr>
        <w:rPr>
          <w:snapToGrid w:val="0"/>
          <w:sz w:val="14"/>
          <w:szCs w:val="14"/>
          <w:lang w:eastAsia="sk-SK"/>
        </w:rPr>
      </w:pPr>
    </w:p>
    <w:p w14:paraId="51E57F67" w14:textId="77777777" w:rsidR="00C81150" w:rsidRPr="003065A9" w:rsidRDefault="00C54D1E" w:rsidP="00277161">
      <w:pPr>
        <w:pStyle w:val="Nadpis2"/>
      </w:pPr>
      <w:r w:rsidRPr="003065A9">
        <w:t>K</w:t>
      </w:r>
      <w:r w:rsidR="00C81150" w:rsidRPr="003065A9">
        <w:t>onsolidovaná účtovná závierka</w:t>
      </w:r>
    </w:p>
    <w:p w14:paraId="6C5581C2" w14:textId="77777777" w:rsidR="00C54D1E" w:rsidRPr="003065A9" w:rsidRDefault="00C54D1E" w:rsidP="00277161"/>
    <w:p w14:paraId="275FEC89" w14:textId="270B396F" w:rsidR="00EA0CDC" w:rsidRPr="003065A9" w:rsidRDefault="00C81150" w:rsidP="00277161">
      <w:r w:rsidRPr="003065A9">
        <w:t xml:space="preserve">Spoločnosť je dcérskou spoločnosťou spoločnosti </w:t>
      </w:r>
      <w:r w:rsidR="00B422D7" w:rsidRPr="003065A9">
        <w:t>GRUPO ANTOLIN - IRAUSA SOCIEDAD ANONIMA /S.A./</w:t>
      </w:r>
      <w:r w:rsidRPr="003065A9">
        <w:t xml:space="preserve">, so sídlom </w:t>
      </w:r>
      <w:r w:rsidR="00B422D7" w:rsidRPr="003065A9">
        <w:t>Carretera Madrid-Irún, km.244, Barrio de Vilafria, Burgos 090 07, Španielske kráľovstvo</w:t>
      </w:r>
      <w:r w:rsidR="00EA0CDC" w:rsidRPr="003065A9">
        <w:t xml:space="preserve">. </w:t>
      </w:r>
      <w:r w:rsidRPr="003065A9">
        <w:t xml:space="preserve"> </w:t>
      </w:r>
      <w:r w:rsidR="00EA0CDC" w:rsidRPr="003065A9">
        <w:t xml:space="preserve">Spoločnosť </w:t>
      </w:r>
      <w:r w:rsidR="00B422D7" w:rsidRPr="003065A9">
        <w:t>GRUPO ANTOLIN - IRAUSA SOCIEDAD ANONIMA /S.A./</w:t>
      </w:r>
      <w:r w:rsidR="00EA0CDC" w:rsidRPr="003065A9">
        <w:t xml:space="preserve">, zostavuje konsolidovanú účtovnú závierku za </w:t>
      </w:r>
      <w:r w:rsidR="00CD0978" w:rsidRPr="003065A9">
        <w:t>najväčšiu</w:t>
      </w:r>
      <w:r w:rsidR="00EA0CDC" w:rsidRPr="003065A9">
        <w:t xml:space="preserve"> skupin</w:t>
      </w:r>
      <w:r w:rsidR="00CD0978" w:rsidRPr="003065A9">
        <w:t>u</w:t>
      </w:r>
      <w:r w:rsidR="00EA0CDC" w:rsidRPr="003065A9">
        <w:t xml:space="preserve"> podnikov konsolidovaného celku.</w:t>
      </w:r>
    </w:p>
    <w:p w14:paraId="14909352" w14:textId="77777777" w:rsidR="00936231" w:rsidRPr="003065A9" w:rsidRDefault="00936231">
      <w:pPr>
        <w:jc w:val="left"/>
      </w:pPr>
      <w:r w:rsidRPr="003065A9">
        <w:br w:type="page"/>
      </w:r>
    </w:p>
    <w:p w14:paraId="3B538CA8" w14:textId="51F73A9E" w:rsidR="00C81150" w:rsidRPr="003065A9" w:rsidRDefault="00C81150" w:rsidP="00277161">
      <w:r w:rsidRPr="003065A9">
        <w:lastRenderedPageBreak/>
        <w:t xml:space="preserve">Konsolidovaná účtovná závierka spoločnosti </w:t>
      </w:r>
      <w:r w:rsidR="00B422D7" w:rsidRPr="003065A9">
        <w:t>GRUPO ANTOLIN - IRAUSA SOCIEDAD ANONIMA /S.A./</w:t>
      </w:r>
      <w:r w:rsidRPr="003065A9">
        <w:t xml:space="preserve">, je sprístupnená v jej </w:t>
      </w:r>
      <w:r w:rsidR="00EA0CDC" w:rsidRPr="003065A9">
        <w:t>sídle</w:t>
      </w:r>
      <w:r w:rsidR="00B422D7" w:rsidRPr="003065A9">
        <w:t>.</w:t>
      </w:r>
    </w:p>
    <w:p w14:paraId="0F47EA11" w14:textId="77777777" w:rsidR="00BF1666" w:rsidRPr="003065A9" w:rsidRDefault="00BF1666" w:rsidP="00277161"/>
    <w:p w14:paraId="10EE6B8A" w14:textId="6CD4BA7F" w:rsidR="0000253C" w:rsidRPr="003065A9" w:rsidRDefault="00E215DD" w:rsidP="00277161">
      <w:r w:rsidRPr="003065A9">
        <w:t>Spoločnosť nie je materskou účtovnou jednotkou v žiadnej inej účtovnej jednotke a nemá povinnosť zostaviť konsolidovanú účtovnú závierku</w:t>
      </w:r>
      <w:r w:rsidR="00295FCB" w:rsidRPr="003065A9">
        <w:t>.</w:t>
      </w:r>
    </w:p>
    <w:p w14:paraId="25A04AF3" w14:textId="2B52D409" w:rsidR="0000253C" w:rsidRPr="003065A9" w:rsidRDefault="0000253C" w:rsidP="00277161"/>
    <w:p w14:paraId="239D3191" w14:textId="77777777" w:rsidR="00295FCB" w:rsidRPr="003065A9" w:rsidRDefault="00295FCB" w:rsidP="00277161"/>
    <w:p w14:paraId="11682080" w14:textId="77777777" w:rsidR="00845108" w:rsidRPr="003065A9" w:rsidRDefault="00845108" w:rsidP="00277161">
      <w:pPr>
        <w:pStyle w:val="Nadpis1"/>
      </w:pPr>
      <w:bookmarkStart w:id="2" w:name="_Ref150575427"/>
      <w:r w:rsidRPr="003065A9">
        <w:t>POUŽITÉ ÚČTOVNÉ ZÁSADY A ÚČTOVNÉ METÓDY</w:t>
      </w:r>
    </w:p>
    <w:bookmarkEnd w:id="2"/>
    <w:p w14:paraId="62B38845" w14:textId="77777777" w:rsidR="00C81150" w:rsidRPr="003065A9" w:rsidRDefault="00C81150" w:rsidP="00277161"/>
    <w:p w14:paraId="1C7F9AA2" w14:textId="77777777" w:rsidR="00BE09FD" w:rsidRPr="003065A9" w:rsidRDefault="00C81150" w:rsidP="00B62BCC">
      <w:pPr>
        <w:numPr>
          <w:ilvl w:val="0"/>
          <w:numId w:val="3"/>
        </w:numPr>
        <w:rPr>
          <w:snapToGrid w:val="0"/>
          <w:lang w:eastAsia="sk-SK"/>
        </w:rPr>
      </w:pPr>
      <w:r w:rsidRPr="003065A9">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3065A9">
        <w:rPr>
          <w:snapToGrid w:val="0"/>
          <w:lang w:eastAsia="sk-SK"/>
        </w:rPr>
        <w:t>eurách</w:t>
      </w:r>
      <w:r w:rsidRPr="003065A9">
        <w:rPr>
          <w:snapToGrid w:val="0"/>
          <w:lang w:eastAsia="sk-SK"/>
        </w:rPr>
        <w:t>.</w:t>
      </w:r>
    </w:p>
    <w:p w14:paraId="665BEAFA" w14:textId="77777777" w:rsidR="00BE09FD" w:rsidRPr="003065A9" w:rsidRDefault="00BE09FD" w:rsidP="00277161">
      <w:pPr>
        <w:rPr>
          <w:snapToGrid w:val="0"/>
          <w:sz w:val="14"/>
          <w:szCs w:val="14"/>
          <w:lang w:eastAsia="sk-SK"/>
        </w:rPr>
      </w:pPr>
    </w:p>
    <w:p w14:paraId="6F526683" w14:textId="0BC7584D" w:rsidR="00C81150" w:rsidRPr="003065A9" w:rsidRDefault="00C81150" w:rsidP="00B62BCC">
      <w:pPr>
        <w:numPr>
          <w:ilvl w:val="0"/>
          <w:numId w:val="3"/>
        </w:numPr>
      </w:pPr>
      <w:r w:rsidRPr="003065A9">
        <w:t xml:space="preserve">Účtovná závierka za rok </w:t>
      </w:r>
      <w:r w:rsidR="00DC4F95" w:rsidRPr="003065A9">
        <w:t xml:space="preserve">2018 </w:t>
      </w:r>
      <w:r w:rsidRPr="003065A9">
        <w:t xml:space="preserve">bola spracovaná za predpokladu nepretržitého pokračovania činnosti. </w:t>
      </w:r>
    </w:p>
    <w:p w14:paraId="4733ACCB" w14:textId="77777777" w:rsidR="00C81150" w:rsidRPr="003065A9" w:rsidRDefault="00C81150" w:rsidP="00277161">
      <w:pPr>
        <w:tabs>
          <w:tab w:val="num" w:pos="540"/>
        </w:tabs>
        <w:ind w:left="540" w:hanging="540"/>
        <w:rPr>
          <w:sz w:val="14"/>
          <w:szCs w:val="14"/>
        </w:rPr>
      </w:pPr>
    </w:p>
    <w:p w14:paraId="2478D5AB" w14:textId="77777777" w:rsidR="00C81150" w:rsidRPr="003065A9" w:rsidRDefault="00C81150" w:rsidP="00B62BCC">
      <w:pPr>
        <w:numPr>
          <w:ilvl w:val="0"/>
          <w:numId w:val="3"/>
        </w:numPr>
      </w:pPr>
      <w:r w:rsidRPr="003065A9">
        <w:t xml:space="preserve">Účtovníctvo sa vedie na základe dodržania časovej a vecnej súvislosti nákladov a výnosov. Za základ sa berú všetky náklady a výnosy, ktoré sa vzťahujú na účtovné obdobie bez ohľadu na dátum ich platenia. </w:t>
      </w:r>
    </w:p>
    <w:p w14:paraId="4AA9C681" w14:textId="77777777" w:rsidR="00C81150" w:rsidRPr="003065A9" w:rsidRDefault="00C81150" w:rsidP="00277161">
      <w:pPr>
        <w:tabs>
          <w:tab w:val="num" w:pos="540"/>
        </w:tabs>
        <w:ind w:left="540" w:hanging="540"/>
        <w:rPr>
          <w:sz w:val="14"/>
          <w:szCs w:val="14"/>
        </w:rPr>
      </w:pPr>
    </w:p>
    <w:p w14:paraId="6E312458" w14:textId="77777777" w:rsidR="00C81150" w:rsidRPr="003065A9" w:rsidRDefault="00C81150" w:rsidP="00B62BCC">
      <w:pPr>
        <w:numPr>
          <w:ilvl w:val="0"/>
          <w:numId w:val="3"/>
        </w:numPr>
      </w:pPr>
      <w:r w:rsidRPr="003065A9">
        <w:t>Pri oceňovaní majetku a záväzkov sa uplatňuje zásada opatrnosti, t. j. berú sa za základ všetky riziká, straty a zníženia hodnoty, ktoré sa týkajú majetku a záväzkov a ktoré sú známe ku dňu, ku ktorému sa zostavuje účtovná závierka.</w:t>
      </w:r>
    </w:p>
    <w:p w14:paraId="6E4C29DE" w14:textId="77777777" w:rsidR="00A26D2F" w:rsidRPr="003065A9" w:rsidRDefault="00A26D2F" w:rsidP="00EA0569">
      <w:pPr>
        <w:pStyle w:val="Odsekzoznamu"/>
      </w:pPr>
    </w:p>
    <w:p w14:paraId="7AEF2B0C" w14:textId="77777777" w:rsidR="00A26D2F" w:rsidRPr="003065A9" w:rsidRDefault="00A26D2F" w:rsidP="00B62BCC">
      <w:pPr>
        <w:numPr>
          <w:ilvl w:val="0"/>
          <w:numId w:val="3"/>
        </w:numPr>
      </w:pPr>
      <w:r w:rsidRPr="003065A9">
        <w:t>Náklady na výskum sa neaktivujú a účtujú sa do nákladov v účtovných obdobiach, v ktorých vznikli. Dlhodobý nehmotný majetok vytvorený vývojom alebo v priebehu jeho vývoja sa aktivuje, ak je možné preukázať:</w:t>
      </w:r>
    </w:p>
    <w:p w14:paraId="44535FDF" w14:textId="77777777" w:rsidR="00A26D2F" w:rsidRPr="003065A9" w:rsidRDefault="00A26D2F" w:rsidP="00B62BCC">
      <w:pPr>
        <w:pStyle w:val="Bezriadkovania"/>
        <w:numPr>
          <w:ilvl w:val="1"/>
          <w:numId w:val="3"/>
        </w:numPr>
        <w:tabs>
          <w:tab w:val="clear" w:pos="1440"/>
        </w:tabs>
        <w:ind w:left="851" w:hanging="284"/>
        <w:rPr>
          <w:szCs w:val="17"/>
        </w:rPr>
      </w:pPr>
      <w:r w:rsidRPr="003065A9">
        <w:rPr>
          <w:szCs w:val="17"/>
        </w:rPr>
        <w:t>možnosť jeho technického dokončenia tak, že ho bude možné použiť alebo predať,</w:t>
      </w:r>
    </w:p>
    <w:p w14:paraId="4D91D93C" w14:textId="77777777" w:rsidR="00A26D2F" w:rsidRPr="003065A9" w:rsidRDefault="00A26D2F" w:rsidP="00B62BCC">
      <w:pPr>
        <w:pStyle w:val="Bezriadkovania"/>
        <w:numPr>
          <w:ilvl w:val="1"/>
          <w:numId w:val="3"/>
        </w:numPr>
        <w:tabs>
          <w:tab w:val="clear" w:pos="1440"/>
        </w:tabs>
        <w:ind w:left="851" w:hanging="284"/>
        <w:rPr>
          <w:szCs w:val="17"/>
        </w:rPr>
      </w:pPr>
      <w:r w:rsidRPr="003065A9">
        <w:rPr>
          <w:szCs w:val="17"/>
        </w:rPr>
        <w:t>zámer jeho dokončenia, používania alebo predaja,</w:t>
      </w:r>
    </w:p>
    <w:p w14:paraId="6F47A9DC" w14:textId="77777777" w:rsidR="00A26D2F" w:rsidRPr="003065A9" w:rsidRDefault="00A26D2F" w:rsidP="00B62BCC">
      <w:pPr>
        <w:pStyle w:val="Bezriadkovania"/>
        <w:numPr>
          <w:ilvl w:val="1"/>
          <w:numId w:val="3"/>
        </w:numPr>
        <w:tabs>
          <w:tab w:val="clear" w:pos="1440"/>
        </w:tabs>
        <w:ind w:left="851" w:hanging="284"/>
        <w:rPr>
          <w:szCs w:val="17"/>
        </w:rPr>
      </w:pPr>
      <w:r w:rsidRPr="003065A9">
        <w:rPr>
          <w:szCs w:val="17"/>
        </w:rPr>
        <w:t>schopnosť účtovnej jednotky jeho používania a predaja,</w:t>
      </w:r>
    </w:p>
    <w:p w14:paraId="2B4C5FAC" w14:textId="77777777" w:rsidR="00A26D2F" w:rsidRPr="003065A9" w:rsidRDefault="00A26D2F" w:rsidP="00B62BCC">
      <w:pPr>
        <w:pStyle w:val="Bezriadkovania"/>
        <w:numPr>
          <w:ilvl w:val="1"/>
          <w:numId w:val="3"/>
        </w:numPr>
        <w:tabs>
          <w:tab w:val="clear" w:pos="1440"/>
        </w:tabs>
        <w:ind w:left="851" w:hanging="284"/>
        <w:rPr>
          <w:szCs w:val="17"/>
        </w:rPr>
      </w:pPr>
      <w:r w:rsidRPr="003065A9">
        <w:rPr>
          <w:szCs w:val="17"/>
        </w:rPr>
        <w:t>spôsob vytvárania budúcich ekonomických úžitkov a existenciu trhu pre výstupy dlhodobého nehmotného majetku alebo pre dlhodobý nehmotný majetok sám o sebe, alebo, ak bude používaný vo vnútri účtovnej jednotky jeho použiteľnosť,</w:t>
      </w:r>
    </w:p>
    <w:p w14:paraId="2BFF21FA" w14:textId="77777777" w:rsidR="00A26D2F" w:rsidRPr="003065A9" w:rsidRDefault="00A26D2F" w:rsidP="00B62BCC">
      <w:pPr>
        <w:pStyle w:val="Bezriadkovania"/>
        <w:numPr>
          <w:ilvl w:val="1"/>
          <w:numId w:val="3"/>
        </w:numPr>
        <w:tabs>
          <w:tab w:val="clear" w:pos="1440"/>
        </w:tabs>
        <w:ind w:left="851" w:hanging="284"/>
        <w:rPr>
          <w:szCs w:val="17"/>
        </w:rPr>
      </w:pPr>
      <w:r w:rsidRPr="003065A9">
        <w:rPr>
          <w:szCs w:val="17"/>
        </w:rPr>
        <w:t>dostupnosť zodpovedajúcich technických zdrojov, finančných zdrojov a ostatných zdrojov pre dokončenie jeho vývoja, použitie alebo predaj,</w:t>
      </w:r>
    </w:p>
    <w:p w14:paraId="75C73B26" w14:textId="77777777" w:rsidR="00A26D2F" w:rsidRPr="003065A9" w:rsidRDefault="00A26D2F" w:rsidP="00B62BCC">
      <w:pPr>
        <w:numPr>
          <w:ilvl w:val="1"/>
          <w:numId w:val="3"/>
        </w:numPr>
        <w:tabs>
          <w:tab w:val="clear" w:pos="1440"/>
        </w:tabs>
        <w:ind w:left="851" w:hanging="284"/>
        <w:rPr>
          <w:szCs w:val="17"/>
        </w:rPr>
      </w:pPr>
      <w:r w:rsidRPr="003065A9">
        <w:rPr>
          <w:szCs w:val="17"/>
        </w:rPr>
        <w:t>spoľahlivé ocenenie nákladov súvisiacich s jeho obstaraním v priebehu vývoja.</w:t>
      </w:r>
    </w:p>
    <w:p w14:paraId="77351E02" w14:textId="77777777" w:rsidR="00A26D2F" w:rsidRPr="003065A9" w:rsidRDefault="00A26D2F" w:rsidP="00A26D2F">
      <w:pPr>
        <w:ind w:left="539"/>
        <w:rPr>
          <w:sz w:val="20"/>
        </w:rPr>
      </w:pPr>
    </w:p>
    <w:p w14:paraId="4BCD20A5" w14:textId="0B922126" w:rsidR="00A26D2F" w:rsidRPr="003065A9" w:rsidRDefault="00A26D2F" w:rsidP="00EA0569">
      <w:pPr>
        <w:ind w:left="539"/>
        <w:rPr>
          <w:szCs w:val="17"/>
        </w:rPr>
      </w:pPr>
      <w:r w:rsidRPr="003065A9">
        <w:rPr>
          <w:szCs w:val="17"/>
        </w:rPr>
        <w:t>Náklady na vývoj sa aktivujú, ak ich suma neprevýši sumu, u ktorej je pravdepodobné, že sa získa z budúcich ekonomických úžitkov po odpočítaní ďalších nákladov vývoja, predaja</w:t>
      </w:r>
      <w:r w:rsidR="00CC1554" w:rsidRPr="003065A9">
        <w:rPr>
          <w:szCs w:val="17"/>
        </w:rPr>
        <w:br/>
      </w:r>
      <w:r w:rsidRPr="003065A9">
        <w:rPr>
          <w:szCs w:val="17"/>
        </w:rPr>
        <w:t>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w:t>
      </w:r>
    </w:p>
    <w:p w14:paraId="176A45C4" w14:textId="77777777" w:rsidR="00C81150" w:rsidRPr="003065A9" w:rsidRDefault="00C81150" w:rsidP="00277161">
      <w:pPr>
        <w:tabs>
          <w:tab w:val="num" w:pos="540"/>
        </w:tabs>
        <w:ind w:left="540" w:hanging="540"/>
        <w:rPr>
          <w:sz w:val="14"/>
          <w:szCs w:val="14"/>
        </w:rPr>
      </w:pPr>
    </w:p>
    <w:p w14:paraId="6303324A" w14:textId="77777777" w:rsidR="00C81150" w:rsidRPr="003065A9" w:rsidRDefault="00C81150" w:rsidP="00B62BCC">
      <w:pPr>
        <w:numPr>
          <w:ilvl w:val="0"/>
          <w:numId w:val="3"/>
        </w:numPr>
      </w:pPr>
      <w:r w:rsidRPr="003065A9">
        <w:t>Moment zaúčtovania výnosov – výnosy sa účtujú pri splnení dodacích podmienok, nakoľko v tomto okamihu prechádzajú na odberateľa významné riziká a vlastnícke práva.</w:t>
      </w:r>
    </w:p>
    <w:p w14:paraId="0CAD22AB" w14:textId="77777777" w:rsidR="001670CC" w:rsidRPr="003065A9" w:rsidRDefault="001670CC" w:rsidP="00EA0569">
      <w:pPr>
        <w:ind w:left="539"/>
      </w:pPr>
    </w:p>
    <w:p w14:paraId="6917AF2B" w14:textId="40BB0E66" w:rsidR="001670CC" w:rsidRPr="003065A9" w:rsidRDefault="001670CC" w:rsidP="00EA0569">
      <w:pPr>
        <w:ind w:left="539"/>
      </w:pPr>
      <w:r w:rsidRPr="003065A9">
        <w:t>Tržby za vlastné výkony a tovar neobsahujú daň z pridanej hodnoty. Sú tiež znížené o</w:t>
      </w:r>
      <w:r w:rsidR="00CC1554" w:rsidRPr="003065A9">
        <w:t> </w:t>
      </w:r>
      <w:r w:rsidRPr="003065A9">
        <w:t>zľavy</w:t>
      </w:r>
      <w:r w:rsidR="00CC1554" w:rsidRPr="003065A9">
        <w:br/>
      </w:r>
      <w:r w:rsidRPr="003065A9">
        <w:t>a zrážky (rabaty, bonusy, skontá, dobropisy a pod.), bez ohľadu na to, či zákazník mal vopred na zľavu nárok, alebo či ide o dodatočne uznanú zľavu.</w:t>
      </w:r>
    </w:p>
    <w:p w14:paraId="4CA7F58A" w14:textId="77777777" w:rsidR="001670CC" w:rsidRPr="003065A9" w:rsidRDefault="001670CC" w:rsidP="00EA0569">
      <w:pPr>
        <w:ind w:left="539"/>
      </w:pPr>
    </w:p>
    <w:p w14:paraId="62837EB4" w14:textId="77777777" w:rsidR="001670CC" w:rsidRPr="003065A9" w:rsidRDefault="001670CC" w:rsidP="00EA0569">
      <w:pPr>
        <w:ind w:left="539"/>
      </w:pPr>
      <w:r w:rsidRPr="003065A9">
        <w:t xml:space="preserve">Tržby z predaja výrobkov a tovaru sa vykazujú v deň splnenia dodávky podľa Obchodného zákonníka, podľa Incoterms alebo iných podmienok dohodnutých v zmluve. </w:t>
      </w:r>
    </w:p>
    <w:p w14:paraId="69A0BBD8" w14:textId="77777777" w:rsidR="001670CC" w:rsidRPr="003065A9" w:rsidRDefault="001670CC" w:rsidP="00EA0569">
      <w:pPr>
        <w:ind w:left="539"/>
      </w:pPr>
    </w:p>
    <w:p w14:paraId="5653425B" w14:textId="77777777" w:rsidR="001670CC" w:rsidRPr="003065A9" w:rsidRDefault="001670CC" w:rsidP="00EA0569">
      <w:pPr>
        <w:ind w:left="539"/>
      </w:pPr>
      <w:r w:rsidRPr="003065A9">
        <w:t>Tržby z predaja služieb sa vykazujú v účtovnom období, v ktorom boli služby poskytnuté.</w:t>
      </w:r>
    </w:p>
    <w:p w14:paraId="532584AF" w14:textId="77777777" w:rsidR="001670CC" w:rsidRPr="003065A9" w:rsidRDefault="001670CC" w:rsidP="001670CC">
      <w:pPr>
        <w:pStyle w:val="Bezriadkovania"/>
      </w:pPr>
    </w:p>
    <w:p w14:paraId="61600F6E" w14:textId="77777777" w:rsidR="001670CC" w:rsidRPr="003065A9" w:rsidRDefault="001670CC" w:rsidP="00EA0569">
      <w:pPr>
        <w:ind w:left="539"/>
      </w:pPr>
      <w:r w:rsidRPr="003065A9">
        <w:t>Výnosové úroky sa účtujú rovnomerne v účtovných obdobiach, ktorých sa vecne a časovo týkajú.</w:t>
      </w:r>
    </w:p>
    <w:p w14:paraId="3D3CD158" w14:textId="77777777" w:rsidR="00C81150" w:rsidRPr="003065A9" w:rsidRDefault="00C81150" w:rsidP="00277161">
      <w:pPr>
        <w:tabs>
          <w:tab w:val="num" w:pos="540"/>
        </w:tabs>
        <w:ind w:left="540" w:hanging="540"/>
        <w:rPr>
          <w:sz w:val="14"/>
          <w:szCs w:val="14"/>
        </w:rPr>
      </w:pPr>
    </w:p>
    <w:p w14:paraId="6137E366" w14:textId="77777777" w:rsidR="00C81150" w:rsidRPr="003065A9" w:rsidRDefault="00C81150" w:rsidP="00B62BCC">
      <w:pPr>
        <w:numPr>
          <w:ilvl w:val="0"/>
          <w:numId w:val="3"/>
        </w:numPr>
      </w:pPr>
      <w:r w:rsidRPr="003065A9">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381BB65E" w14:textId="77777777" w:rsidR="00C81150" w:rsidRPr="003065A9" w:rsidRDefault="00C81150" w:rsidP="00277161">
      <w:pPr>
        <w:tabs>
          <w:tab w:val="num" w:pos="540"/>
        </w:tabs>
        <w:ind w:left="540" w:hanging="540"/>
        <w:rPr>
          <w:sz w:val="14"/>
          <w:szCs w:val="14"/>
        </w:rPr>
      </w:pPr>
    </w:p>
    <w:p w14:paraId="2A802429" w14:textId="77777777" w:rsidR="00295FCB" w:rsidRPr="003065A9" w:rsidRDefault="00295FCB">
      <w:pPr>
        <w:jc w:val="left"/>
      </w:pPr>
      <w:r w:rsidRPr="003065A9">
        <w:br w:type="page"/>
      </w:r>
    </w:p>
    <w:p w14:paraId="07A7C5E1" w14:textId="1327705C" w:rsidR="003B5D6D" w:rsidRPr="003065A9" w:rsidRDefault="00C81150" w:rsidP="00B62BCC">
      <w:pPr>
        <w:numPr>
          <w:ilvl w:val="0"/>
          <w:numId w:val="3"/>
        </w:numPr>
      </w:pPr>
      <w:r w:rsidRPr="003065A9">
        <w:lastRenderedPageBreak/>
        <w:t>Použitie odhadov – zostavenie účtovnej závierky si vyžaduje, aby vedenie spoločnosti vypracovalo odhady a predpoklady, ktoré majú vplyv na vykazované sumy aktív a pasív, uvedenie možných budúcich aktív a pasív k</w:t>
      </w:r>
      <w:r w:rsidR="003B3C94" w:rsidRPr="003065A9">
        <w:t> </w:t>
      </w:r>
      <w:r w:rsidRPr="003065A9">
        <w:t>dátumu</w:t>
      </w:r>
      <w:r w:rsidR="003B3C94" w:rsidRPr="003065A9">
        <w:t>, ku ktorému sa zostavuje</w:t>
      </w:r>
      <w:r w:rsidRPr="003065A9">
        <w:t xml:space="preserve"> účtovn</w:t>
      </w:r>
      <w:r w:rsidR="003B3C94" w:rsidRPr="003065A9">
        <w:t>á</w:t>
      </w:r>
      <w:r w:rsidRPr="003065A9">
        <w:t xml:space="preserve"> závierk</w:t>
      </w:r>
      <w:r w:rsidR="003B3C94" w:rsidRPr="003065A9">
        <w:t>a</w:t>
      </w:r>
      <w:r w:rsidRPr="003065A9">
        <w:t>, ako aj na vykazovanú výšku výnosov a nákladov počas roka. Skutočné výsledky sa môžu od takýchto odhadov líšiť.</w:t>
      </w:r>
    </w:p>
    <w:p w14:paraId="6B0E2733" w14:textId="77777777" w:rsidR="00295FCB" w:rsidRPr="003065A9" w:rsidRDefault="00295FCB" w:rsidP="00295FCB">
      <w:pPr>
        <w:ind w:left="539"/>
      </w:pPr>
    </w:p>
    <w:p w14:paraId="4A5EEA88" w14:textId="77777777" w:rsidR="00C81150" w:rsidRPr="003065A9" w:rsidRDefault="00C81150" w:rsidP="00B62BCC">
      <w:pPr>
        <w:numPr>
          <w:ilvl w:val="0"/>
          <w:numId w:val="3"/>
        </w:numPr>
      </w:pPr>
      <w:r w:rsidRPr="003065A9">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36583A2D" w14:textId="77777777" w:rsidR="002551CB" w:rsidRPr="003065A9" w:rsidRDefault="002551CB" w:rsidP="00277161">
      <w:pPr>
        <w:pStyle w:val="Odsekzoznamu"/>
        <w:rPr>
          <w:sz w:val="14"/>
          <w:szCs w:val="14"/>
        </w:rPr>
      </w:pPr>
    </w:p>
    <w:p w14:paraId="71BC90DC" w14:textId="77777777" w:rsidR="00277161" w:rsidRPr="003065A9" w:rsidRDefault="00277161">
      <w:pPr>
        <w:jc w:val="left"/>
        <w:rPr>
          <w:rFonts w:cs="Arial"/>
          <w:b/>
          <w:bCs/>
          <w:iCs/>
          <w:szCs w:val="28"/>
        </w:rPr>
      </w:pPr>
      <w:bookmarkStart w:id="3" w:name="_Ref150575436"/>
    </w:p>
    <w:p w14:paraId="6A0E30D2" w14:textId="00FF517D" w:rsidR="00C81150" w:rsidRPr="003065A9" w:rsidRDefault="00936231" w:rsidP="00936231">
      <w:pPr>
        <w:tabs>
          <w:tab w:val="left" w:pos="567"/>
        </w:tabs>
      </w:pPr>
      <w:r w:rsidRPr="003065A9">
        <w:rPr>
          <w:b/>
        </w:rPr>
        <w:t>10.</w:t>
      </w:r>
      <w:r w:rsidRPr="003065A9">
        <w:rPr>
          <w:b/>
        </w:rPr>
        <w:tab/>
      </w:r>
      <w:r w:rsidR="00C81150" w:rsidRPr="003065A9">
        <w:rPr>
          <w:b/>
        </w:rPr>
        <w:t>Spôsob ocenenia jednotlivých zložiek majetku a záväzkov – prvé ocenenie</w:t>
      </w:r>
      <w:bookmarkEnd w:id="3"/>
    </w:p>
    <w:p w14:paraId="3D73CD85" w14:textId="77777777" w:rsidR="00C81150" w:rsidRPr="003065A9" w:rsidRDefault="00C81150" w:rsidP="00277161">
      <w:pPr>
        <w:rPr>
          <w:sz w:val="16"/>
          <w:szCs w:val="16"/>
        </w:rPr>
      </w:pPr>
    </w:p>
    <w:p w14:paraId="1EA02A01" w14:textId="77777777" w:rsidR="00C81150" w:rsidRPr="003065A9" w:rsidRDefault="00C81150" w:rsidP="00277161">
      <w:r w:rsidRPr="003065A9">
        <w:t>Pri obstaraní majetku sa uplatňuje princíp obstarávacích cien (t. j. historických cien). Ocenenie jednotlivých položiek majetku a záväzkov je takéto:</w:t>
      </w:r>
    </w:p>
    <w:p w14:paraId="0178352B" w14:textId="77777777" w:rsidR="00904A4D" w:rsidRPr="003065A9" w:rsidRDefault="00904A4D" w:rsidP="00277161"/>
    <w:p w14:paraId="1DD7ABFD" w14:textId="5DDE1A8F" w:rsidR="00E3180D" w:rsidRPr="003065A9" w:rsidRDefault="00E3180D" w:rsidP="00E3180D">
      <w:pPr>
        <w:numPr>
          <w:ilvl w:val="0"/>
          <w:numId w:val="2"/>
        </w:numPr>
      </w:pPr>
      <w:r w:rsidRPr="003065A9">
        <w:t>Dlhodobý hmotný a nehmotný majetok obstaraný kúpou – obstarávacou cenou. Obstarávacia cena je cena, za ktorú sa majetok obstaral, vrátane nákladov súvisiacich s obstaraním</w:t>
      </w:r>
      <w:r w:rsidRPr="003065A9" w:rsidDel="003F5EF6">
        <w:t xml:space="preserve"> </w:t>
      </w:r>
      <w:r w:rsidRPr="003065A9">
        <w:t xml:space="preserve">(clo, prepravu, montáž, poistné a pod.), a všetky zníženia tejto obstarávacej ceny (dobropisy, skontá, rabaty, zľavy z ceny, bonusy a pod.) </w:t>
      </w:r>
    </w:p>
    <w:p w14:paraId="2CADB5BE" w14:textId="77777777" w:rsidR="007378A3" w:rsidRPr="003065A9" w:rsidRDefault="007378A3" w:rsidP="007378A3"/>
    <w:p w14:paraId="4CC8127A" w14:textId="77777777" w:rsidR="00FF4CEC" w:rsidRPr="003065A9" w:rsidRDefault="00FF4CEC" w:rsidP="00B62BCC">
      <w:pPr>
        <w:numPr>
          <w:ilvl w:val="0"/>
          <w:numId w:val="2"/>
        </w:numPr>
      </w:pPr>
      <w:r w:rsidRPr="003065A9">
        <w:t xml:space="preserve">Súčasťou obstarávacej ceny dlhodobého majetku nie sú úroky z úverov, ktoré vznikli do momentu uvedenia dlhodobého majetku do používania. </w:t>
      </w:r>
    </w:p>
    <w:p w14:paraId="01F9651F" w14:textId="77777777" w:rsidR="00C81150" w:rsidRPr="003065A9" w:rsidRDefault="00C81150" w:rsidP="00277161">
      <w:pPr>
        <w:rPr>
          <w:sz w:val="16"/>
          <w:szCs w:val="16"/>
        </w:rPr>
      </w:pPr>
    </w:p>
    <w:p w14:paraId="53BFA6EF" w14:textId="1484D93B" w:rsidR="00E3180D" w:rsidRPr="003065A9" w:rsidRDefault="00E3180D" w:rsidP="00E3180D">
      <w:pPr>
        <w:numPr>
          <w:ilvl w:val="0"/>
          <w:numId w:val="2"/>
        </w:numPr>
      </w:pPr>
      <w:r w:rsidRPr="003065A9">
        <w:t>Dlhodobý nehmotný majetok vytvorený vlastnou činnosťou – vlastnými nákladmi. Vlastné náklady zahŕňajú priame náklady vynaložené na výrobu alebo inú činnosť a nepriame náklady, ktoré sa vzťahujú na výrobu alebo inú činnosť.</w:t>
      </w:r>
    </w:p>
    <w:p w14:paraId="09D9357F" w14:textId="77777777" w:rsidR="00C81150" w:rsidRPr="003065A9" w:rsidRDefault="00C81150" w:rsidP="00277161">
      <w:pPr>
        <w:rPr>
          <w:sz w:val="16"/>
          <w:szCs w:val="16"/>
        </w:rPr>
      </w:pPr>
    </w:p>
    <w:p w14:paraId="6CE5F08C" w14:textId="77777777" w:rsidR="00C81150" w:rsidRPr="003065A9" w:rsidRDefault="00C81150" w:rsidP="00B62BCC">
      <w:pPr>
        <w:numPr>
          <w:ilvl w:val="0"/>
          <w:numId w:val="2"/>
        </w:numPr>
      </w:pPr>
      <w:r w:rsidRPr="003065A9">
        <w:t>Dlhodobý hmotný majetok vytvorený vlastnou činnosťou – vlastnými nákladmi. Vlastné náklady zahŕňajú priame náklady vynaložené na výrobu alebo inú činnosť, a nepriame náklady, ktoré sa vzťahujú na výrobu alebo inú činnosť.</w:t>
      </w:r>
    </w:p>
    <w:p w14:paraId="4C4A1987" w14:textId="77777777" w:rsidR="00234DD8" w:rsidRPr="003065A9" w:rsidRDefault="00234DD8" w:rsidP="00277161">
      <w:pPr>
        <w:ind w:left="539"/>
        <w:rPr>
          <w:sz w:val="16"/>
          <w:szCs w:val="16"/>
        </w:rPr>
      </w:pPr>
    </w:p>
    <w:p w14:paraId="0E133946" w14:textId="50713BA7" w:rsidR="00E3180D" w:rsidRPr="003065A9" w:rsidRDefault="00E3180D" w:rsidP="00E3180D">
      <w:pPr>
        <w:numPr>
          <w:ilvl w:val="0"/>
          <w:numId w:val="2"/>
        </w:numPr>
      </w:pPr>
      <w:r w:rsidRPr="003065A9">
        <w:t xml:space="preserve">Dlhodobý nehmotný a hmotný majetok obstaraný iným spôsobom – </w:t>
      </w:r>
    </w:p>
    <w:p w14:paraId="1288F618" w14:textId="77777777" w:rsidR="00E3180D" w:rsidRPr="003065A9" w:rsidRDefault="00E3180D" w:rsidP="00295FCB">
      <w:pPr>
        <w:pStyle w:val="Odsekzoznamu"/>
        <w:numPr>
          <w:ilvl w:val="0"/>
          <w:numId w:val="16"/>
        </w:numPr>
        <w:ind w:left="851" w:hanging="284"/>
      </w:pPr>
      <w:r w:rsidRPr="003065A9">
        <w:t>Dlhodobý majetok nadobudnutý bezodplatne- reálnou hodnotou.</w:t>
      </w:r>
    </w:p>
    <w:p w14:paraId="2B55AB05" w14:textId="77777777" w:rsidR="00E3180D" w:rsidRPr="003065A9" w:rsidRDefault="00E3180D" w:rsidP="00295FCB">
      <w:pPr>
        <w:pStyle w:val="Odsekzoznamu"/>
        <w:numPr>
          <w:ilvl w:val="0"/>
          <w:numId w:val="16"/>
        </w:numPr>
        <w:ind w:left="851" w:hanging="284"/>
      </w:pPr>
      <w:r w:rsidRPr="003065A9">
        <w:t>Majetok novozistený pri inventarizácii a v účtovníctve doteraz nezachytený- reálnou hodnotou</w:t>
      </w:r>
    </w:p>
    <w:p w14:paraId="108EB06B" w14:textId="77777777" w:rsidR="00E3180D" w:rsidRPr="003065A9" w:rsidRDefault="00E3180D" w:rsidP="00295FCB">
      <w:pPr>
        <w:pStyle w:val="Odsekzoznamu"/>
        <w:numPr>
          <w:ilvl w:val="0"/>
          <w:numId w:val="16"/>
        </w:numPr>
        <w:ind w:left="851" w:hanging="284"/>
      </w:pPr>
      <w:r w:rsidRPr="003065A9">
        <w:t>Majetok obstaraný verejným obstarávateľom bezodplatne od koncesionára za plnenie vo forme koncesie na stavebné práce- reálnou hodnotou</w:t>
      </w:r>
    </w:p>
    <w:p w14:paraId="4D12A4EE" w14:textId="3E4FEBA2" w:rsidR="00E3180D" w:rsidRPr="003065A9" w:rsidRDefault="006C6E56" w:rsidP="00295FCB">
      <w:pPr>
        <w:pStyle w:val="Odsekzoznamu"/>
        <w:numPr>
          <w:ilvl w:val="0"/>
          <w:numId w:val="16"/>
        </w:numPr>
        <w:ind w:left="851" w:hanging="284"/>
      </w:pPr>
      <w:r w:rsidRPr="003065A9">
        <w:t xml:space="preserve">Majetok </w:t>
      </w:r>
      <w:r w:rsidR="00E3180D" w:rsidRPr="003065A9">
        <w:t>nadobudnutý kúpou podniku alebo jeho časti, a nadobudnutý vkladom podniku alebo jeho časti a majetok nadobudnutý zámenou- reálnou hodnotou</w:t>
      </w:r>
    </w:p>
    <w:p w14:paraId="227141E5" w14:textId="77777777" w:rsidR="000E3E90" w:rsidRPr="003065A9" w:rsidRDefault="000E3E90" w:rsidP="00EA0569">
      <w:pPr>
        <w:pStyle w:val="Odsekzoznamu"/>
      </w:pPr>
    </w:p>
    <w:p w14:paraId="6DF9AD5A" w14:textId="77777777" w:rsidR="000E3E90" w:rsidRPr="003065A9" w:rsidRDefault="000E3E90" w:rsidP="00B62BCC">
      <w:pPr>
        <w:numPr>
          <w:ilvl w:val="0"/>
          <w:numId w:val="2"/>
        </w:numPr>
      </w:pPr>
      <w:r w:rsidRPr="003065A9">
        <w:rPr>
          <w:szCs w:val="18"/>
        </w:rPr>
        <w:t>Prenájom (lízing) (Spoločnosť ako nájomca)</w:t>
      </w:r>
    </w:p>
    <w:p w14:paraId="1E7C5A9F" w14:textId="77777777" w:rsidR="000E3E90" w:rsidRPr="003065A9" w:rsidRDefault="000E3E90" w:rsidP="00EA0569">
      <w:pPr>
        <w:pStyle w:val="Odsekzoznamu"/>
      </w:pPr>
    </w:p>
    <w:p w14:paraId="23AD423B" w14:textId="77777777" w:rsidR="000E3E90" w:rsidRPr="003065A9" w:rsidRDefault="000E3E90" w:rsidP="00EA0569">
      <w:pPr>
        <w:pStyle w:val="Bezriadkovania"/>
        <w:ind w:left="539"/>
        <w:rPr>
          <w:rFonts w:eastAsia="Times New Roman" w:cs="Times New Roman"/>
        </w:rPr>
      </w:pPr>
      <w:r w:rsidRPr="003065A9">
        <w:rPr>
          <w:rFonts w:eastAsia="Times New Roman" w:cs="Times New Roman"/>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48D29B50" w14:textId="77777777" w:rsidR="000E3E90" w:rsidRPr="003065A9" w:rsidRDefault="000E3E90" w:rsidP="00EA0569">
      <w:pPr>
        <w:pStyle w:val="Bezriadkovania"/>
        <w:ind w:left="539"/>
        <w:rPr>
          <w:rFonts w:eastAsia="Times New Roman" w:cs="Times New Roman"/>
        </w:rPr>
      </w:pPr>
    </w:p>
    <w:p w14:paraId="529D29A6" w14:textId="77777777" w:rsidR="000E3E90" w:rsidRPr="003065A9" w:rsidRDefault="000E3E90" w:rsidP="00EA0569">
      <w:pPr>
        <w:pStyle w:val="Bezriadkovania"/>
        <w:ind w:left="539"/>
        <w:rPr>
          <w:rFonts w:eastAsia="Times New Roman" w:cs="Times New Roman"/>
        </w:rPr>
      </w:pPr>
      <w:r w:rsidRPr="003065A9">
        <w:rPr>
          <w:rFonts w:eastAsia="Times New Roman" w:cs="Times New Roman"/>
        </w:rPr>
        <w:t xml:space="preserve">Súčasťou dohodnutých platieb je aj kúpna cena, za ktorú na konci dohodnutej doby finančného prenájmu prechádza vlastnícke právo k prenajatému majetku z prenajímateľa na nájomcu. </w:t>
      </w:r>
    </w:p>
    <w:p w14:paraId="72539A1F" w14:textId="77777777" w:rsidR="000E3E90" w:rsidRPr="003065A9" w:rsidRDefault="000E3E90" w:rsidP="00EA0569">
      <w:pPr>
        <w:pStyle w:val="Bezriadkovania"/>
        <w:ind w:left="539"/>
        <w:rPr>
          <w:rFonts w:eastAsia="Times New Roman" w:cs="Times New Roman"/>
        </w:rPr>
      </w:pPr>
    </w:p>
    <w:p w14:paraId="0C4C88C8" w14:textId="77777777" w:rsidR="000E3E90" w:rsidRPr="003065A9" w:rsidRDefault="000E3E90" w:rsidP="00EA0569">
      <w:pPr>
        <w:pStyle w:val="Bezriadkovania"/>
        <w:ind w:left="539"/>
        <w:rPr>
          <w:rFonts w:eastAsia="Times New Roman" w:cs="Times New Roman"/>
        </w:rPr>
      </w:pPr>
      <w:r w:rsidRPr="003065A9">
        <w:rPr>
          <w:rFonts w:eastAsia="Times New Roman" w:cs="Times New Roman"/>
        </w:rP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14:paraId="6F281B53" w14:textId="77777777" w:rsidR="000E3E90" w:rsidRPr="003065A9" w:rsidRDefault="000E3E90" w:rsidP="00EA0569">
      <w:pPr>
        <w:pStyle w:val="Bezriadkovania"/>
        <w:ind w:left="539"/>
        <w:rPr>
          <w:rFonts w:eastAsia="Times New Roman" w:cs="Times New Roman"/>
        </w:rPr>
      </w:pPr>
    </w:p>
    <w:p w14:paraId="70AD219B" w14:textId="77777777" w:rsidR="000E3E90" w:rsidRPr="003065A9" w:rsidRDefault="000E3E90" w:rsidP="00EA0569">
      <w:pPr>
        <w:pStyle w:val="Bezriadkovania"/>
        <w:ind w:left="539"/>
        <w:rPr>
          <w:rFonts w:eastAsia="Times New Roman" w:cs="Times New Roman"/>
        </w:rPr>
      </w:pPr>
      <w:r w:rsidRPr="003065A9">
        <w:rPr>
          <w:rFonts w:eastAsia="Times New Roman" w:cs="Times New Roman"/>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3CEF2B39" w14:textId="77777777" w:rsidR="000E3E90" w:rsidRPr="003065A9" w:rsidRDefault="000E3E90" w:rsidP="00EA0569">
      <w:pPr>
        <w:pStyle w:val="Bezriadkovania"/>
        <w:ind w:left="539"/>
        <w:rPr>
          <w:rFonts w:eastAsia="Times New Roman" w:cs="Times New Roman"/>
        </w:rPr>
      </w:pPr>
    </w:p>
    <w:p w14:paraId="3E5A038C" w14:textId="77777777" w:rsidR="000E3E90" w:rsidRPr="003065A9" w:rsidRDefault="000E3E90" w:rsidP="00EA0569">
      <w:pPr>
        <w:pStyle w:val="Bezriadkovania"/>
        <w:ind w:left="539"/>
        <w:rPr>
          <w:rFonts w:eastAsia="Times New Roman" w:cs="Times New Roman"/>
        </w:rPr>
      </w:pPr>
      <w:r w:rsidRPr="003065A9">
        <w:rPr>
          <w:rFonts w:eastAsia="Times New Roman" w:cs="Times New Roman"/>
        </w:rPr>
        <w:t>Platba nájomného je alokovaná medzi splátku istiny a finančné náklady, vypočítané metódou efektívnej úrokovej miery. Finančné náklady sa účtujú na ťarchu účtu 562 – Úroky.</w:t>
      </w:r>
    </w:p>
    <w:p w14:paraId="1E46E389" w14:textId="77777777" w:rsidR="000E3E90" w:rsidRPr="003065A9" w:rsidRDefault="000E3E90" w:rsidP="00EA0569">
      <w:pPr>
        <w:pStyle w:val="Bezriadkovania"/>
        <w:ind w:left="539"/>
        <w:rPr>
          <w:rFonts w:eastAsia="Times New Roman" w:cs="Times New Roman"/>
        </w:rPr>
      </w:pPr>
    </w:p>
    <w:p w14:paraId="2093B1CC" w14:textId="77777777" w:rsidR="000E3E90" w:rsidRPr="003065A9" w:rsidRDefault="000E3E90" w:rsidP="00EA0569">
      <w:pPr>
        <w:pStyle w:val="Bezriadkovania"/>
        <w:ind w:left="539"/>
        <w:rPr>
          <w:rFonts w:eastAsia="Times New Roman" w:cs="Times New Roman"/>
        </w:rPr>
      </w:pPr>
      <w:r w:rsidRPr="003065A9">
        <w:rPr>
          <w:rFonts w:eastAsia="Times New Roman" w:cs="Times New Roman"/>
        </w:rPr>
        <w:t>Operatívny prenájom. Majetok prenajatý na základe operatívneho prenájmu vykazuje ako svoj majetok jeho vlastník, nie nájomca. Prenájom majetku formou operatívneho leasingu sa účtuje do nákladov priebežne počas doby trvania leasingovej zmluvy.</w:t>
      </w:r>
    </w:p>
    <w:p w14:paraId="733F0B60" w14:textId="77777777" w:rsidR="00295FCB" w:rsidRPr="003065A9" w:rsidRDefault="00295FCB">
      <w:pPr>
        <w:jc w:val="left"/>
      </w:pPr>
      <w:bookmarkStart w:id="4" w:name="_MON_1525843069"/>
      <w:bookmarkStart w:id="5" w:name="_MON_1525842970"/>
      <w:bookmarkStart w:id="6" w:name="_MON_1525846783"/>
      <w:bookmarkStart w:id="7" w:name="_MON_1525849670"/>
      <w:bookmarkStart w:id="8" w:name="_MON_1525849689"/>
      <w:bookmarkStart w:id="9" w:name="_MON_1525849697"/>
      <w:bookmarkStart w:id="10" w:name="_MON_1525843053"/>
      <w:bookmarkStart w:id="11" w:name="_MON_1525849706"/>
      <w:bookmarkStart w:id="12" w:name="_MON_1525849720"/>
      <w:bookmarkStart w:id="13" w:name="_MON_1525849726"/>
      <w:bookmarkStart w:id="14" w:name="_MON_1500299770"/>
      <w:bookmarkEnd w:id="4"/>
      <w:bookmarkEnd w:id="5"/>
      <w:bookmarkEnd w:id="6"/>
      <w:bookmarkEnd w:id="7"/>
      <w:bookmarkEnd w:id="8"/>
      <w:bookmarkEnd w:id="9"/>
      <w:bookmarkEnd w:id="10"/>
      <w:bookmarkEnd w:id="11"/>
      <w:bookmarkEnd w:id="12"/>
      <w:bookmarkEnd w:id="13"/>
      <w:bookmarkEnd w:id="14"/>
      <w:r w:rsidRPr="003065A9">
        <w:br w:type="page"/>
      </w:r>
    </w:p>
    <w:p w14:paraId="5C90598A" w14:textId="67884EAC" w:rsidR="00E76A0F" w:rsidRPr="003065A9" w:rsidRDefault="00E76A0F" w:rsidP="00B62BCC">
      <w:pPr>
        <w:numPr>
          <w:ilvl w:val="0"/>
          <w:numId w:val="2"/>
        </w:numPr>
      </w:pPr>
      <w:r w:rsidRPr="003065A9">
        <w:lastRenderedPageBreak/>
        <w:t>Zásoby sa oceňujú nižšou z nasledujúcich hodnôt: obstarávacou cenou (nakupované zásoby) alebo vlastnými nákladmi (zásoby vytvorené vlastnou činnosťou), alebo čistou realizačnou hodnotou.</w:t>
      </w:r>
    </w:p>
    <w:p w14:paraId="28C7F94C" w14:textId="77777777" w:rsidR="00D45641" w:rsidRPr="003065A9" w:rsidRDefault="00D45641" w:rsidP="00EA0569">
      <w:pPr>
        <w:ind w:left="539"/>
      </w:pPr>
    </w:p>
    <w:p w14:paraId="1AB39D3F" w14:textId="77777777" w:rsidR="00C81150" w:rsidRPr="003065A9" w:rsidRDefault="00C81150" w:rsidP="00B62BCC">
      <w:pPr>
        <w:numPr>
          <w:ilvl w:val="0"/>
          <w:numId w:val="2"/>
        </w:numPr>
      </w:pPr>
      <w:r w:rsidRPr="003065A9">
        <w:t>Zásoby obstarané kúpou:</w:t>
      </w:r>
    </w:p>
    <w:p w14:paraId="77A43C0C" w14:textId="76CB7367" w:rsidR="00C81150" w:rsidRPr="003065A9" w:rsidRDefault="00C81150" w:rsidP="00B62BCC">
      <w:pPr>
        <w:numPr>
          <w:ilvl w:val="0"/>
          <w:numId w:val="4"/>
        </w:numPr>
        <w:rPr>
          <w:snapToGrid w:val="0"/>
          <w:lang w:eastAsia="sk-SK"/>
        </w:rPr>
      </w:pPr>
      <w:r w:rsidRPr="003065A9">
        <w:rPr>
          <w:snapToGrid w:val="0"/>
          <w:lang w:eastAsia="sk-SK"/>
        </w:rPr>
        <w:t xml:space="preserve">Nakupovaný materiál – obstarávacou cenou. Pri úbytku rovnakého druhu zásob sa používa metóda </w:t>
      </w:r>
      <w:r w:rsidR="00E3502B" w:rsidRPr="003065A9">
        <w:t>FIFO</w:t>
      </w:r>
      <w:r w:rsidRPr="003065A9">
        <w:rPr>
          <w:snapToGrid w:val="0"/>
          <w:lang w:eastAsia="sk-SK"/>
        </w:rPr>
        <w:t>. Do vedľajších nákladov vstupuje clo, prepravné a provízie. Vedľajšie náklady sa rozvrhujú ako odchýlka podľa podielu súčtu stavu a prírastku odchýlky na súčte stavu a prírastku zásob.</w:t>
      </w:r>
    </w:p>
    <w:p w14:paraId="72A0811B" w14:textId="6FC8CF46" w:rsidR="00C81150" w:rsidRPr="003065A9" w:rsidRDefault="00C81150" w:rsidP="00B62BCC">
      <w:pPr>
        <w:numPr>
          <w:ilvl w:val="0"/>
          <w:numId w:val="4"/>
        </w:numPr>
        <w:rPr>
          <w:snapToGrid w:val="0"/>
          <w:lang w:eastAsia="sk-SK"/>
        </w:rPr>
      </w:pPr>
      <w:r w:rsidRPr="003065A9">
        <w:rPr>
          <w:snapToGrid w:val="0"/>
          <w:lang w:eastAsia="sk-SK"/>
        </w:rPr>
        <w:t xml:space="preserve">Nakupovaný tovar – obstarávacou cenou. Pri úbytku rovnakého druhu zásob sa používa metóda </w:t>
      </w:r>
      <w:r w:rsidR="00E3502B" w:rsidRPr="003065A9">
        <w:t>FIFO</w:t>
      </w:r>
      <w:r w:rsidRPr="003065A9">
        <w:rPr>
          <w:snapToGrid w:val="0"/>
          <w:lang w:eastAsia="sk-SK"/>
        </w:rPr>
        <w:t>. Do vedľajších nákladov patrí prepravné, clo a provízie.</w:t>
      </w:r>
    </w:p>
    <w:p w14:paraId="1285E69E" w14:textId="77777777" w:rsidR="00C81150" w:rsidRPr="003065A9" w:rsidRDefault="00C81150" w:rsidP="00277161">
      <w:pPr>
        <w:rPr>
          <w:sz w:val="16"/>
        </w:rPr>
      </w:pPr>
    </w:p>
    <w:p w14:paraId="5D725A99" w14:textId="77777777" w:rsidR="00C81150" w:rsidRPr="003065A9" w:rsidRDefault="00C81150" w:rsidP="00B62BCC">
      <w:pPr>
        <w:numPr>
          <w:ilvl w:val="0"/>
          <w:numId w:val="2"/>
        </w:numPr>
      </w:pPr>
      <w:r w:rsidRPr="003065A9">
        <w:t>Zásoby vytvorené vlastnou činnosťou:</w:t>
      </w:r>
    </w:p>
    <w:p w14:paraId="070A8411" w14:textId="77777777" w:rsidR="00C81150" w:rsidRPr="003065A9" w:rsidRDefault="00C81150" w:rsidP="00B62BCC">
      <w:pPr>
        <w:numPr>
          <w:ilvl w:val="0"/>
          <w:numId w:val="5"/>
        </w:numPr>
        <w:rPr>
          <w:snapToGrid w:val="0"/>
          <w:lang w:eastAsia="sk-SK"/>
        </w:rPr>
      </w:pPr>
      <w:r w:rsidRPr="003065A9">
        <w:rPr>
          <w:snapToGrid w:val="0"/>
          <w:lang w:eastAsia="sk-SK"/>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979238B" w14:textId="77777777" w:rsidR="004F3D31" w:rsidRPr="003065A9" w:rsidRDefault="004F3D31" w:rsidP="00B62BCC">
      <w:pPr>
        <w:pStyle w:val="Bezriadkovania"/>
        <w:numPr>
          <w:ilvl w:val="0"/>
          <w:numId w:val="5"/>
        </w:numPr>
        <w:rPr>
          <w:rFonts w:eastAsia="Times New Roman" w:cs="Times New Roman"/>
          <w:snapToGrid w:val="0"/>
          <w:lang w:eastAsia="sk-SK"/>
        </w:rPr>
      </w:pPr>
      <w:r w:rsidRPr="003065A9">
        <w:rPr>
          <w:rFonts w:eastAsia="Times New Roman" w:cs="Times New Roman"/>
          <w:snapToGrid w:val="0"/>
          <w:lang w:eastAsia="sk-SK"/>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úverov. </w:t>
      </w:r>
    </w:p>
    <w:p w14:paraId="20967781" w14:textId="77777777" w:rsidR="00C81150" w:rsidRPr="003065A9" w:rsidRDefault="00C81150" w:rsidP="00277161">
      <w:pPr>
        <w:rPr>
          <w:sz w:val="20"/>
        </w:rPr>
      </w:pPr>
    </w:p>
    <w:p w14:paraId="47735A6B" w14:textId="77777777" w:rsidR="00517919" w:rsidRPr="003065A9" w:rsidRDefault="00517919" w:rsidP="00B62BCC">
      <w:pPr>
        <w:pStyle w:val="Bezriadkovania"/>
        <w:numPr>
          <w:ilvl w:val="0"/>
          <w:numId w:val="2"/>
        </w:numPr>
        <w:rPr>
          <w:rFonts w:eastAsia="Times New Roman" w:cs="Times New Roman"/>
          <w:snapToGrid w:val="0"/>
          <w:lang w:eastAsia="sk-SK"/>
        </w:rPr>
      </w:pPr>
      <w:r w:rsidRPr="003065A9">
        <w:rPr>
          <w:rFonts w:eastAsia="Times New Roman" w:cs="Times New Roman"/>
          <w:snapToGrid w:val="0"/>
          <w:lang w:eastAsia="sk-SK"/>
        </w:rPr>
        <w:t>Zníženie hodnoty zásob sa zohľadňuje vytvorením opravnej položky.</w:t>
      </w:r>
    </w:p>
    <w:p w14:paraId="322A8F10" w14:textId="77777777" w:rsidR="00234DD8" w:rsidRPr="003065A9" w:rsidRDefault="00234DD8" w:rsidP="00277161">
      <w:pPr>
        <w:ind w:left="539"/>
      </w:pPr>
    </w:p>
    <w:p w14:paraId="25BF1CC6" w14:textId="77777777" w:rsidR="00C81150" w:rsidRPr="003065A9" w:rsidRDefault="00C81150" w:rsidP="00B62BCC">
      <w:pPr>
        <w:numPr>
          <w:ilvl w:val="0"/>
          <w:numId w:val="2"/>
        </w:numPr>
      </w:pPr>
      <w:r w:rsidRPr="003065A9">
        <w:t>Pohľadávky:</w:t>
      </w:r>
    </w:p>
    <w:p w14:paraId="2FBFA81B" w14:textId="77555B8B" w:rsidR="00C81150" w:rsidRPr="003065A9" w:rsidRDefault="00C81150" w:rsidP="00B62BCC">
      <w:pPr>
        <w:numPr>
          <w:ilvl w:val="0"/>
          <w:numId w:val="6"/>
        </w:numPr>
        <w:rPr>
          <w:snapToGrid w:val="0"/>
          <w:lang w:eastAsia="sk-SK"/>
        </w:rPr>
      </w:pPr>
      <w:r w:rsidRPr="003065A9">
        <w:rPr>
          <w:snapToGrid w:val="0"/>
          <w:lang w:eastAsia="sk-SK"/>
        </w:rPr>
        <w:t>pri ich vzniku</w:t>
      </w:r>
      <w:r w:rsidR="00E3180D" w:rsidRPr="003065A9">
        <w:rPr>
          <w:snapToGrid w:val="0"/>
          <w:lang w:eastAsia="sk-SK"/>
        </w:rPr>
        <w:t xml:space="preserve"> </w:t>
      </w:r>
      <w:r w:rsidRPr="003065A9">
        <w:rPr>
          <w:snapToGrid w:val="0"/>
          <w:lang w:eastAsia="sk-SK"/>
        </w:rPr>
        <w:t>– menovitou hodnotou,</w:t>
      </w:r>
    </w:p>
    <w:p w14:paraId="66A0D4EB" w14:textId="77777777" w:rsidR="00C81150" w:rsidRPr="003065A9" w:rsidRDefault="00C81150" w:rsidP="00B62BCC">
      <w:pPr>
        <w:numPr>
          <w:ilvl w:val="0"/>
          <w:numId w:val="6"/>
        </w:numPr>
        <w:rPr>
          <w:snapToGrid w:val="0"/>
          <w:lang w:eastAsia="sk-SK"/>
        </w:rPr>
      </w:pPr>
      <w:r w:rsidRPr="003065A9">
        <w:rPr>
          <w:snapToGrid w:val="0"/>
          <w:lang w:eastAsia="sk-SK"/>
        </w:rPr>
        <w:t>pri odplatnom nadobudnutí (postúpení) alebo nadobudnutí vkladom do základného imania – obstarávacou cenou</w:t>
      </w:r>
      <w:r w:rsidR="00D83401" w:rsidRPr="003065A9">
        <w:rPr>
          <w:snapToGrid w:val="0"/>
          <w:lang w:eastAsia="sk-SK"/>
        </w:rPr>
        <w:t xml:space="preserve"> vrátane nákladov súvisiacich s obstaraním</w:t>
      </w:r>
      <w:r w:rsidRPr="003065A9">
        <w:rPr>
          <w:snapToGrid w:val="0"/>
          <w:lang w:eastAsia="sk-SK"/>
        </w:rPr>
        <w:t>.</w:t>
      </w:r>
    </w:p>
    <w:p w14:paraId="431535A7" w14:textId="77777777" w:rsidR="00C81150" w:rsidRPr="003065A9" w:rsidRDefault="00C81150" w:rsidP="00277161">
      <w:pPr>
        <w:ind w:left="539"/>
      </w:pPr>
    </w:p>
    <w:p w14:paraId="1FB8324B" w14:textId="74439E24" w:rsidR="00C81150" w:rsidRPr="003065A9" w:rsidRDefault="00C81150" w:rsidP="00277161">
      <w:pPr>
        <w:ind w:left="539"/>
      </w:pPr>
      <w:r w:rsidRPr="003065A9">
        <w:t xml:space="preserve">Pri </w:t>
      </w:r>
      <w:r w:rsidR="0000253C" w:rsidRPr="003065A9">
        <w:t>neúročených</w:t>
      </w:r>
      <w:r w:rsidR="001D2B78" w:rsidRPr="003065A9">
        <w:t xml:space="preserve"> </w:t>
      </w:r>
      <w:r w:rsidRPr="003065A9">
        <w:t>dlhodobých pohľadávkach</w:t>
      </w:r>
      <w:r w:rsidR="00511BA5" w:rsidRPr="003065A9">
        <w:t xml:space="preserve"> a dlhodobých pôžičkách</w:t>
      </w:r>
      <w:r w:rsidRPr="003065A9">
        <w:t xml:space="preserve"> sa uvádza opravná položka v </w:t>
      </w:r>
      <w:r w:rsidR="00511BA5" w:rsidRPr="003065A9">
        <w:t xml:space="preserve">stĺpci </w:t>
      </w:r>
      <w:r w:rsidRPr="003065A9">
        <w:t xml:space="preserve">korekcia, čím sa </w:t>
      </w:r>
      <w:r w:rsidR="00511BA5" w:rsidRPr="003065A9">
        <w:t>upravuje hodnota tejto pohľadávky a pôžičky na jej súčasnú hodnotu</w:t>
      </w:r>
      <w:r w:rsidR="00D83401" w:rsidRPr="003065A9">
        <w:t>. Súčasná hodnota pohľadávky sa počíta ak súčet súčinov budúcich peňažných príjmov a príslušných diskontných faktorov.</w:t>
      </w:r>
    </w:p>
    <w:p w14:paraId="786E2CED" w14:textId="77777777" w:rsidR="00C81150" w:rsidRPr="003065A9" w:rsidRDefault="00C81150" w:rsidP="00277161">
      <w:pPr>
        <w:ind w:left="539"/>
      </w:pPr>
    </w:p>
    <w:p w14:paraId="35BE7D74" w14:textId="43B4ED24" w:rsidR="00C81150" w:rsidRPr="003065A9" w:rsidRDefault="00C25173" w:rsidP="00B62BCC">
      <w:pPr>
        <w:numPr>
          <w:ilvl w:val="0"/>
          <w:numId w:val="2"/>
        </w:numPr>
      </w:pPr>
      <w:r w:rsidRPr="003065A9">
        <w:t>Finančné účty tvorí peňažná hotovosť, ceniny, zostatky na bankových účtoch a oceňujú sa menovitou hodnotou. Zníženie ich hodnoty sa vyjadruje opravnou položkou.</w:t>
      </w:r>
    </w:p>
    <w:p w14:paraId="67DFA0A2" w14:textId="77777777" w:rsidR="00C81150" w:rsidRPr="003065A9" w:rsidRDefault="00C81150" w:rsidP="00277161"/>
    <w:p w14:paraId="09224A5C" w14:textId="77777777" w:rsidR="00C81150" w:rsidRPr="003065A9" w:rsidRDefault="00C81150" w:rsidP="00B62BCC">
      <w:pPr>
        <w:numPr>
          <w:ilvl w:val="0"/>
          <w:numId w:val="2"/>
        </w:numPr>
      </w:pPr>
      <w:r w:rsidRPr="003065A9">
        <w:t>Časové rozlíšenie na strane aktív súvahy – očakávanou menovitou hodnotou.</w:t>
      </w:r>
    </w:p>
    <w:p w14:paraId="038B674B" w14:textId="77777777" w:rsidR="00C25173" w:rsidRPr="003065A9" w:rsidRDefault="00C25173" w:rsidP="00EA0569">
      <w:pPr>
        <w:pStyle w:val="Odsekzoznamu"/>
      </w:pPr>
    </w:p>
    <w:p w14:paraId="160660BF" w14:textId="77777777" w:rsidR="00C25173" w:rsidRPr="003065A9" w:rsidRDefault="00C25173" w:rsidP="00EA0569">
      <w:pPr>
        <w:ind w:left="539"/>
      </w:pPr>
      <w:r w:rsidRPr="003065A9">
        <w:t>Náklady budúcich období a príjmy budúcich období sa vykazujú vo výške, ktorá je potrebná na dodržanie zásady vecnej a časovej súvislosti s účtovným obdobím.</w:t>
      </w:r>
    </w:p>
    <w:p w14:paraId="3AFEDCCE" w14:textId="77777777" w:rsidR="00C25173" w:rsidRPr="003065A9" w:rsidRDefault="00C25173" w:rsidP="00EA0569"/>
    <w:p w14:paraId="1224FD75" w14:textId="77777777" w:rsidR="00C81150" w:rsidRPr="003065A9" w:rsidRDefault="00C81150" w:rsidP="00B62BCC">
      <w:pPr>
        <w:numPr>
          <w:ilvl w:val="0"/>
          <w:numId w:val="2"/>
        </w:numPr>
      </w:pPr>
      <w:r w:rsidRPr="003065A9">
        <w:t>Záväzky:</w:t>
      </w:r>
    </w:p>
    <w:p w14:paraId="301C3E02" w14:textId="77777777" w:rsidR="00C81150" w:rsidRPr="003065A9" w:rsidRDefault="00C81150" w:rsidP="00B62BCC">
      <w:pPr>
        <w:numPr>
          <w:ilvl w:val="0"/>
          <w:numId w:val="7"/>
        </w:numPr>
        <w:rPr>
          <w:snapToGrid w:val="0"/>
          <w:lang w:eastAsia="sk-SK"/>
        </w:rPr>
      </w:pPr>
      <w:r w:rsidRPr="003065A9">
        <w:rPr>
          <w:snapToGrid w:val="0"/>
          <w:lang w:eastAsia="sk-SK"/>
        </w:rPr>
        <w:t>pri ich vzniku – menovitou hodnotou,</w:t>
      </w:r>
    </w:p>
    <w:p w14:paraId="3C46ACAB" w14:textId="77777777" w:rsidR="00E3180D" w:rsidRPr="003065A9" w:rsidRDefault="00C81150" w:rsidP="00B62BCC">
      <w:pPr>
        <w:numPr>
          <w:ilvl w:val="0"/>
          <w:numId w:val="7"/>
        </w:numPr>
        <w:rPr>
          <w:snapToGrid w:val="0"/>
          <w:lang w:eastAsia="sk-SK"/>
        </w:rPr>
      </w:pPr>
      <w:r w:rsidRPr="003065A9">
        <w:rPr>
          <w:snapToGrid w:val="0"/>
          <w:lang w:eastAsia="sk-SK"/>
        </w:rPr>
        <w:t>pri prevzatí – obstarávacou cenou</w:t>
      </w:r>
      <w:r w:rsidR="00E3180D" w:rsidRPr="003065A9">
        <w:rPr>
          <w:snapToGrid w:val="0"/>
          <w:lang w:eastAsia="sk-SK"/>
        </w:rPr>
        <w:t>,</w:t>
      </w:r>
    </w:p>
    <w:p w14:paraId="361EF56F" w14:textId="77777777" w:rsidR="00E3180D" w:rsidRPr="003065A9" w:rsidRDefault="00E3180D" w:rsidP="00E3180D">
      <w:pPr>
        <w:pStyle w:val="Odsekzoznamu"/>
        <w:numPr>
          <w:ilvl w:val="0"/>
          <w:numId w:val="7"/>
        </w:numPr>
        <w:rPr>
          <w:snapToGrid w:val="0"/>
          <w:lang w:eastAsia="sk-SK"/>
        </w:rPr>
      </w:pPr>
      <w:r w:rsidRPr="003065A9">
        <w:rPr>
          <w:snapToGrid w:val="0"/>
          <w:lang w:eastAsia="sk-SK"/>
        </w:rPr>
        <w:t>nadobudnuté kúpou podniku alebo jeho časti, a nadobudnuté vkladom podniku alebo jeho časti a nadobudnuté zámenou- reálnou hodnotou</w:t>
      </w:r>
    </w:p>
    <w:p w14:paraId="468397A9" w14:textId="20A5E87F" w:rsidR="00766FD6" w:rsidRPr="003065A9" w:rsidRDefault="00766FD6" w:rsidP="00EF315C">
      <w:pPr>
        <w:ind w:left="851"/>
        <w:rPr>
          <w:snapToGrid w:val="0"/>
          <w:lang w:eastAsia="sk-SK"/>
        </w:rPr>
      </w:pPr>
    </w:p>
    <w:p w14:paraId="500FB03A" w14:textId="77777777" w:rsidR="00766FD6" w:rsidRPr="003065A9" w:rsidRDefault="00766FD6" w:rsidP="00EA0569">
      <w:pPr>
        <w:ind w:left="539"/>
        <w:rPr>
          <w:snapToGrid w:val="0"/>
          <w:lang w:eastAsia="sk-SK"/>
        </w:rPr>
      </w:pPr>
      <w:r w:rsidRPr="003065A9">
        <w:t>Ak sa pri inventarizácii zistí, že suma záväzkov je iná ako ich výška v účtovníctve, uvedú sa záväzky v účtovníctve a v účtovnej závierke v tomto zistenom ocenení.</w:t>
      </w:r>
    </w:p>
    <w:p w14:paraId="04E879DD" w14:textId="77777777" w:rsidR="00417846" w:rsidRPr="003065A9" w:rsidRDefault="00417846" w:rsidP="00277161">
      <w:pPr>
        <w:rPr>
          <w:snapToGrid w:val="0"/>
          <w:lang w:eastAsia="sk-SK"/>
        </w:rPr>
      </w:pPr>
    </w:p>
    <w:p w14:paraId="0C184859" w14:textId="3439CD7C" w:rsidR="00C81150" w:rsidRPr="003065A9" w:rsidRDefault="00823CC7" w:rsidP="00B62BCC">
      <w:pPr>
        <w:numPr>
          <w:ilvl w:val="0"/>
          <w:numId w:val="2"/>
        </w:numPr>
      </w:pPr>
      <w:r w:rsidRPr="003065A9">
        <w:t>Rezervy -</w:t>
      </w:r>
      <w:r w:rsidR="00D3027C" w:rsidRPr="003065A9">
        <w:t xml:space="preserve"> </w:t>
      </w:r>
      <w:r w:rsidRPr="003065A9">
        <w:t>v očakávanej výške záväzku alebo poistnomatematickými metódami.</w:t>
      </w:r>
    </w:p>
    <w:p w14:paraId="48E117CA" w14:textId="77777777" w:rsidR="00C81150" w:rsidRPr="003065A9" w:rsidRDefault="00C81150" w:rsidP="00EA0569"/>
    <w:p w14:paraId="71320150" w14:textId="77777777" w:rsidR="00C81150" w:rsidRPr="003065A9" w:rsidRDefault="00C81150" w:rsidP="00B62BCC">
      <w:pPr>
        <w:numPr>
          <w:ilvl w:val="0"/>
          <w:numId w:val="2"/>
        </w:numPr>
      </w:pPr>
      <w:r w:rsidRPr="003065A9">
        <w:t>Časové rozlíšenie na strane pasív súvahy – očakávanou menovitou hodnotou.</w:t>
      </w:r>
    </w:p>
    <w:p w14:paraId="26695FA9" w14:textId="77777777" w:rsidR="00A26D2F" w:rsidRPr="003065A9" w:rsidRDefault="00A26D2F" w:rsidP="00EA0569"/>
    <w:p w14:paraId="3387AB24" w14:textId="77777777" w:rsidR="00A26D2F" w:rsidRPr="003065A9" w:rsidRDefault="00A26D2F" w:rsidP="00EA0569">
      <w:pPr>
        <w:ind w:left="539"/>
      </w:pPr>
      <w:r w:rsidRPr="003065A9">
        <w:t>Výdavky budúcich období a výnosy budúcich období sa vykazujú vo výške, ktorá je potrebná na dodržanie zásady vecnej a časovej súvislosti s účtovným obdobím.</w:t>
      </w:r>
    </w:p>
    <w:p w14:paraId="0AB13F10" w14:textId="77777777" w:rsidR="00C81150" w:rsidRPr="003065A9" w:rsidRDefault="00C81150" w:rsidP="00277161"/>
    <w:p w14:paraId="3B38305C" w14:textId="7C501352" w:rsidR="00C81150" w:rsidRPr="003065A9" w:rsidRDefault="00C81150" w:rsidP="00B62BCC">
      <w:pPr>
        <w:numPr>
          <w:ilvl w:val="0"/>
          <w:numId w:val="2"/>
        </w:numPr>
      </w:pPr>
      <w:r w:rsidRPr="003065A9">
        <w:t>Daň z príjmov splatná – podľa slovenského zákona o dani z príjmov sa splatné dane z príjmov určujú z účtovného zisku</w:t>
      </w:r>
      <w:r w:rsidR="001D2B78" w:rsidRPr="003065A9">
        <w:t xml:space="preserve"> pred zdanením</w:t>
      </w:r>
      <w:r w:rsidRPr="003065A9">
        <w:t xml:space="preserve"> pri sadzbe </w:t>
      </w:r>
      <w:r w:rsidR="001170F1" w:rsidRPr="003065A9">
        <w:t>2</w:t>
      </w:r>
      <w:r w:rsidR="00E3180D" w:rsidRPr="003065A9">
        <w:t>1</w:t>
      </w:r>
      <w:r w:rsidR="00864105" w:rsidRPr="003065A9">
        <w:t xml:space="preserve"> </w:t>
      </w:r>
      <w:r w:rsidRPr="003065A9">
        <w:t>% po úpravách o niektoré položky na daňové účely.</w:t>
      </w:r>
    </w:p>
    <w:p w14:paraId="75A3FAFB" w14:textId="77777777" w:rsidR="00C81150" w:rsidRPr="003065A9" w:rsidRDefault="00C81150" w:rsidP="00277161"/>
    <w:p w14:paraId="6F82C30F" w14:textId="77777777" w:rsidR="00CC1554" w:rsidRPr="003065A9" w:rsidRDefault="00CC1554">
      <w:pPr>
        <w:jc w:val="left"/>
      </w:pPr>
      <w:r w:rsidRPr="003065A9">
        <w:br w:type="page"/>
      </w:r>
    </w:p>
    <w:p w14:paraId="2EE06CEA" w14:textId="6986B2B5" w:rsidR="00C81150" w:rsidRPr="003065A9" w:rsidRDefault="00C81150" w:rsidP="00B62BCC">
      <w:pPr>
        <w:numPr>
          <w:ilvl w:val="0"/>
          <w:numId w:val="2"/>
        </w:numPr>
      </w:pPr>
      <w:r w:rsidRPr="003065A9">
        <w:lastRenderedPageBreak/>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5E3DEA" w:rsidRPr="003065A9">
        <w:t xml:space="preserve">21 </w:t>
      </w:r>
      <w:r w:rsidRPr="003065A9">
        <w:t>%.</w:t>
      </w:r>
    </w:p>
    <w:p w14:paraId="72BF1F0D" w14:textId="77777777" w:rsidR="008510C3" w:rsidRPr="003065A9" w:rsidRDefault="008510C3" w:rsidP="00EA0569">
      <w:pPr>
        <w:pStyle w:val="Odsekzoznamu"/>
      </w:pPr>
    </w:p>
    <w:p w14:paraId="291731F5" w14:textId="77777777" w:rsidR="008510C3" w:rsidRPr="003065A9" w:rsidRDefault="008510C3" w:rsidP="00EA0569">
      <w:pPr>
        <w:ind w:left="539"/>
      </w:pPr>
      <w:r w:rsidRPr="003065A9">
        <w:t xml:space="preserve">Odložená daňová pohľadávka ani odložený daňový záväzok sa neúčtuje pri: </w:t>
      </w:r>
    </w:p>
    <w:p w14:paraId="79E43DC5" w14:textId="77777777" w:rsidR="008510C3" w:rsidRPr="003065A9" w:rsidRDefault="008510C3" w:rsidP="00B62BCC">
      <w:pPr>
        <w:pStyle w:val="Odsekzoznamu"/>
        <w:numPr>
          <w:ilvl w:val="0"/>
          <w:numId w:val="13"/>
        </w:numPr>
        <w:ind w:left="993" w:hanging="426"/>
      </w:pPr>
      <w:r w:rsidRPr="003065A9">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4422B07E" w14:textId="77777777" w:rsidR="008510C3" w:rsidRPr="003065A9" w:rsidRDefault="008510C3" w:rsidP="00B62BCC">
      <w:pPr>
        <w:pStyle w:val="Odsekzoznamu"/>
        <w:numPr>
          <w:ilvl w:val="0"/>
          <w:numId w:val="13"/>
        </w:numPr>
        <w:ind w:left="993" w:hanging="426"/>
      </w:pPr>
      <w:r w:rsidRPr="003065A9">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01D9AA6B" w14:textId="77777777" w:rsidR="008510C3" w:rsidRPr="003065A9" w:rsidRDefault="008510C3" w:rsidP="00B62BCC">
      <w:pPr>
        <w:pStyle w:val="Odsekzoznamu"/>
        <w:numPr>
          <w:ilvl w:val="0"/>
          <w:numId w:val="13"/>
        </w:numPr>
        <w:ind w:left="993" w:hanging="426"/>
      </w:pPr>
      <w:r w:rsidRPr="003065A9">
        <w:t>dočasných rozdieloch pri prvotnom zaúčtovaní goodwillu alebo záporného goodwillu.</w:t>
      </w:r>
    </w:p>
    <w:p w14:paraId="166B79C7" w14:textId="77777777" w:rsidR="008510C3" w:rsidRPr="003065A9" w:rsidRDefault="008510C3" w:rsidP="00EA0569">
      <w:pPr>
        <w:ind w:left="539"/>
      </w:pPr>
    </w:p>
    <w:p w14:paraId="342B95E5" w14:textId="77777777" w:rsidR="008510C3" w:rsidRPr="003065A9" w:rsidRDefault="008510C3" w:rsidP="00EA0569">
      <w:pPr>
        <w:ind w:left="539"/>
      </w:pPr>
      <w:r w:rsidRPr="003065A9">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0722516E" w14:textId="77777777" w:rsidR="008510C3" w:rsidRPr="003065A9" w:rsidRDefault="008510C3" w:rsidP="00EA0569">
      <w:pPr>
        <w:ind w:left="539"/>
      </w:pPr>
    </w:p>
    <w:p w14:paraId="4A9A9744" w14:textId="77777777" w:rsidR="008510C3" w:rsidRPr="003065A9" w:rsidRDefault="008510C3" w:rsidP="00EA0569">
      <w:pPr>
        <w:ind w:left="539"/>
      </w:pPr>
      <w:r w:rsidRPr="003065A9">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62282BCC" w14:textId="77777777" w:rsidR="00C81150" w:rsidRPr="003065A9" w:rsidRDefault="00C81150" w:rsidP="00277161"/>
    <w:p w14:paraId="3A2509AD" w14:textId="77777777" w:rsidR="0000253C" w:rsidRPr="003065A9" w:rsidRDefault="0000253C" w:rsidP="00277161"/>
    <w:p w14:paraId="39F10026" w14:textId="0A572899" w:rsidR="00C81150" w:rsidRPr="003065A9" w:rsidRDefault="00C81150" w:rsidP="00B62BCC">
      <w:pPr>
        <w:pStyle w:val="Odsekzoznamu"/>
        <w:numPr>
          <w:ilvl w:val="0"/>
          <w:numId w:val="15"/>
        </w:numPr>
        <w:ind w:left="567" w:hanging="567"/>
      </w:pPr>
      <w:bookmarkStart w:id="15" w:name="_Ref150575465"/>
      <w:r w:rsidRPr="003065A9">
        <w:rPr>
          <w:b/>
        </w:rPr>
        <w:t>Spôsob ocenenia jednotlivých zložiek majetku a záväzkov – nasledujúce ocenenie</w:t>
      </w:r>
      <w:bookmarkEnd w:id="15"/>
    </w:p>
    <w:p w14:paraId="6D9F8486" w14:textId="77777777" w:rsidR="00C81150" w:rsidRPr="003065A9" w:rsidRDefault="00C81150" w:rsidP="00277161"/>
    <w:p w14:paraId="1BABF6E7" w14:textId="77777777" w:rsidR="00C81150" w:rsidRPr="003065A9" w:rsidRDefault="00C81150" w:rsidP="00B62BCC">
      <w:pPr>
        <w:numPr>
          <w:ilvl w:val="0"/>
          <w:numId w:val="11"/>
        </w:numPr>
        <w:tabs>
          <w:tab w:val="clear" w:pos="539"/>
        </w:tabs>
        <w:ind w:left="567" w:hanging="567"/>
      </w:pPr>
      <w:bookmarkStart w:id="16" w:name="_Ref150575467"/>
      <w:r w:rsidRPr="003065A9">
        <w:t>Predpokladané riziká, straty a zníženia hodnoty, ktoré sa týkajú majetku a záväzkov, sa vyjadrujú prostredníctvom rezerv, opravných položiek a odpisov.</w:t>
      </w:r>
      <w:bookmarkEnd w:id="16"/>
      <w:r w:rsidRPr="003065A9">
        <w:t xml:space="preserve"> </w:t>
      </w:r>
    </w:p>
    <w:p w14:paraId="2F2BB6E3" w14:textId="77777777" w:rsidR="00C81150" w:rsidRPr="003065A9" w:rsidRDefault="00C81150" w:rsidP="00277161"/>
    <w:p w14:paraId="087B313F" w14:textId="63ED8D6F" w:rsidR="00C170CE" w:rsidRPr="003065A9" w:rsidRDefault="00C81150" w:rsidP="00B62BCC">
      <w:pPr>
        <w:numPr>
          <w:ilvl w:val="0"/>
          <w:numId w:val="8"/>
        </w:numPr>
        <w:tabs>
          <w:tab w:val="num" w:pos="1078"/>
        </w:tabs>
        <w:ind w:left="567" w:hanging="567"/>
      </w:pPr>
      <w:r w:rsidRPr="003065A9">
        <w:rPr>
          <w:snapToGrid w:val="0"/>
          <w:u w:val="single"/>
          <w:lang w:eastAsia="sk-SK"/>
        </w:rPr>
        <w:t>Rezervy</w:t>
      </w:r>
      <w:r w:rsidRPr="003065A9">
        <w:rPr>
          <w:snapToGrid w:val="0"/>
          <w:lang w:eastAsia="sk-SK"/>
        </w:rPr>
        <w:t xml:space="preserve"> –</w:t>
      </w:r>
      <w:r w:rsidR="00C170CE" w:rsidRPr="003065A9">
        <w:t xml:space="preserve"> Rezerva je záväzok predstavujúci existujúcu povinno</w:t>
      </w:r>
      <w:r w:rsidR="00295FCB" w:rsidRPr="003065A9">
        <w:t>sť Spoločnosti, ktorá vznikla z </w:t>
      </w:r>
      <w:r w:rsidR="00C170CE" w:rsidRPr="003065A9">
        <w:t>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791CE4D9" w14:textId="77777777" w:rsidR="00C170CE" w:rsidRPr="003065A9" w:rsidRDefault="00C170CE" w:rsidP="00EA0569">
      <w:pPr>
        <w:ind w:left="1078"/>
      </w:pPr>
    </w:p>
    <w:p w14:paraId="6484440D" w14:textId="77777777" w:rsidR="00C170CE" w:rsidRPr="003065A9" w:rsidRDefault="00C170CE" w:rsidP="00936231">
      <w:pPr>
        <w:ind w:left="567"/>
      </w:pPr>
      <w:r w:rsidRPr="003065A9">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133A43A" w14:textId="77777777" w:rsidR="00C170CE" w:rsidRPr="003065A9" w:rsidRDefault="00C170CE" w:rsidP="00EA0569">
      <w:pPr>
        <w:ind w:left="539"/>
      </w:pPr>
    </w:p>
    <w:p w14:paraId="7530286C" w14:textId="77777777" w:rsidR="00C81150" w:rsidRPr="003065A9" w:rsidRDefault="00C170CE" w:rsidP="00936231">
      <w:pPr>
        <w:ind w:left="567"/>
      </w:pPr>
      <w:r w:rsidRPr="003065A9">
        <w:t>Tvorba rezervy na bonusy, rabaty, skontá a vrátenie kúpnej ceny pri reklamácii sa účtuje ako zníženie pôvodne dosiahnutých výnosov so súvzťažným zápisom v prospech účtu rezerv.</w:t>
      </w:r>
    </w:p>
    <w:p w14:paraId="538BB1E4" w14:textId="77777777" w:rsidR="009A4005" w:rsidRPr="003065A9" w:rsidRDefault="009A4005">
      <w:pPr>
        <w:ind w:left="539"/>
      </w:pPr>
    </w:p>
    <w:p w14:paraId="31345F01" w14:textId="77777777" w:rsidR="00C81150" w:rsidRPr="003065A9" w:rsidRDefault="00C81150" w:rsidP="00B62BCC">
      <w:pPr>
        <w:numPr>
          <w:ilvl w:val="0"/>
          <w:numId w:val="9"/>
        </w:numPr>
        <w:ind w:left="567" w:hanging="567"/>
        <w:rPr>
          <w:snapToGrid w:val="0"/>
          <w:lang w:eastAsia="sk-SK"/>
        </w:rPr>
      </w:pPr>
      <w:r w:rsidRPr="003065A9">
        <w:rPr>
          <w:snapToGrid w:val="0"/>
          <w:u w:val="single"/>
          <w:lang w:eastAsia="sk-SK"/>
        </w:rPr>
        <w:t>Opravné položky</w:t>
      </w:r>
      <w:r w:rsidR="007F1711" w:rsidRPr="003065A9">
        <w:rPr>
          <w:snapToGrid w:val="0"/>
          <w:lang w:eastAsia="sk-SK"/>
        </w:rPr>
        <w:t xml:space="preserve"> – účtujú sa v sume opodstatneného predpokladu zníženia hodnoty majetku oproti jeho oceneniu v účtovníctve, a to</w:t>
      </w:r>
      <w:r w:rsidRPr="003065A9">
        <w:rPr>
          <w:snapToGrid w:val="0"/>
          <w:lang w:eastAsia="sk-SK"/>
        </w:rPr>
        <w:t>:</w:t>
      </w:r>
    </w:p>
    <w:p w14:paraId="412D87C6" w14:textId="77777777" w:rsidR="009F161A" w:rsidRPr="003065A9" w:rsidRDefault="009F161A" w:rsidP="00295FCB">
      <w:pPr>
        <w:pStyle w:val="Odsekzoznamu"/>
        <w:ind w:left="567"/>
      </w:pPr>
    </w:p>
    <w:p w14:paraId="0ABE8BAD" w14:textId="2BF8C048" w:rsidR="009F161A" w:rsidRPr="003065A9" w:rsidRDefault="009F161A" w:rsidP="00936231">
      <w:pPr>
        <w:pStyle w:val="Odsekzoznamu"/>
        <w:ind w:left="567"/>
      </w:pPr>
      <w:r w:rsidRPr="003065A9">
        <w:t>Opravné položky sa tvoria na základe zásady opatrnosti, ak je opodstatnené predpokladať, že došlo k zníženiu hodnoty majetku oproti jeho oceneniu v účtovníct</w:t>
      </w:r>
      <w:r w:rsidR="00295FCB" w:rsidRPr="003065A9">
        <w:t>ve. Opravná položka sa účtuje v </w:t>
      </w:r>
      <w:r w:rsidRPr="003065A9">
        <w:t>sume opodstatneného predpokladu zníženia hodnoty majetku oproti jeho oceneniu v účtovníctve.</w:t>
      </w:r>
    </w:p>
    <w:p w14:paraId="4B013008" w14:textId="77777777" w:rsidR="009F161A" w:rsidRPr="003065A9" w:rsidRDefault="009F161A" w:rsidP="00936231">
      <w:pPr>
        <w:pStyle w:val="Odsekzoznamu"/>
        <w:ind w:left="567"/>
      </w:pPr>
    </w:p>
    <w:p w14:paraId="36ABDBF8" w14:textId="77777777" w:rsidR="00295FCB" w:rsidRPr="003065A9" w:rsidRDefault="00295FCB">
      <w:pPr>
        <w:jc w:val="left"/>
      </w:pPr>
      <w:r w:rsidRPr="003065A9">
        <w:br w:type="page"/>
      </w:r>
    </w:p>
    <w:p w14:paraId="079C87FD" w14:textId="2150DFF1" w:rsidR="009F161A" w:rsidRPr="003065A9" w:rsidRDefault="009F161A" w:rsidP="00936231">
      <w:pPr>
        <w:ind w:left="567"/>
      </w:pPr>
      <w:r w:rsidRPr="003065A9">
        <w:t xml:space="preserve">Faktory, ktoré sú považované za dôležité pri  posudzovaní zníženia hodnoty majetku sú: </w:t>
      </w:r>
    </w:p>
    <w:p w14:paraId="428E8D70" w14:textId="77777777" w:rsidR="009F161A" w:rsidRPr="003065A9" w:rsidRDefault="009F161A" w:rsidP="00B62BCC">
      <w:pPr>
        <w:pStyle w:val="Odsekzoznamu"/>
        <w:numPr>
          <w:ilvl w:val="0"/>
          <w:numId w:val="12"/>
        </w:numPr>
        <w:ind w:left="901" w:hanging="334"/>
      </w:pPr>
      <w:r w:rsidRPr="003065A9">
        <w:t>technologický pokrok</w:t>
      </w:r>
    </w:p>
    <w:p w14:paraId="71D4E1BE" w14:textId="77777777" w:rsidR="009F161A" w:rsidRPr="003065A9" w:rsidRDefault="009F161A" w:rsidP="00B62BCC">
      <w:pPr>
        <w:pStyle w:val="Odsekzoznamu"/>
        <w:numPr>
          <w:ilvl w:val="0"/>
          <w:numId w:val="12"/>
        </w:numPr>
        <w:ind w:left="901" w:hanging="334"/>
      </w:pPr>
      <w:r w:rsidRPr="003065A9">
        <w:t>významne nedostatočné prevádzkové výsledky v porovnaní s historickými alebo plánovanými prevádzkovými výsledkami</w:t>
      </w:r>
    </w:p>
    <w:p w14:paraId="0EE530FC" w14:textId="77777777" w:rsidR="009F161A" w:rsidRPr="003065A9" w:rsidRDefault="009F161A" w:rsidP="00B62BCC">
      <w:pPr>
        <w:pStyle w:val="Odsekzoznamu"/>
        <w:numPr>
          <w:ilvl w:val="0"/>
          <w:numId w:val="12"/>
        </w:numPr>
        <w:ind w:left="901" w:hanging="334"/>
      </w:pPr>
      <w:r w:rsidRPr="003065A9">
        <w:t>významné zmeny v spôsobe použitia majetku Spoločnosti alebo celkovej zmeny stratégie Spoločnosti</w:t>
      </w:r>
    </w:p>
    <w:p w14:paraId="0994E9E0" w14:textId="167C8ABD" w:rsidR="009F161A" w:rsidRPr="003065A9" w:rsidRDefault="009F161A" w:rsidP="00B62BCC">
      <w:pPr>
        <w:pStyle w:val="Odsekzoznamu"/>
        <w:numPr>
          <w:ilvl w:val="0"/>
          <w:numId w:val="12"/>
        </w:numPr>
        <w:ind w:left="901" w:hanging="334"/>
      </w:pPr>
      <w:r w:rsidRPr="003065A9">
        <w:t>zastaralosť produktov</w:t>
      </w:r>
      <w:r w:rsidR="00F45B51">
        <w:t>.</w:t>
      </w:r>
    </w:p>
    <w:p w14:paraId="534B2B5F" w14:textId="77777777" w:rsidR="00295FCB" w:rsidRPr="003065A9" w:rsidRDefault="00295FCB" w:rsidP="00936231">
      <w:pPr>
        <w:ind w:left="567"/>
      </w:pPr>
    </w:p>
    <w:p w14:paraId="243B166F" w14:textId="5A2261AE" w:rsidR="009F161A" w:rsidRPr="003065A9" w:rsidRDefault="009F161A" w:rsidP="00936231">
      <w:pPr>
        <w:ind w:left="567"/>
      </w:pPr>
      <w:r w:rsidRPr="003065A9">
        <w:t>Ak Spoločnosť zistí, že na základe existencie jedného alebo viacerých indikátorov zníženia hodnoty majetku možno predpokladať, že došlo k zníženiu hodnoty</w:t>
      </w:r>
      <w:r w:rsidR="00F45B51">
        <w:t xml:space="preserve"> majetku oproti jeho oceneniu v </w:t>
      </w:r>
      <w:r w:rsidRPr="003065A9">
        <w:t>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w:t>
      </w:r>
    </w:p>
    <w:p w14:paraId="09D8566D" w14:textId="77777777" w:rsidR="009F161A" w:rsidRPr="003065A9" w:rsidRDefault="009F161A" w:rsidP="00936231">
      <w:pPr>
        <w:ind w:left="567"/>
      </w:pPr>
    </w:p>
    <w:p w14:paraId="692FF487" w14:textId="06957DE4" w:rsidR="00C81150" w:rsidRPr="003065A9" w:rsidRDefault="009F161A" w:rsidP="00936231">
      <w:pPr>
        <w:ind w:left="567"/>
      </w:pPr>
      <w:r w:rsidRPr="003065A9">
        <w:t>Spoločnosť pri účtovaní goodwillu zisťuje, v akej výške sa v budúcnosti v súvislosti s goodwillom zvýšia ekonomické  úžitky. K 31.</w:t>
      </w:r>
      <w:r w:rsidR="00B62BCC" w:rsidRPr="003065A9">
        <w:t xml:space="preserve"> decembru </w:t>
      </w:r>
      <w:r w:rsidR="0055421D" w:rsidRPr="003065A9">
        <w:t>201</w:t>
      </w:r>
      <w:r w:rsidR="0055421D">
        <w:t>8</w:t>
      </w:r>
      <w:r w:rsidR="0055421D" w:rsidRPr="003065A9">
        <w:t xml:space="preserve"> </w:t>
      </w:r>
      <w:r w:rsidRPr="003065A9">
        <w:t>boli identifikované indikátory, ktoré preukaz</w:t>
      </w:r>
      <w:r w:rsidR="00EB66BF" w:rsidRPr="003065A9">
        <w:t>ujú</w:t>
      </w:r>
      <w:r w:rsidRPr="003065A9">
        <w:t xml:space="preserve"> budúce zníženie ekonomických úžitkov</w:t>
      </w:r>
      <w:r w:rsidR="00EB66BF" w:rsidRPr="003065A9">
        <w:t>, preto spoločnosť účtovala o opravnej položke ku goodwillu</w:t>
      </w:r>
      <w:r w:rsidRPr="003065A9">
        <w:t>. Toto prehodnotenie goodwillu bude vykonané každoročne.</w:t>
      </w:r>
    </w:p>
    <w:p w14:paraId="6E1CEC69" w14:textId="77777777" w:rsidR="009F161A" w:rsidRPr="003065A9" w:rsidRDefault="009F161A" w:rsidP="00936231">
      <w:pPr>
        <w:ind w:left="567"/>
      </w:pPr>
    </w:p>
    <w:p w14:paraId="66A66C35" w14:textId="77777777" w:rsidR="009F161A" w:rsidRPr="00D25438" w:rsidRDefault="009F161A" w:rsidP="00936231">
      <w:pPr>
        <w:ind w:left="567"/>
        <w:rPr>
          <w:u w:val="single"/>
        </w:rPr>
      </w:pPr>
      <w:r w:rsidRPr="00D25438">
        <w:rPr>
          <w:u w:val="single"/>
        </w:rPr>
        <w:t>Zníženie hodnoty dlhodobého majetku a zásob</w:t>
      </w:r>
    </w:p>
    <w:p w14:paraId="19921508" w14:textId="77777777" w:rsidR="009F161A" w:rsidRPr="003065A9" w:rsidRDefault="009F161A" w:rsidP="00936231">
      <w:pPr>
        <w:ind w:left="567"/>
      </w:pPr>
    </w:p>
    <w:p w14:paraId="143D9D57" w14:textId="77777777" w:rsidR="009F161A" w:rsidRPr="003065A9" w:rsidRDefault="009F161A" w:rsidP="00936231">
      <w:pPr>
        <w:pStyle w:val="Bezriadkovania"/>
        <w:ind w:left="567"/>
        <w:rPr>
          <w:rFonts w:eastAsia="Times New Roman" w:cs="Times New Roman"/>
        </w:rPr>
      </w:pPr>
      <w:r w:rsidRPr="003065A9">
        <w:rPr>
          <w:rFonts w:eastAsia="Times New Roman" w:cs="Times New Roman"/>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1AC9C662" w14:textId="77777777" w:rsidR="009F161A" w:rsidRPr="003065A9" w:rsidRDefault="009F161A" w:rsidP="00936231">
      <w:pPr>
        <w:pStyle w:val="Bezriadkovania"/>
        <w:ind w:left="567"/>
        <w:rPr>
          <w:rFonts w:eastAsia="Times New Roman" w:cs="Times New Roman"/>
        </w:rPr>
      </w:pPr>
    </w:p>
    <w:p w14:paraId="49CC64C8" w14:textId="09F0CE88" w:rsidR="003B5D6D" w:rsidRPr="003065A9" w:rsidRDefault="009F161A" w:rsidP="00936231">
      <w:pPr>
        <w:ind w:left="567"/>
        <w:rPr>
          <w:snapToGrid w:val="0"/>
          <w:u w:val="single"/>
          <w:lang w:eastAsia="sk-SK"/>
        </w:rPr>
      </w:pPr>
      <w:r w:rsidRPr="003065A9">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14:paraId="1B5F64E5" w14:textId="77777777" w:rsidR="00AF150B" w:rsidRPr="003065A9" w:rsidRDefault="00AF150B" w:rsidP="00936231">
      <w:pPr>
        <w:ind w:left="567"/>
        <w:rPr>
          <w:snapToGrid w:val="0"/>
          <w:u w:val="single"/>
          <w:lang w:eastAsia="sk-SK"/>
        </w:rPr>
      </w:pPr>
    </w:p>
    <w:p w14:paraId="41433BED" w14:textId="77777777" w:rsidR="00C81150" w:rsidRPr="003065A9" w:rsidRDefault="00C81150" w:rsidP="00B62BCC">
      <w:pPr>
        <w:numPr>
          <w:ilvl w:val="0"/>
          <w:numId w:val="10"/>
        </w:numPr>
        <w:tabs>
          <w:tab w:val="num" w:pos="900"/>
        </w:tabs>
        <w:ind w:left="900" w:hanging="360"/>
        <w:rPr>
          <w:snapToGrid w:val="0"/>
          <w:lang w:eastAsia="sk-SK"/>
        </w:rPr>
      </w:pPr>
      <w:r w:rsidRPr="003065A9">
        <w:rPr>
          <w:snapToGrid w:val="0"/>
          <w:u w:val="single"/>
          <w:lang w:eastAsia="sk-SK"/>
        </w:rPr>
        <w:t xml:space="preserve">Plán odpisov </w:t>
      </w:r>
    </w:p>
    <w:p w14:paraId="4B5EC2D2" w14:textId="77777777" w:rsidR="00C81150" w:rsidRPr="003065A9" w:rsidRDefault="00C81150" w:rsidP="00277161">
      <w:pPr>
        <w:ind w:left="900"/>
        <w:rPr>
          <w:snapToGrid w:val="0"/>
          <w:lang w:eastAsia="sk-SK"/>
        </w:rPr>
      </w:pPr>
    </w:p>
    <w:p w14:paraId="0D64D652" w14:textId="762FDD3F" w:rsidR="00160456" w:rsidRPr="003065A9" w:rsidRDefault="00C81150" w:rsidP="00277161">
      <w:pPr>
        <w:ind w:left="900"/>
      </w:pPr>
      <w:r w:rsidRPr="003065A9">
        <w:t>Dlhodobý hmotný a nehmotný majetok sa odpisuje podľa plánu odpisov, ktorý bol stanovený vzhľadom na odhad</w:t>
      </w:r>
      <w:r w:rsidR="00BC0B54" w:rsidRPr="003065A9">
        <w:t xml:space="preserve"> jeho</w:t>
      </w:r>
      <w:r w:rsidRPr="003065A9">
        <w:t xml:space="preserve"> reálnej ekonomickej životnosti. </w:t>
      </w:r>
      <w:r w:rsidR="007F1711" w:rsidRPr="003065A9">
        <w:t xml:space="preserve">Majetok sa odpisuje počas predpokladanej doby používania zodpovedajúcej spotrebe budúcich ekonomických úžitkov z majetku. </w:t>
      </w:r>
      <w:r w:rsidRPr="003065A9">
        <w:t>Účtovné odpisy sú rovnomerné. Majetok sa začína odpisovať v mesiaci zaradenia do používania.</w:t>
      </w:r>
      <w:r w:rsidR="00160456" w:rsidRPr="003065A9">
        <w:t xml:space="preserve"> </w:t>
      </w:r>
    </w:p>
    <w:p w14:paraId="707ECE12" w14:textId="77777777" w:rsidR="00160456" w:rsidRPr="003065A9" w:rsidRDefault="00160456" w:rsidP="00277161">
      <w:pPr>
        <w:ind w:left="900"/>
      </w:pPr>
    </w:p>
    <w:p w14:paraId="4BB470EA" w14:textId="77777777" w:rsidR="00160456" w:rsidRPr="003065A9" w:rsidRDefault="00160456" w:rsidP="00277161">
      <w:pPr>
        <w:ind w:left="900"/>
      </w:pPr>
      <w:r w:rsidRPr="003065A9">
        <w:t>Drobný dlhodobý nehmotný majetok, ktorého obstarávacia cena (resp. vlastné náklady) je 2 400 EUR a nižšia, sa považuje za náklad a účtuje sa na účet 518 – Ostatné služby.</w:t>
      </w:r>
      <w:r w:rsidR="008822E2" w:rsidRPr="003065A9">
        <w:t xml:space="preserve"> Drobný dlhodobý hmotný majetok, ktorého obstarávacia cena (resp. vlastné náklady) je 1 700 EUR a nižšia, sa odpisuje jednorazovo pri uvedení do používania</w:t>
      </w:r>
      <w:r w:rsidR="00426826" w:rsidRPr="003065A9">
        <w:t>.</w:t>
      </w:r>
    </w:p>
    <w:p w14:paraId="645C9BE5" w14:textId="77777777" w:rsidR="00160456" w:rsidRPr="003065A9" w:rsidRDefault="00160456" w:rsidP="00277161">
      <w:pPr>
        <w:ind w:left="900"/>
      </w:pPr>
    </w:p>
    <w:p w14:paraId="4FD586B1" w14:textId="77777777" w:rsidR="00160456" w:rsidRPr="003065A9" w:rsidRDefault="00160456" w:rsidP="00EA0569">
      <w:pPr>
        <w:ind w:left="900"/>
      </w:pPr>
      <w:r w:rsidRPr="003065A9">
        <w:t xml:space="preserve">Metódy odpisovania, doby použiteľnosti a zostatkové hodnoty sa prehodnocujú ku dňu, ku ktorému sa zostavuje účtovná závierka, a ak je to potrebné, urobia sa úpravy. </w:t>
      </w:r>
    </w:p>
    <w:p w14:paraId="4D9D20B9" w14:textId="77777777" w:rsidR="00160456" w:rsidRPr="003065A9" w:rsidRDefault="00160456" w:rsidP="00EA0569">
      <w:pPr>
        <w:ind w:left="900"/>
      </w:pPr>
    </w:p>
    <w:p w14:paraId="1FFD2CAE" w14:textId="77777777" w:rsidR="00160456" w:rsidRPr="003065A9" w:rsidRDefault="00160456" w:rsidP="00EA0569">
      <w:pPr>
        <w:ind w:left="900"/>
      </w:pPr>
      <w:r w:rsidRPr="003065A9">
        <w:t>Odpisy dlhodobého hmotného majetku sú stanovené vychádzajúc z predpokladanej doby jeho používania a predpokladaného priebehu jeho opotrebenia.</w:t>
      </w:r>
    </w:p>
    <w:p w14:paraId="16E45498" w14:textId="77777777" w:rsidR="00C81150" w:rsidRPr="003065A9" w:rsidRDefault="00C81150" w:rsidP="00EA0569"/>
    <w:p w14:paraId="508DF999" w14:textId="77777777" w:rsidR="00C81150" w:rsidRPr="003065A9" w:rsidRDefault="00C81150" w:rsidP="00277161">
      <w:pPr>
        <w:ind w:left="900"/>
      </w:pPr>
      <w:r w:rsidRPr="003065A9">
        <w:t>Priemerné životnosti podľa plánu odpisov sú:</w:t>
      </w:r>
    </w:p>
    <w:p w14:paraId="71AD4D21" w14:textId="77777777" w:rsidR="00C81150" w:rsidRPr="003065A9" w:rsidRDefault="00C81150" w:rsidP="00277161">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3065A9" w14:paraId="39F41C0C" w14:textId="77777777" w:rsidTr="00FD22DC">
        <w:tc>
          <w:tcPr>
            <w:tcW w:w="3211" w:type="dxa"/>
            <w:tcBorders>
              <w:top w:val="single" w:sz="8" w:space="0" w:color="auto"/>
              <w:bottom w:val="single" w:sz="4" w:space="0" w:color="auto"/>
            </w:tcBorders>
          </w:tcPr>
          <w:p w14:paraId="2074D012" w14:textId="77777777" w:rsidR="00C81150" w:rsidRPr="003065A9" w:rsidRDefault="00C81150" w:rsidP="00277161">
            <w:pPr>
              <w:jc w:val="left"/>
              <w:rPr>
                <w:b/>
                <w:i/>
                <w:sz w:val="15"/>
                <w:szCs w:val="15"/>
              </w:rPr>
            </w:pPr>
            <w:r w:rsidRPr="003065A9">
              <w:rPr>
                <w:b/>
                <w:i/>
                <w:sz w:val="15"/>
                <w:szCs w:val="15"/>
              </w:rPr>
              <w:t>Druh majetku</w:t>
            </w:r>
          </w:p>
        </w:tc>
        <w:tc>
          <w:tcPr>
            <w:tcW w:w="2268" w:type="dxa"/>
            <w:tcBorders>
              <w:top w:val="single" w:sz="8" w:space="0" w:color="auto"/>
              <w:bottom w:val="single" w:sz="4" w:space="0" w:color="auto"/>
            </w:tcBorders>
          </w:tcPr>
          <w:p w14:paraId="3C5EF75D" w14:textId="77777777" w:rsidR="00C81150" w:rsidRPr="003065A9" w:rsidRDefault="00C81150" w:rsidP="00277161">
            <w:pPr>
              <w:jc w:val="center"/>
              <w:rPr>
                <w:b/>
                <w:i/>
                <w:sz w:val="15"/>
                <w:szCs w:val="15"/>
              </w:rPr>
            </w:pPr>
            <w:r w:rsidRPr="003065A9">
              <w:rPr>
                <w:b/>
                <w:i/>
                <w:sz w:val="15"/>
                <w:szCs w:val="15"/>
              </w:rPr>
              <w:t>Životnosť</w:t>
            </w:r>
          </w:p>
        </w:tc>
        <w:tc>
          <w:tcPr>
            <w:tcW w:w="2693" w:type="dxa"/>
            <w:tcBorders>
              <w:top w:val="single" w:sz="8" w:space="0" w:color="auto"/>
              <w:bottom w:val="single" w:sz="4" w:space="0" w:color="auto"/>
            </w:tcBorders>
          </w:tcPr>
          <w:p w14:paraId="224486CD" w14:textId="77777777" w:rsidR="00C81150" w:rsidRPr="003065A9" w:rsidRDefault="00C81150" w:rsidP="00277161">
            <w:pPr>
              <w:jc w:val="center"/>
              <w:rPr>
                <w:b/>
                <w:i/>
                <w:sz w:val="15"/>
                <w:szCs w:val="15"/>
              </w:rPr>
            </w:pPr>
            <w:r w:rsidRPr="003065A9">
              <w:rPr>
                <w:b/>
                <w:i/>
                <w:sz w:val="15"/>
                <w:szCs w:val="15"/>
              </w:rPr>
              <w:t>Ročná sadzba odpisov</w:t>
            </w:r>
          </w:p>
        </w:tc>
      </w:tr>
      <w:tr w:rsidR="00160456" w:rsidRPr="003065A9" w14:paraId="6085D16A" w14:textId="77777777" w:rsidTr="00EA0569">
        <w:tc>
          <w:tcPr>
            <w:tcW w:w="3211" w:type="dxa"/>
          </w:tcPr>
          <w:p w14:paraId="64E4CD53" w14:textId="2ADAFB97" w:rsidR="00160456" w:rsidRPr="003065A9" w:rsidRDefault="00160456" w:rsidP="00277161">
            <w:pPr>
              <w:rPr>
                <w:b/>
                <w:snapToGrid w:val="0"/>
                <w:sz w:val="15"/>
                <w:szCs w:val="15"/>
                <w:lang w:eastAsia="sk-SK"/>
              </w:rPr>
            </w:pPr>
            <w:r w:rsidRPr="003065A9">
              <w:rPr>
                <w:sz w:val="15"/>
                <w:szCs w:val="15"/>
              </w:rPr>
              <w:t>Goodwill</w:t>
            </w:r>
          </w:p>
        </w:tc>
        <w:tc>
          <w:tcPr>
            <w:tcW w:w="2268" w:type="dxa"/>
            <w:tcBorders>
              <w:top w:val="single" w:sz="4" w:space="0" w:color="auto"/>
            </w:tcBorders>
          </w:tcPr>
          <w:p w14:paraId="38A5E89B" w14:textId="2547A04E" w:rsidR="00160456" w:rsidRPr="003065A9" w:rsidRDefault="000C6355" w:rsidP="00277161">
            <w:pPr>
              <w:jc w:val="center"/>
              <w:rPr>
                <w:snapToGrid w:val="0"/>
                <w:sz w:val="15"/>
                <w:szCs w:val="15"/>
                <w:lang w:eastAsia="sk-SK"/>
              </w:rPr>
            </w:pPr>
            <w:r w:rsidRPr="003065A9">
              <w:rPr>
                <w:snapToGrid w:val="0"/>
                <w:sz w:val="15"/>
                <w:szCs w:val="15"/>
                <w:lang w:eastAsia="sk-SK"/>
              </w:rPr>
              <w:t>7</w:t>
            </w:r>
          </w:p>
        </w:tc>
        <w:tc>
          <w:tcPr>
            <w:tcW w:w="2693" w:type="dxa"/>
            <w:tcBorders>
              <w:top w:val="single" w:sz="4" w:space="0" w:color="auto"/>
            </w:tcBorders>
          </w:tcPr>
          <w:p w14:paraId="4FD95B06" w14:textId="175264A7" w:rsidR="00160456" w:rsidRPr="003065A9" w:rsidRDefault="000C6355" w:rsidP="00277161">
            <w:pPr>
              <w:jc w:val="center"/>
              <w:rPr>
                <w:sz w:val="15"/>
                <w:szCs w:val="15"/>
              </w:rPr>
            </w:pPr>
            <w:r w:rsidRPr="003065A9">
              <w:rPr>
                <w:sz w:val="15"/>
                <w:szCs w:val="15"/>
              </w:rPr>
              <w:t>14</w:t>
            </w:r>
            <w:r w:rsidR="00936231" w:rsidRPr="003065A9">
              <w:rPr>
                <w:sz w:val="15"/>
                <w:szCs w:val="15"/>
              </w:rPr>
              <w:t xml:space="preserve"> </w:t>
            </w:r>
            <w:r w:rsidR="00AF150B" w:rsidRPr="003065A9">
              <w:rPr>
                <w:sz w:val="15"/>
                <w:szCs w:val="15"/>
              </w:rPr>
              <w:t>%</w:t>
            </w:r>
          </w:p>
        </w:tc>
      </w:tr>
      <w:tr w:rsidR="00160456" w:rsidRPr="003065A9" w14:paraId="73184096" w14:textId="77777777" w:rsidTr="00990976">
        <w:tc>
          <w:tcPr>
            <w:tcW w:w="3211" w:type="dxa"/>
          </w:tcPr>
          <w:p w14:paraId="08BFC05B" w14:textId="2DF2868E" w:rsidR="00160456" w:rsidRPr="003065A9" w:rsidRDefault="00160456" w:rsidP="00277161">
            <w:pPr>
              <w:tabs>
                <w:tab w:val="left" w:pos="1920"/>
              </w:tabs>
              <w:rPr>
                <w:b/>
                <w:snapToGrid w:val="0"/>
                <w:sz w:val="15"/>
                <w:szCs w:val="15"/>
                <w:lang w:eastAsia="sk-SK"/>
              </w:rPr>
            </w:pPr>
            <w:r w:rsidRPr="003065A9">
              <w:rPr>
                <w:sz w:val="15"/>
                <w:szCs w:val="15"/>
              </w:rPr>
              <w:t>Software</w:t>
            </w:r>
          </w:p>
        </w:tc>
        <w:tc>
          <w:tcPr>
            <w:tcW w:w="2268" w:type="dxa"/>
          </w:tcPr>
          <w:p w14:paraId="3F43054D" w14:textId="745F3090" w:rsidR="00160456" w:rsidRPr="003065A9" w:rsidRDefault="00426826" w:rsidP="00277161">
            <w:pPr>
              <w:jc w:val="center"/>
              <w:rPr>
                <w:snapToGrid w:val="0"/>
                <w:sz w:val="15"/>
                <w:szCs w:val="15"/>
                <w:lang w:eastAsia="sk-SK"/>
              </w:rPr>
            </w:pPr>
            <w:r w:rsidRPr="003065A9">
              <w:rPr>
                <w:snapToGrid w:val="0"/>
                <w:sz w:val="15"/>
                <w:szCs w:val="15"/>
                <w:lang w:eastAsia="sk-SK"/>
              </w:rPr>
              <w:t>4</w:t>
            </w:r>
            <w:r w:rsidR="00E3180D" w:rsidRPr="003065A9">
              <w:rPr>
                <w:snapToGrid w:val="0"/>
                <w:sz w:val="15"/>
                <w:szCs w:val="15"/>
                <w:lang w:eastAsia="sk-SK"/>
              </w:rPr>
              <w:t xml:space="preserve"> </w:t>
            </w:r>
            <w:r w:rsidR="0055421D">
              <w:rPr>
                <w:snapToGrid w:val="0"/>
                <w:sz w:val="15"/>
                <w:szCs w:val="15"/>
                <w:lang w:eastAsia="sk-SK"/>
              </w:rPr>
              <w:t>–</w:t>
            </w:r>
            <w:r w:rsidR="00E3180D" w:rsidRPr="003065A9">
              <w:rPr>
                <w:snapToGrid w:val="0"/>
                <w:sz w:val="15"/>
                <w:szCs w:val="15"/>
                <w:lang w:eastAsia="sk-SK"/>
              </w:rPr>
              <w:t xml:space="preserve"> </w:t>
            </w:r>
            <w:r w:rsidRPr="003065A9">
              <w:rPr>
                <w:snapToGrid w:val="0"/>
                <w:sz w:val="15"/>
                <w:szCs w:val="15"/>
                <w:lang w:eastAsia="sk-SK"/>
              </w:rPr>
              <w:t>5</w:t>
            </w:r>
          </w:p>
        </w:tc>
        <w:tc>
          <w:tcPr>
            <w:tcW w:w="2693" w:type="dxa"/>
          </w:tcPr>
          <w:p w14:paraId="092F3531" w14:textId="070FC412" w:rsidR="00160456" w:rsidRPr="003065A9" w:rsidRDefault="00426826" w:rsidP="00277161">
            <w:pPr>
              <w:jc w:val="center"/>
              <w:rPr>
                <w:sz w:val="15"/>
                <w:szCs w:val="15"/>
              </w:rPr>
            </w:pPr>
            <w:r w:rsidRPr="003065A9">
              <w:rPr>
                <w:sz w:val="15"/>
                <w:szCs w:val="15"/>
              </w:rPr>
              <w:t>20</w:t>
            </w:r>
            <w:r w:rsidR="00936231" w:rsidRPr="003065A9">
              <w:rPr>
                <w:sz w:val="15"/>
                <w:szCs w:val="15"/>
              </w:rPr>
              <w:t xml:space="preserve"> – </w:t>
            </w:r>
            <w:r w:rsidRPr="003065A9">
              <w:rPr>
                <w:sz w:val="15"/>
                <w:szCs w:val="15"/>
              </w:rPr>
              <w:t>25</w:t>
            </w:r>
            <w:r w:rsidR="00936231" w:rsidRPr="003065A9">
              <w:rPr>
                <w:sz w:val="15"/>
                <w:szCs w:val="15"/>
              </w:rPr>
              <w:t xml:space="preserve"> </w:t>
            </w:r>
            <w:r w:rsidRPr="003065A9">
              <w:rPr>
                <w:sz w:val="15"/>
                <w:szCs w:val="15"/>
              </w:rPr>
              <w:t>%</w:t>
            </w:r>
          </w:p>
        </w:tc>
      </w:tr>
      <w:tr w:rsidR="00160456" w:rsidRPr="003065A9" w14:paraId="04C4BBE2" w14:textId="77777777" w:rsidTr="00936231">
        <w:tc>
          <w:tcPr>
            <w:tcW w:w="3211" w:type="dxa"/>
          </w:tcPr>
          <w:p w14:paraId="0472A5A5" w14:textId="4C20BFFD" w:rsidR="00160456" w:rsidRPr="003065A9" w:rsidRDefault="00160456" w:rsidP="00160456">
            <w:pPr>
              <w:rPr>
                <w:b/>
                <w:snapToGrid w:val="0"/>
                <w:sz w:val="15"/>
                <w:szCs w:val="15"/>
                <w:lang w:eastAsia="sk-SK"/>
              </w:rPr>
            </w:pPr>
            <w:r w:rsidRPr="003065A9">
              <w:rPr>
                <w:sz w:val="15"/>
                <w:szCs w:val="15"/>
              </w:rPr>
              <w:t>Budovy a stavby</w:t>
            </w:r>
          </w:p>
        </w:tc>
        <w:tc>
          <w:tcPr>
            <w:tcW w:w="2268" w:type="dxa"/>
          </w:tcPr>
          <w:p w14:paraId="3D4954D4" w14:textId="77777777" w:rsidR="00160456" w:rsidRPr="003065A9" w:rsidRDefault="00426826" w:rsidP="00160456">
            <w:pPr>
              <w:jc w:val="center"/>
              <w:rPr>
                <w:snapToGrid w:val="0"/>
                <w:sz w:val="15"/>
                <w:szCs w:val="15"/>
                <w:lang w:eastAsia="sk-SK"/>
              </w:rPr>
            </w:pPr>
            <w:r w:rsidRPr="003065A9">
              <w:rPr>
                <w:snapToGrid w:val="0"/>
                <w:sz w:val="15"/>
                <w:szCs w:val="15"/>
                <w:lang w:eastAsia="sk-SK"/>
              </w:rPr>
              <w:t>20</w:t>
            </w:r>
          </w:p>
        </w:tc>
        <w:tc>
          <w:tcPr>
            <w:tcW w:w="2693" w:type="dxa"/>
          </w:tcPr>
          <w:p w14:paraId="41481119" w14:textId="491C9346" w:rsidR="00160456" w:rsidRPr="003065A9" w:rsidRDefault="00426826" w:rsidP="00160456">
            <w:pPr>
              <w:jc w:val="center"/>
              <w:rPr>
                <w:sz w:val="15"/>
                <w:szCs w:val="15"/>
              </w:rPr>
            </w:pPr>
            <w:r w:rsidRPr="003065A9">
              <w:rPr>
                <w:sz w:val="15"/>
                <w:szCs w:val="15"/>
              </w:rPr>
              <w:t>5</w:t>
            </w:r>
            <w:r w:rsidR="00936231" w:rsidRPr="003065A9">
              <w:rPr>
                <w:sz w:val="15"/>
                <w:szCs w:val="15"/>
              </w:rPr>
              <w:t xml:space="preserve"> </w:t>
            </w:r>
            <w:r w:rsidRPr="003065A9">
              <w:rPr>
                <w:sz w:val="15"/>
                <w:szCs w:val="15"/>
              </w:rPr>
              <w:t>%</w:t>
            </w:r>
          </w:p>
        </w:tc>
      </w:tr>
      <w:tr w:rsidR="00160456" w:rsidRPr="003065A9" w14:paraId="0BEB1CEE" w14:textId="77777777" w:rsidTr="00936231">
        <w:tc>
          <w:tcPr>
            <w:tcW w:w="3211" w:type="dxa"/>
            <w:tcBorders>
              <w:bottom w:val="single" w:sz="8" w:space="0" w:color="auto"/>
            </w:tcBorders>
          </w:tcPr>
          <w:p w14:paraId="0A6891BD" w14:textId="1F7234EA" w:rsidR="00160456" w:rsidRPr="003065A9" w:rsidRDefault="00160456" w:rsidP="00160456">
            <w:pPr>
              <w:rPr>
                <w:b/>
                <w:snapToGrid w:val="0"/>
                <w:sz w:val="15"/>
                <w:szCs w:val="15"/>
                <w:lang w:eastAsia="sk-SK"/>
              </w:rPr>
            </w:pPr>
            <w:r w:rsidRPr="003065A9">
              <w:rPr>
                <w:sz w:val="15"/>
                <w:szCs w:val="15"/>
              </w:rPr>
              <w:t>Stroje a zariadenia</w:t>
            </w:r>
          </w:p>
        </w:tc>
        <w:tc>
          <w:tcPr>
            <w:tcW w:w="2268" w:type="dxa"/>
            <w:tcBorders>
              <w:bottom w:val="single" w:sz="8" w:space="0" w:color="auto"/>
            </w:tcBorders>
          </w:tcPr>
          <w:p w14:paraId="68ABC1D2" w14:textId="77777777" w:rsidR="00160456" w:rsidRPr="003065A9" w:rsidRDefault="00426826" w:rsidP="00160456">
            <w:pPr>
              <w:jc w:val="center"/>
              <w:rPr>
                <w:snapToGrid w:val="0"/>
                <w:sz w:val="15"/>
                <w:szCs w:val="15"/>
                <w:lang w:eastAsia="sk-SK"/>
              </w:rPr>
            </w:pPr>
            <w:r w:rsidRPr="003065A9">
              <w:rPr>
                <w:snapToGrid w:val="0"/>
                <w:sz w:val="15"/>
                <w:szCs w:val="15"/>
                <w:lang w:eastAsia="sk-SK"/>
              </w:rPr>
              <w:t>Rôzne</w:t>
            </w:r>
          </w:p>
        </w:tc>
        <w:tc>
          <w:tcPr>
            <w:tcW w:w="2693" w:type="dxa"/>
            <w:tcBorders>
              <w:bottom w:val="single" w:sz="8" w:space="0" w:color="auto"/>
            </w:tcBorders>
          </w:tcPr>
          <w:p w14:paraId="20377E0B" w14:textId="77777777" w:rsidR="00160456" w:rsidRPr="003065A9" w:rsidRDefault="00426826" w:rsidP="00160456">
            <w:pPr>
              <w:jc w:val="center"/>
              <w:rPr>
                <w:sz w:val="15"/>
                <w:szCs w:val="15"/>
              </w:rPr>
            </w:pPr>
            <w:r w:rsidRPr="003065A9">
              <w:rPr>
                <w:snapToGrid w:val="0"/>
                <w:sz w:val="15"/>
                <w:szCs w:val="15"/>
                <w:lang w:eastAsia="sk-SK"/>
              </w:rPr>
              <w:t>Rôzne</w:t>
            </w:r>
          </w:p>
        </w:tc>
      </w:tr>
    </w:tbl>
    <w:p w14:paraId="10D3D106" w14:textId="77777777" w:rsidR="007F1711" w:rsidRPr="003065A9" w:rsidRDefault="007F1711" w:rsidP="00277161">
      <w:pPr>
        <w:ind w:left="900"/>
        <w:rPr>
          <w:snapToGrid w:val="0"/>
        </w:rPr>
      </w:pPr>
    </w:p>
    <w:p w14:paraId="4FBBA706" w14:textId="5DC00E9C" w:rsidR="0000253C" w:rsidRPr="003065A9" w:rsidRDefault="00C81150" w:rsidP="00295FCB">
      <w:pPr>
        <w:ind w:left="900"/>
      </w:pPr>
      <w:r w:rsidRPr="003065A9">
        <w:rPr>
          <w:snapToGrid w:val="0"/>
        </w:rPr>
        <w:t xml:space="preserve">Daňové odpisy sa uplatňujú podľa sadzieb uvedených v zákone o dani z príjmov platných pre </w:t>
      </w:r>
      <w:r w:rsidR="00657091" w:rsidRPr="003065A9">
        <w:rPr>
          <w:snapToGrid w:val="0"/>
        </w:rPr>
        <w:t>rovnomerné</w:t>
      </w:r>
      <w:r w:rsidRPr="003065A9">
        <w:t xml:space="preserve"> odpisovanie.</w:t>
      </w:r>
    </w:p>
    <w:p w14:paraId="496134C2" w14:textId="77777777" w:rsidR="00936231" w:rsidRPr="003065A9" w:rsidRDefault="00936231">
      <w:pPr>
        <w:jc w:val="left"/>
        <w:rPr>
          <w:b/>
        </w:rPr>
      </w:pPr>
      <w:r w:rsidRPr="003065A9">
        <w:rPr>
          <w:b/>
        </w:rPr>
        <w:br w:type="page"/>
      </w:r>
    </w:p>
    <w:p w14:paraId="6D03811F" w14:textId="20DC9588" w:rsidR="00C81150" w:rsidRPr="003065A9" w:rsidRDefault="00C81150" w:rsidP="00B62BCC">
      <w:pPr>
        <w:pStyle w:val="Odsekzoznamu"/>
        <w:numPr>
          <w:ilvl w:val="0"/>
          <w:numId w:val="15"/>
        </w:numPr>
        <w:ind w:left="567" w:hanging="567"/>
      </w:pPr>
      <w:r w:rsidRPr="003065A9">
        <w:rPr>
          <w:b/>
        </w:rPr>
        <w:t>Prepočet údajov v cudzích menách na slovenskú menu</w:t>
      </w:r>
    </w:p>
    <w:p w14:paraId="3A7D6A56" w14:textId="77777777" w:rsidR="00C81150" w:rsidRPr="003065A9" w:rsidRDefault="00C81150" w:rsidP="00277161"/>
    <w:p w14:paraId="3FA71E3D" w14:textId="703F9766" w:rsidR="003B5D6D" w:rsidRPr="003065A9" w:rsidRDefault="00C81150" w:rsidP="00936231">
      <w:r w:rsidRPr="003065A9">
        <w:t xml:space="preserve">Majetok a záväzky vyjadrené v cudzej mene sa prepočítavajú na </w:t>
      </w:r>
      <w:r w:rsidR="006A49A3" w:rsidRPr="003065A9">
        <w:t>eurá referenčným výmenným</w:t>
      </w:r>
      <w:r w:rsidRPr="003065A9">
        <w:t xml:space="preserve"> kurzom určeným </w:t>
      </w:r>
      <w:r w:rsidR="00487854" w:rsidRPr="003065A9">
        <w:t>a vyhláseným Európskou centrálnou bankou (ECB) alebo Národnou bankou Slovenska (</w:t>
      </w:r>
      <w:r w:rsidRPr="003065A9">
        <w:t>NBS</w:t>
      </w:r>
      <w:r w:rsidR="00487854" w:rsidRPr="003065A9">
        <w:t>)</w:t>
      </w:r>
      <w:r w:rsidRPr="003065A9">
        <w:t xml:space="preserve"> </w:t>
      </w:r>
      <w:r w:rsidR="00487854" w:rsidRPr="003065A9">
        <w:t xml:space="preserve">v deň predchádzajúci </w:t>
      </w:r>
      <w:r w:rsidRPr="003065A9">
        <w:t xml:space="preserve">dňu uskutočnenia účtovného prípadu a </w:t>
      </w:r>
      <w:r w:rsidR="00487854" w:rsidRPr="003065A9">
        <w:t>v deň</w:t>
      </w:r>
      <w:r w:rsidR="003B3C94" w:rsidRPr="003065A9">
        <w:t>, ku ktorému sa zostavuje účtovná závierka</w:t>
      </w:r>
      <w:r w:rsidR="00E3180D" w:rsidRPr="003065A9">
        <w:t xml:space="preserve"> a v deň, ktorým je rozhodný deň, ku ktorému sa preberá majetok a záväzky od zahraničnej zanikajúcej právnickej osoby</w:t>
      </w:r>
      <w:r w:rsidRPr="003065A9">
        <w:t xml:space="preserve">. </w:t>
      </w:r>
      <w:r w:rsidR="000F2546" w:rsidRPr="003065A9">
        <w:t xml:space="preserve">Prijaté a poskytnuté preddavky v cudzej mene sa </w:t>
      </w:r>
      <w:r w:rsidR="006F1C45" w:rsidRPr="003065A9">
        <w:t>ku dňu, ku ktorému sa zostavuje účtovná závierka</w:t>
      </w:r>
      <w:r w:rsidR="007D6303" w:rsidRPr="003065A9">
        <w:t>,</w:t>
      </w:r>
      <w:r w:rsidR="006F1C45" w:rsidRPr="003065A9">
        <w:t xml:space="preserve"> neprepočítavajú. </w:t>
      </w:r>
      <w:r w:rsidRPr="003065A9">
        <w:t xml:space="preserve">Pri kúpe a predaji cudzej meny za menu </w:t>
      </w:r>
      <w:r w:rsidR="00487854" w:rsidRPr="003065A9">
        <w:t xml:space="preserve">euro a pri prevode peňažných prostriedkov z účtu zriadeného v cudzej mene na účet zriadený v eurách a z účtu zriadeného v eurách na účet zriadený v cudzej mene </w:t>
      </w:r>
      <w:r w:rsidRPr="003065A9">
        <w:t>sa použil kurz, za ktorý boli tieto hodnoty nakúpené alebo predané.</w:t>
      </w:r>
      <w:r w:rsidR="006F1C45" w:rsidRPr="003065A9">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3065A9">
        <w:t xml:space="preserve">referenčný výmenný </w:t>
      </w:r>
      <w:r w:rsidR="00D3184D" w:rsidRPr="003065A9">
        <w:t xml:space="preserve">kurz </w:t>
      </w:r>
      <w:r w:rsidR="00487854" w:rsidRPr="003065A9">
        <w:t>určený a vyhlásený ECB alebo</w:t>
      </w:r>
      <w:r w:rsidR="006F1C45" w:rsidRPr="003065A9">
        <w:t xml:space="preserve"> NBS v deň </w:t>
      </w:r>
      <w:r w:rsidR="00487854" w:rsidRPr="003065A9">
        <w:t xml:space="preserve">predchádzajúci dňu </w:t>
      </w:r>
      <w:r w:rsidR="006F1C45" w:rsidRPr="003065A9">
        <w:t>vysporiadania obchodu.</w:t>
      </w:r>
    </w:p>
    <w:p w14:paraId="30A6CEEF" w14:textId="77777777" w:rsidR="00EA0569" w:rsidRPr="003065A9" w:rsidRDefault="00EA0569">
      <w:pPr>
        <w:jc w:val="left"/>
        <w:rPr>
          <w:rFonts w:cs="Arial"/>
          <w:b/>
          <w:bCs/>
          <w:iCs/>
          <w:szCs w:val="28"/>
        </w:rPr>
      </w:pPr>
    </w:p>
    <w:p w14:paraId="1E321419" w14:textId="77777777" w:rsidR="00936231" w:rsidRPr="003065A9" w:rsidRDefault="00936231">
      <w:pPr>
        <w:jc w:val="left"/>
        <w:rPr>
          <w:rFonts w:cs="Arial"/>
          <w:b/>
          <w:bCs/>
          <w:iCs/>
          <w:szCs w:val="28"/>
        </w:rPr>
      </w:pPr>
    </w:p>
    <w:p w14:paraId="093FD0D2" w14:textId="77777777" w:rsidR="00CB407B" w:rsidRPr="003065A9" w:rsidRDefault="00CB407B" w:rsidP="00B62BCC">
      <w:pPr>
        <w:pStyle w:val="Odsekzoznamu"/>
        <w:numPr>
          <w:ilvl w:val="0"/>
          <w:numId w:val="15"/>
        </w:numPr>
        <w:ind w:left="567" w:hanging="567"/>
        <w:rPr>
          <w:b/>
        </w:rPr>
      </w:pPr>
      <w:r w:rsidRPr="003065A9">
        <w:rPr>
          <w:b/>
        </w:rPr>
        <w:t xml:space="preserve">Zmeny účtovných zásad a účtovných metód </w:t>
      </w:r>
    </w:p>
    <w:p w14:paraId="703AC6C7" w14:textId="77777777" w:rsidR="00CB407B" w:rsidRPr="003065A9" w:rsidRDefault="00CB407B" w:rsidP="00277161"/>
    <w:p w14:paraId="582E5BED" w14:textId="01F2BE8B" w:rsidR="00904A4D" w:rsidRPr="003065A9" w:rsidRDefault="00A26D2F" w:rsidP="00936231">
      <w:r w:rsidRPr="003065A9">
        <w:t xml:space="preserve">V priebehu roka </w:t>
      </w:r>
      <w:r w:rsidR="00DC4F95" w:rsidRPr="003065A9">
        <w:t xml:space="preserve">2018 </w:t>
      </w:r>
      <w:r w:rsidRPr="003065A9">
        <w:t xml:space="preserve">nedošlo k zmenám v účtovných </w:t>
      </w:r>
      <w:r w:rsidR="00B62BCC" w:rsidRPr="003065A9">
        <w:t>zásadách</w:t>
      </w:r>
      <w:r w:rsidRPr="003065A9">
        <w:t xml:space="preserve"> alebo metódach.</w:t>
      </w:r>
    </w:p>
    <w:p w14:paraId="058980CC" w14:textId="77777777" w:rsidR="00277161" w:rsidRPr="003065A9" w:rsidRDefault="00277161" w:rsidP="00277161"/>
    <w:p w14:paraId="0239B25E" w14:textId="77777777" w:rsidR="00936231" w:rsidRPr="003065A9" w:rsidRDefault="00936231" w:rsidP="00277161"/>
    <w:p w14:paraId="071EC297" w14:textId="77777777" w:rsidR="00904A4D" w:rsidRPr="003065A9" w:rsidRDefault="00904A4D" w:rsidP="00B62BCC">
      <w:pPr>
        <w:pStyle w:val="Odsekzoznamu"/>
        <w:numPr>
          <w:ilvl w:val="0"/>
          <w:numId w:val="15"/>
        </w:numPr>
        <w:ind w:left="567" w:hanging="567"/>
        <w:rPr>
          <w:b/>
        </w:rPr>
      </w:pPr>
      <w:r w:rsidRPr="003065A9">
        <w:rPr>
          <w:b/>
        </w:rPr>
        <w:t xml:space="preserve">Oprava významných chýb minulých </w:t>
      </w:r>
      <w:r w:rsidR="00B90DC3" w:rsidRPr="003065A9">
        <w:rPr>
          <w:b/>
        </w:rPr>
        <w:t xml:space="preserve">účtovných </w:t>
      </w:r>
      <w:r w:rsidRPr="003065A9">
        <w:rPr>
          <w:b/>
        </w:rPr>
        <w:t>období</w:t>
      </w:r>
    </w:p>
    <w:p w14:paraId="421BE256" w14:textId="77777777" w:rsidR="00904A4D" w:rsidRPr="003065A9" w:rsidRDefault="00904A4D" w:rsidP="00277161"/>
    <w:p w14:paraId="62D9BF6B" w14:textId="37FCF170" w:rsidR="00E3502B" w:rsidRPr="003065A9" w:rsidRDefault="006A1977" w:rsidP="00936231">
      <w:r w:rsidRPr="003065A9">
        <w:t xml:space="preserve">V roku </w:t>
      </w:r>
      <w:r w:rsidR="00DC4F95" w:rsidRPr="003065A9">
        <w:t xml:space="preserve">2018 </w:t>
      </w:r>
      <w:r w:rsidRPr="003065A9">
        <w:t>Spoločnosť neúčtovala o oprave významných chýb minulých období.</w:t>
      </w:r>
    </w:p>
    <w:p w14:paraId="56915166" w14:textId="77777777" w:rsidR="00E3502B" w:rsidRPr="003065A9" w:rsidRDefault="00E3502B" w:rsidP="00277161"/>
    <w:p w14:paraId="5EB45188" w14:textId="77777777" w:rsidR="00936231" w:rsidRPr="003065A9" w:rsidRDefault="00936231" w:rsidP="00277161"/>
    <w:p w14:paraId="3356158C" w14:textId="77777777" w:rsidR="00936231" w:rsidRPr="003065A9" w:rsidRDefault="00936231" w:rsidP="00277161">
      <w:pPr>
        <w:sectPr w:rsidR="00936231" w:rsidRPr="003065A9" w:rsidSect="003B5D6D">
          <w:headerReference w:type="default" r:id="rId10"/>
          <w:footerReference w:type="default" r:id="rId11"/>
          <w:pgSz w:w="11907" w:h="16840" w:code="9"/>
          <w:pgMar w:top="1418" w:right="1418" w:bottom="992" w:left="1418" w:header="850" w:footer="680" w:gutter="0"/>
          <w:pgNumType w:start="1"/>
          <w:cols w:space="708"/>
          <w:docGrid w:linePitch="360"/>
        </w:sectPr>
      </w:pPr>
    </w:p>
    <w:p w14:paraId="1FEC949E" w14:textId="77777777" w:rsidR="00CB407B" w:rsidRPr="003065A9" w:rsidRDefault="00CB407B" w:rsidP="00277161">
      <w:pPr>
        <w:pStyle w:val="Nadpis1"/>
      </w:pPr>
      <w:r w:rsidRPr="003065A9">
        <w:t>ÚDAJE VYKÁZANÉ NA STRANE AKTÍV SÚVAHY</w:t>
      </w:r>
    </w:p>
    <w:p w14:paraId="520E2DB7" w14:textId="77777777" w:rsidR="00CB407B" w:rsidRPr="003065A9" w:rsidRDefault="00CB407B" w:rsidP="00277161">
      <w:pPr>
        <w:rPr>
          <w:b/>
          <w:snapToGrid w:val="0"/>
          <w:sz w:val="14"/>
          <w:szCs w:val="14"/>
          <w:u w:val="single"/>
          <w:lang w:eastAsia="sk-SK"/>
        </w:rPr>
      </w:pPr>
    </w:p>
    <w:p w14:paraId="04FCA7CA" w14:textId="77777777" w:rsidR="00CB407B" w:rsidRPr="003065A9" w:rsidRDefault="00CB407B" w:rsidP="00277161">
      <w:pPr>
        <w:pStyle w:val="Nadpis2"/>
      </w:pPr>
      <w:r w:rsidRPr="003065A9">
        <w:t xml:space="preserve">Dlhodobý nehmotný a hmotný majetok </w:t>
      </w:r>
    </w:p>
    <w:p w14:paraId="6BBDAFD8" w14:textId="77777777" w:rsidR="00CB407B" w:rsidRPr="003065A9" w:rsidRDefault="00CB407B" w:rsidP="00277161">
      <w:pPr>
        <w:rPr>
          <w:snapToGrid w:val="0"/>
          <w:sz w:val="14"/>
          <w:szCs w:val="14"/>
          <w:lang w:eastAsia="sk-SK"/>
        </w:rPr>
      </w:pPr>
    </w:p>
    <w:p w14:paraId="670FEBE6" w14:textId="77777777" w:rsidR="00CB407B" w:rsidRPr="003065A9" w:rsidRDefault="00CB407B" w:rsidP="00277161">
      <w:pPr>
        <w:pStyle w:val="Nadpis3"/>
      </w:pPr>
      <w:r w:rsidRPr="003065A9">
        <w:t xml:space="preserve">Pohyby na účtoch dlhodobého nehmotného majetku, oprávok, opravných položiek a zostatkovej hodnoty </w:t>
      </w:r>
    </w:p>
    <w:p w14:paraId="68D9CF43" w14:textId="77777777" w:rsidR="00CB407B" w:rsidRPr="003065A9" w:rsidRDefault="00CB407B" w:rsidP="00277161">
      <w:pPr>
        <w:rPr>
          <w:snapToGrid w:val="0"/>
          <w:sz w:val="14"/>
          <w:szCs w:val="14"/>
          <w:lang w:eastAsia="sk-SK"/>
        </w:rPr>
      </w:pPr>
    </w:p>
    <w:p w14:paraId="06F12F16" w14:textId="1D36EF82" w:rsidR="00845108" w:rsidRPr="003065A9" w:rsidRDefault="00845108" w:rsidP="00277161">
      <w:pPr>
        <w:rPr>
          <w:b/>
          <w:snapToGrid w:val="0"/>
          <w:lang w:eastAsia="sk-SK"/>
        </w:rPr>
      </w:pPr>
      <w:r w:rsidRPr="003065A9">
        <w:rPr>
          <w:snapToGrid w:val="0"/>
          <w:u w:val="single"/>
          <w:lang w:eastAsia="sk-SK"/>
        </w:rPr>
        <w:t xml:space="preserve">31. december </w:t>
      </w:r>
      <w:r w:rsidR="00DD2005" w:rsidRPr="003065A9">
        <w:rPr>
          <w:snapToGrid w:val="0"/>
          <w:u w:val="single"/>
          <w:lang w:eastAsia="sk-SK"/>
        </w:rPr>
        <w:t>2018</w:t>
      </w:r>
    </w:p>
    <w:p w14:paraId="6DA80820" w14:textId="5F8F199A" w:rsidR="00277161" w:rsidRPr="003065A9" w:rsidRDefault="00277161" w:rsidP="00277161">
      <w:pPr>
        <w:rPr>
          <w:sz w:val="14"/>
          <w:szCs w:val="14"/>
        </w:rPr>
      </w:pPr>
      <w:bookmarkStart w:id="18" w:name="T_intangible_assets_1"/>
    </w:p>
    <w:tbl>
      <w:tblPr>
        <w:tblW w:w="5000" w:type="pct"/>
        <w:tblLook w:val="04A0" w:firstRow="1" w:lastRow="0" w:firstColumn="1" w:lastColumn="0" w:noHBand="0" w:noVBand="1"/>
      </w:tblPr>
      <w:tblGrid>
        <w:gridCol w:w="4386"/>
        <w:gridCol w:w="1257"/>
        <w:gridCol w:w="1089"/>
        <w:gridCol w:w="1160"/>
        <w:gridCol w:w="1092"/>
        <w:gridCol w:w="1439"/>
        <w:gridCol w:w="1522"/>
        <w:gridCol w:w="1186"/>
        <w:gridCol w:w="1089"/>
      </w:tblGrid>
      <w:tr w:rsidR="00277161" w:rsidRPr="003065A9" w14:paraId="7DACCB34" w14:textId="77777777" w:rsidTr="00295FCB">
        <w:trPr>
          <w:trHeight w:val="182"/>
        </w:trPr>
        <w:tc>
          <w:tcPr>
            <w:tcW w:w="1542" w:type="pct"/>
            <w:vMerge w:val="restart"/>
            <w:tcBorders>
              <w:top w:val="single" w:sz="8" w:space="0" w:color="auto"/>
              <w:left w:val="nil"/>
              <w:bottom w:val="single" w:sz="4" w:space="0" w:color="000000"/>
              <w:right w:val="nil"/>
            </w:tcBorders>
            <w:shd w:val="clear" w:color="auto" w:fill="auto"/>
            <w:vAlign w:val="center"/>
            <w:hideMark/>
          </w:tcPr>
          <w:p w14:paraId="624CA91C" w14:textId="77777777" w:rsidR="00277161" w:rsidRPr="003065A9" w:rsidRDefault="00277161" w:rsidP="00277161">
            <w:pPr>
              <w:jc w:val="left"/>
              <w:rPr>
                <w:rFonts w:cs="Arial"/>
                <w:b/>
                <w:bCs/>
                <w:i/>
                <w:iCs/>
                <w:sz w:val="15"/>
                <w:szCs w:val="15"/>
              </w:rPr>
            </w:pPr>
            <w:bookmarkStart w:id="19" w:name="RANGE!B15:J40"/>
            <w:r w:rsidRPr="003065A9">
              <w:rPr>
                <w:rFonts w:cs="Arial"/>
                <w:b/>
                <w:bCs/>
                <w:i/>
                <w:iCs/>
                <w:sz w:val="15"/>
                <w:szCs w:val="15"/>
              </w:rPr>
              <w:t> </w:t>
            </w:r>
            <w:bookmarkEnd w:id="19"/>
          </w:p>
        </w:tc>
        <w:tc>
          <w:tcPr>
            <w:tcW w:w="442" w:type="pct"/>
            <w:vMerge w:val="restart"/>
            <w:tcBorders>
              <w:top w:val="single" w:sz="8" w:space="0" w:color="auto"/>
              <w:left w:val="nil"/>
              <w:bottom w:val="single" w:sz="4" w:space="0" w:color="000000"/>
              <w:right w:val="nil"/>
            </w:tcBorders>
            <w:shd w:val="clear" w:color="auto" w:fill="auto"/>
            <w:vAlign w:val="center"/>
            <w:hideMark/>
          </w:tcPr>
          <w:p w14:paraId="3200902F" w14:textId="77777777" w:rsidR="00277161" w:rsidRPr="003065A9" w:rsidRDefault="00277161" w:rsidP="00277161">
            <w:pPr>
              <w:jc w:val="center"/>
              <w:rPr>
                <w:rFonts w:cs="Arial"/>
                <w:b/>
                <w:bCs/>
                <w:i/>
                <w:iCs/>
                <w:sz w:val="15"/>
                <w:szCs w:val="15"/>
              </w:rPr>
            </w:pPr>
            <w:r w:rsidRPr="003065A9">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5AA81BF6" w14:textId="77777777" w:rsidR="00277161" w:rsidRPr="003065A9" w:rsidRDefault="00277161" w:rsidP="00277161">
            <w:pPr>
              <w:jc w:val="center"/>
              <w:rPr>
                <w:rFonts w:cs="Arial"/>
                <w:b/>
                <w:bCs/>
                <w:i/>
                <w:iCs/>
                <w:sz w:val="15"/>
                <w:szCs w:val="15"/>
                <w:highlight w:val="yellow"/>
              </w:rPr>
            </w:pPr>
            <w:r w:rsidRPr="003065A9">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7E4591BE" w14:textId="77777777" w:rsidR="00277161" w:rsidRPr="003065A9" w:rsidRDefault="00277161" w:rsidP="00277161">
            <w:pPr>
              <w:jc w:val="center"/>
              <w:rPr>
                <w:rFonts w:cs="Arial"/>
                <w:b/>
                <w:bCs/>
                <w:i/>
                <w:iCs/>
                <w:sz w:val="15"/>
                <w:szCs w:val="15"/>
              </w:rPr>
            </w:pPr>
            <w:r w:rsidRPr="003065A9">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4DF51D02" w14:textId="77777777" w:rsidR="00277161" w:rsidRPr="003065A9" w:rsidRDefault="00277161" w:rsidP="00277161">
            <w:pPr>
              <w:jc w:val="center"/>
              <w:rPr>
                <w:rFonts w:cs="Arial"/>
                <w:b/>
                <w:bCs/>
                <w:i/>
                <w:iCs/>
                <w:sz w:val="15"/>
                <w:szCs w:val="15"/>
              </w:rPr>
            </w:pPr>
            <w:r w:rsidRPr="003065A9">
              <w:rPr>
                <w:rFonts w:cs="Arial"/>
                <w:b/>
                <w:bCs/>
                <w:i/>
                <w:iCs/>
                <w:sz w:val="15"/>
                <w:szCs w:val="15"/>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4F66C0A6" w14:textId="77777777" w:rsidR="00277161" w:rsidRPr="003065A9" w:rsidRDefault="00277161" w:rsidP="00277161">
            <w:pPr>
              <w:jc w:val="center"/>
              <w:rPr>
                <w:rFonts w:cs="Arial"/>
                <w:b/>
                <w:bCs/>
                <w:i/>
                <w:iCs/>
                <w:sz w:val="15"/>
                <w:szCs w:val="15"/>
              </w:rPr>
            </w:pPr>
            <w:r w:rsidRPr="003065A9">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33F981DD" w14:textId="77777777" w:rsidR="00277161" w:rsidRPr="003065A9" w:rsidRDefault="00277161" w:rsidP="00277161">
            <w:pPr>
              <w:jc w:val="center"/>
              <w:rPr>
                <w:rFonts w:cs="Arial"/>
                <w:b/>
                <w:bCs/>
                <w:i/>
                <w:iCs/>
                <w:sz w:val="15"/>
                <w:szCs w:val="15"/>
              </w:rPr>
            </w:pPr>
            <w:r w:rsidRPr="003065A9">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05F7C1CC" w14:textId="77777777" w:rsidR="00277161" w:rsidRPr="003065A9" w:rsidRDefault="00277161" w:rsidP="00277161">
            <w:pPr>
              <w:jc w:val="center"/>
              <w:rPr>
                <w:rFonts w:cs="Arial"/>
                <w:b/>
                <w:bCs/>
                <w:i/>
                <w:iCs/>
                <w:sz w:val="15"/>
                <w:szCs w:val="15"/>
              </w:rPr>
            </w:pPr>
            <w:r w:rsidRPr="003065A9">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0CD25FAB" w14:textId="77777777" w:rsidR="00277161" w:rsidRPr="003065A9" w:rsidRDefault="00277161" w:rsidP="00277161">
            <w:pPr>
              <w:jc w:val="center"/>
              <w:rPr>
                <w:rFonts w:cs="Arial"/>
                <w:b/>
                <w:bCs/>
                <w:i/>
                <w:iCs/>
                <w:sz w:val="15"/>
                <w:szCs w:val="15"/>
              </w:rPr>
            </w:pPr>
            <w:r w:rsidRPr="003065A9">
              <w:rPr>
                <w:rFonts w:cs="Arial"/>
                <w:b/>
                <w:bCs/>
                <w:i/>
                <w:iCs/>
                <w:sz w:val="15"/>
                <w:szCs w:val="15"/>
              </w:rPr>
              <w:t>Celkom</w:t>
            </w:r>
          </w:p>
        </w:tc>
      </w:tr>
      <w:tr w:rsidR="00277161" w:rsidRPr="003065A9" w14:paraId="2C4F7D41" w14:textId="77777777" w:rsidTr="00295FCB">
        <w:trPr>
          <w:trHeight w:val="182"/>
        </w:trPr>
        <w:tc>
          <w:tcPr>
            <w:tcW w:w="1542" w:type="pct"/>
            <w:vMerge/>
            <w:tcBorders>
              <w:top w:val="single" w:sz="8" w:space="0" w:color="auto"/>
              <w:left w:val="nil"/>
              <w:bottom w:val="single" w:sz="4" w:space="0" w:color="000000"/>
              <w:right w:val="nil"/>
            </w:tcBorders>
            <w:vAlign w:val="center"/>
            <w:hideMark/>
          </w:tcPr>
          <w:p w14:paraId="68FC90E9" w14:textId="77777777" w:rsidR="00277161" w:rsidRPr="003065A9" w:rsidRDefault="00277161" w:rsidP="00277161">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3C5020C6" w14:textId="77777777" w:rsidR="00277161" w:rsidRPr="003065A9"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69061582" w14:textId="77777777" w:rsidR="00277161" w:rsidRPr="003065A9" w:rsidRDefault="00277161" w:rsidP="00277161">
            <w:pPr>
              <w:jc w:val="left"/>
              <w:rPr>
                <w:rFonts w:cs="Arial"/>
                <w:b/>
                <w:bCs/>
                <w:i/>
                <w:iCs/>
                <w:sz w:val="15"/>
                <w:szCs w:val="15"/>
                <w:highlight w:val="yellow"/>
              </w:rPr>
            </w:pPr>
          </w:p>
        </w:tc>
        <w:tc>
          <w:tcPr>
            <w:tcW w:w="408" w:type="pct"/>
            <w:vMerge/>
            <w:tcBorders>
              <w:top w:val="single" w:sz="8" w:space="0" w:color="auto"/>
              <w:left w:val="nil"/>
              <w:bottom w:val="single" w:sz="4" w:space="0" w:color="000000"/>
              <w:right w:val="nil"/>
            </w:tcBorders>
            <w:vAlign w:val="center"/>
            <w:hideMark/>
          </w:tcPr>
          <w:p w14:paraId="2974044E" w14:textId="77777777" w:rsidR="00277161" w:rsidRPr="003065A9" w:rsidRDefault="00277161" w:rsidP="00277161">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62D5E346" w14:textId="77777777" w:rsidR="00277161" w:rsidRPr="003065A9" w:rsidRDefault="00277161" w:rsidP="00277161">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427CE473" w14:textId="77777777" w:rsidR="00277161" w:rsidRPr="003065A9" w:rsidRDefault="00277161" w:rsidP="00277161">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4C54D875" w14:textId="77777777" w:rsidR="00277161" w:rsidRPr="003065A9" w:rsidRDefault="00277161" w:rsidP="00277161">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6E00E1AF" w14:textId="77777777" w:rsidR="00277161" w:rsidRPr="003065A9" w:rsidRDefault="00277161" w:rsidP="00277161">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32DEE6F8" w14:textId="77777777" w:rsidR="00277161" w:rsidRPr="003065A9" w:rsidRDefault="00277161" w:rsidP="00277161">
            <w:pPr>
              <w:jc w:val="left"/>
              <w:rPr>
                <w:rFonts w:cs="Arial"/>
                <w:b/>
                <w:bCs/>
                <w:i/>
                <w:iCs/>
                <w:sz w:val="15"/>
                <w:szCs w:val="15"/>
              </w:rPr>
            </w:pPr>
          </w:p>
        </w:tc>
      </w:tr>
      <w:tr w:rsidR="00277161" w:rsidRPr="003065A9" w14:paraId="3D7C6655" w14:textId="77777777" w:rsidTr="00295FCB">
        <w:trPr>
          <w:trHeight w:val="56"/>
        </w:trPr>
        <w:tc>
          <w:tcPr>
            <w:tcW w:w="1542" w:type="pct"/>
            <w:tcBorders>
              <w:top w:val="nil"/>
              <w:left w:val="nil"/>
              <w:bottom w:val="nil"/>
              <w:right w:val="nil"/>
            </w:tcBorders>
            <w:shd w:val="clear" w:color="auto" w:fill="auto"/>
            <w:vAlign w:val="center"/>
            <w:hideMark/>
          </w:tcPr>
          <w:p w14:paraId="0084F332" w14:textId="77777777" w:rsidR="00277161" w:rsidRPr="003065A9" w:rsidRDefault="00277161" w:rsidP="00277161">
            <w:pPr>
              <w:jc w:val="left"/>
              <w:rPr>
                <w:rFonts w:cs="Arial"/>
                <w:b/>
                <w:bCs/>
                <w:sz w:val="15"/>
                <w:szCs w:val="15"/>
              </w:rPr>
            </w:pPr>
            <w:r w:rsidRPr="003065A9">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07726AB5" w14:textId="77777777" w:rsidR="00277161" w:rsidRPr="003065A9" w:rsidRDefault="00277161" w:rsidP="00277161">
            <w:pPr>
              <w:jc w:val="right"/>
              <w:rPr>
                <w:sz w:val="15"/>
                <w:szCs w:val="15"/>
              </w:rPr>
            </w:pPr>
            <w:r w:rsidRPr="003065A9">
              <w:rPr>
                <w:sz w:val="15"/>
                <w:szCs w:val="15"/>
              </w:rPr>
              <w:t> </w:t>
            </w:r>
          </w:p>
        </w:tc>
        <w:tc>
          <w:tcPr>
            <w:tcW w:w="383" w:type="pct"/>
            <w:tcBorders>
              <w:top w:val="nil"/>
              <w:left w:val="nil"/>
              <w:bottom w:val="nil"/>
              <w:right w:val="nil"/>
            </w:tcBorders>
            <w:shd w:val="clear" w:color="auto" w:fill="auto"/>
            <w:vAlign w:val="bottom"/>
            <w:hideMark/>
          </w:tcPr>
          <w:p w14:paraId="4B74554E" w14:textId="77777777" w:rsidR="00277161" w:rsidRPr="003065A9" w:rsidRDefault="00277161" w:rsidP="00277161">
            <w:pPr>
              <w:jc w:val="right"/>
              <w:rPr>
                <w:sz w:val="15"/>
                <w:szCs w:val="15"/>
              </w:rPr>
            </w:pPr>
            <w:r w:rsidRPr="003065A9">
              <w:rPr>
                <w:sz w:val="15"/>
                <w:szCs w:val="15"/>
              </w:rPr>
              <w:t> </w:t>
            </w:r>
          </w:p>
        </w:tc>
        <w:tc>
          <w:tcPr>
            <w:tcW w:w="408" w:type="pct"/>
            <w:tcBorders>
              <w:top w:val="nil"/>
              <w:left w:val="nil"/>
              <w:bottom w:val="nil"/>
              <w:right w:val="nil"/>
            </w:tcBorders>
            <w:shd w:val="clear" w:color="auto" w:fill="auto"/>
            <w:vAlign w:val="bottom"/>
            <w:hideMark/>
          </w:tcPr>
          <w:p w14:paraId="48F9757A" w14:textId="77777777" w:rsidR="00277161" w:rsidRPr="003065A9" w:rsidRDefault="00277161" w:rsidP="00277161">
            <w:pPr>
              <w:jc w:val="right"/>
              <w:rPr>
                <w:sz w:val="15"/>
                <w:szCs w:val="15"/>
              </w:rPr>
            </w:pPr>
            <w:r w:rsidRPr="003065A9">
              <w:rPr>
                <w:sz w:val="15"/>
                <w:szCs w:val="15"/>
              </w:rPr>
              <w:t> </w:t>
            </w:r>
          </w:p>
        </w:tc>
        <w:tc>
          <w:tcPr>
            <w:tcW w:w="384" w:type="pct"/>
            <w:tcBorders>
              <w:top w:val="nil"/>
              <w:left w:val="nil"/>
              <w:bottom w:val="nil"/>
              <w:right w:val="nil"/>
            </w:tcBorders>
            <w:shd w:val="clear" w:color="auto" w:fill="auto"/>
            <w:vAlign w:val="bottom"/>
            <w:hideMark/>
          </w:tcPr>
          <w:p w14:paraId="251CAD47" w14:textId="77777777" w:rsidR="00277161" w:rsidRPr="003065A9" w:rsidRDefault="00277161" w:rsidP="00277161">
            <w:pPr>
              <w:jc w:val="right"/>
              <w:rPr>
                <w:sz w:val="15"/>
                <w:szCs w:val="15"/>
              </w:rPr>
            </w:pPr>
            <w:r w:rsidRPr="003065A9">
              <w:rPr>
                <w:sz w:val="15"/>
                <w:szCs w:val="15"/>
              </w:rPr>
              <w:t> </w:t>
            </w:r>
          </w:p>
        </w:tc>
        <w:tc>
          <w:tcPr>
            <w:tcW w:w="506" w:type="pct"/>
            <w:tcBorders>
              <w:top w:val="nil"/>
              <w:left w:val="nil"/>
              <w:bottom w:val="nil"/>
              <w:right w:val="nil"/>
            </w:tcBorders>
            <w:shd w:val="clear" w:color="auto" w:fill="auto"/>
            <w:vAlign w:val="bottom"/>
            <w:hideMark/>
          </w:tcPr>
          <w:p w14:paraId="58303C1B" w14:textId="77777777" w:rsidR="00277161" w:rsidRPr="003065A9" w:rsidRDefault="00277161" w:rsidP="00277161">
            <w:pPr>
              <w:jc w:val="right"/>
              <w:rPr>
                <w:sz w:val="15"/>
                <w:szCs w:val="15"/>
              </w:rPr>
            </w:pPr>
            <w:r w:rsidRPr="003065A9">
              <w:rPr>
                <w:sz w:val="15"/>
                <w:szCs w:val="15"/>
              </w:rPr>
              <w:t> </w:t>
            </w:r>
          </w:p>
        </w:tc>
        <w:tc>
          <w:tcPr>
            <w:tcW w:w="535" w:type="pct"/>
            <w:tcBorders>
              <w:top w:val="nil"/>
              <w:left w:val="nil"/>
              <w:bottom w:val="nil"/>
              <w:right w:val="nil"/>
            </w:tcBorders>
            <w:shd w:val="clear" w:color="auto" w:fill="auto"/>
            <w:vAlign w:val="bottom"/>
            <w:hideMark/>
          </w:tcPr>
          <w:p w14:paraId="4D7EC44E" w14:textId="77777777" w:rsidR="00277161" w:rsidRPr="003065A9" w:rsidRDefault="00277161" w:rsidP="00277161">
            <w:pPr>
              <w:jc w:val="right"/>
              <w:rPr>
                <w:sz w:val="15"/>
                <w:szCs w:val="15"/>
              </w:rPr>
            </w:pPr>
            <w:r w:rsidRPr="003065A9">
              <w:rPr>
                <w:sz w:val="15"/>
                <w:szCs w:val="15"/>
              </w:rPr>
              <w:t> </w:t>
            </w:r>
          </w:p>
        </w:tc>
        <w:tc>
          <w:tcPr>
            <w:tcW w:w="417" w:type="pct"/>
            <w:tcBorders>
              <w:top w:val="nil"/>
              <w:left w:val="nil"/>
              <w:bottom w:val="nil"/>
              <w:right w:val="nil"/>
            </w:tcBorders>
            <w:shd w:val="clear" w:color="auto" w:fill="auto"/>
            <w:vAlign w:val="bottom"/>
            <w:hideMark/>
          </w:tcPr>
          <w:p w14:paraId="133DBEC7" w14:textId="77777777" w:rsidR="00277161" w:rsidRPr="003065A9" w:rsidRDefault="00277161" w:rsidP="00277161">
            <w:pPr>
              <w:jc w:val="right"/>
              <w:rPr>
                <w:sz w:val="15"/>
                <w:szCs w:val="15"/>
              </w:rPr>
            </w:pPr>
            <w:r w:rsidRPr="003065A9">
              <w:rPr>
                <w:sz w:val="15"/>
                <w:szCs w:val="15"/>
              </w:rPr>
              <w:t> </w:t>
            </w:r>
          </w:p>
        </w:tc>
        <w:tc>
          <w:tcPr>
            <w:tcW w:w="383" w:type="pct"/>
            <w:tcBorders>
              <w:top w:val="nil"/>
              <w:left w:val="nil"/>
              <w:bottom w:val="nil"/>
              <w:right w:val="nil"/>
            </w:tcBorders>
            <w:shd w:val="clear" w:color="auto" w:fill="auto"/>
            <w:vAlign w:val="bottom"/>
            <w:hideMark/>
          </w:tcPr>
          <w:p w14:paraId="42CC94FC" w14:textId="77777777" w:rsidR="00277161" w:rsidRPr="003065A9" w:rsidRDefault="00277161" w:rsidP="00277161">
            <w:pPr>
              <w:jc w:val="right"/>
              <w:rPr>
                <w:sz w:val="15"/>
                <w:szCs w:val="15"/>
              </w:rPr>
            </w:pPr>
            <w:r w:rsidRPr="003065A9">
              <w:rPr>
                <w:sz w:val="15"/>
                <w:szCs w:val="15"/>
              </w:rPr>
              <w:t> </w:t>
            </w:r>
          </w:p>
        </w:tc>
      </w:tr>
      <w:tr w:rsidR="005F0C58" w:rsidRPr="003065A9" w14:paraId="16ACEB11" w14:textId="77777777" w:rsidTr="00295FCB">
        <w:tc>
          <w:tcPr>
            <w:tcW w:w="1542" w:type="pct"/>
            <w:tcBorders>
              <w:top w:val="nil"/>
              <w:left w:val="nil"/>
              <w:bottom w:val="nil"/>
              <w:right w:val="nil"/>
            </w:tcBorders>
            <w:shd w:val="clear" w:color="auto" w:fill="auto"/>
            <w:vAlign w:val="center"/>
            <w:hideMark/>
          </w:tcPr>
          <w:p w14:paraId="686E9C19" w14:textId="0FD61ED0" w:rsidR="005F0C58" w:rsidRPr="003065A9" w:rsidRDefault="005F0C58">
            <w:pPr>
              <w:jc w:val="left"/>
              <w:rPr>
                <w:rFonts w:cs="Arial"/>
                <w:sz w:val="15"/>
                <w:szCs w:val="15"/>
              </w:rPr>
            </w:pPr>
            <w:r w:rsidRPr="003065A9">
              <w:rPr>
                <w:rFonts w:cs="Arial"/>
                <w:sz w:val="15"/>
                <w:szCs w:val="15"/>
              </w:rPr>
              <w:t>K 1. januáru 2018</w:t>
            </w:r>
          </w:p>
        </w:tc>
        <w:tc>
          <w:tcPr>
            <w:tcW w:w="442" w:type="pct"/>
            <w:tcBorders>
              <w:top w:val="nil"/>
              <w:left w:val="nil"/>
              <w:bottom w:val="nil"/>
              <w:right w:val="nil"/>
            </w:tcBorders>
            <w:shd w:val="clear" w:color="auto" w:fill="auto"/>
            <w:vAlign w:val="bottom"/>
            <w:hideMark/>
          </w:tcPr>
          <w:p w14:paraId="76676763" w14:textId="2468BA53" w:rsidR="005F0C58" w:rsidRPr="003065A9" w:rsidRDefault="005F0C58" w:rsidP="005F0C58">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hideMark/>
          </w:tcPr>
          <w:p w14:paraId="77F627EA" w14:textId="60C0D4CC" w:rsidR="005F0C58" w:rsidRPr="003065A9" w:rsidRDefault="005F0C58" w:rsidP="005F0C58">
            <w:pPr>
              <w:jc w:val="right"/>
              <w:rPr>
                <w:sz w:val="15"/>
                <w:szCs w:val="15"/>
              </w:rPr>
            </w:pPr>
            <w:r w:rsidRPr="003065A9">
              <w:rPr>
                <w:rFonts w:cs="Arial"/>
                <w:sz w:val="15"/>
                <w:szCs w:val="15"/>
              </w:rPr>
              <w:t>2 086</w:t>
            </w:r>
          </w:p>
        </w:tc>
        <w:tc>
          <w:tcPr>
            <w:tcW w:w="408" w:type="pct"/>
            <w:tcBorders>
              <w:top w:val="nil"/>
              <w:left w:val="nil"/>
              <w:bottom w:val="nil"/>
              <w:right w:val="nil"/>
            </w:tcBorders>
            <w:shd w:val="clear" w:color="auto" w:fill="auto"/>
            <w:vAlign w:val="bottom"/>
            <w:hideMark/>
          </w:tcPr>
          <w:p w14:paraId="39662C07" w14:textId="60B07D5C" w:rsidR="005F0C58" w:rsidRPr="003065A9" w:rsidRDefault="005F0C58" w:rsidP="005F0C58">
            <w:pPr>
              <w:jc w:val="right"/>
              <w:rPr>
                <w:sz w:val="15"/>
                <w:szCs w:val="15"/>
              </w:rPr>
            </w:pPr>
            <w:r w:rsidRPr="003065A9">
              <w:rPr>
                <w:rFonts w:cs="Arial"/>
                <w:sz w:val="15"/>
                <w:szCs w:val="15"/>
              </w:rPr>
              <w:t>-</w:t>
            </w:r>
          </w:p>
        </w:tc>
        <w:tc>
          <w:tcPr>
            <w:tcW w:w="384" w:type="pct"/>
            <w:tcBorders>
              <w:top w:val="nil"/>
              <w:left w:val="nil"/>
              <w:bottom w:val="nil"/>
              <w:right w:val="nil"/>
            </w:tcBorders>
            <w:shd w:val="clear" w:color="auto" w:fill="auto"/>
            <w:vAlign w:val="bottom"/>
            <w:hideMark/>
          </w:tcPr>
          <w:p w14:paraId="1FB3D14D" w14:textId="6DC617CC" w:rsidR="005F0C58" w:rsidRPr="003065A9" w:rsidRDefault="005F0C58" w:rsidP="005F0C58">
            <w:pPr>
              <w:jc w:val="right"/>
              <w:rPr>
                <w:sz w:val="15"/>
                <w:szCs w:val="15"/>
              </w:rPr>
            </w:pPr>
            <w:r w:rsidRPr="003065A9">
              <w:rPr>
                <w:rFonts w:cs="Arial"/>
                <w:sz w:val="15"/>
                <w:szCs w:val="15"/>
              </w:rPr>
              <w:t>881 920</w:t>
            </w:r>
          </w:p>
        </w:tc>
        <w:tc>
          <w:tcPr>
            <w:tcW w:w="506" w:type="pct"/>
            <w:tcBorders>
              <w:top w:val="nil"/>
              <w:left w:val="nil"/>
              <w:bottom w:val="nil"/>
              <w:right w:val="nil"/>
            </w:tcBorders>
            <w:shd w:val="clear" w:color="auto" w:fill="auto"/>
            <w:vAlign w:val="bottom"/>
            <w:hideMark/>
          </w:tcPr>
          <w:p w14:paraId="507138C2" w14:textId="638BE418" w:rsidR="005F0C58" w:rsidRPr="003065A9" w:rsidRDefault="005F0C58" w:rsidP="005F0C58">
            <w:pPr>
              <w:jc w:val="right"/>
              <w:rPr>
                <w:sz w:val="15"/>
                <w:szCs w:val="15"/>
              </w:rPr>
            </w:pPr>
            <w:r w:rsidRPr="003065A9">
              <w:rPr>
                <w:rFonts w:cs="Arial"/>
                <w:sz w:val="15"/>
                <w:szCs w:val="15"/>
              </w:rPr>
              <w:t>6 188 000</w:t>
            </w:r>
          </w:p>
        </w:tc>
        <w:tc>
          <w:tcPr>
            <w:tcW w:w="535" w:type="pct"/>
            <w:tcBorders>
              <w:top w:val="nil"/>
              <w:left w:val="nil"/>
              <w:bottom w:val="nil"/>
              <w:right w:val="nil"/>
            </w:tcBorders>
            <w:shd w:val="clear" w:color="auto" w:fill="auto"/>
            <w:vAlign w:val="bottom"/>
            <w:hideMark/>
          </w:tcPr>
          <w:p w14:paraId="229B56C0" w14:textId="08BA57A5" w:rsidR="005F0C58" w:rsidRPr="003065A9" w:rsidRDefault="005F0C58" w:rsidP="005F0C58">
            <w:pPr>
              <w:jc w:val="right"/>
              <w:rPr>
                <w:sz w:val="15"/>
                <w:szCs w:val="15"/>
              </w:rPr>
            </w:pPr>
            <w:r w:rsidRPr="003065A9">
              <w:rPr>
                <w:rFonts w:cs="Arial"/>
                <w:sz w:val="15"/>
                <w:szCs w:val="15"/>
              </w:rPr>
              <w:t>-</w:t>
            </w:r>
          </w:p>
        </w:tc>
        <w:tc>
          <w:tcPr>
            <w:tcW w:w="417" w:type="pct"/>
            <w:tcBorders>
              <w:top w:val="nil"/>
              <w:left w:val="nil"/>
              <w:bottom w:val="nil"/>
              <w:right w:val="nil"/>
            </w:tcBorders>
            <w:shd w:val="clear" w:color="auto" w:fill="auto"/>
            <w:vAlign w:val="bottom"/>
            <w:hideMark/>
          </w:tcPr>
          <w:p w14:paraId="3C5BC949" w14:textId="6FC11022" w:rsidR="005F0C58" w:rsidRPr="003065A9" w:rsidRDefault="005F0C58" w:rsidP="005F0C58">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hideMark/>
          </w:tcPr>
          <w:p w14:paraId="2845BE94" w14:textId="5C94D539" w:rsidR="005F0C58" w:rsidRPr="003065A9" w:rsidRDefault="005F0C58" w:rsidP="005F0C58">
            <w:pPr>
              <w:jc w:val="right"/>
              <w:rPr>
                <w:sz w:val="15"/>
                <w:szCs w:val="15"/>
              </w:rPr>
            </w:pPr>
            <w:r w:rsidRPr="003065A9">
              <w:rPr>
                <w:rFonts w:cs="Arial"/>
                <w:sz w:val="15"/>
                <w:szCs w:val="15"/>
              </w:rPr>
              <w:t>7 072 006</w:t>
            </w:r>
          </w:p>
        </w:tc>
      </w:tr>
      <w:tr w:rsidR="00042ED5" w:rsidRPr="003065A9" w14:paraId="50FB27FF" w14:textId="77777777" w:rsidTr="00863412">
        <w:tc>
          <w:tcPr>
            <w:tcW w:w="1542" w:type="pct"/>
            <w:tcBorders>
              <w:top w:val="nil"/>
              <w:left w:val="nil"/>
              <w:bottom w:val="nil"/>
              <w:right w:val="nil"/>
            </w:tcBorders>
            <w:shd w:val="clear" w:color="auto" w:fill="auto"/>
            <w:vAlign w:val="center"/>
            <w:hideMark/>
          </w:tcPr>
          <w:p w14:paraId="02C2A09B" w14:textId="77777777" w:rsidR="00042ED5" w:rsidRPr="003065A9" w:rsidRDefault="00042ED5" w:rsidP="00042ED5">
            <w:pPr>
              <w:jc w:val="left"/>
              <w:rPr>
                <w:rFonts w:cs="Arial"/>
                <w:sz w:val="15"/>
                <w:szCs w:val="15"/>
              </w:rPr>
            </w:pPr>
            <w:r w:rsidRPr="003065A9">
              <w:rPr>
                <w:rFonts w:cs="Arial"/>
                <w:sz w:val="15"/>
                <w:szCs w:val="15"/>
              </w:rPr>
              <w:t>Prírastky</w:t>
            </w:r>
          </w:p>
        </w:tc>
        <w:tc>
          <w:tcPr>
            <w:tcW w:w="442" w:type="pct"/>
            <w:tcBorders>
              <w:top w:val="nil"/>
              <w:left w:val="nil"/>
              <w:bottom w:val="nil"/>
              <w:right w:val="nil"/>
            </w:tcBorders>
            <w:shd w:val="clear" w:color="auto" w:fill="auto"/>
          </w:tcPr>
          <w:p w14:paraId="7F97FAF9" w14:textId="31679AE6" w:rsidR="00042ED5" w:rsidRPr="003065A9" w:rsidRDefault="00042ED5" w:rsidP="00042ED5">
            <w:pPr>
              <w:jc w:val="right"/>
              <w:rPr>
                <w:sz w:val="15"/>
                <w:szCs w:val="15"/>
              </w:rPr>
            </w:pPr>
            <w:r w:rsidRPr="0058574D">
              <w:rPr>
                <w:rFonts w:cs="Arial"/>
                <w:sz w:val="15"/>
                <w:szCs w:val="15"/>
              </w:rPr>
              <w:t>-</w:t>
            </w:r>
          </w:p>
        </w:tc>
        <w:tc>
          <w:tcPr>
            <w:tcW w:w="383" w:type="pct"/>
            <w:tcBorders>
              <w:top w:val="nil"/>
              <w:left w:val="nil"/>
              <w:bottom w:val="nil"/>
              <w:right w:val="nil"/>
            </w:tcBorders>
            <w:shd w:val="clear" w:color="auto" w:fill="auto"/>
          </w:tcPr>
          <w:p w14:paraId="04842A29" w14:textId="54DEC724" w:rsidR="00042ED5" w:rsidRPr="003065A9" w:rsidRDefault="00042ED5" w:rsidP="00042ED5">
            <w:pPr>
              <w:jc w:val="right"/>
              <w:rPr>
                <w:sz w:val="15"/>
                <w:szCs w:val="15"/>
              </w:rPr>
            </w:pPr>
            <w:r w:rsidRPr="0058574D">
              <w:rPr>
                <w:rFonts w:cs="Arial"/>
                <w:sz w:val="15"/>
                <w:szCs w:val="15"/>
              </w:rPr>
              <w:t>-</w:t>
            </w:r>
          </w:p>
        </w:tc>
        <w:tc>
          <w:tcPr>
            <w:tcW w:w="408" w:type="pct"/>
            <w:tcBorders>
              <w:top w:val="nil"/>
              <w:left w:val="nil"/>
              <w:bottom w:val="nil"/>
              <w:right w:val="nil"/>
            </w:tcBorders>
            <w:shd w:val="clear" w:color="auto" w:fill="auto"/>
          </w:tcPr>
          <w:p w14:paraId="5D520923" w14:textId="09FB1A0F" w:rsidR="00042ED5" w:rsidRPr="003065A9" w:rsidRDefault="00042ED5" w:rsidP="00042ED5">
            <w:pPr>
              <w:jc w:val="right"/>
              <w:rPr>
                <w:sz w:val="15"/>
                <w:szCs w:val="15"/>
              </w:rPr>
            </w:pPr>
            <w:r w:rsidRPr="0058574D">
              <w:rPr>
                <w:rFonts w:cs="Arial"/>
                <w:sz w:val="15"/>
                <w:szCs w:val="15"/>
              </w:rPr>
              <w:t>-</w:t>
            </w:r>
          </w:p>
        </w:tc>
        <w:tc>
          <w:tcPr>
            <w:tcW w:w="384" w:type="pct"/>
            <w:tcBorders>
              <w:top w:val="nil"/>
              <w:left w:val="nil"/>
              <w:bottom w:val="nil"/>
              <w:right w:val="nil"/>
            </w:tcBorders>
            <w:shd w:val="clear" w:color="auto" w:fill="auto"/>
          </w:tcPr>
          <w:p w14:paraId="2F355DEE" w14:textId="18578F8C" w:rsidR="00042ED5" w:rsidRPr="003065A9" w:rsidRDefault="00042ED5" w:rsidP="00042ED5">
            <w:pPr>
              <w:jc w:val="right"/>
              <w:rPr>
                <w:sz w:val="15"/>
                <w:szCs w:val="15"/>
              </w:rPr>
            </w:pPr>
            <w:r w:rsidRPr="0058574D">
              <w:rPr>
                <w:rFonts w:cs="Arial"/>
                <w:sz w:val="15"/>
                <w:szCs w:val="15"/>
              </w:rPr>
              <w:t>-</w:t>
            </w:r>
          </w:p>
        </w:tc>
        <w:tc>
          <w:tcPr>
            <w:tcW w:w="506" w:type="pct"/>
            <w:tcBorders>
              <w:top w:val="nil"/>
              <w:left w:val="nil"/>
              <w:bottom w:val="nil"/>
              <w:right w:val="nil"/>
            </w:tcBorders>
            <w:shd w:val="clear" w:color="auto" w:fill="auto"/>
          </w:tcPr>
          <w:p w14:paraId="2D61419D" w14:textId="114D4D96" w:rsidR="00042ED5" w:rsidRPr="003065A9" w:rsidRDefault="00042ED5" w:rsidP="00042ED5">
            <w:pPr>
              <w:jc w:val="right"/>
              <w:rPr>
                <w:sz w:val="15"/>
                <w:szCs w:val="15"/>
              </w:rPr>
            </w:pPr>
            <w:r w:rsidRPr="0058574D">
              <w:rPr>
                <w:rFonts w:cs="Arial"/>
                <w:sz w:val="15"/>
                <w:szCs w:val="15"/>
              </w:rPr>
              <w:t>-</w:t>
            </w:r>
          </w:p>
        </w:tc>
        <w:tc>
          <w:tcPr>
            <w:tcW w:w="535" w:type="pct"/>
            <w:tcBorders>
              <w:top w:val="nil"/>
              <w:left w:val="nil"/>
              <w:bottom w:val="nil"/>
              <w:right w:val="nil"/>
            </w:tcBorders>
            <w:shd w:val="clear" w:color="auto" w:fill="auto"/>
          </w:tcPr>
          <w:p w14:paraId="071EE8D3" w14:textId="16A886EC" w:rsidR="00042ED5" w:rsidRPr="003065A9" w:rsidRDefault="00042ED5" w:rsidP="00042ED5">
            <w:pPr>
              <w:jc w:val="right"/>
              <w:rPr>
                <w:sz w:val="15"/>
                <w:szCs w:val="15"/>
              </w:rPr>
            </w:pPr>
            <w:r w:rsidRPr="0058574D">
              <w:rPr>
                <w:rFonts w:cs="Arial"/>
                <w:sz w:val="15"/>
                <w:szCs w:val="15"/>
              </w:rPr>
              <w:t>-</w:t>
            </w:r>
          </w:p>
        </w:tc>
        <w:tc>
          <w:tcPr>
            <w:tcW w:w="417" w:type="pct"/>
            <w:tcBorders>
              <w:top w:val="nil"/>
              <w:left w:val="nil"/>
              <w:bottom w:val="nil"/>
              <w:right w:val="nil"/>
            </w:tcBorders>
            <w:shd w:val="clear" w:color="auto" w:fill="auto"/>
          </w:tcPr>
          <w:p w14:paraId="47D69063" w14:textId="1698A5DF" w:rsidR="00042ED5" w:rsidRPr="003065A9" w:rsidRDefault="00042ED5" w:rsidP="00042ED5">
            <w:pPr>
              <w:jc w:val="right"/>
              <w:rPr>
                <w:sz w:val="15"/>
                <w:szCs w:val="15"/>
              </w:rPr>
            </w:pPr>
            <w:r w:rsidRPr="0058574D">
              <w:rPr>
                <w:rFonts w:cs="Arial"/>
                <w:sz w:val="15"/>
                <w:szCs w:val="15"/>
              </w:rPr>
              <w:t>-</w:t>
            </w:r>
          </w:p>
        </w:tc>
        <w:tc>
          <w:tcPr>
            <w:tcW w:w="383" w:type="pct"/>
            <w:tcBorders>
              <w:top w:val="nil"/>
              <w:left w:val="nil"/>
              <w:bottom w:val="nil"/>
              <w:right w:val="nil"/>
            </w:tcBorders>
            <w:shd w:val="clear" w:color="auto" w:fill="auto"/>
          </w:tcPr>
          <w:p w14:paraId="0D6E067A" w14:textId="38526204" w:rsidR="00042ED5" w:rsidRPr="003065A9" w:rsidRDefault="00042ED5" w:rsidP="00042ED5">
            <w:pPr>
              <w:jc w:val="right"/>
              <w:rPr>
                <w:sz w:val="15"/>
                <w:szCs w:val="15"/>
              </w:rPr>
            </w:pPr>
            <w:r w:rsidRPr="0058574D">
              <w:rPr>
                <w:rFonts w:cs="Arial"/>
                <w:sz w:val="15"/>
                <w:szCs w:val="15"/>
              </w:rPr>
              <w:t>-</w:t>
            </w:r>
          </w:p>
        </w:tc>
      </w:tr>
      <w:tr w:rsidR="00042ED5" w:rsidRPr="003065A9" w14:paraId="01E56A1A" w14:textId="77777777" w:rsidTr="00863412">
        <w:tc>
          <w:tcPr>
            <w:tcW w:w="1542" w:type="pct"/>
            <w:tcBorders>
              <w:top w:val="nil"/>
              <w:left w:val="nil"/>
              <w:bottom w:val="nil"/>
              <w:right w:val="nil"/>
            </w:tcBorders>
            <w:shd w:val="clear" w:color="auto" w:fill="auto"/>
            <w:vAlign w:val="center"/>
            <w:hideMark/>
          </w:tcPr>
          <w:p w14:paraId="4E3A4BE2" w14:textId="77777777" w:rsidR="00042ED5" w:rsidRPr="003065A9" w:rsidRDefault="00042ED5" w:rsidP="00042ED5">
            <w:pPr>
              <w:jc w:val="left"/>
              <w:rPr>
                <w:rFonts w:cs="Arial"/>
                <w:sz w:val="15"/>
                <w:szCs w:val="15"/>
              </w:rPr>
            </w:pPr>
            <w:r w:rsidRPr="003065A9">
              <w:rPr>
                <w:rFonts w:cs="Arial"/>
                <w:sz w:val="15"/>
                <w:szCs w:val="15"/>
              </w:rPr>
              <w:t>Úbytky</w:t>
            </w:r>
          </w:p>
        </w:tc>
        <w:tc>
          <w:tcPr>
            <w:tcW w:w="442" w:type="pct"/>
            <w:tcBorders>
              <w:top w:val="nil"/>
              <w:left w:val="nil"/>
              <w:bottom w:val="nil"/>
              <w:right w:val="nil"/>
            </w:tcBorders>
            <w:shd w:val="clear" w:color="auto" w:fill="auto"/>
          </w:tcPr>
          <w:p w14:paraId="2D7E0CAC" w14:textId="6EAE49AF" w:rsidR="00042ED5" w:rsidRPr="003065A9" w:rsidRDefault="00042ED5" w:rsidP="00042ED5">
            <w:pPr>
              <w:jc w:val="right"/>
              <w:rPr>
                <w:sz w:val="15"/>
                <w:szCs w:val="15"/>
              </w:rPr>
            </w:pPr>
            <w:r w:rsidRPr="0058574D">
              <w:rPr>
                <w:rFonts w:cs="Arial"/>
                <w:sz w:val="15"/>
                <w:szCs w:val="15"/>
              </w:rPr>
              <w:t>-</w:t>
            </w:r>
          </w:p>
        </w:tc>
        <w:tc>
          <w:tcPr>
            <w:tcW w:w="383" w:type="pct"/>
            <w:tcBorders>
              <w:top w:val="nil"/>
              <w:left w:val="nil"/>
              <w:bottom w:val="nil"/>
              <w:right w:val="nil"/>
            </w:tcBorders>
            <w:shd w:val="clear" w:color="auto" w:fill="auto"/>
          </w:tcPr>
          <w:p w14:paraId="57B8E7B8" w14:textId="018A855A" w:rsidR="00042ED5" w:rsidRPr="003065A9" w:rsidRDefault="00042ED5" w:rsidP="00042ED5">
            <w:pPr>
              <w:jc w:val="right"/>
              <w:rPr>
                <w:sz w:val="15"/>
                <w:szCs w:val="15"/>
              </w:rPr>
            </w:pPr>
            <w:r w:rsidRPr="0058574D">
              <w:rPr>
                <w:rFonts w:cs="Arial"/>
                <w:sz w:val="15"/>
                <w:szCs w:val="15"/>
              </w:rPr>
              <w:t>-</w:t>
            </w:r>
          </w:p>
        </w:tc>
        <w:tc>
          <w:tcPr>
            <w:tcW w:w="408" w:type="pct"/>
            <w:tcBorders>
              <w:top w:val="nil"/>
              <w:left w:val="nil"/>
              <w:bottom w:val="nil"/>
              <w:right w:val="nil"/>
            </w:tcBorders>
            <w:shd w:val="clear" w:color="auto" w:fill="auto"/>
          </w:tcPr>
          <w:p w14:paraId="6B9E5163" w14:textId="0123744A" w:rsidR="00042ED5" w:rsidRPr="003065A9" w:rsidRDefault="00042ED5" w:rsidP="00042ED5">
            <w:pPr>
              <w:jc w:val="right"/>
              <w:rPr>
                <w:sz w:val="15"/>
                <w:szCs w:val="15"/>
              </w:rPr>
            </w:pPr>
            <w:r w:rsidRPr="0058574D">
              <w:rPr>
                <w:rFonts w:cs="Arial"/>
                <w:sz w:val="15"/>
                <w:szCs w:val="15"/>
              </w:rPr>
              <w:t>-</w:t>
            </w:r>
          </w:p>
        </w:tc>
        <w:tc>
          <w:tcPr>
            <w:tcW w:w="384" w:type="pct"/>
            <w:tcBorders>
              <w:top w:val="nil"/>
              <w:left w:val="nil"/>
              <w:bottom w:val="nil"/>
              <w:right w:val="nil"/>
            </w:tcBorders>
            <w:shd w:val="clear" w:color="auto" w:fill="auto"/>
          </w:tcPr>
          <w:p w14:paraId="33A5311C" w14:textId="722AA142" w:rsidR="00042ED5" w:rsidRPr="003065A9" w:rsidRDefault="00042ED5" w:rsidP="00042ED5">
            <w:pPr>
              <w:jc w:val="right"/>
              <w:rPr>
                <w:sz w:val="15"/>
                <w:szCs w:val="15"/>
              </w:rPr>
            </w:pPr>
            <w:r w:rsidRPr="0058574D">
              <w:rPr>
                <w:rFonts w:cs="Arial"/>
                <w:sz w:val="15"/>
                <w:szCs w:val="15"/>
              </w:rPr>
              <w:t>-</w:t>
            </w:r>
          </w:p>
        </w:tc>
        <w:tc>
          <w:tcPr>
            <w:tcW w:w="506" w:type="pct"/>
            <w:tcBorders>
              <w:top w:val="nil"/>
              <w:left w:val="nil"/>
              <w:bottom w:val="nil"/>
              <w:right w:val="nil"/>
            </w:tcBorders>
            <w:shd w:val="clear" w:color="auto" w:fill="auto"/>
          </w:tcPr>
          <w:p w14:paraId="6359D99C" w14:textId="5DA621F2" w:rsidR="00042ED5" w:rsidRPr="003065A9" w:rsidRDefault="00042ED5" w:rsidP="00042ED5">
            <w:pPr>
              <w:jc w:val="right"/>
              <w:rPr>
                <w:sz w:val="15"/>
                <w:szCs w:val="15"/>
              </w:rPr>
            </w:pPr>
            <w:r w:rsidRPr="0058574D">
              <w:rPr>
                <w:rFonts w:cs="Arial"/>
                <w:sz w:val="15"/>
                <w:szCs w:val="15"/>
              </w:rPr>
              <w:t>-</w:t>
            </w:r>
          </w:p>
        </w:tc>
        <w:tc>
          <w:tcPr>
            <w:tcW w:w="535" w:type="pct"/>
            <w:tcBorders>
              <w:top w:val="nil"/>
              <w:left w:val="nil"/>
              <w:bottom w:val="nil"/>
              <w:right w:val="nil"/>
            </w:tcBorders>
            <w:shd w:val="clear" w:color="auto" w:fill="auto"/>
          </w:tcPr>
          <w:p w14:paraId="08FE18BB" w14:textId="5A4CC0DB" w:rsidR="00042ED5" w:rsidRPr="003065A9" w:rsidRDefault="00042ED5" w:rsidP="00042ED5">
            <w:pPr>
              <w:ind w:right="-57"/>
              <w:jc w:val="right"/>
              <w:rPr>
                <w:sz w:val="15"/>
                <w:szCs w:val="15"/>
              </w:rPr>
            </w:pPr>
            <w:r w:rsidRPr="0058574D">
              <w:rPr>
                <w:rFonts w:cs="Arial"/>
                <w:sz w:val="15"/>
                <w:szCs w:val="15"/>
              </w:rPr>
              <w:t>-</w:t>
            </w:r>
          </w:p>
        </w:tc>
        <w:tc>
          <w:tcPr>
            <w:tcW w:w="417" w:type="pct"/>
            <w:tcBorders>
              <w:top w:val="nil"/>
              <w:left w:val="nil"/>
              <w:bottom w:val="nil"/>
              <w:right w:val="nil"/>
            </w:tcBorders>
            <w:shd w:val="clear" w:color="auto" w:fill="auto"/>
          </w:tcPr>
          <w:p w14:paraId="1707765C" w14:textId="79200C1D" w:rsidR="00042ED5" w:rsidRPr="003065A9" w:rsidRDefault="00042ED5" w:rsidP="00042ED5">
            <w:pPr>
              <w:jc w:val="right"/>
              <w:rPr>
                <w:sz w:val="15"/>
                <w:szCs w:val="15"/>
              </w:rPr>
            </w:pPr>
            <w:r w:rsidRPr="0058574D">
              <w:rPr>
                <w:rFonts w:cs="Arial"/>
                <w:sz w:val="15"/>
                <w:szCs w:val="15"/>
              </w:rPr>
              <w:t>-</w:t>
            </w:r>
          </w:p>
        </w:tc>
        <w:tc>
          <w:tcPr>
            <w:tcW w:w="383" w:type="pct"/>
            <w:tcBorders>
              <w:top w:val="nil"/>
              <w:left w:val="nil"/>
              <w:bottom w:val="nil"/>
              <w:right w:val="nil"/>
            </w:tcBorders>
            <w:shd w:val="clear" w:color="auto" w:fill="auto"/>
          </w:tcPr>
          <w:p w14:paraId="14545249" w14:textId="4B86F7CA" w:rsidR="00042ED5" w:rsidRPr="003065A9" w:rsidRDefault="00042ED5" w:rsidP="00042ED5">
            <w:pPr>
              <w:ind w:right="-57"/>
              <w:jc w:val="right"/>
              <w:rPr>
                <w:sz w:val="15"/>
                <w:szCs w:val="15"/>
              </w:rPr>
            </w:pPr>
            <w:r w:rsidRPr="0058574D">
              <w:rPr>
                <w:rFonts w:cs="Arial"/>
                <w:sz w:val="15"/>
                <w:szCs w:val="15"/>
              </w:rPr>
              <w:t>-</w:t>
            </w:r>
          </w:p>
        </w:tc>
      </w:tr>
      <w:tr w:rsidR="00042ED5" w:rsidRPr="003065A9" w14:paraId="10ECC081" w14:textId="77777777" w:rsidTr="00863412">
        <w:tc>
          <w:tcPr>
            <w:tcW w:w="1542" w:type="pct"/>
            <w:tcBorders>
              <w:top w:val="nil"/>
              <w:left w:val="nil"/>
              <w:bottom w:val="nil"/>
              <w:right w:val="nil"/>
            </w:tcBorders>
            <w:shd w:val="clear" w:color="auto" w:fill="auto"/>
            <w:vAlign w:val="center"/>
            <w:hideMark/>
          </w:tcPr>
          <w:p w14:paraId="59242808" w14:textId="77777777" w:rsidR="00042ED5" w:rsidRPr="003065A9" w:rsidRDefault="00042ED5" w:rsidP="00042ED5">
            <w:pPr>
              <w:jc w:val="left"/>
              <w:rPr>
                <w:rFonts w:cs="Arial"/>
                <w:sz w:val="15"/>
                <w:szCs w:val="15"/>
              </w:rPr>
            </w:pPr>
            <w:r w:rsidRPr="003065A9">
              <w:rPr>
                <w:rFonts w:cs="Arial"/>
                <w:sz w:val="15"/>
                <w:szCs w:val="15"/>
              </w:rPr>
              <w:t>Presuny</w:t>
            </w:r>
          </w:p>
        </w:tc>
        <w:tc>
          <w:tcPr>
            <w:tcW w:w="442" w:type="pct"/>
            <w:tcBorders>
              <w:top w:val="nil"/>
              <w:left w:val="nil"/>
              <w:bottom w:val="nil"/>
              <w:right w:val="nil"/>
            </w:tcBorders>
            <w:shd w:val="clear" w:color="auto" w:fill="auto"/>
          </w:tcPr>
          <w:p w14:paraId="5B20AAC6" w14:textId="2F4DC080" w:rsidR="00042ED5" w:rsidRPr="003065A9" w:rsidRDefault="00042ED5" w:rsidP="00042ED5">
            <w:pPr>
              <w:jc w:val="right"/>
              <w:rPr>
                <w:sz w:val="15"/>
                <w:szCs w:val="15"/>
              </w:rPr>
            </w:pPr>
            <w:r w:rsidRPr="0058574D">
              <w:rPr>
                <w:rFonts w:cs="Arial"/>
                <w:sz w:val="15"/>
                <w:szCs w:val="15"/>
              </w:rPr>
              <w:t>-</w:t>
            </w:r>
          </w:p>
        </w:tc>
        <w:tc>
          <w:tcPr>
            <w:tcW w:w="383" w:type="pct"/>
            <w:tcBorders>
              <w:top w:val="nil"/>
              <w:left w:val="nil"/>
              <w:bottom w:val="nil"/>
              <w:right w:val="nil"/>
            </w:tcBorders>
            <w:shd w:val="clear" w:color="auto" w:fill="auto"/>
          </w:tcPr>
          <w:p w14:paraId="0F44660B" w14:textId="3A2A75EF" w:rsidR="00042ED5" w:rsidRPr="003065A9" w:rsidRDefault="00042ED5" w:rsidP="00042ED5">
            <w:pPr>
              <w:jc w:val="right"/>
              <w:rPr>
                <w:sz w:val="15"/>
                <w:szCs w:val="15"/>
              </w:rPr>
            </w:pPr>
            <w:r w:rsidRPr="0058574D">
              <w:rPr>
                <w:rFonts w:cs="Arial"/>
                <w:sz w:val="15"/>
                <w:szCs w:val="15"/>
              </w:rPr>
              <w:t>-</w:t>
            </w:r>
          </w:p>
        </w:tc>
        <w:tc>
          <w:tcPr>
            <w:tcW w:w="408" w:type="pct"/>
            <w:tcBorders>
              <w:top w:val="nil"/>
              <w:left w:val="nil"/>
              <w:bottom w:val="nil"/>
              <w:right w:val="nil"/>
            </w:tcBorders>
            <w:shd w:val="clear" w:color="auto" w:fill="auto"/>
          </w:tcPr>
          <w:p w14:paraId="4E0B6DFD" w14:textId="4830EF42" w:rsidR="00042ED5" w:rsidRPr="003065A9" w:rsidRDefault="00042ED5" w:rsidP="00042ED5">
            <w:pPr>
              <w:jc w:val="right"/>
              <w:rPr>
                <w:sz w:val="15"/>
                <w:szCs w:val="15"/>
              </w:rPr>
            </w:pPr>
            <w:r w:rsidRPr="0058574D">
              <w:rPr>
                <w:rFonts w:cs="Arial"/>
                <w:sz w:val="15"/>
                <w:szCs w:val="15"/>
              </w:rPr>
              <w:t>-</w:t>
            </w:r>
          </w:p>
        </w:tc>
        <w:tc>
          <w:tcPr>
            <w:tcW w:w="384" w:type="pct"/>
            <w:tcBorders>
              <w:top w:val="nil"/>
              <w:left w:val="nil"/>
              <w:bottom w:val="nil"/>
              <w:right w:val="nil"/>
            </w:tcBorders>
            <w:shd w:val="clear" w:color="auto" w:fill="auto"/>
          </w:tcPr>
          <w:p w14:paraId="27877361" w14:textId="6879520B" w:rsidR="00042ED5" w:rsidRPr="003065A9" w:rsidRDefault="00042ED5" w:rsidP="00042ED5">
            <w:pPr>
              <w:jc w:val="right"/>
              <w:rPr>
                <w:sz w:val="15"/>
                <w:szCs w:val="15"/>
              </w:rPr>
            </w:pPr>
            <w:r w:rsidRPr="0058574D">
              <w:rPr>
                <w:rFonts w:cs="Arial"/>
                <w:sz w:val="15"/>
                <w:szCs w:val="15"/>
              </w:rPr>
              <w:t>-</w:t>
            </w:r>
          </w:p>
        </w:tc>
        <w:tc>
          <w:tcPr>
            <w:tcW w:w="506" w:type="pct"/>
            <w:tcBorders>
              <w:top w:val="nil"/>
              <w:left w:val="nil"/>
              <w:bottom w:val="nil"/>
              <w:right w:val="nil"/>
            </w:tcBorders>
            <w:shd w:val="clear" w:color="auto" w:fill="auto"/>
          </w:tcPr>
          <w:p w14:paraId="12621C5E" w14:textId="4971326E" w:rsidR="00042ED5" w:rsidRPr="003065A9" w:rsidRDefault="00042ED5" w:rsidP="00042ED5">
            <w:pPr>
              <w:jc w:val="right"/>
              <w:rPr>
                <w:sz w:val="15"/>
                <w:szCs w:val="15"/>
              </w:rPr>
            </w:pPr>
            <w:r w:rsidRPr="0058574D">
              <w:rPr>
                <w:rFonts w:cs="Arial"/>
                <w:sz w:val="15"/>
                <w:szCs w:val="15"/>
              </w:rPr>
              <w:t>-</w:t>
            </w:r>
          </w:p>
        </w:tc>
        <w:tc>
          <w:tcPr>
            <w:tcW w:w="535" w:type="pct"/>
            <w:tcBorders>
              <w:top w:val="nil"/>
              <w:left w:val="nil"/>
              <w:bottom w:val="nil"/>
              <w:right w:val="nil"/>
            </w:tcBorders>
            <w:shd w:val="clear" w:color="auto" w:fill="auto"/>
          </w:tcPr>
          <w:p w14:paraId="58E70A9A" w14:textId="4D8F8971" w:rsidR="00042ED5" w:rsidRPr="003065A9" w:rsidRDefault="00042ED5" w:rsidP="00042ED5">
            <w:pPr>
              <w:jc w:val="right"/>
              <w:rPr>
                <w:sz w:val="15"/>
                <w:szCs w:val="15"/>
              </w:rPr>
            </w:pPr>
            <w:r w:rsidRPr="0058574D">
              <w:rPr>
                <w:rFonts w:cs="Arial"/>
                <w:sz w:val="15"/>
                <w:szCs w:val="15"/>
              </w:rPr>
              <w:t>-</w:t>
            </w:r>
          </w:p>
        </w:tc>
        <w:tc>
          <w:tcPr>
            <w:tcW w:w="417" w:type="pct"/>
            <w:tcBorders>
              <w:top w:val="nil"/>
              <w:left w:val="nil"/>
              <w:bottom w:val="nil"/>
              <w:right w:val="nil"/>
            </w:tcBorders>
            <w:shd w:val="clear" w:color="auto" w:fill="auto"/>
          </w:tcPr>
          <w:p w14:paraId="328EA896" w14:textId="5D7DA5E6" w:rsidR="00042ED5" w:rsidRPr="003065A9" w:rsidRDefault="00042ED5" w:rsidP="00042ED5">
            <w:pPr>
              <w:jc w:val="right"/>
              <w:rPr>
                <w:sz w:val="15"/>
                <w:szCs w:val="15"/>
              </w:rPr>
            </w:pPr>
            <w:r w:rsidRPr="0058574D">
              <w:rPr>
                <w:rFonts w:cs="Arial"/>
                <w:sz w:val="15"/>
                <w:szCs w:val="15"/>
              </w:rPr>
              <w:t>-</w:t>
            </w:r>
          </w:p>
        </w:tc>
        <w:tc>
          <w:tcPr>
            <w:tcW w:w="383" w:type="pct"/>
            <w:tcBorders>
              <w:top w:val="nil"/>
              <w:left w:val="nil"/>
              <w:bottom w:val="nil"/>
              <w:right w:val="nil"/>
            </w:tcBorders>
            <w:shd w:val="clear" w:color="auto" w:fill="auto"/>
          </w:tcPr>
          <w:p w14:paraId="25E658E3" w14:textId="13DCCD0A" w:rsidR="00042ED5" w:rsidRPr="003065A9" w:rsidRDefault="00042ED5" w:rsidP="00042ED5">
            <w:pPr>
              <w:jc w:val="right"/>
              <w:rPr>
                <w:sz w:val="15"/>
                <w:szCs w:val="15"/>
              </w:rPr>
            </w:pPr>
            <w:r w:rsidRPr="0058574D">
              <w:rPr>
                <w:rFonts w:cs="Arial"/>
                <w:sz w:val="15"/>
                <w:szCs w:val="15"/>
              </w:rPr>
              <w:t>-</w:t>
            </w:r>
          </w:p>
        </w:tc>
      </w:tr>
      <w:tr w:rsidR="00042ED5" w:rsidRPr="003065A9" w14:paraId="14C5E56A" w14:textId="77777777" w:rsidTr="00295FCB">
        <w:tc>
          <w:tcPr>
            <w:tcW w:w="1542" w:type="pct"/>
            <w:tcBorders>
              <w:top w:val="nil"/>
              <w:left w:val="nil"/>
              <w:bottom w:val="nil"/>
              <w:right w:val="nil"/>
            </w:tcBorders>
            <w:shd w:val="clear" w:color="auto" w:fill="auto"/>
            <w:vAlign w:val="center"/>
            <w:hideMark/>
          </w:tcPr>
          <w:p w14:paraId="65A1C5A4" w14:textId="28D4A658" w:rsidR="00042ED5" w:rsidRPr="003065A9" w:rsidRDefault="00042ED5" w:rsidP="00042ED5">
            <w:pPr>
              <w:jc w:val="left"/>
              <w:rPr>
                <w:rFonts w:cs="Arial"/>
                <w:sz w:val="15"/>
                <w:szCs w:val="15"/>
              </w:rPr>
            </w:pPr>
            <w:r w:rsidRPr="003065A9">
              <w:rPr>
                <w:rFonts w:cs="Arial"/>
                <w:sz w:val="15"/>
                <w:szCs w:val="15"/>
              </w:rPr>
              <w:t>K 31. decembru 2018</w:t>
            </w:r>
          </w:p>
        </w:tc>
        <w:tc>
          <w:tcPr>
            <w:tcW w:w="442" w:type="pct"/>
            <w:tcBorders>
              <w:top w:val="single" w:sz="4" w:space="0" w:color="auto"/>
              <w:left w:val="nil"/>
              <w:bottom w:val="nil"/>
              <w:right w:val="nil"/>
            </w:tcBorders>
            <w:shd w:val="clear" w:color="auto" w:fill="auto"/>
            <w:vAlign w:val="bottom"/>
          </w:tcPr>
          <w:p w14:paraId="0A2807F0" w14:textId="62EC09D1" w:rsidR="00042ED5" w:rsidRPr="003065A9" w:rsidRDefault="00042ED5" w:rsidP="00042ED5">
            <w:pPr>
              <w:jc w:val="right"/>
              <w:rPr>
                <w:sz w:val="15"/>
                <w:szCs w:val="15"/>
              </w:rPr>
            </w:pPr>
            <w:r w:rsidRPr="003065A9">
              <w:rPr>
                <w:rFonts w:cs="Arial"/>
                <w:sz w:val="15"/>
                <w:szCs w:val="15"/>
              </w:rPr>
              <w:t>-</w:t>
            </w:r>
          </w:p>
        </w:tc>
        <w:tc>
          <w:tcPr>
            <w:tcW w:w="383" w:type="pct"/>
            <w:tcBorders>
              <w:top w:val="single" w:sz="4" w:space="0" w:color="auto"/>
              <w:left w:val="nil"/>
              <w:bottom w:val="nil"/>
              <w:right w:val="nil"/>
            </w:tcBorders>
            <w:shd w:val="clear" w:color="auto" w:fill="auto"/>
            <w:vAlign w:val="bottom"/>
          </w:tcPr>
          <w:p w14:paraId="3CC5301E" w14:textId="14419449" w:rsidR="00042ED5" w:rsidRPr="003065A9" w:rsidRDefault="00042ED5" w:rsidP="00042ED5">
            <w:pPr>
              <w:jc w:val="right"/>
              <w:rPr>
                <w:sz w:val="15"/>
                <w:szCs w:val="15"/>
              </w:rPr>
            </w:pPr>
            <w:r w:rsidRPr="003065A9">
              <w:rPr>
                <w:rFonts w:cs="Arial"/>
                <w:sz w:val="15"/>
                <w:szCs w:val="15"/>
              </w:rPr>
              <w:t>2 086</w:t>
            </w:r>
          </w:p>
        </w:tc>
        <w:tc>
          <w:tcPr>
            <w:tcW w:w="408" w:type="pct"/>
            <w:tcBorders>
              <w:top w:val="single" w:sz="4" w:space="0" w:color="auto"/>
              <w:left w:val="nil"/>
              <w:bottom w:val="nil"/>
              <w:right w:val="nil"/>
            </w:tcBorders>
            <w:shd w:val="clear" w:color="auto" w:fill="auto"/>
            <w:vAlign w:val="bottom"/>
          </w:tcPr>
          <w:p w14:paraId="73D3D5FF" w14:textId="32E26393" w:rsidR="00042ED5" w:rsidRPr="003065A9" w:rsidRDefault="00042ED5" w:rsidP="00042ED5">
            <w:pPr>
              <w:jc w:val="right"/>
              <w:rPr>
                <w:sz w:val="15"/>
                <w:szCs w:val="15"/>
              </w:rPr>
            </w:pPr>
            <w:r w:rsidRPr="003065A9">
              <w:rPr>
                <w:rFonts w:cs="Arial"/>
                <w:sz w:val="15"/>
                <w:szCs w:val="15"/>
              </w:rPr>
              <w:t>-</w:t>
            </w:r>
          </w:p>
        </w:tc>
        <w:tc>
          <w:tcPr>
            <w:tcW w:w="384" w:type="pct"/>
            <w:tcBorders>
              <w:top w:val="single" w:sz="4" w:space="0" w:color="auto"/>
              <w:left w:val="nil"/>
              <w:bottom w:val="nil"/>
              <w:right w:val="nil"/>
            </w:tcBorders>
            <w:shd w:val="clear" w:color="auto" w:fill="auto"/>
            <w:vAlign w:val="bottom"/>
          </w:tcPr>
          <w:p w14:paraId="20C59572" w14:textId="3212DAF1" w:rsidR="00042ED5" w:rsidRPr="003065A9" w:rsidRDefault="00042ED5" w:rsidP="00042ED5">
            <w:pPr>
              <w:jc w:val="right"/>
              <w:rPr>
                <w:sz w:val="15"/>
                <w:szCs w:val="15"/>
              </w:rPr>
            </w:pPr>
            <w:r w:rsidRPr="003065A9">
              <w:rPr>
                <w:rFonts w:cs="Arial"/>
                <w:sz w:val="15"/>
                <w:szCs w:val="15"/>
              </w:rPr>
              <w:t>881 920</w:t>
            </w:r>
          </w:p>
        </w:tc>
        <w:tc>
          <w:tcPr>
            <w:tcW w:w="506" w:type="pct"/>
            <w:tcBorders>
              <w:top w:val="single" w:sz="4" w:space="0" w:color="auto"/>
              <w:left w:val="nil"/>
              <w:bottom w:val="nil"/>
              <w:right w:val="nil"/>
            </w:tcBorders>
            <w:shd w:val="clear" w:color="auto" w:fill="auto"/>
            <w:vAlign w:val="bottom"/>
          </w:tcPr>
          <w:p w14:paraId="5702E8FD" w14:textId="18660F8B" w:rsidR="00042ED5" w:rsidRPr="003065A9" w:rsidRDefault="00042ED5" w:rsidP="00042ED5">
            <w:pPr>
              <w:jc w:val="right"/>
              <w:rPr>
                <w:sz w:val="15"/>
                <w:szCs w:val="15"/>
              </w:rPr>
            </w:pPr>
            <w:r w:rsidRPr="003065A9">
              <w:rPr>
                <w:rFonts w:cs="Arial"/>
                <w:sz w:val="15"/>
                <w:szCs w:val="15"/>
              </w:rPr>
              <w:t>6 188 000</w:t>
            </w:r>
          </w:p>
        </w:tc>
        <w:tc>
          <w:tcPr>
            <w:tcW w:w="535" w:type="pct"/>
            <w:tcBorders>
              <w:top w:val="single" w:sz="4" w:space="0" w:color="auto"/>
              <w:left w:val="nil"/>
              <w:bottom w:val="nil"/>
              <w:right w:val="nil"/>
            </w:tcBorders>
            <w:shd w:val="clear" w:color="auto" w:fill="auto"/>
            <w:vAlign w:val="bottom"/>
          </w:tcPr>
          <w:p w14:paraId="25B1230E" w14:textId="1E6EFF9F" w:rsidR="00042ED5" w:rsidRPr="003065A9" w:rsidRDefault="00042ED5" w:rsidP="00042ED5">
            <w:pPr>
              <w:jc w:val="right"/>
              <w:rPr>
                <w:sz w:val="15"/>
                <w:szCs w:val="15"/>
              </w:rPr>
            </w:pPr>
            <w:r w:rsidRPr="003065A9">
              <w:rPr>
                <w:rFonts w:cs="Arial"/>
                <w:sz w:val="15"/>
                <w:szCs w:val="15"/>
              </w:rPr>
              <w:t>-</w:t>
            </w:r>
          </w:p>
        </w:tc>
        <w:tc>
          <w:tcPr>
            <w:tcW w:w="417" w:type="pct"/>
            <w:tcBorders>
              <w:top w:val="single" w:sz="4" w:space="0" w:color="auto"/>
              <w:left w:val="nil"/>
              <w:bottom w:val="nil"/>
              <w:right w:val="nil"/>
            </w:tcBorders>
            <w:shd w:val="clear" w:color="auto" w:fill="auto"/>
            <w:vAlign w:val="bottom"/>
          </w:tcPr>
          <w:p w14:paraId="179A8E34" w14:textId="23512C1D" w:rsidR="00042ED5" w:rsidRPr="003065A9" w:rsidRDefault="00042ED5" w:rsidP="00042ED5">
            <w:pPr>
              <w:jc w:val="right"/>
              <w:rPr>
                <w:sz w:val="15"/>
                <w:szCs w:val="15"/>
              </w:rPr>
            </w:pPr>
            <w:r w:rsidRPr="003065A9">
              <w:rPr>
                <w:rFonts w:cs="Arial"/>
                <w:sz w:val="15"/>
                <w:szCs w:val="15"/>
              </w:rPr>
              <w:t>-</w:t>
            </w:r>
          </w:p>
        </w:tc>
        <w:tc>
          <w:tcPr>
            <w:tcW w:w="383" w:type="pct"/>
            <w:tcBorders>
              <w:top w:val="single" w:sz="4" w:space="0" w:color="auto"/>
              <w:left w:val="nil"/>
              <w:bottom w:val="nil"/>
              <w:right w:val="nil"/>
            </w:tcBorders>
            <w:shd w:val="clear" w:color="auto" w:fill="auto"/>
            <w:vAlign w:val="bottom"/>
          </w:tcPr>
          <w:p w14:paraId="1F4E2A9F" w14:textId="7C161498" w:rsidR="00042ED5" w:rsidRPr="003065A9" w:rsidRDefault="00042ED5" w:rsidP="00042ED5">
            <w:pPr>
              <w:jc w:val="right"/>
              <w:rPr>
                <w:sz w:val="15"/>
                <w:szCs w:val="15"/>
              </w:rPr>
            </w:pPr>
            <w:r w:rsidRPr="003065A9">
              <w:rPr>
                <w:rFonts w:cs="Arial"/>
                <w:sz w:val="15"/>
                <w:szCs w:val="15"/>
              </w:rPr>
              <w:t>7 072 006</w:t>
            </w:r>
          </w:p>
        </w:tc>
      </w:tr>
      <w:tr w:rsidR="00042ED5" w:rsidRPr="003065A9" w14:paraId="4DB6C65F" w14:textId="77777777" w:rsidTr="00295FCB">
        <w:tc>
          <w:tcPr>
            <w:tcW w:w="1542" w:type="pct"/>
            <w:tcBorders>
              <w:top w:val="nil"/>
              <w:left w:val="nil"/>
              <w:bottom w:val="nil"/>
              <w:right w:val="nil"/>
            </w:tcBorders>
            <w:shd w:val="clear" w:color="auto" w:fill="auto"/>
            <w:vAlign w:val="center"/>
            <w:hideMark/>
          </w:tcPr>
          <w:p w14:paraId="06FECA36" w14:textId="77777777" w:rsidR="00042ED5" w:rsidRPr="003065A9" w:rsidRDefault="00042ED5" w:rsidP="00042ED5">
            <w:pPr>
              <w:jc w:val="left"/>
              <w:rPr>
                <w:rFonts w:cs="Arial"/>
                <w:sz w:val="15"/>
                <w:szCs w:val="15"/>
              </w:rPr>
            </w:pPr>
            <w:r w:rsidRPr="003065A9">
              <w:rPr>
                <w:rFonts w:cs="Arial"/>
                <w:sz w:val="15"/>
                <w:szCs w:val="15"/>
              </w:rPr>
              <w:t> </w:t>
            </w:r>
          </w:p>
        </w:tc>
        <w:tc>
          <w:tcPr>
            <w:tcW w:w="442" w:type="pct"/>
            <w:tcBorders>
              <w:top w:val="nil"/>
              <w:left w:val="nil"/>
              <w:bottom w:val="nil"/>
              <w:right w:val="nil"/>
            </w:tcBorders>
            <w:shd w:val="clear" w:color="auto" w:fill="auto"/>
            <w:vAlign w:val="bottom"/>
            <w:hideMark/>
          </w:tcPr>
          <w:p w14:paraId="77A01DA8" w14:textId="77777777" w:rsidR="00042ED5" w:rsidRPr="003065A9" w:rsidRDefault="00042ED5" w:rsidP="00042ED5">
            <w:pPr>
              <w:jc w:val="right"/>
              <w:rPr>
                <w:sz w:val="15"/>
                <w:szCs w:val="15"/>
              </w:rPr>
            </w:pPr>
          </w:p>
        </w:tc>
        <w:tc>
          <w:tcPr>
            <w:tcW w:w="383" w:type="pct"/>
            <w:tcBorders>
              <w:top w:val="nil"/>
              <w:left w:val="nil"/>
              <w:bottom w:val="nil"/>
              <w:right w:val="nil"/>
            </w:tcBorders>
            <w:shd w:val="clear" w:color="auto" w:fill="auto"/>
            <w:vAlign w:val="bottom"/>
            <w:hideMark/>
          </w:tcPr>
          <w:p w14:paraId="549E9E08" w14:textId="77777777" w:rsidR="00042ED5" w:rsidRPr="003065A9" w:rsidRDefault="00042ED5" w:rsidP="00042ED5">
            <w:pPr>
              <w:jc w:val="right"/>
              <w:rPr>
                <w:sz w:val="15"/>
                <w:szCs w:val="15"/>
              </w:rPr>
            </w:pPr>
          </w:p>
        </w:tc>
        <w:tc>
          <w:tcPr>
            <w:tcW w:w="408" w:type="pct"/>
            <w:tcBorders>
              <w:top w:val="nil"/>
              <w:left w:val="nil"/>
              <w:bottom w:val="nil"/>
              <w:right w:val="nil"/>
            </w:tcBorders>
            <w:shd w:val="clear" w:color="auto" w:fill="auto"/>
            <w:vAlign w:val="bottom"/>
            <w:hideMark/>
          </w:tcPr>
          <w:p w14:paraId="6421773D" w14:textId="77777777" w:rsidR="00042ED5" w:rsidRPr="003065A9" w:rsidRDefault="00042ED5" w:rsidP="00042ED5">
            <w:pPr>
              <w:jc w:val="right"/>
              <w:rPr>
                <w:sz w:val="15"/>
                <w:szCs w:val="15"/>
              </w:rPr>
            </w:pPr>
          </w:p>
        </w:tc>
        <w:tc>
          <w:tcPr>
            <w:tcW w:w="384" w:type="pct"/>
            <w:tcBorders>
              <w:top w:val="nil"/>
              <w:left w:val="nil"/>
              <w:bottom w:val="nil"/>
              <w:right w:val="nil"/>
            </w:tcBorders>
            <w:shd w:val="clear" w:color="auto" w:fill="auto"/>
            <w:vAlign w:val="bottom"/>
            <w:hideMark/>
          </w:tcPr>
          <w:p w14:paraId="72E8534C" w14:textId="77777777" w:rsidR="00042ED5" w:rsidRPr="003065A9" w:rsidRDefault="00042ED5" w:rsidP="00042ED5">
            <w:pPr>
              <w:jc w:val="right"/>
              <w:rPr>
                <w:sz w:val="15"/>
                <w:szCs w:val="15"/>
              </w:rPr>
            </w:pPr>
          </w:p>
        </w:tc>
        <w:tc>
          <w:tcPr>
            <w:tcW w:w="506" w:type="pct"/>
            <w:tcBorders>
              <w:top w:val="nil"/>
              <w:left w:val="nil"/>
              <w:bottom w:val="nil"/>
              <w:right w:val="nil"/>
            </w:tcBorders>
            <w:shd w:val="clear" w:color="auto" w:fill="auto"/>
            <w:vAlign w:val="bottom"/>
            <w:hideMark/>
          </w:tcPr>
          <w:p w14:paraId="55D07947" w14:textId="77777777" w:rsidR="00042ED5" w:rsidRPr="003065A9" w:rsidRDefault="00042ED5" w:rsidP="00042ED5">
            <w:pPr>
              <w:jc w:val="right"/>
              <w:rPr>
                <w:sz w:val="15"/>
                <w:szCs w:val="15"/>
              </w:rPr>
            </w:pPr>
          </w:p>
        </w:tc>
        <w:tc>
          <w:tcPr>
            <w:tcW w:w="535" w:type="pct"/>
            <w:tcBorders>
              <w:top w:val="nil"/>
              <w:left w:val="nil"/>
              <w:bottom w:val="nil"/>
              <w:right w:val="nil"/>
            </w:tcBorders>
            <w:shd w:val="clear" w:color="auto" w:fill="auto"/>
            <w:vAlign w:val="bottom"/>
            <w:hideMark/>
          </w:tcPr>
          <w:p w14:paraId="39C97D92" w14:textId="77777777" w:rsidR="00042ED5" w:rsidRPr="003065A9" w:rsidRDefault="00042ED5" w:rsidP="00042ED5">
            <w:pPr>
              <w:jc w:val="right"/>
              <w:rPr>
                <w:sz w:val="15"/>
                <w:szCs w:val="15"/>
              </w:rPr>
            </w:pPr>
          </w:p>
        </w:tc>
        <w:tc>
          <w:tcPr>
            <w:tcW w:w="417" w:type="pct"/>
            <w:tcBorders>
              <w:top w:val="nil"/>
              <w:left w:val="nil"/>
              <w:bottom w:val="nil"/>
              <w:right w:val="nil"/>
            </w:tcBorders>
            <w:shd w:val="clear" w:color="auto" w:fill="auto"/>
            <w:vAlign w:val="bottom"/>
            <w:hideMark/>
          </w:tcPr>
          <w:p w14:paraId="01E32FA5" w14:textId="77777777" w:rsidR="00042ED5" w:rsidRPr="003065A9" w:rsidRDefault="00042ED5" w:rsidP="00042ED5">
            <w:pPr>
              <w:jc w:val="right"/>
              <w:rPr>
                <w:sz w:val="15"/>
                <w:szCs w:val="15"/>
              </w:rPr>
            </w:pPr>
          </w:p>
        </w:tc>
        <w:tc>
          <w:tcPr>
            <w:tcW w:w="383" w:type="pct"/>
            <w:tcBorders>
              <w:top w:val="nil"/>
              <w:left w:val="nil"/>
              <w:bottom w:val="nil"/>
              <w:right w:val="nil"/>
            </w:tcBorders>
            <w:shd w:val="clear" w:color="auto" w:fill="auto"/>
            <w:vAlign w:val="bottom"/>
            <w:hideMark/>
          </w:tcPr>
          <w:p w14:paraId="03A78C1C" w14:textId="77777777" w:rsidR="00042ED5" w:rsidRPr="003065A9" w:rsidRDefault="00042ED5" w:rsidP="00042ED5">
            <w:pPr>
              <w:jc w:val="right"/>
              <w:rPr>
                <w:sz w:val="15"/>
                <w:szCs w:val="15"/>
              </w:rPr>
            </w:pPr>
          </w:p>
        </w:tc>
      </w:tr>
      <w:tr w:rsidR="00042ED5" w:rsidRPr="003065A9" w14:paraId="5CEA2E57" w14:textId="77777777" w:rsidTr="00295FCB">
        <w:tc>
          <w:tcPr>
            <w:tcW w:w="1542" w:type="pct"/>
            <w:tcBorders>
              <w:top w:val="nil"/>
              <w:left w:val="nil"/>
              <w:bottom w:val="nil"/>
              <w:right w:val="nil"/>
            </w:tcBorders>
            <w:shd w:val="clear" w:color="auto" w:fill="auto"/>
            <w:vAlign w:val="center"/>
            <w:hideMark/>
          </w:tcPr>
          <w:p w14:paraId="77E4FDD2" w14:textId="77777777" w:rsidR="00042ED5" w:rsidRPr="003065A9" w:rsidRDefault="00042ED5" w:rsidP="00042ED5">
            <w:pPr>
              <w:jc w:val="left"/>
              <w:rPr>
                <w:rFonts w:cs="Arial"/>
                <w:b/>
                <w:bCs/>
                <w:sz w:val="15"/>
                <w:szCs w:val="15"/>
              </w:rPr>
            </w:pPr>
            <w:r w:rsidRPr="003065A9">
              <w:rPr>
                <w:rFonts w:cs="Arial"/>
                <w:b/>
                <w:bCs/>
                <w:sz w:val="15"/>
                <w:szCs w:val="15"/>
              </w:rPr>
              <w:t>Oprávky</w:t>
            </w:r>
          </w:p>
        </w:tc>
        <w:tc>
          <w:tcPr>
            <w:tcW w:w="442" w:type="pct"/>
            <w:tcBorders>
              <w:top w:val="nil"/>
              <w:left w:val="nil"/>
              <w:bottom w:val="nil"/>
              <w:right w:val="nil"/>
            </w:tcBorders>
            <w:shd w:val="clear" w:color="auto" w:fill="auto"/>
            <w:vAlign w:val="bottom"/>
            <w:hideMark/>
          </w:tcPr>
          <w:p w14:paraId="26EA519C" w14:textId="77777777" w:rsidR="00042ED5" w:rsidRPr="003065A9" w:rsidRDefault="00042ED5" w:rsidP="00042ED5">
            <w:pPr>
              <w:jc w:val="right"/>
              <w:rPr>
                <w:sz w:val="15"/>
                <w:szCs w:val="15"/>
              </w:rPr>
            </w:pPr>
          </w:p>
        </w:tc>
        <w:tc>
          <w:tcPr>
            <w:tcW w:w="383" w:type="pct"/>
            <w:tcBorders>
              <w:top w:val="nil"/>
              <w:left w:val="nil"/>
              <w:bottom w:val="nil"/>
              <w:right w:val="nil"/>
            </w:tcBorders>
            <w:shd w:val="clear" w:color="auto" w:fill="auto"/>
            <w:vAlign w:val="bottom"/>
            <w:hideMark/>
          </w:tcPr>
          <w:p w14:paraId="06498BF1" w14:textId="77777777" w:rsidR="00042ED5" w:rsidRPr="003065A9" w:rsidRDefault="00042ED5" w:rsidP="00042ED5">
            <w:pPr>
              <w:jc w:val="right"/>
              <w:rPr>
                <w:sz w:val="15"/>
                <w:szCs w:val="15"/>
              </w:rPr>
            </w:pPr>
          </w:p>
        </w:tc>
        <w:tc>
          <w:tcPr>
            <w:tcW w:w="408" w:type="pct"/>
            <w:tcBorders>
              <w:top w:val="nil"/>
              <w:left w:val="nil"/>
              <w:bottom w:val="nil"/>
              <w:right w:val="nil"/>
            </w:tcBorders>
            <w:shd w:val="clear" w:color="auto" w:fill="auto"/>
            <w:vAlign w:val="bottom"/>
            <w:hideMark/>
          </w:tcPr>
          <w:p w14:paraId="4E8A4DDA" w14:textId="77777777" w:rsidR="00042ED5" w:rsidRPr="003065A9" w:rsidRDefault="00042ED5" w:rsidP="00042ED5">
            <w:pPr>
              <w:jc w:val="right"/>
              <w:rPr>
                <w:sz w:val="15"/>
                <w:szCs w:val="15"/>
              </w:rPr>
            </w:pPr>
          </w:p>
        </w:tc>
        <w:tc>
          <w:tcPr>
            <w:tcW w:w="384" w:type="pct"/>
            <w:tcBorders>
              <w:top w:val="nil"/>
              <w:left w:val="nil"/>
              <w:bottom w:val="nil"/>
              <w:right w:val="nil"/>
            </w:tcBorders>
            <w:shd w:val="clear" w:color="auto" w:fill="auto"/>
            <w:vAlign w:val="bottom"/>
            <w:hideMark/>
          </w:tcPr>
          <w:p w14:paraId="2AD991F8" w14:textId="77777777" w:rsidR="00042ED5" w:rsidRPr="003065A9" w:rsidRDefault="00042ED5" w:rsidP="00042ED5">
            <w:pPr>
              <w:jc w:val="right"/>
              <w:rPr>
                <w:sz w:val="15"/>
                <w:szCs w:val="15"/>
              </w:rPr>
            </w:pPr>
          </w:p>
        </w:tc>
        <w:tc>
          <w:tcPr>
            <w:tcW w:w="506" w:type="pct"/>
            <w:tcBorders>
              <w:top w:val="nil"/>
              <w:left w:val="nil"/>
              <w:bottom w:val="nil"/>
              <w:right w:val="nil"/>
            </w:tcBorders>
            <w:shd w:val="clear" w:color="auto" w:fill="auto"/>
            <w:vAlign w:val="bottom"/>
            <w:hideMark/>
          </w:tcPr>
          <w:p w14:paraId="77C18E8A" w14:textId="77777777" w:rsidR="00042ED5" w:rsidRPr="003065A9" w:rsidRDefault="00042ED5" w:rsidP="00042ED5">
            <w:pPr>
              <w:jc w:val="right"/>
              <w:rPr>
                <w:sz w:val="15"/>
                <w:szCs w:val="15"/>
              </w:rPr>
            </w:pPr>
          </w:p>
        </w:tc>
        <w:tc>
          <w:tcPr>
            <w:tcW w:w="535" w:type="pct"/>
            <w:tcBorders>
              <w:top w:val="nil"/>
              <w:left w:val="nil"/>
              <w:bottom w:val="nil"/>
              <w:right w:val="nil"/>
            </w:tcBorders>
            <w:shd w:val="clear" w:color="auto" w:fill="auto"/>
            <w:vAlign w:val="bottom"/>
            <w:hideMark/>
          </w:tcPr>
          <w:p w14:paraId="57862DDB" w14:textId="77777777" w:rsidR="00042ED5" w:rsidRPr="003065A9" w:rsidRDefault="00042ED5" w:rsidP="00042ED5">
            <w:pPr>
              <w:jc w:val="right"/>
              <w:rPr>
                <w:sz w:val="15"/>
                <w:szCs w:val="15"/>
              </w:rPr>
            </w:pPr>
          </w:p>
        </w:tc>
        <w:tc>
          <w:tcPr>
            <w:tcW w:w="417" w:type="pct"/>
            <w:tcBorders>
              <w:top w:val="nil"/>
              <w:left w:val="nil"/>
              <w:bottom w:val="nil"/>
              <w:right w:val="nil"/>
            </w:tcBorders>
            <w:shd w:val="clear" w:color="auto" w:fill="auto"/>
            <w:vAlign w:val="bottom"/>
            <w:hideMark/>
          </w:tcPr>
          <w:p w14:paraId="519A0FC9" w14:textId="77777777" w:rsidR="00042ED5" w:rsidRPr="003065A9" w:rsidRDefault="00042ED5" w:rsidP="00042ED5">
            <w:pPr>
              <w:jc w:val="right"/>
              <w:rPr>
                <w:sz w:val="15"/>
                <w:szCs w:val="15"/>
              </w:rPr>
            </w:pPr>
          </w:p>
        </w:tc>
        <w:tc>
          <w:tcPr>
            <w:tcW w:w="383" w:type="pct"/>
            <w:tcBorders>
              <w:top w:val="nil"/>
              <w:left w:val="nil"/>
              <w:bottom w:val="nil"/>
              <w:right w:val="nil"/>
            </w:tcBorders>
            <w:shd w:val="clear" w:color="auto" w:fill="auto"/>
            <w:vAlign w:val="bottom"/>
            <w:hideMark/>
          </w:tcPr>
          <w:p w14:paraId="1E5C7B12" w14:textId="77777777" w:rsidR="00042ED5" w:rsidRPr="003065A9" w:rsidRDefault="00042ED5" w:rsidP="00042ED5">
            <w:pPr>
              <w:jc w:val="right"/>
              <w:rPr>
                <w:sz w:val="15"/>
                <w:szCs w:val="15"/>
              </w:rPr>
            </w:pPr>
          </w:p>
        </w:tc>
      </w:tr>
      <w:tr w:rsidR="00042ED5" w:rsidRPr="003065A9" w14:paraId="46324878" w14:textId="77777777" w:rsidTr="00295FCB">
        <w:tc>
          <w:tcPr>
            <w:tcW w:w="1542" w:type="pct"/>
            <w:tcBorders>
              <w:top w:val="nil"/>
              <w:left w:val="nil"/>
              <w:bottom w:val="nil"/>
              <w:right w:val="nil"/>
            </w:tcBorders>
            <w:shd w:val="clear" w:color="auto" w:fill="auto"/>
            <w:vAlign w:val="center"/>
            <w:hideMark/>
          </w:tcPr>
          <w:p w14:paraId="1F00A06A" w14:textId="259DCA55" w:rsidR="00042ED5" w:rsidRPr="003065A9" w:rsidRDefault="00042ED5" w:rsidP="00042ED5">
            <w:pPr>
              <w:jc w:val="left"/>
              <w:rPr>
                <w:rFonts w:cs="Arial"/>
                <w:sz w:val="15"/>
                <w:szCs w:val="15"/>
              </w:rPr>
            </w:pPr>
            <w:r w:rsidRPr="003065A9">
              <w:rPr>
                <w:rFonts w:cs="Arial"/>
                <w:sz w:val="15"/>
                <w:szCs w:val="15"/>
              </w:rPr>
              <w:t>K 1. januáru 2018</w:t>
            </w:r>
          </w:p>
        </w:tc>
        <w:tc>
          <w:tcPr>
            <w:tcW w:w="442" w:type="pct"/>
            <w:tcBorders>
              <w:top w:val="nil"/>
              <w:left w:val="nil"/>
              <w:bottom w:val="nil"/>
              <w:right w:val="nil"/>
            </w:tcBorders>
            <w:shd w:val="clear" w:color="auto" w:fill="auto"/>
            <w:vAlign w:val="bottom"/>
            <w:hideMark/>
          </w:tcPr>
          <w:p w14:paraId="7616D00E" w14:textId="3167E4A3" w:rsidR="00042ED5" w:rsidRPr="003065A9" w:rsidRDefault="00042ED5" w:rsidP="00042ED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hideMark/>
          </w:tcPr>
          <w:p w14:paraId="6438A936" w14:textId="79BB1F2C" w:rsidR="00042ED5" w:rsidRPr="003065A9" w:rsidRDefault="00042ED5" w:rsidP="00042ED5">
            <w:pPr>
              <w:jc w:val="right"/>
              <w:rPr>
                <w:sz w:val="15"/>
                <w:szCs w:val="15"/>
              </w:rPr>
            </w:pPr>
            <w:r w:rsidRPr="003065A9">
              <w:rPr>
                <w:rFonts w:cs="Arial"/>
                <w:sz w:val="15"/>
                <w:szCs w:val="15"/>
              </w:rPr>
              <w:t>2 082</w:t>
            </w:r>
          </w:p>
        </w:tc>
        <w:tc>
          <w:tcPr>
            <w:tcW w:w="408" w:type="pct"/>
            <w:tcBorders>
              <w:top w:val="nil"/>
              <w:left w:val="nil"/>
              <w:bottom w:val="nil"/>
              <w:right w:val="nil"/>
            </w:tcBorders>
            <w:shd w:val="clear" w:color="auto" w:fill="auto"/>
            <w:vAlign w:val="bottom"/>
            <w:hideMark/>
          </w:tcPr>
          <w:p w14:paraId="6CC06DD5" w14:textId="1AA7D2A6" w:rsidR="00042ED5" w:rsidRPr="003065A9" w:rsidRDefault="00042ED5" w:rsidP="00042ED5">
            <w:pPr>
              <w:jc w:val="right"/>
              <w:rPr>
                <w:sz w:val="15"/>
                <w:szCs w:val="15"/>
              </w:rPr>
            </w:pPr>
            <w:r w:rsidRPr="003065A9">
              <w:rPr>
                <w:rFonts w:cs="Arial"/>
                <w:sz w:val="15"/>
                <w:szCs w:val="15"/>
              </w:rPr>
              <w:t>-</w:t>
            </w:r>
          </w:p>
        </w:tc>
        <w:tc>
          <w:tcPr>
            <w:tcW w:w="384" w:type="pct"/>
            <w:tcBorders>
              <w:top w:val="nil"/>
              <w:left w:val="nil"/>
              <w:bottom w:val="nil"/>
              <w:right w:val="nil"/>
            </w:tcBorders>
            <w:shd w:val="clear" w:color="auto" w:fill="auto"/>
            <w:vAlign w:val="bottom"/>
            <w:hideMark/>
          </w:tcPr>
          <w:p w14:paraId="2D426FD4" w14:textId="3348E0EE" w:rsidR="00042ED5" w:rsidRPr="003065A9" w:rsidRDefault="00042ED5" w:rsidP="00042ED5">
            <w:pPr>
              <w:jc w:val="right"/>
              <w:rPr>
                <w:sz w:val="15"/>
                <w:szCs w:val="15"/>
              </w:rPr>
            </w:pPr>
            <w:r w:rsidRPr="003065A9">
              <w:rPr>
                <w:rFonts w:cs="Arial"/>
                <w:sz w:val="15"/>
                <w:szCs w:val="15"/>
              </w:rPr>
              <w:t>251 978</w:t>
            </w:r>
          </w:p>
        </w:tc>
        <w:tc>
          <w:tcPr>
            <w:tcW w:w="506" w:type="pct"/>
            <w:tcBorders>
              <w:top w:val="nil"/>
              <w:left w:val="nil"/>
              <w:bottom w:val="nil"/>
              <w:right w:val="nil"/>
            </w:tcBorders>
            <w:shd w:val="clear" w:color="auto" w:fill="auto"/>
            <w:vAlign w:val="bottom"/>
            <w:hideMark/>
          </w:tcPr>
          <w:p w14:paraId="68C8DDC6" w14:textId="0DE9CDE6" w:rsidR="00042ED5" w:rsidRPr="003065A9" w:rsidRDefault="00042ED5" w:rsidP="00042ED5">
            <w:pPr>
              <w:jc w:val="right"/>
              <w:rPr>
                <w:sz w:val="15"/>
                <w:szCs w:val="15"/>
              </w:rPr>
            </w:pPr>
            <w:r w:rsidRPr="003065A9">
              <w:rPr>
                <w:rFonts w:cs="Arial"/>
                <w:sz w:val="15"/>
                <w:szCs w:val="15"/>
              </w:rPr>
              <w:t>2 887 734</w:t>
            </w:r>
          </w:p>
        </w:tc>
        <w:tc>
          <w:tcPr>
            <w:tcW w:w="535" w:type="pct"/>
            <w:tcBorders>
              <w:top w:val="nil"/>
              <w:left w:val="nil"/>
              <w:bottom w:val="nil"/>
              <w:right w:val="nil"/>
            </w:tcBorders>
            <w:shd w:val="clear" w:color="auto" w:fill="auto"/>
            <w:vAlign w:val="bottom"/>
            <w:hideMark/>
          </w:tcPr>
          <w:p w14:paraId="7CF0D2E3" w14:textId="5D8CB650" w:rsidR="00042ED5" w:rsidRPr="003065A9" w:rsidRDefault="00042ED5" w:rsidP="00042ED5">
            <w:pPr>
              <w:jc w:val="right"/>
              <w:rPr>
                <w:sz w:val="15"/>
                <w:szCs w:val="15"/>
              </w:rPr>
            </w:pPr>
            <w:r w:rsidRPr="003065A9">
              <w:rPr>
                <w:rFonts w:cs="Arial"/>
                <w:sz w:val="15"/>
                <w:szCs w:val="15"/>
              </w:rPr>
              <w:t>-</w:t>
            </w:r>
          </w:p>
        </w:tc>
        <w:tc>
          <w:tcPr>
            <w:tcW w:w="417" w:type="pct"/>
            <w:tcBorders>
              <w:top w:val="nil"/>
              <w:left w:val="nil"/>
              <w:bottom w:val="nil"/>
              <w:right w:val="nil"/>
            </w:tcBorders>
            <w:shd w:val="clear" w:color="auto" w:fill="auto"/>
            <w:vAlign w:val="bottom"/>
            <w:hideMark/>
          </w:tcPr>
          <w:p w14:paraId="3DD74620" w14:textId="7A3AF905" w:rsidR="00042ED5" w:rsidRPr="003065A9" w:rsidRDefault="00042ED5" w:rsidP="00042ED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hideMark/>
          </w:tcPr>
          <w:p w14:paraId="06AA169D" w14:textId="43702C7A" w:rsidR="00042ED5" w:rsidRPr="003065A9" w:rsidRDefault="00042ED5" w:rsidP="00042ED5">
            <w:pPr>
              <w:jc w:val="right"/>
              <w:rPr>
                <w:sz w:val="15"/>
                <w:szCs w:val="15"/>
              </w:rPr>
            </w:pPr>
            <w:r w:rsidRPr="003065A9">
              <w:rPr>
                <w:rFonts w:cs="Arial"/>
                <w:sz w:val="15"/>
                <w:szCs w:val="15"/>
              </w:rPr>
              <w:t>3 141 794</w:t>
            </w:r>
          </w:p>
        </w:tc>
      </w:tr>
      <w:tr w:rsidR="00042ED5" w:rsidRPr="003065A9" w14:paraId="5E5A834D" w14:textId="77777777" w:rsidTr="00863412">
        <w:tc>
          <w:tcPr>
            <w:tcW w:w="1542" w:type="pct"/>
            <w:tcBorders>
              <w:top w:val="nil"/>
              <w:left w:val="nil"/>
              <w:bottom w:val="nil"/>
              <w:right w:val="nil"/>
            </w:tcBorders>
            <w:shd w:val="clear" w:color="auto" w:fill="auto"/>
            <w:vAlign w:val="center"/>
            <w:hideMark/>
          </w:tcPr>
          <w:p w14:paraId="12130FB8" w14:textId="77777777" w:rsidR="00042ED5" w:rsidRPr="003065A9" w:rsidRDefault="00042ED5" w:rsidP="00042ED5">
            <w:pPr>
              <w:jc w:val="left"/>
              <w:rPr>
                <w:rFonts w:cs="Arial"/>
                <w:sz w:val="15"/>
                <w:szCs w:val="15"/>
              </w:rPr>
            </w:pPr>
            <w:r w:rsidRPr="003065A9">
              <w:rPr>
                <w:rFonts w:cs="Arial"/>
                <w:sz w:val="15"/>
                <w:szCs w:val="15"/>
              </w:rPr>
              <w:t>Prírastky</w:t>
            </w:r>
          </w:p>
        </w:tc>
        <w:tc>
          <w:tcPr>
            <w:tcW w:w="442" w:type="pct"/>
            <w:tcBorders>
              <w:top w:val="nil"/>
              <w:left w:val="nil"/>
              <w:bottom w:val="nil"/>
              <w:right w:val="nil"/>
            </w:tcBorders>
            <w:shd w:val="clear" w:color="auto" w:fill="auto"/>
          </w:tcPr>
          <w:p w14:paraId="004EBD72" w14:textId="3365C5B3" w:rsidR="00042ED5" w:rsidRPr="003065A9" w:rsidRDefault="00042ED5" w:rsidP="00042ED5">
            <w:pPr>
              <w:jc w:val="right"/>
              <w:rPr>
                <w:sz w:val="15"/>
                <w:szCs w:val="15"/>
              </w:rPr>
            </w:pPr>
            <w:r w:rsidRPr="00A64694">
              <w:rPr>
                <w:rFonts w:cs="Arial"/>
                <w:sz w:val="15"/>
                <w:szCs w:val="15"/>
              </w:rPr>
              <w:t>-</w:t>
            </w:r>
          </w:p>
        </w:tc>
        <w:tc>
          <w:tcPr>
            <w:tcW w:w="383" w:type="pct"/>
            <w:tcBorders>
              <w:top w:val="nil"/>
              <w:left w:val="nil"/>
              <w:bottom w:val="nil"/>
              <w:right w:val="nil"/>
            </w:tcBorders>
            <w:shd w:val="clear" w:color="auto" w:fill="auto"/>
          </w:tcPr>
          <w:p w14:paraId="67C66959" w14:textId="625E2104" w:rsidR="00042ED5" w:rsidRPr="003065A9" w:rsidRDefault="00042ED5" w:rsidP="00042ED5">
            <w:pPr>
              <w:jc w:val="right"/>
              <w:rPr>
                <w:sz w:val="15"/>
                <w:szCs w:val="15"/>
              </w:rPr>
            </w:pPr>
            <w:r w:rsidRPr="00A64694">
              <w:rPr>
                <w:rFonts w:cs="Arial"/>
                <w:sz w:val="15"/>
                <w:szCs w:val="15"/>
              </w:rPr>
              <w:t>-</w:t>
            </w:r>
          </w:p>
        </w:tc>
        <w:tc>
          <w:tcPr>
            <w:tcW w:w="408" w:type="pct"/>
            <w:tcBorders>
              <w:top w:val="nil"/>
              <w:left w:val="nil"/>
              <w:bottom w:val="nil"/>
              <w:right w:val="nil"/>
            </w:tcBorders>
            <w:shd w:val="clear" w:color="auto" w:fill="auto"/>
          </w:tcPr>
          <w:p w14:paraId="41C4583F" w14:textId="5025911C" w:rsidR="00042ED5" w:rsidRPr="003065A9" w:rsidRDefault="00042ED5" w:rsidP="00042ED5">
            <w:pPr>
              <w:jc w:val="right"/>
              <w:rPr>
                <w:sz w:val="15"/>
                <w:szCs w:val="15"/>
              </w:rPr>
            </w:pPr>
            <w:r w:rsidRPr="00A64694">
              <w:rPr>
                <w:rFonts w:cs="Arial"/>
                <w:sz w:val="15"/>
                <w:szCs w:val="15"/>
              </w:rPr>
              <w:t>-</w:t>
            </w:r>
          </w:p>
        </w:tc>
        <w:tc>
          <w:tcPr>
            <w:tcW w:w="384" w:type="pct"/>
            <w:tcBorders>
              <w:top w:val="nil"/>
              <w:left w:val="nil"/>
              <w:bottom w:val="nil"/>
              <w:right w:val="nil"/>
            </w:tcBorders>
            <w:shd w:val="clear" w:color="auto" w:fill="auto"/>
            <w:vAlign w:val="bottom"/>
          </w:tcPr>
          <w:p w14:paraId="247A33BE" w14:textId="0620C5C6" w:rsidR="00042ED5" w:rsidRPr="003065A9" w:rsidRDefault="00042ED5" w:rsidP="00042ED5">
            <w:pPr>
              <w:jc w:val="right"/>
              <w:rPr>
                <w:sz w:val="15"/>
                <w:szCs w:val="15"/>
              </w:rPr>
            </w:pPr>
            <w:r>
              <w:rPr>
                <w:rFonts w:cs="Arial"/>
                <w:sz w:val="15"/>
                <w:szCs w:val="15"/>
              </w:rPr>
              <w:t xml:space="preserve">125 989 </w:t>
            </w:r>
          </w:p>
        </w:tc>
        <w:tc>
          <w:tcPr>
            <w:tcW w:w="506" w:type="pct"/>
            <w:tcBorders>
              <w:top w:val="nil"/>
              <w:left w:val="nil"/>
              <w:bottom w:val="nil"/>
              <w:right w:val="nil"/>
            </w:tcBorders>
            <w:shd w:val="clear" w:color="auto" w:fill="auto"/>
            <w:vAlign w:val="bottom"/>
          </w:tcPr>
          <w:p w14:paraId="7F1FC51B" w14:textId="324FEC6F" w:rsidR="00042ED5" w:rsidRPr="003065A9" w:rsidRDefault="00042ED5" w:rsidP="00042ED5">
            <w:pPr>
              <w:jc w:val="right"/>
              <w:rPr>
                <w:sz w:val="15"/>
                <w:szCs w:val="15"/>
              </w:rPr>
            </w:pPr>
            <w:r>
              <w:rPr>
                <w:rFonts w:cs="Arial"/>
                <w:sz w:val="15"/>
                <w:szCs w:val="15"/>
              </w:rPr>
              <w:t xml:space="preserve">1 237 600 </w:t>
            </w:r>
          </w:p>
        </w:tc>
        <w:tc>
          <w:tcPr>
            <w:tcW w:w="535" w:type="pct"/>
            <w:tcBorders>
              <w:top w:val="nil"/>
              <w:left w:val="nil"/>
              <w:bottom w:val="nil"/>
              <w:right w:val="nil"/>
            </w:tcBorders>
            <w:shd w:val="clear" w:color="auto" w:fill="auto"/>
          </w:tcPr>
          <w:p w14:paraId="00D988C9" w14:textId="37BBB7C3" w:rsidR="00042ED5" w:rsidRPr="003065A9" w:rsidRDefault="00042ED5" w:rsidP="00042ED5">
            <w:pPr>
              <w:jc w:val="right"/>
              <w:rPr>
                <w:sz w:val="15"/>
                <w:szCs w:val="15"/>
              </w:rPr>
            </w:pPr>
            <w:r w:rsidRPr="00815A26">
              <w:rPr>
                <w:rFonts w:cs="Arial"/>
                <w:sz w:val="15"/>
                <w:szCs w:val="15"/>
              </w:rPr>
              <w:t>-</w:t>
            </w:r>
          </w:p>
        </w:tc>
        <w:tc>
          <w:tcPr>
            <w:tcW w:w="417" w:type="pct"/>
            <w:tcBorders>
              <w:top w:val="nil"/>
              <w:left w:val="nil"/>
              <w:bottom w:val="nil"/>
              <w:right w:val="nil"/>
            </w:tcBorders>
            <w:shd w:val="clear" w:color="auto" w:fill="auto"/>
          </w:tcPr>
          <w:p w14:paraId="346130C1" w14:textId="37857B53" w:rsidR="00042ED5" w:rsidRPr="003065A9" w:rsidRDefault="00042ED5" w:rsidP="00042ED5">
            <w:pPr>
              <w:jc w:val="right"/>
              <w:rPr>
                <w:sz w:val="15"/>
                <w:szCs w:val="15"/>
              </w:rPr>
            </w:pPr>
            <w:r w:rsidRPr="00815A26">
              <w:rPr>
                <w:rFonts w:cs="Arial"/>
                <w:sz w:val="15"/>
                <w:szCs w:val="15"/>
              </w:rPr>
              <w:t>-</w:t>
            </w:r>
          </w:p>
        </w:tc>
        <w:tc>
          <w:tcPr>
            <w:tcW w:w="383" w:type="pct"/>
            <w:tcBorders>
              <w:top w:val="nil"/>
              <w:left w:val="nil"/>
              <w:bottom w:val="nil"/>
              <w:right w:val="nil"/>
            </w:tcBorders>
            <w:shd w:val="clear" w:color="auto" w:fill="auto"/>
            <w:vAlign w:val="bottom"/>
          </w:tcPr>
          <w:p w14:paraId="0F983CA0" w14:textId="7173F1ED" w:rsidR="00042ED5" w:rsidRPr="00042ED5" w:rsidRDefault="00042ED5" w:rsidP="00042ED5">
            <w:pPr>
              <w:jc w:val="right"/>
              <w:rPr>
                <w:rFonts w:cs="Arial"/>
                <w:sz w:val="15"/>
                <w:szCs w:val="15"/>
              </w:rPr>
            </w:pPr>
            <w:r>
              <w:rPr>
                <w:rFonts w:cs="Arial"/>
                <w:sz w:val="15"/>
                <w:szCs w:val="15"/>
              </w:rPr>
              <w:t>1 363 589</w:t>
            </w:r>
          </w:p>
        </w:tc>
      </w:tr>
      <w:tr w:rsidR="00042ED5" w:rsidRPr="003065A9" w14:paraId="02E76C67" w14:textId="77777777" w:rsidTr="00863412">
        <w:tc>
          <w:tcPr>
            <w:tcW w:w="1542" w:type="pct"/>
            <w:tcBorders>
              <w:top w:val="nil"/>
              <w:left w:val="nil"/>
              <w:bottom w:val="nil"/>
              <w:right w:val="nil"/>
            </w:tcBorders>
            <w:shd w:val="clear" w:color="auto" w:fill="auto"/>
            <w:vAlign w:val="center"/>
            <w:hideMark/>
          </w:tcPr>
          <w:p w14:paraId="516C19DE" w14:textId="77777777" w:rsidR="00042ED5" w:rsidRPr="003065A9" w:rsidRDefault="00042ED5" w:rsidP="00042ED5">
            <w:pPr>
              <w:jc w:val="left"/>
              <w:rPr>
                <w:rFonts w:cs="Arial"/>
                <w:sz w:val="15"/>
                <w:szCs w:val="15"/>
              </w:rPr>
            </w:pPr>
            <w:r w:rsidRPr="003065A9">
              <w:rPr>
                <w:rFonts w:cs="Arial"/>
                <w:sz w:val="15"/>
                <w:szCs w:val="15"/>
              </w:rPr>
              <w:t>Úbytky</w:t>
            </w:r>
          </w:p>
        </w:tc>
        <w:tc>
          <w:tcPr>
            <w:tcW w:w="442" w:type="pct"/>
            <w:tcBorders>
              <w:top w:val="nil"/>
              <w:left w:val="nil"/>
              <w:bottom w:val="nil"/>
              <w:right w:val="nil"/>
            </w:tcBorders>
            <w:shd w:val="clear" w:color="auto" w:fill="auto"/>
          </w:tcPr>
          <w:p w14:paraId="3B294998" w14:textId="442343D7" w:rsidR="00042ED5" w:rsidRPr="003065A9" w:rsidRDefault="00042ED5" w:rsidP="00042ED5">
            <w:pPr>
              <w:jc w:val="right"/>
              <w:rPr>
                <w:sz w:val="15"/>
                <w:szCs w:val="15"/>
              </w:rPr>
            </w:pPr>
            <w:r w:rsidRPr="00FB40D1">
              <w:rPr>
                <w:rFonts w:cs="Arial"/>
                <w:sz w:val="15"/>
                <w:szCs w:val="15"/>
              </w:rPr>
              <w:t>-</w:t>
            </w:r>
          </w:p>
        </w:tc>
        <w:tc>
          <w:tcPr>
            <w:tcW w:w="383" w:type="pct"/>
            <w:tcBorders>
              <w:top w:val="nil"/>
              <w:left w:val="nil"/>
              <w:bottom w:val="nil"/>
              <w:right w:val="nil"/>
            </w:tcBorders>
            <w:shd w:val="clear" w:color="auto" w:fill="auto"/>
          </w:tcPr>
          <w:p w14:paraId="39F90DEE" w14:textId="2ECA0E45" w:rsidR="00042ED5" w:rsidRPr="003065A9" w:rsidRDefault="00042ED5" w:rsidP="00042ED5">
            <w:pPr>
              <w:jc w:val="right"/>
              <w:rPr>
                <w:sz w:val="15"/>
                <w:szCs w:val="15"/>
              </w:rPr>
            </w:pPr>
            <w:r w:rsidRPr="00FB40D1">
              <w:rPr>
                <w:rFonts w:cs="Arial"/>
                <w:sz w:val="15"/>
                <w:szCs w:val="15"/>
              </w:rPr>
              <w:t>-</w:t>
            </w:r>
          </w:p>
        </w:tc>
        <w:tc>
          <w:tcPr>
            <w:tcW w:w="408" w:type="pct"/>
            <w:tcBorders>
              <w:top w:val="nil"/>
              <w:left w:val="nil"/>
              <w:bottom w:val="nil"/>
              <w:right w:val="nil"/>
            </w:tcBorders>
            <w:shd w:val="clear" w:color="auto" w:fill="auto"/>
          </w:tcPr>
          <w:p w14:paraId="229848C4" w14:textId="3DD3EE2C" w:rsidR="00042ED5" w:rsidRPr="003065A9" w:rsidRDefault="00042ED5" w:rsidP="00042ED5">
            <w:pPr>
              <w:jc w:val="right"/>
              <w:rPr>
                <w:sz w:val="15"/>
                <w:szCs w:val="15"/>
              </w:rPr>
            </w:pPr>
            <w:r w:rsidRPr="00FB40D1">
              <w:rPr>
                <w:rFonts w:cs="Arial"/>
                <w:sz w:val="15"/>
                <w:szCs w:val="15"/>
              </w:rPr>
              <w:t>-</w:t>
            </w:r>
          </w:p>
        </w:tc>
        <w:tc>
          <w:tcPr>
            <w:tcW w:w="384" w:type="pct"/>
            <w:tcBorders>
              <w:top w:val="nil"/>
              <w:left w:val="nil"/>
              <w:bottom w:val="nil"/>
              <w:right w:val="nil"/>
            </w:tcBorders>
            <w:shd w:val="clear" w:color="auto" w:fill="auto"/>
          </w:tcPr>
          <w:p w14:paraId="472C50DC" w14:textId="65191E1C" w:rsidR="00042ED5" w:rsidRPr="003065A9" w:rsidRDefault="00042ED5" w:rsidP="00042ED5">
            <w:pPr>
              <w:jc w:val="right"/>
              <w:rPr>
                <w:sz w:val="15"/>
                <w:szCs w:val="15"/>
              </w:rPr>
            </w:pPr>
            <w:r w:rsidRPr="00FB40D1">
              <w:rPr>
                <w:rFonts w:cs="Arial"/>
                <w:sz w:val="15"/>
                <w:szCs w:val="15"/>
              </w:rPr>
              <w:t>-</w:t>
            </w:r>
          </w:p>
        </w:tc>
        <w:tc>
          <w:tcPr>
            <w:tcW w:w="506" w:type="pct"/>
            <w:tcBorders>
              <w:top w:val="nil"/>
              <w:left w:val="nil"/>
              <w:bottom w:val="nil"/>
              <w:right w:val="nil"/>
            </w:tcBorders>
            <w:shd w:val="clear" w:color="auto" w:fill="auto"/>
          </w:tcPr>
          <w:p w14:paraId="0A26D09B" w14:textId="4AFB542D" w:rsidR="00042ED5" w:rsidRPr="003065A9" w:rsidRDefault="00042ED5" w:rsidP="00042ED5">
            <w:pPr>
              <w:jc w:val="right"/>
              <w:rPr>
                <w:sz w:val="15"/>
                <w:szCs w:val="15"/>
              </w:rPr>
            </w:pPr>
            <w:r w:rsidRPr="00FB40D1">
              <w:rPr>
                <w:rFonts w:cs="Arial"/>
                <w:sz w:val="15"/>
                <w:szCs w:val="15"/>
              </w:rPr>
              <w:t>-</w:t>
            </w:r>
          </w:p>
        </w:tc>
        <w:tc>
          <w:tcPr>
            <w:tcW w:w="535" w:type="pct"/>
            <w:tcBorders>
              <w:top w:val="nil"/>
              <w:left w:val="nil"/>
              <w:bottom w:val="nil"/>
              <w:right w:val="nil"/>
            </w:tcBorders>
            <w:shd w:val="clear" w:color="auto" w:fill="auto"/>
          </w:tcPr>
          <w:p w14:paraId="0E1D8521" w14:textId="73FB3982" w:rsidR="00042ED5" w:rsidRPr="003065A9" w:rsidRDefault="00042ED5" w:rsidP="00042ED5">
            <w:pPr>
              <w:jc w:val="right"/>
              <w:rPr>
                <w:sz w:val="15"/>
                <w:szCs w:val="15"/>
              </w:rPr>
            </w:pPr>
            <w:r w:rsidRPr="00FB40D1">
              <w:rPr>
                <w:rFonts w:cs="Arial"/>
                <w:sz w:val="15"/>
                <w:szCs w:val="15"/>
              </w:rPr>
              <w:t>-</w:t>
            </w:r>
          </w:p>
        </w:tc>
        <w:tc>
          <w:tcPr>
            <w:tcW w:w="417" w:type="pct"/>
            <w:tcBorders>
              <w:top w:val="nil"/>
              <w:left w:val="nil"/>
              <w:bottom w:val="nil"/>
              <w:right w:val="nil"/>
            </w:tcBorders>
            <w:shd w:val="clear" w:color="auto" w:fill="auto"/>
          </w:tcPr>
          <w:p w14:paraId="1D890D05" w14:textId="58C89A66" w:rsidR="00042ED5" w:rsidRPr="003065A9" w:rsidRDefault="00042ED5" w:rsidP="00042ED5">
            <w:pPr>
              <w:jc w:val="right"/>
              <w:rPr>
                <w:sz w:val="15"/>
                <w:szCs w:val="15"/>
              </w:rPr>
            </w:pPr>
            <w:r w:rsidRPr="00FB40D1">
              <w:rPr>
                <w:rFonts w:cs="Arial"/>
                <w:sz w:val="15"/>
                <w:szCs w:val="15"/>
              </w:rPr>
              <w:t>-</w:t>
            </w:r>
          </w:p>
        </w:tc>
        <w:tc>
          <w:tcPr>
            <w:tcW w:w="383" w:type="pct"/>
            <w:tcBorders>
              <w:top w:val="nil"/>
              <w:left w:val="nil"/>
              <w:bottom w:val="nil"/>
              <w:right w:val="nil"/>
            </w:tcBorders>
            <w:shd w:val="clear" w:color="auto" w:fill="auto"/>
          </w:tcPr>
          <w:p w14:paraId="2DC53DFA" w14:textId="5863F2D1" w:rsidR="00042ED5" w:rsidRPr="003065A9" w:rsidRDefault="00042ED5" w:rsidP="00042ED5">
            <w:pPr>
              <w:jc w:val="right"/>
              <w:rPr>
                <w:sz w:val="15"/>
                <w:szCs w:val="15"/>
              </w:rPr>
            </w:pPr>
            <w:r w:rsidRPr="00FB40D1">
              <w:rPr>
                <w:rFonts w:cs="Arial"/>
                <w:sz w:val="15"/>
                <w:szCs w:val="15"/>
              </w:rPr>
              <w:t>-</w:t>
            </w:r>
          </w:p>
        </w:tc>
      </w:tr>
      <w:tr w:rsidR="00042ED5" w:rsidRPr="003065A9" w14:paraId="1430415D" w14:textId="77777777" w:rsidTr="00863412">
        <w:tc>
          <w:tcPr>
            <w:tcW w:w="1542" w:type="pct"/>
            <w:tcBorders>
              <w:top w:val="nil"/>
              <w:left w:val="nil"/>
              <w:bottom w:val="nil"/>
              <w:right w:val="nil"/>
            </w:tcBorders>
            <w:shd w:val="clear" w:color="auto" w:fill="auto"/>
            <w:vAlign w:val="center"/>
            <w:hideMark/>
          </w:tcPr>
          <w:p w14:paraId="033650F6" w14:textId="77777777" w:rsidR="00042ED5" w:rsidRPr="003065A9" w:rsidRDefault="00042ED5" w:rsidP="00042ED5">
            <w:pPr>
              <w:jc w:val="left"/>
              <w:rPr>
                <w:rFonts w:cs="Arial"/>
                <w:sz w:val="15"/>
                <w:szCs w:val="15"/>
              </w:rPr>
            </w:pPr>
            <w:r w:rsidRPr="003065A9">
              <w:rPr>
                <w:rFonts w:cs="Arial"/>
                <w:sz w:val="15"/>
                <w:szCs w:val="15"/>
              </w:rPr>
              <w:t>Presuny</w:t>
            </w:r>
          </w:p>
        </w:tc>
        <w:tc>
          <w:tcPr>
            <w:tcW w:w="442" w:type="pct"/>
            <w:tcBorders>
              <w:top w:val="nil"/>
              <w:left w:val="nil"/>
              <w:bottom w:val="nil"/>
              <w:right w:val="nil"/>
            </w:tcBorders>
            <w:shd w:val="clear" w:color="auto" w:fill="auto"/>
          </w:tcPr>
          <w:p w14:paraId="55CCA0EB" w14:textId="17EE5F48" w:rsidR="00042ED5" w:rsidRPr="003065A9" w:rsidRDefault="00042ED5" w:rsidP="00042ED5">
            <w:pPr>
              <w:jc w:val="right"/>
              <w:rPr>
                <w:sz w:val="15"/>
                <w:szCs w:val="15"/>
              </w:rPr>
            </w:pPr>
            <w:r w:rsidRPr="00FB40D1">
              <w:rPr>
                <w:rFonts w:cs="Arial"/>
                <w:sz w:val="15"/>
                <w:szCs w:val="15"/>
              </w:rPr>
              <w:t>-</w:t>
            </w:r>
          </w:p>
        </w:tc>
        <w:tc>
          <w:tcPr>
            <w:tcW w:w="383" w:type="pct"/>
            <w:tcBorders>
              <w:top w:val="nil"/>
              <w:left w:val="nil"/>
              <w:bottom w:val="nil"/>
              <w:right w:val="nil"/>
            </w:tcBorders>
            <w:shd w:val="clear" w:color="auto" w:fill="auto"/>
          </w:tcPr>
          <w:p w14:paraId="26464703" w14:textId="189240FD" w:rsidR="00042ED5" w:rsidRPr="003065A9" w:rsidRDefault="00042ED5" w:rsidP="00042ED5">
            <w:pPr>
              <w:jc w:val="right"/>
              <w:rPr>
                <w:sz w:val="15"/>
                <w:szCs w:val="15"/>
              </w:rPr>
            </w:pPr>
            <w:r w:rsidRPr="00FB40D1">
              <w:rPr>
                <w:rFonts w:cs="Arial"/>
                <w:sz w:val="15"/>
                <w:szCs w:val="15"/>
              </w:rPr>
              <w:t>-</w:t>
            </w:r>
          </w:p>
        </w:tc>
        <w:tc>
          <w:tcPr>
            <w:tcW w:w="408" w:type="pct"/>
            <w:tcBorders>
              <w:top w:val="nil"/>
              <w:left w:val="nil"/>
              <w:bottom w:val="nil"/>
              <w:right w:val="nil"/>
            </w:tcBorders>
            <w:shd w:val="clear" w:color="auto" w:fill="auto"/>
          </w:tcPr>
          <w:p w14:paraId="711F02A6" w14:textId="0664D3AC" w:rsidR="00042ED5" w:rsidRPr="003065A9" w:rsidRDefault="00042ED5" w:rsidP="00042ED5">
            <w:pPr>
              <w:jc w:val="right"/>
              <w:rPr>
                <w:sz w:val="15"/>
                <w:szCs w:val="15"/>
              </w:rPr>
            </w:pPr>
            <w:r w:rsidRPr="00FB40D1">
              <w:rPr>
                <w:rFonts w:cs="Arial"/>
                <w:sz w:val="15"/>
                <w:szCs w:val="15"/>
              </w:rPr>
              <w:t>-</w:t>
            </w:r>
          </w:p>
        </w:tc>
        <w:tc>
          <w:tcPr>
            <w:tcW w:w="384" w:type="pct"/>
            <w:tcBorders>
              <w:top w:val="nil"/>
              <w:left w:val="nil"/>
              <w:bottom w:val="nil"/>
              <w:right w:val="nil"/>
            </w:tcBorders>
            <w:shd w:val="clear" w:color="auto" w:fill="auto"/>
          </w:tcPr>
          <w:p w14:paraId="4DB57BDC" w14:textId="0FA513F5" w:rsidR="00042ED5" w:rsidRPr="003065A9" w:rsidRDefault="00042ED5" w:rsidP="00042ED5">
            <w:pPr>
              <w:jc w:val="right"/>
              <w:rPr>
                <w:sz w:val="15"/>
                <w:szCs w:val="15"/>
              </w:rPr>
            </w:pPr>
            <w:r w:rsidRPr="00FB40D1">
              <w:rPr>
                <w:rFonts w:cs="Arial"/>
                <w:sz w:val="15"/>
                <w:szCs w:val="15"/>
              </w:rPr>
              <w:t>-</w:t>
            </w:r>
          </w:p>
        </w:tc>
        <w:tc>
          <w:tcPr>
            <w:tcW w:w="506" w:type="pct"/>
            <w:tcBorders>
              <w:top w:val="nil"/>
              <w:left w:val="nil"/>
              <w:bottom w:val="nil"/>
              <w:right w:val="nil"/>
            </w:tcBorders>
            <w:shd w:val="clear" w:color="auto" w:fill="auto"/>
          </w:tcPr>
          <w:p w14:paraId="465D93F1" w14:textId="26D928B4" w:rsidR="00042ED5" w:rsidRPr="003065A9" w:rsidRDefault="00042ED5" w:rsidP="00042ED5">
            <w:pPr>
              <w:jc w:val="right"/>
              <w:rPr>
                <w:sz w:val="15"/>
                <w:szCs w:val="15"/>
              </w:rPr>
            </w:pPr>
            <w:r w:rsidRPr="00FB40D1">
              <w:rPr>
                <w:rFonts w:cs="Arial"/>
                <w:sz w:val="15"/>
                <w:szCs w:val="15"/>
              </w:rPr>
              <w:t>-</w:t>
            </w:r>
          </w:p>
        </w:tc>
        <w:tc>
          <w:tcPr>
            <w:tcW w:w="535" w:type="pct"/>
            <w:tcBorders>
              <w:top w:val="nil"/>
              <w:left w:val="nil"/>
              <w:bottom w:val="nil"/>
              <w:right w:val="nil"/>
            </w:tcBorders>
            <w:shd w:val="clear" w:color="auto" w:fill="auto"/>
          </w:tcPr>
          <w:p w14:paraId="0F016968" w14:textId="07DA324E" w:rsidR="00042ED5" w:rsidRPr="003065A9" w:rsidRDefault="00042ED5" w:rsidP="00042ED5">
            <w:pPr>
              <w:jc w:val="right"/>
              <w:rPr>
                <w:sz w:val="15"/>
                <w:szCs w:val="15"/>
              </w:rPr>
            </w:pPr>
            <w:r w:rsidRPr="00FB40D1">
              <w:rPr>
                <w:rFonts w:cs="Arial"/>
                <w:sz w:val="15"/>
                <w:szCs w:val="15"/>
              </w:rPr>
              <w:t>-</w:t>
            </w:r>
          </w:p>
        </w:tc>
        <w:tc>
          <w:tcPr>
            <w:tcW w:w="417" w:type="pct"/>
            <w:tcBorders>
              <w:top w:val="nil"/>
              <w:left w:val="nil"/>
              <w:bottom w:val="nil"/>
              <w:right w:val="nil"/>
            </w:tcBorders>
            <w:shd w:val="clear" w:color="auto" w:fill="auto"/>
          </w:tcPr>
          <w:p w14:paraId="443580FD" w14:textId="22D82082" w:rsidR="00042ED5" w:rsidRPr="003065A9" w:rsidRDefault="00042ED5" w:rsidP="00042ED5">
            <w:pPr>
              <w:jc w:val="right"/>
              <w:rPr>
                <w:sz w:val="15"/>
                <w:szCs w:val="15"/>
              </w:rPr>
            </w:pPr>
            <w:r w:rsidRPr="00FB40D1">
              <w:rPr>
                <w:rFonts w:cs="Arial"/>
                <w:sz w:val="15"/>
                <w:szCs w:val="15"/>
              </w:rPr>
              <w:t>-</w:t>
            </w:r>
          </w:p>
        </w:tc>
        <w:tc>
          <w:tcPr>
            <w:tcW w:w="383" w:type="pct"/>
            <w:tcBorders>
              <w:top w:val="nil"/>
              <w:left w:val="nil"/>
              <w:bottom w:val="nil"/>
              <w:right w:val="nil"/>
            </w:tcBorders>
            <w:shd w:val="clear" w:color="auto" w:fill="auto"/>
          </w:tcPr>
          <w:p w14:paraId="53A24B51" w14:textId="0D6722BB" w:rsidR="00042ED5" w:rsidRPr="003065A9" w:rsidRDefault="00042ED5" w:rsidP="00042ED5">
            <w:pPr>
              <w:jc w:val="right"/>
              <w:rPr>
                <w:sz w:val="15"/>
                <w:szCs w:val="15"/>
              </w:rPr>
            </w:pPr>
            <w:r w:rsidRPr="00FB40D1">
              <w:rPr>
                <w:rFonts w:cs="Arial"/>
                <w:sz w:val="15"/>
                <w:szCs w:val="15"/>
              </w:rPr>
              <w:t>-</w:t>
            </w:r>
          </w:p>
        </w:tc>
      </w:tr>
      <w:tr w:rsidR="00042ED5" w:rsidRPr="003065A9" w14:paraId="3EF0836C" w14:textId="77777777" w:rsidTr="00295FCB">
        <w:tc>
          <w:tcPr>
            <w:tcW w:w="1542" w:type="pct"/>
            <w:tcBorders>
              <w:top w:val="nil"/>
              <w:left w:val="nil"/>
              <w:bottom w:val="nil"/>
              <w:right w:val="nil"/>
            </w:tcBorders>
            <w:shd w:val="clear" w:color="auto" w:fill="auto"/>
            <w:vAlign w:val="center"/>
            <w:hideMark/>
          </w:tcPr>
          <w:p w14:paraId="1A484595" w14:textId="3230DFA1" w:rsidR="00042ED5" w:rsidRPr="003065A9" w:rsidRDefault="00042ED5" w:rsidP="00042ED5">
            <w:pPr>
              <w:jc w:val="left"/>
              <w:rPr>
                <w:rFonts w:cs="Arial"/>
                <w:sz w:val="15"/>
                <w:szCs w:val="15"/>
              </w:rPr>
            </w:pPr>
            <w:r w:rsidRPr="003065A9">
              <w:rPr>
                <w:rFonts w:cs="Arial"/>
                <w:sz w:val="15"/>
                <w:szCs w:val="15"/>
              </w:rPr>
              <w:t>K 31. decembru 2018</w:t>
            </w:r>
          </w:p>
        </w:tc>
        <w:tc>
          <w:tcPr>
            <w:tcW w:w="442" w:type="pct"/>
            <w:tcBorders>
              <w:top w:val="single" w:sz="4" w:space="0" w:color="auto"/>
              <w:left w:val="nil"/>
              <w:bottom w:val="nil"/>
              <w:right w:val="nil"/>
            </w:tcBorders>
            <w:shd w:val="clear" w:color="auto" w:fill="auto"/>
            <w:vAlign w:val="bottom"/>
          </w:tcPr>
          <w:p w14:paraId="61A232D4" w14:textId="05BA8B30" w:rsidR="00042ED5" w:rsidRPr="003065A9" w:rsidRDefault="00042ED5" w:rsidP="00042ED5">
            <w:pPr>
              <w:jc w:val="right"/>
              <w:rPr>
                <w:sz w:val="15"/>
                <w:szCs w:val="15"/>
              </w:rPr>
            </w:pPr>
            <w:r>
              <w:rPr>
                <w:rFonts w:cs="Arial"/>
                <w:sz w:val="15"/>
                <w:szCs w:val="15"/>
              </w:rPr>
              <w:t xml:space="preserve">- </w:t>
            </w:r>
          </w:p>
        </w:tc>
        <w:tc>
          <w:tcPr>
            <w:tcW w:w="383" w:type="pct"/>
            <w:tcBorders>
              <w:top w:val="single" w:sz="4" w:space="0" w:color="auto"/>
              <w:left w:val="nil"/>
              <w:bottom w:val="nil"/>
              <w:right w:val="nil"/>
            </w:tcBorders>
            <w:shd w:val="clear" w:color="auto" w:fill="auto"/>
            <w:vAlign w:val="bottom"/>
          </w:tcPr>
          <w:p w14:paraId="2684D6B8" w14:textId="607A7200" w:rsidR="00042ED5" w:rsidRPr="003065A9" w:rsidRDefault="00042ED5" w:rsidP="00042ED5">
            <w:pPr>
              <w:jc w:val="right"/>
              <w:rPr>
                <w:sz w:val="15"/>
                <w:szCs w:val="15"/>
              </w:rPr>
            </w:pPr>
            <w:r>
              <w:rPr>
                <w:rFonts w:cs="Arial"/>
                <w:sz w:val="15"/>
                <w:szCs w:val="15"/>
              </w:rPr>
              <w:t xml:space="preserve">2 082 </w:t>
            </w:r>
          </w:p>
        </w:tc>
        <w:tc>
          <w:tcPr>
            <w:tcW w:w="408" w:type="pct"/>
            <w:tcBorders>
              <w:top w:val="single" w:sz="4" w:space="0" w:color="auto"/>
              <w:left w:val="nil"/>
              <w:bottom w:val="nil"/>
              <w:right w:val="nil"/>
            </w:tcBorders>
            <w:shd w:val="clear" w:color="auto" w:fill="auto"/>
            <w:vAlign w:val="bottom"/>
          </w:tcPr>
          <w:p w14:paraId="512E134E" w14:textId="5474415E" w:rsidR="00042ED5" w:rsidRPr="003065A9" w:rsidRDefault="00042ED5" w:rsidP="00042ED5">
            <w:pPr>
              <w:jc w:val="right"/>
              <w:rPr>
                <w:sz w:val="15"/>
                <w:szCs w:val="15"/>
              </w:rPr>
            </w:pPr>
            <w:r>
              <w:rPr>
                <w:rFonts w:cs="Arial"/>
                <w:sz w:val="15"/>
                <w:szCs w:val="15"/>
              </w:rPr>
              <w:t xml:space="preserve">- </w:t>
            </w:r>
          </w:p>
        </w:tc>
        <w:tc>
          <w:tcPr>
            <w:tcW w:w="384" w:type="pct"/>
            <w:tcBorders>
              <w:top w:val="single" w:sz="4" w:space="0" w:color="auto"/>
              <w:left w:val="nil"/>
              <w:bottom w:val="nil"/>
              <w:right w:val="nil"/>
            </w:tcBorders>
            <w:shd w:val="clear" w:color="auto" w:fill="auto"/>
            <w:vAlign w:val="bottom"/>
          </w:tcPr>
          <w:p w14:paraId="6FA77598" w14:textId="0AFC850C" w:rsidR="00042ED5" w:rsidRPr="003065A9" w:rsidRDefault="00042ED5" w:rsidP="00042ED5">
            <w:pPr>
              <w:jc w:val="right"/>
              <w:rPr>
                <w:sz w:val="15"/>
                <w:szCs w:val="15"/>
              </w:rPr>
            </w:pPr>
            <w:r>
              <w:rPr>
                <w:rFonts w:cs="Arial"/>
                <w:sz w:val="15"/>
                <w:szCs w:val="15"/>
              </w:rPr>
              <w:t xml:space="preserve">377 967 </w:t>
            </w:r>
          </w:p>
        </w:tc>
        <w:tc>
          <w:tcPr>
            <w:tcW w:w="506" w:type="pct"/>
            <w:tcBorders>
              <w:top w:val="single" w:sz="4" w:space="0" w:color="auto"/>
              <w:left w:val="nil"/>
              <w:bottom w:val="nil"/>
              <w:right w:val="nil"/>
            </w:tcBorders>
            <w:shd w:val="clear" w:color="auto" w:fill="auto"/>
            <w:vAlign w:val="bottom"/>
          </w:tcPr>
          <w:p w14:paraId="06573565" w14:textId="1488E54B" w:rsidR="00042ED5" w:rsidRPr="003065A9" w:rsidRDefault="00042ED5" w:rsidP="00042ED5">
            <w:pPr>
              <w:jc w:val="right"/>
              <w:rPr>
                <w:sz w:val="15"/>
                <w:szCs w:val="15"/>
              </w:rPr>
            </w:pPr>
            <w:r>
              <w:rPr>
                <w:rFonts w:cs="Arial"/>
                <w:sz w:val="15"/>
                <w:szCs w:val="15"/>
              </w:rPr>
              <w:t xml:space="preserve">4 125 334 </w:t>
            </w:r>
          </w:p>
        </w:tc>
        <w:tc>
          <w:tcPr>
            <w:tcW w:w="535" w:type="pct"/>
            <w:tcBorders>
              <w:top w:val="single" w:sz="4" w:space="0" w:color="auto"/>
              <w:left w:val="nil"/>
              <w:bottom w:val="nil"/>
              <w:right w:val="nil"/>
            </w:tcBorders>
            <w:shd w:val="clear" w:color="auto" w:fill="auto"/>
            <w:vAlign w:val="bottom"/>
          </w:tcPr>
          <w:p w14:paraId="5AA809D4" w14:textId="62D1301B" w:rsidR="00042ED5" w:rsidRPr="003065A9" w:rsidRDefault="00042ED5" w:rsidP="00042ED5">
            <w:pPr>
              <w:jc w:val="right"/>
              <w:rPr>
                <w:sz w:val="15"/>
                <w:szCs w:val="15"/>
              </w:rPr>
            </w:pPr>
            <w:r>
              <w:rPr>
                <w:rFonts w:cs="Arial"/>
                <w:sz w:val="15"/>
                <w:szCs w:val="15"/>
              </w:rPr>
              <w:t xml:space="preserve">- </w:t>
            </w:r>
          </w:p>
        </w:tc>
        <w:tc>
          <w:tcPr>
            <w:tcW w:w="417" w:type="pct"/>
            <w:tcBorders>
              <w:top w:val="single" w:sz="4" w:space="0" w:color="auto"/>
              <w:left w:val="nil"/>
              <w:bottom w:val="nil"/>
              <w:right w:val="nil"/>
            </w:tcBorders>
            <w:shd w:val="clear" w:color="auto" w:fill="auto"/>
            <w:vAlign w:val="bottom"/>
          </w:tcPr>
          <w:p w14:paraId="7B8DF54F" w14:textId="0E2F6F0D" w:rsidR="00042ED5" w:rsidRPr="003065A9" w:rsidRDefault="00042ED5" w:rsidP="00042ED5">
            <w:pPr>
              <w:jc w:val="right"/>
              <w:rPr>
                <w:sz w:val="15"/>
                <w:szCs w:val="15"/>
              </w:rPr>
            </w:pPr>
            <w:r>
              <w:rPr>
                <w:rFonts w:cs="Arial"/>
                <w:sz w:val="15"/>
                <w:szCs w:val="15"/>
              </w:rPr>
              <w:t xml:space="preserve">- </w:t>
            </w:r>
          </w:p>
        </w:tc>
        <w:tc>
          <w:tcPr>
            <w:tcW w:w="383" w:type="pct"/>
            <w:tcBorders>
              <w:top w:val="single" w:sz="4" w:space="0" w:color="auto"/>
              <w:left w:val="nil"/>
              <w:bottom w:val="nil"/>
              <w:right w:val="nil"/>
            </w:tcBorders>
            <w:shd w:val="clear" w:color="auto" w:fill="auto"/>
            <w:vAlign w:val="bottom"/>
          </w:tcPr>
          <w:p w14:paraId="1008DC1A" w14:textId="4CC40722" w:rsidR="00042ED5" w:rsidRPr="003065A9" w:rsidRDefault="00042ED5" w:rsidP="00042ED5">
            <w:pPr>
              <w:jc w:val="right"/>
              <w:rPr>
                <w:sz w:val="15"/>
                <w:szCs w:val="15"/>
              </w:rPr>
            </w:pPr>
            <w:r>
              <w:rPr>
                <w:rFonts w:cs="Arial"/>
                <w:sz w:val="15"/>
                <w:szCs w:val="15"/>
              </w:rPr>
              <w:t xml:space="preserve">4 505 383 </w:t>
            </w:r>
          </w:p>
        </w:tc>
      </w:tr>
      <w:tr w:rsidR="00042ED5" w:rsidRPr="003065A9" w14:paraId="18D48E40" w14:textId="77777777" w:rsidTr="00295FCB">
        <w:tc>
          <w:tcPr>
            <w:tcW w:w="1542" w:type="pct"/>
            <w:tcBorders>
              <w:top w:val="nil"/>
              <w:left w:val="nil"/>
              <w:bottom w:val="nil"/>
              <w:right w:val="nil"/>
            </w:tcBorders>
            <w:shd w:val="clear" w:color="auto" w:fill="auto"/>
            <w:vAlign w:val="center"/>
            <w:hideMark/>
          </w:tcPr>
          <w:p w14:paraId="2BEEA5FF" w14:textId="77777777" w:rsidR="00042ED5" w:rsidRPr="003065A9" w:rsidRDefault="00042ED5" w:rsidP="00042ED5">
            <w:pPr>
              <w:jc w:val="left"/>
              <w:rPr>
                <w:rFonts w:cs="Arial"/>
                <w:sz w:val="15"/>
                <w:szCs w:val="15"/>
              </w:rPr>
            </w:pPr>
            <w:r w:rsidRPr="003065A9">
              <w:rPr>
                <w:rFonts w:cs="Arial"/>
                <w:sz w:val="15"/>
                <w:szCs w:val="15"/>
              </w:rPr>
              <w:t> </w:t>
            </w:r>
          </w:p>
        </w:tc>
        <w:tc>
          <w:tcPr>
            <w:tcW w:w="442" w:type="pct"/>
            <w:tcBorders>
              <w:top w:val="nil"/>
              <w:left w:val="nil"/>
              <w:bottom w:val="nil"/>
              <w:right w:val="nil"/>
            </w:tcBorders>
            <w:shd w:val="clear" w:color="auto" w:fill="auto"/>
            <w:vAlign w:val="bottom"/>
            <w:hideMark/>
          </w:tcPr>
          <w:p w14:paraId="7D62E05B" w14:textId="77777777" w:rsidR="00042ED5" w:rsidRPr="003065A9" w:rsidRDefault="00042ED5" w:rsidP="00042ED5">
            <w:pPr>
              <w:jc w:val="right"/>
              <w:rPr>
                <w:sz w:val="15"/>
                <w:szCs w:val="15"/>
              </w:rPr>
            </w:pPr>
          </w:p>
        </w:tc>
        <w:tc>
          <w:tcPr>
            <w:tcW w:w="383" w:type="pct"/>
            <w:tcBorders>
              <w:top w:val="nil"/>
              <w:left w:val="nil"/>
              <w:bottom w:val="nil"/>
              <w:right w:val="nil"/>
            </w:tcBorders>
            <w:shd w:val="clear" w:color="auto" w:fill="auto"/>
            <w:vAlign w:val="bottom"/>
            <w:hideMark/>
          </w:tcPr>
          <w:p w14:paraId="5545F027" w14:textId="77777777" w:rsidR="00042ED5" w:rsidRPr="003065A9" w:rsidRDefault="00042ED5" w:rsidP="00042ED5">
            <w:pPr>
              <w:jc w:val="right"/>
              <w:rPr>
                <w:sz w:val="15"/>
                <w:szCs w:val="15"/>
              </w:rPr>
            </w:pPr>
          </w:p>
        </w:tc>
        <w:tc>
          <w:tcPr>
            <w:tcW w:w="408" w:type="pct"/>
            <w:tcBorders>
              <w:top w:val="nil"/>
              <w:left w:val="nil"/>
              <w:bottom w:val="nil"/>
              <w:right w:val="nil"/>
            </w:tcBorders>
            <w:shd w:val="clear" w:color="auto" w:fill="auto"/>
            <w:vAlign w:val="bottom"/>
            <w:hideMark/>
          </w:tcPr>
          <w:p w14:paraId="771AF3FD" w14:textId="77777777" w:rsidR="00042ED5" w:rsidRPr="003065A9" w:rsidRDefault="00042ED5" w:rsidP="00042ED5">
            <w:pPr>
              <w:jc w:val="right"/>
              <w:rPr>
                <w:sz w:val="15"/>
                <w:szCs w:val="15"/>
              </w:rPr>
            </w:pPr>
          </w:p>
        </w:tc>
        <w:tc>
          <w:tcPr>
            <w:tcW w:w="384" w:type="pct"/>
            <w:tcBorders>
              <w:top w:val="nil"/>
              <w:left w:val="nil"/>
              <w:bottom w:val="nil"/>
              <w:right w:val="nil"/>
            </w:tcBorders>
            <w:shd w:val="clear" w:color="auto" w:fill="auto"/>
            <w:vAlign w:val="bottom"/>
            <w:hideMark/>
          </w:tcPr>
          <w:p w14:paraId="600F195C" w14:textId="77777777" w:rsidR="00042ED5" w:rsidRPr="003065A9" w:rsidRDefault="00042ED5" w:rsidP="00042ED5">
            <w:pPr>
              <w:jc w:val="right"/>
              <w:rPr>
                <w:sz w:val="15"/>
                <w:szCs w:val="15"/>
              </w:rPr>
            </w:pPr>
          </w:p>
        </w:tc>
        <w:tc>
          <w:tcPr>
            <w:tcW w:w="506" w:type="pct"/>
            <w:tcBorders>
              <w:top w:val="nil"/>
              <w:left w:val="nil"/>
              <w:bottom w:val="nil"/>
              <w:right w:val="nil"/>
            </w:tcBorders>
            <w:shd w:val="clear" w:color="auto" w:fill="auto"/>
            <w:vAlign w:val="bottom"/>
            <w:hideMark/>
          </w:tcPr>
          <w:p w14:paraId="3E4CC05B" w14:textId="77777777" w:rsidR="00042ED5" w:rsidRPr="003065A9" w:rsidRDefault="00042ED5" w:rsidP="00042ED5">
            <w:pPr>
              <w:jc w:val="right"/>
              <w:rPr>
                <w:sz w:val="15"/>
                <w:szCs w:val="15"/>
              </w:rPr>
            </w:pPr>
          </w:p>
        </w:tc>
        <w:tc>
          <w:tcPr>
            <w:tcW w:w="535" w:type="pct"/>
            <w:tcBorders>
              <w:top w:val="nil"/>
              <w:left w:val="nil"/>
              <w:bottom w:val="nil"/>
              <w:right w:val="nil"/>
            </w:tcBorders>
            <w:shd w:val="clear" w:color="auto" w:fill="auto"/>
            <w:vAlign w:val="bottom"/>
            <w:hideMark/>
          </w:tcPr>
          <w:p w14:paraId="217C260C" w14:textId="77777777" w:rsidR="00042ED5" w:rsidRPr="003065A9" w:rsidRDefault="00042ED5" w:rsidP="00042ED5">
            <w:pPr>
              <w:jc w:val="right"/>
              <w:rPr>
                <w:sz w:val="15"/>
                <w:szCs w:val="15"/>
              </w:rPr>
            </w:pPr>
          </w:p>
        </w:tc>
        <w:tc>
          <w:tcPr>
            <w:tcW w:w="417" w:type="pct"/>
            <w:tcBorders>
              <w:top w:val="nil"/>
              <w:left w:val="nil"/>
              <w:bottom w:val="nil"/>
              <w:right w:val="nil"/>
            </w:tcBorders>
            <w:shd w:val="clear" w:color="auto" w:fill="auto"/>
            <w:vAlign w:val="bottom"/>
            <w:hideMark/>
          </w:tcPr>
          <w:p w14:paraId="32CC5CAC" w14:textId="77777777" w:rsidR="00042ED5" w:rsidRPr="003065A9" w:rsidRDefault="00042ED5" w:rsidP="00042ED5">
            <w:pPr>
              <w:jc w:val="right"/>
              <w:rPr>
                <w:sz w:val="15"/>
                <w:szCs w:val="15"/>
              </w:rPr>
            </w:pPr>
          </w:p>
        </w:tc>
        <w:tc>
          <w:tcPr>
            <w:tcW w:w="383" w:type="pct"/>
            <w:tcBorders>
              <w:top w:val="nil"/>
              <w:left w:val="nil"/>
              <w:bottom w:val="nil"/>
              <w:right w:val="nil"/>
            </w:tcBorders>
            <w:shd w:val="clear" w:color="auto" w:fill="auto"/>
            <w:vAlign w:val="bottom"/>
            <w:hideMark/>
          </w:tcPr>
          <w:p w14:paraId="650C02CE" w14:textId="77777777" w:rsidR="00042ED5" w:rsidRPr="003065A9" w:rsidRDefault="00042ED5" w:rsidP="00042ED5">
            <w:pPr>
              <w:jc w:val="right"/>
              <w:rPr>
                <w:sz w:val="15"/>
                <w:szCs w:val="15"/>
              </w:rPr>
            </w:pPr>
          </w:p>
        </w:tc>
      </w:tr>
      <w:tr w:rsidR="00042ED5" w:rsidRPr="003065A9" w14:paraId="50287D0E" w14:textId="77777777" w:rsidTr="00295FCB">
        <w:tc>
          <w:tcPr>
            <w:tcW w:w="1542" w:type="pct"/>
            <w:tcBorders>
              <w:top w:val="nil"/>
              <w:left w:val="nil"/>
              <w:bottom w:val="nil"/>
              <w:right w:val="nil"/>
            </w:tcBorders>
            <w:shd w:val="clear" w:color="auto" w:fill="auto"/>
            <w:vAlign w:val="center"/>
            <w:hideMark/>
          </w:tcPr>
          <w:p w14:paraId="2D61F8EE" w14:textId="77777777" w:rsidR="00042ED5" w:rsidRPr="003065A9" w:rsidRDefault="00042ED5" w:rsidP="00042ED5">
            <w:pPr>
              <w:jc w:val="left"/>
              <w:rPr>
                <w:rFonts w:cs="Arial"/>
                <w:b/>
                <w:bCs/>
                <w:sz w:val="15"/>
                <w:szCs w:val="15"/>
              </w:rPr>
            </w:pPr>
            <w:r w:rsidRPr="003065A9">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22978779" w14:textId="77777777" w:rsidR="00042ED5" w:rsidRPr="003065A9" w:rsidRDefault="00042ED5" w:rsidP="00042ED5">
            <w:pPr>
              <w:jc w:val="right"/>
              <w:rPr>
                <w:sz w:val="15"/>
                <w:szCs w:val="15"/>
              </w:rPr>
            </w:pPr>
          </w:p>
        </w:tc>
        <w:tc>
          <w:tcPr>
            <w:tcW w:w="383" w:type="pct"/>
            <w:tcBorders>
              <w:top w:val="nil"/>
              <w:left w:val="nil"/>
              <w:bottom w:val="nil"/>
              <w:right w:val="nil"/>
            </w:tcBorders>
            <w:shd w:val="clear" w:color="auto" w:fill="auto"/>
            <w:vAlign w:val="bottom"/>
            <w:hideMark/>
          </w:tcPr>
          <w:p w14:paraId="2A34EB99" w14:textId="77777777" w:rsidR="00042ED5" w:rsidRPr="003065A9" w:rsidRDefault="00042ED5" w:rsidP="00042ED5">
            <w:pPr>
              <w:jc w:val="right"/>
              <w:rPr>
                <w:sz w:val="15"/>
                <w:szCs w:val="15"/>
              </w:rPr>
            </w:pPr>
          </w:p>
        </w:tc>
        <w:tc>
          <w:tcPr>
            <w:tcW w:w="408" w:type="pct"/>
            <w:tcBorders>
              <w:top w:val="nil"/>
              <w:left w:val="nil"/>
              <w:bottom w:val="nil"/>
              <w:right w:val="nil"/>
            </w:tcBorders>
            <w:shd w:val="clear" w:color="auto" w:fill="auto"/>
            <w:vAlign w:val="bottom"/>
            <w:hideMark/>
          </w:tcPr>
          <w:p w14:paraId="4B3F20BA" w14:textId="77777777" w:rsidR="00042ED5" w:rsidRPr="003065A9" w:rsidRDefault="00042ED5" w:rsidP="00042ED5">
            <w:pPr>
              <w:jc w:val="right"/>
              <w:rPr>
                <w:sz w:val="15"/>
                <w:szCs w:val="15"/>
              </w:rPr>
            </w:pPr>
          </w:p>
        </w:tc>
        <w:tc>
          <w:tcPr>
            <w:tcW w:w="384" w:type="pct"/>
            <w:tcBorders>
              <w:top w:val="nil"/>
              <w:left w:val="nil"/>
              <w:bottom w:val="nil"/>
              <w:right w:val="nil"/>
            </w:tcBorders>
            <w:shd w:val="clear" w:color="auto" w:fill="auto"/>
            <w:vAlign w:val="bottom"/>
            <w:hideMark/>
          </w:tcPr>
          <w:p w14:paraId="4FD758BC" w14:textId="77777777" w:rsidR="00042ED5" w:rsidRPr="003065A9" w:rsidRDefault="00042ED5" w:rsidP="00042ED5">
            <w:pPr>
              <w:jc w:val="right"/>
              <w:rPr>
                <w:sz w:val="15"/>
                <w:szCs w:val="15"/>
              </w:rPr>
            </w:pPr>
          </w:p>
        </w:tc>
        <w:tc>
          <w:tcPr>
            <w:tcW w:w="506" w:type="pct"/>
            <w:tcBorders>
              <w:top w:val="nil"/>
              <w:left w:val="nil"/>
              <w:bottom w:val="nil"/>
              <w:right w:val="nil"/>
            </w:tcBorders>
            <w:shd w:val="clear" w:color="auto" w:fill="auto"/>
            <w:vAlign w:val="bottom"/>
            <w:hideMark/>
          </w:tcPr>
          <w:p w14:paraId="137403FC" w14:textId="77777777" w:rsidR="00042ED5" w:rsidRPr="003065A9" w:rsidRDefault="00042ED5" w:rsidP="00042ED5">
            <w:pPr>
              <w:jc w:val="right"/>
              <w:rPr>
                <w:sz w:val="15"/>
                <w:szCs w:val="15"/>
              </w:rPr>
            </w:pPr>
          </w:p>
        </w:tc>
        <w:tc>
          <w:tcPr>
            <w:tcW w:w="535" w:type="pct"/>
            <w:tcBorders>
              <w:top w:val="nil"/>
              <w:left w:val="nil"/>
              <w:bottom w:val="nil"/>
              <w:right w:val="nil"/>
            </w:tcBorders>
            <w:shd w:val="clear" w:color="auto" w:fill="auto"/>
            <w:vAlign w:val="bottom"/>
            <w:hideMark/>
          </w:tcPr>
          <w:p w14:paraId="64C98C4C" w14:textId="77777777" w:rsidR="00042ED5" w:rsidRPr="003065A9" w:rsidRDefault="00042ED5" w:rsidP="00042ED5">
            <w:pPr>
              <w:jc w:val="right"/>
              <w:rPr>
                <w:sz w:val="15"/>
                <w:szCs w:val="15"/>
              </w:rPr>
            </w:pPr>
          </w:p>
        </w:tc>
        <w:tc>
          <w:tcPr>
            <w:tcW w:w="417" w:type="pct"/>
            <w:tcBorders>
              <w:top w:val="nil"/>
              <w:left w:val="nil"/>
              <w:bottom w:val="nil"/>
              <w:right w:val="nil"/>
            </w:tcBorders>
            <w:shd w:val="clear" w:color="auto" w:fill="auto"/>
            <w:vAlign w:val="bottom"/>
            <w:hideMark/>
          </w:tcPr>
          <w:p w14:paraId="231830D4" w14:textId="77777777" w:rsidR="00042ED5" w:rsidRPr="003065A9" w:rsidRDefault="00042ED5" w:rsidP="00042ED5">
            <w:pPr>
              <w:jc w:val="right"/>
              <w:rPr>
                <w:sz w:val="15"/>
                <w:szCs w:val="15"/>
              </w:rPr>
            </w:pPr>
          </w:p>
        </w:tc>
        <w:tc>
          <w:tcPr>
            <w:tcW w:w="383" w:type="pct"/>
            <w:tcBorders>
              <w:top w:val="nil"/>
              <w:left w:val="nil"/>
              <w:bottom w:val="nil"/>
              <w:right w:val="nil"/>
            </w:tcBorders>
            <w:shd w:val="clear" w:color="auto" w:fill="auto"/>
            <w:vAlign w:val="bottom"/>
            <w:hideMark/>
          </w:tcPr>
          <w:p w14:paraId="7215FA19" w14:textId="77777777" w:rsidR="00042ED5" w:rsidRPr="003065A9" w:rsidRDefault="00042ED5" w:rsidP="00042ED5">
            <w:pPr>
              <w:jc w:val="right"/>
              <w:rPr>
                <w:sz w:val="15"/>
                <w:szCs w:val="15"/>
              </w:rPr>
            </w:pPr>
          </w:p>
        </w:tc>
      </w:tr>
      <w:tr w:rsidR="00042ED5" w:rsidRPr="003065A9" w14:paraId="7D3B1997" w14:textId="77777777" w:rsidTr="00295FCB">
        <w:tc>
          <w:tcPr>
            <w:tcW w:w="1542" w:type="pct"/>
            <w:tcBorders>
              <w:top w:val="nil"/>
              <w:left w:val="nil"/>
              <w:bottom w:val="nil"/>
              <w:right w:val="nil"/>
            </w:tcBorders>
            <w:shd w:val="clear" w:color="auto" w:fill="auto"/>
            <w:vAlign w:val="center"/>
            <w:hideMark/>
          </w:tcPr>
          <w:p w14:paraId="3C52522F" w14:textId="0038519D" w:rsidR="00042ED5" w:rsidRPr="003065A9" w:rsidRDefault="00042ED5" w:rsidP="00042ED5">
            <w:pPr>
              <w:jc w:val="left"/>
              <w:rPr>
                <w:rFonts w:cs="Arial"/>
                <w:sz w:val="15"/>
                <w:szCs w:val="15"/>
              </w:rPr>
            </w:pPr>
            <w:r w:rsidRPr="003065A9">
              <w:rPr>
                <w:rFonts w:cs="Arial"/>
                <w:sz w:val="15"/>
                <w:szCs w:val="15"/>
              </w:rPr>
              <w:t>K 1. januáru 2018</w:t>
            </w:r>
          </w:p>
        </w:tc>
        <w:tc>
          <w:tcPr>
            <w:tcW w:w="442" w:type="pct"/>
            <w:tcBorders>
              <w:top w:val="nil"/>
              <w:left w:val="nil"/>
              <w:bottom w:val="nil"/>
              <w:right w:val="nil"/>
            </w:tcBorders>
            <w:shd w:val="clear" w:color="auto" w:fill="auto"/>
            <w:vAlign w:val="bottom"/>
            <w:hideMark/>
          </w:tcPr>
          <w:p w14:paraId="3D27B595" w14:textId="0B9FA93D" w:rsidR="00042ED5" w:rsidRPr="003065A9" w:rsidRDefault="00042ED5" w:rsidP="00042ED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hideMark/>
          </w:tcPr>
          <w:p w14:paraId="376DED2C" w14:textId="072C3B4B" w:rsidR="00042ED5" w:rsidRPr="003065A9" w:rsidRDefault="00042ED5" w:rsidP="00042ED5">
            <w:pPr>
              <w:jc w:val="right"/>
              <w:rPr>
                <w:sz w:val="15"/>
                <w:szCs w:val="15"/>
              </w:rPr>
            </w:pPr>
            <w:r w:rsidRPr="003065A9">
              <w:rPr>
                <w:rFonts w:cs="Arial"/>
                <w:sz w:val="15"/>
                <w:szCs w:val="15"/>
              </w:rPr>
              <w:t>-</w:t>
            </w:r>
          </w:p>
        </w:tc>
        <w:tc>
          <w:tcPr>
            <w:tcW w:w="408" w:type="pct"/>
            <w:tcBorders>
              <w:top w:val="nil"/>
              <w:left w:val="nil"/>
              <w:bottom w:val="nil"/>
              <w:right w:val="nil"/>
            </w:tcBorders>
            <w:shd w:val="clear" w:color="auto" w:fill="auto"/>
            <w:vAlign w:val="bottom"/>
            <w:hideMark/>
          </w:tcPr>
          <w:p w14:paraId="0F3074DF" w14:textId="46EB5B97" w:rsidR="00042ED5" w:rsidRPr="003065A9" w:rsidRDefault="00042ED5" w:rsidP="00042ED5">
            <w:pPr>
              <w:jc w:val="right"/>
              <w:rPr>
                <w:sz w:val="15"/>
                <w:szCs w:val="15"/>
              </w:rPr>
            </w:pPr>
            <w:r w:rsidRPr="003065A9">
              <w:rPr>
                <w:rFonts w:cs="Arial"/>
                <w:sz w:val="15"/>
                <w:szCs w:val="15"/>
              </w:rPr>
              <w:t>-</w:t>
            </w:r>
          </w:p>
        </w:tc>
        <w:tc>
          <w:tcPr>
            <w:tcW w:w="384" w:type="pct"/>
            <w:tcBorders>
              <w:top w:val="nil"/>
              <w:left w:val="nil"/>
              <w:bottom w:val="nil"/>
              <w:right w:val="nil"/>
            </w:tcBorders>
            <w:shd w:val="clear" w:color="auto" w:fill="auto"/>
            <w:vAlign w:val="bottom"/>
            <w:hideMark/>
          </w:tcPr>
          <w:p w14:paraId="51005837" w14:textId="4E259902" w:rsidR="00042ED5" w:rsidRPr="003065A9" w:rsidRDefault="00042ED5" w:rsidP="00042ED5">
            <w:pPr>
              <w:jc w:val="right"/>
              <w:rPr>
                <w:sz w:val="15"/>
                <w:szCs w:val="15"/>
              </w:rPr>
            </w:pPr>
            <w:r w:rsidRPr="003065A9">
              <w:rPr>
                <w:rFonts w:cs="Arial"/>
                <w:sz w:val="15"/>
                <w:szCs w:val="15"/>
              </w:rPr>
              <w:t>629 942</w:t>
            </w:r>
          </w:p>
        </w:tc>
        <w:tc>
          <w:tcPr>
            <w:tcW w:w="506" w:type="pct"/>
            <w:tcBorders>
              <w:top w:val="nil"/>
              <w:left w:val="nil"/>
              <w:bottom w:val="nil"/>
              <w:right w:val="nil"/>
            </w:tcBorders>
            <w:shd w:val="clear" w:color="auto" w:fill="auto"/>
            <w:vAlign w:val="bottom"/>
            <w:hideMark/>
          </w:tcPr>
          <w:p w14:paraId="15452195" w14:textId="136BBCEB" w:rsidR="00042ED5" w:rsidRPr="003065A9" w:rsidRDefault="00042ED5" w:rsidP="00042ED5">
            <w:pPr>
              <w:jc w:val="right"/>
              <w:rPr>
                <w:sz w:val="15"/>
                <w:szCs w:val="15"/>
              </w:rPr>
            </w:pPr>
            <w:r w:rsidRPr="003065A9">
              <w:rPr>
                <w:rFonts w:cs="Arial"/>
                <w:sz w:val="15"/>
                <w:szCs w:val="15"/>
              </w:rPr>
              <w:t>-</w:t>
            </w:r>
          </w:p>
        </w:tc>
        <w:tc>
          <w:tcPr>
            <w:tcW w:w="535" w:type="pct"/>
            <w:tcBorders>
              <w:top w:val="nil"/>
              <w:left w:val="nil"/>
              <w:bottom w:val="nil"/>
              <w:right w:val="nil"/>
            </w:tcBorders>
            <w:shd w:val="clear" w:color="auto" w:fill="auto"/>
            <w:vAlign w:val="bottom"/>
            <w:hideMark/>
          </w:tcPr>
          <w:p w14:paraId="1825FE50" w14:textId="273B3906" w:rsidR="00042ED5" w:rsidRPr="003065A9" w:rsidRDefault="00042ED5" w:rsidP="00042ED5">
            <w:pPr>
              <w:jc w:val="right"/>
              <w:rPr>
                <w:sz w:val="15"/>
                <w:szCs w:val="15"/>
              </w:rPr>
            </w:pPr>
            <w:r w:rsidRPr="003065A9">
              <w:rPr>
                <w:rFonts w:cs="Arial"/>
                <w:sz w:val="15"/>
                <w:szCs w:val="15"/>
              </w:rPr>
              <w:t>-</w:t>
            </w:r>
          </w:p>
        </w:tc>
        <w:tc>
          <w:tcPr>
            <w:tcW w:w="417" w:type="pct"/>
            <w:tcBorders>
              <w:top w:val="nil"/>
              <w:left w:val="nil"/>
              <w:bottom w:val="nil"/>
              <w:right w:val="nil"/>
            </w:tcBorders>
            <w:shd w:val="clear" w:color="auto" w:fill="auto"/>
            <w:vAlign w:val="bottom"/>
            <w:hideMark/>
          </w:tcPr>
          <w:p w14:paraId="049A0AD9" w14:textId="260750C1" w:rsidR="00042ED5" w:rsidRPr="003065A9" w:rsidRDefault="00042ED5" w:rsidP="00042ED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hideMark/>
          </w:tcPr>
          <w:p w14:paraId="249EDAC2" w14:textId="01B1D116" w:rsidR="00042ED5" w:rsidRPr="003065A9" w:rsidRDefault="00042ED5" w:rsidP="00042ED5">
            <w:pPr>
              <w:jc w:val="right"/>
              <w:rPr>
                <w:sz w:val="15"/>
                <w:szCs w:val="15"/>
              </w:rPr>
            </w:pPr>
            <w:r w:rsidRPr="003065A9">
              <w:rPr>
                <w:rFonts w:cs="Arial"/>
                <w:sz w:val="15"/>
                <w:szCs w:val="15"/>
              </w:rPr>
              <w:t>629 942</w:t>
            </w:r>
          </w:p>
        </w:tc>
      </w:tr>
      <w:tr w:rsidR="00042ED5" w:rsidRPr="003065A9" w14:paraId="0082B5C0" w14:textId="77777777" w:rsidTr="00863412">
        <w:tc>
          <w:tcPr>
            <w:tcW w:w="1542" w:type="pct"/>
            <w:tcBorders>
              <w:top w:val="nil"/>
              <w:left w:val="nil"/>
              <w:bottom w:val="nil"/>
              <w:right w:val="nil"/>
            </w:tcBorders>
            <w:shd w:val="clear" w:color="auto" w:fill="auto"/>
            <w:vAlign w:val="center"/>
            <w:hideMark/>
          </w:tcPr>
          <w:p w14:paraId="5F51C33E" w14:textId="77777777" w:rsidR="00042ED5" w:rsidRPr="003065A9" w:rsidRDefault="00042ED5" w:rsidP="00042ED5">
            <w:pPr>
              <w:jc w:val="left"/>
              <w:rPr>
                <w:rFonts w:cs="Arial"/>
                <w:sz w:val="15"/>
                <w:szCs w:val="15"/>
              </w:rPr>
            </w:pPr>
            <w:r w:rsidRPr="003065A9">
              <w:rPr>
                <w:rFonts w:cs="Arial"/>
                <w:sz w:val="15"/>
                <w:szCs w:val="15"/>
              </w:rPr>
              <w:t>Prírastky</w:t>
            </w:r>
          </w:p>
        </w:tc>
        <w:tc>
          <w:tcPr>
            <w:tcW w:w="442" w:type="pct"/>
            <w:tcBorders>
              <w:top w:val="nil"/>
              <w:left w:val="nil"/>
              <w:bottom w:val="nil"/>
              <w:right w:val="nil"/>
            </w:tcBorders>
            <w:shd w:val="clear" w:color="auto" w:fill="auto"/>
          </w:tcPr>
          <w:p w14:paraId="5EBC186F" w14:textId="6A37FD20" w:rsidR="00042ED5" w:rsidRPr="003065A9" w:rsidRDefault="00042ED5" w:rsidP="00042ED5">
            <w:pPr>
              <w:jc w:val="right"/>
              <w:rPr>
                <w:sz w:val="15"/>
                <w:szCs w:val="15"/>
              </w:rPr>
            </w:pPr>
            <w:r w:rsidRPr="004F6558">
              <w:rPr>
                <w:rFonts w:cs="Arial"/>
                <w:sz w:val="15"/>
                <w:szCs w:val="15"/>
              </w:rPr>
              <w:t>-</w:t>
            </w:r>
          </w:p>
        </w:tc>
        <w:tc>
          <w:tcPr>
            <w:tcW w:w="383" w:type="pct"/>
            <w:tcBorders>
              <w:top w:val="nil"/>
              <w:left w:val="nil"/>
              <w:bottom w:val="nil"/>
              <w:right w:val="nil"/>
            </w:tcBorders>
            <w:shd w:val="clear" w:color="auto" w:fill="auto"/>
          </w:tcPr>
          <w:p w14:paraId="71023E47" w14:textId="00F6A326" w:rsidR="00042ED5" w:rsidRPr="003065A9" w:rsidRDefault="00042ED5" w:rsidP="00042ED5">
            <w:pPr>
              <w:jc w:val="right"/>
              <w:rPr>
                <w:sz w:val="15"/>
                <w:szCs w:val="15"/>
              </w:rPr>
            </w:pPr>
            <w:r w:rsidRPr="004F6558">
              <w:rPr>
                <w:rFonts w:cs="Arial"/>
                <w:sz w:val="15"/>
                <w:szCs w:val="15"/>
              </w:rPr>
              <w:t>-</w:t>
            </w:r>
          </w:p>
        </w:tc>
        <w:tc>
          <w:tcPr>
            <w:tcW w:w="408" w:type="pct"/>
            <w:tcBorders>
              <w:top w:val="nil"/>
              <w:left w:val="nil"/>
              <w:bottom w:val="nil"/>
              <w:right w:val="nil"/>
            </w:tcBorders>
            <w:shd w:val="clear" w:color="auto" w:fill="auto"/>
          </w:tcPr>
          <w:p w14:paraId="7E1C0F78" w14:textId="10DD9936" w:rsidR="00042ED5" w:rsidRPr="003065A9" w:rsidRDefault="00042ED5" w:rsidP="00042ED5">
            <w:pPr>
              <w:jc w:val="right"/>
              <w:rPr>
                <w:sz w:val="15"/>
                <w:szCs w:val="15"/>
              </w:rPr>
            </w:pPr>
            <w:r w:rsidRPr="004F6558">
              <w:rPr>
                <w:rFonts w:cs="Arial"/>
                <w:sz w:val="15"/>
                <w:szCs w:val="15"/>
              </w:rPr>
              <w:t>-</w:t>
            </w:r>
          </w:p>
        </w:tc>
        <w:tc>
          <w:tcPr>
            <w:tcW w:w="384" w:type="pct"/>
            <w:tcBorders>
              <w:top w:val="nil"/>
              <w:left w:val="nil"/>
              <w:bottom w:val="nil"/>
              <w:right w:val="nil"/>
            </w:tcBorders>
            <w:shd w:val="clear" w:color="auto" w:fill="auto"/>
          </w:tcPr>
          <w:p w14:paraId="158A5B2B" w14:textId="204B6D22" w:rsidR="00042ED5" w:rsidRPr="003065A9" w:rsidRDefault="00042ED5" w:rsidP="00042ED5">
            <w:pPr>
              <w:jc w:val="right"/>
              <w:rPr>
                <w:sz w:val="15"/>
                <w:szCs w:val="15"/>
              </w:rPr>
            </w:pPr>
            <w:r w:rsidRPr="004F6558">
              <w:rPr>
                <w:rFonts w:cs="Arial"/>
                <w:sz w:val="15"/>
                <w:szCs w:val="15"/>
              </w:rPr>
              <w:t>-</w:t>
            </w:r>
          </w:p>
        </w:tc>
        <w:tc>
          <w:tcPr>
            <w:tcW w:w="506" w:type="pct"/>
            <w:tcBorders>
              <w:top w:val="nil"/>
              <w:left w:val="nil"/>
              <w:bottom w:val="nil"/>
              <w:right w:val="nil"/>
            </w:tcBorders>
            <w:shd w:val="clear" w:color="auto" w:fill="auto"/>
          </w:tcPr>
          <w:p w14:paraId="77D83BBD" w14:textId="08A67F65" w:rsidR="00042ED5" w:rsidRPr="003065A9" w:rsidRDefault="00042ED5" w:rsidP="00042ED5">
            <w:pPr>
              <w:jc w:val="right"/>
              <w:rPr>
                <w:sz w:val="15"/>
                <w:szCs w:val="15"/>
              </w:rPr>
            </w:pPr>
            <w:r w:rsidRPr="004F6558">
              <w:rPr>
                <w:rFonts w:cs="Arial"/>
                <w:sz w:val="15"/>
                <w:szCs w:val="15"/>
              </w:rPr>
              <w:t>-</w:t>
            </w:r>
          </w:p>
        </w:tc>
        <w:tc>
          <w:tcPr>
            <w:tcW w:w="535" w:type="pct"/>
            <w:tcBorders>
              <w:top w:val="nil"/>
              <w:left w:val="nil"/>
              <w:bottom w:val="nil"/>
              <w:right w:val="nil"/>
            </w:tcBorders>
            <w:shd w:val="clear" w:color="auto" w:fill="auto"/>
          </w:tcPr>
          <w:p w14:paraId="3D78A790" w14:textId="7671ECD7" w:rsidR="00042ED5" w:rsidRPr="003065A9" w:rsidRDefault="00042ED5" w:rsidP="00042ED5">
            <w:pPr>
              <w:jc w:val="right"/>
              <w:rPr>
                <w:sz w:val="15"/>
                <w:szCs w:val="15"/>
              </w:rPr>
            </w:pPr>
            <w:r w:rsidRPr="004F6558">
              <w:rPr>
                <w:rFonts w:cs="Arial"/>
                <w:sz w:val="15"/>
                <w:szCs w:val="15"/>
              </w:rPr>
              <w:t>-</w:t>
            </w:r>
          </w:p>
        </w:tc>
        <w:tc>
          <w:tcPr>
            <w:tcW w:w="417" w:type="pct"/>
            <w:tcBorders>
              <w:top w:val="nil"/>
              <w:left w:val="nil"/>
              <w:bottom w:val="nil"/>
              <w:right w:val="nil"/>
            </w:tcBorders>
            <w:shd w:val="clear" w:color="auto" w:fill="auto"/>
          </w:tcPr>
          <w:p w14:paraId="58C11A59" w14:textId="0B97DD92" w:rsidR="00042ED5" w:rsidRPr="003065A9" w:rsidRDefault="00042ED5" w:rsidP="00042ED5">
            <w:pPr>
              <w:jc w:val="right"/>
              <w:rPr>
                <w:sz w:val="15"/>
                <w:szCs w:val="15"/>
              </w:rPr>
            </w:pPr>
            <w:r w:rsidRPr="004F6558">
              <w:rPr>
                <w:rFonts w:cs="Arial"/>
                <w:sz w:val="15"/>
                <w:szCs w:val="15"/>
              </w:rPr>
              <w:t>-</w:t>
            </w:r>
          </w:p>
        </w:tc>
        <w:tc>
          <w:tcPr>
            <w:tcW w:w="383" w:type="pct"/>
            <w:tcBorders>
              <w:top w:val="nil"/>
              <w:left w:val="nil"/>
              <w:bottom w:val="nil"/>
              <w:right w:val="nil"/>
            </w:tcBorders>
            <w:shd w:val="clear" w:color="auto" w:fill="auto"/>
          </w:tcPr>
          <w:p w14:paraId="031CBCC6" w14:textId="5C1BE3A8" w:rsidR="00042ED5" w:rsidRPr="003065A9" w:rsidRDefault="00042ED5" w:rsidP="00042ED5">
            <w:pPr>
              <w:jc w:val="right"/>
              <w:rPr>
                <w:sz w:val="15"/>
                <w:szCs w:val="15"/>
              </w:rPr>
            </w:pPr>
            <w:r w:rsidRPr="004F6558">
              <w:rPr>
                <w:rFonts w:cs="Arial"/>
                <w:sz w:val="15"/>
                <w:szCs w:val="15"/>
              </w:rPr>
              <w:t>-</w:t>
            </w:r>
          </w:p>
        </w:tc>
      </w:tr>
      <w:tr w:rsidR="00042ED5" w:rsidRPr="003065A9" w14:paraId="4905E607" w14:textId="77777777" w:rsidTr="00295FCB">
        <w:tc>
          <w:tcPr>
            <w:tcW w:w="1542" w:type="pct"/>
            <w:tcBorders>
              <w:top w:val="nil"/>
              <w:left w:val="nil"/>
              <w:bottom w:val="nil"/>
              <w:right w:val="nil"/>
            </w:tcBorders>
            <w:shd w:val="clear" w:color="auto" w:fill="auto"/>
            <w:vAlign w:val="center"/>
            <w:hideMark/>
          </w:tcPr>
          <w:p w14:paraId="3183349C" w14:textId="77777777" w:rsidR="00042ED5" w:rsidRPr="003065A9" w:rsidRDefault="00042ED5" w:rsidP="00042ED5">
            <w:pPr>
              <w:jc w:val="left"/>
              <w:rPr>
                <w:rFonts w:cs="Arial"/>
                <w:sz w:val="15"/>
                <w:szCs w:val="15"/>
              </w:rPr>
            </w:pPr>
            <w:r w:rsidRPr="003065A9">
              <w:rPr>
                <w:rFonts w:cs="Arial"/>
                <w:sz w:val="15"/>
                <w:szCs w:val="15"/>
              </w:rPr>
              <w:t>Úbytky</w:t>
            </w:r>
          </w:p>
        </w:tc>
        <w:tc>
          <w:tcPr>
            <w:tcW w:w="442" w:type="pct"/>
            <w:tcBorders>
              <w:top w:val="nil"/>
              <w:left w:val="nil"/>
              <w:bottom w:val="nil"/>
              <w:right w:val="nil"/>
            </w:tcBorders>
            <w:shd w:val="clear" w:color="auto" w:fill="auto"/>
            <w:vAlign w:val="bottom"/>
          </w:tcPr>
          <w:p w14:paraId="11861571" w14:textId="6901C9B1" w:rsidR="00042ED5" w:rsidRPr="003065A9" w:rsidRDefault="00042ED5" w:rsidP="00042ED5">
            <w:pPr>
              <w:jc w:val="right"/>
              <w:rPr>
                <w:sz w:val="15"/>
                <w:szCs w:val="15"/>
              </w:rPr>
            </w:pPr>
            <w:r>
              <w:rPr>
                <w:rFonts w:cs="Arial"/>
                <w:sz w:val="15"/>
                <w:szCs w:val="15"/>
              </w:rPr>
              <w:t xml:space="preserve">- </w:t>
            </w:r>
          </w:p>
        </w:tc>
        <w:tc>
          <w:tcPr>
            <w:tcW w:w="383" w:type="pct"/>
            <w:tcBorders>
              <w:top w:val="nil"/>
              <w:left w:val="nil"/>
              <w:bottom w:val="nil"/>
              <w:right w:val="nil"/>
            </w:tcBorders>
            <w:shd w:val="clear" w:color="auto" w:fill="auto"/>
            <w:vAlign w:val="bottom"/>
          </w:tcPr>
          <w:p w14:paraId="5FF14F67" w14:textId="04A386B6" w:rsidR="00042ED5" w:rsidRPr="003065A9" w:rsidRDefault="00042ED5" w:rsidP="00042ED5">
            <w:pPr>
              <w:jc w:val="right"/>
              <w:rPr>
                <w:sz w:val="15"/>
                <w:szCs w:val="15"/>
              </w:rPr>
            </w:pPr>
            <w:r>
              <w:rPr>
                <w:rFonts w:cs="Arial"/>
                <w:sz w:val="15"/>
                <w:szCs w:val="15"/>
              </w:rPr>
              <w:t xml:space="preserve">- </w:t>
            </w:r>
          </w:p>
        </w:tc>
        <w:tc>
          <w:tcPr>
            <w:tcW w:w="408" w:type="pct"/>
            <w:tcBorders>
              <w:top w:val="nil"/>
              <w:left w:val="nil"/>
              <w:bottom w:val="nil"/>
              <w:right w:val="nil"/>
            </w:tcBorders>
            <w:shd w:val="clear" w:color="auto" w:fill="auto"/>
            <w:vAlign w:val="bottom"/>
          </w:tcPr>
          <w:p w14:paraId="477FFF37" w14:textId="1073ADD1" w:rsidR="00042ED5" w:rsidRPr="003065A9" w:rsidRDefault="00042ED5" w:rsidP="00042ED5">
            <w:pPr>
              <w:jc w:val="right"/>
              <w:rPr>
                <w:sz w:val="15"/>
                <w:szCs w:val="15"/>
              </w:rPr>
            </w:pPr>
            <w:r>
              <w:rPr>
                <w:rFonts w:cs="Arial"/>
                <w:sz w:val="15"/>
                <w:szCs w:val="15"/>
              </w:rPr>
              <w:t xml:space="preserve">- </w:t>
            </w:r>
          </w:p>
        </w:tc>
        <w:tc>
          <w:tcPr>
            <w:tcW w:w="384" w:type="pct"/>
            <w:tcBorders>
              <w:top w:val="nil"/>
              <w:left w:val="nil"/>
              <w:bottom w:val="nil"/>
              <w:right w:val="nil"/>
            </w:tcBorders>
            <w:shd w:val="clear" w:color="auto" w:fill="auto"/>
            <w:vAlign w:val="bottom"/>
          </w:tcPr>
          <w:p w14:paraId="146ECC95" w14:textId="40DFD928" w:rsidR="00042ED5" w:rsidRPr="003065A9" w:rsidRDefault="00042ED5" w:rsidP="00042ED5">
            <w:pPr>
              <w:jc w:val="right"/>
              <w:rPr>
                <w:sz w:val="15"/>
                <w:szCs w:val="15"/>
              </w:rPr>
            </w:pPr>
            <w:r>
              <w:rPr>
                <w:rFonts w:cs="Arial"/>
                <w:sz w:val="15"/>
                <w:szCs w:val="15"/>
              </w:rPr>
              <w:t>(125 989)</w:t>
            </w:r>
          </w:p>
        </w:tc>
        <w:tc>
          <w:tcPr>
            <w:tcW w:w="506" w:type="pct"/>
            <w:tcBorders>
              <w:top w:val="nil"/>
              <w:left w:val="nil"/>
              <w:bottom w:val="nil"/>
              <w:right w:val="nil"/>
            </w:tcBorders>
            <w:shd w:val="clear" w:color="auto" w:fill="auto"/>
            <w:vAlign w:val="bottom"/>
          </w:tcPr>
          <w:p w14:paraId="79AB1D4F" w14:textId="669AB024" w:rsidR="00042ED5" w:rsidRPr="003065A9" w:rsidRDefault="00042ED5" w:rsidP="00042ED5">
            <w:pPr>
              <w:jc w:val="right"/>
              <w:rPr>
                <w:sz w:val="15"/>
                <w:szCs w:val="15"/>
              </w:rPr>
            </w:pPr>
            <w:r>
              <w:rPr>
                <w:rFonts w:cs="Arial"/>
                <w:sz w:val="15"/>
                <w:szCs w:val="15"/>
              </w:rPr>
              <w:t xml:space="preserve">- </w:t>
            </w:r>
          </w:p>
        </w:tc>
        <w:tc>
          <w:tcPr>
            <w:tcW w:w="535" w:type="pct"/>
            <w:tcBorders>
              <w:top w:val="nil"/>
              <w:left w:val="nil"/>
              <w:bottom w:val="nil"/>
              <w:right w:val="nil"/>
            </w:tcBorders>
            <w:shd w:val="clear" w:color="auto" w:fill="auto"/>
            <w:vAlign w:val="bottom"/>
          </w:tcPr>
          <w:p w14:paraId="34904DD8" w14:textId="57644266" w:rsidR="00042ED5" w:rsidRPr="003065A9" w:rsidRDefault="00042ED5" w:rsidP="00042ED5">
            <w:pPr>
              <w:jc w:val="right"/>
              <w:rPr>
                <w:sz w:val="15"/>
                <w:szCs w:val="15"/>
              </w:rPr>
            </w:pPr>
            <w:r>
              <w:rPr>
                <w:rFonts w:cs="Arial"/>
                <w:sz w:val="15"/>
                <w:szCs w:val="15"/>
              </w:rPr>
              <w:t xml:space="preserve">- </w:t>
            </w:r>
          </w:p>
        </w:tc>
        <w:tc>
          <w:tcPr>
            <w:tcW w:w="417" w:type="pct"/>
            <w:tcBorders>
              <w:top w:val="nil"/>
              <w:left w:val="nil"/>
              <w:bottom w:val="nil"/>
              <w:right w:val="nil"/>
            </w:tcBorders>
            <w:shd w:val="clear" w:color="auto" w:fill="auto"/>
            <w:vAlign w:val="bottom"/>
          </w:tcPr>
          <w:p w14:paraId="1F0731E9" w14:textId="3C541D6B" w:rsidR="00042ED5" w:rsidRPr="003065A9" w:rsidRDefault="00042ED5" w:rsidP="00042ED5">
            <w:pPr>
              <w:jc w:val="right"/>
              <w:rPr>
                <w:sz w:val="15"/>
                <w:szCs w:val="15"/>
              </w:rPr>
            </w:pPr>
            <w:r>
              <w:rPr>
                <w:rFonts w:cs="Arial"/>
                <w:sz w:val="15"/>
                <w:szCs w:val="15"/>
              </w:rPr>
              <w:t xml:space="preserve">- </w:t>
            </w:r>
          </w:p>
        </w:tc>
        <w:tc>
          <w:tcPr>
            <w:tcW w:w="383" w:type="pct"/>
            <w:tcBorders>
              <w:top w:val="nil"/>
              <w:left w:val="nil"/>
              <w:bottom w:val="nil"/>
              <w:right w:val="nil"/>
            </w:tcBorders>
            <w:shd w:val="clear" w:color="auto" w:fill="auto"/>
            <w:vAlign w:val="bottom"/>
          </w:tcPr>
          <w:p w14:paraId="72127455" w14:textId="01F96DF6" w:rsidR="00042ED5" w:rsidRPr="003065A9" w:rsidRDefault="00042ED5" w:rsidP="00042ED5">
            <w:pPr>
              <w:jc w:val="right"/>
              <w:rPr>
                <w:sz w:val="15"/>
                <w:szCs w:val="15"/>
              </w:rPr>
            </w:pPr>
            <w:r>
              <w:rPr>
                <w:rFonts w:cs="Arial"/>
                <w:sz w:val="15"/>
                <w:szCs w:val="15"/>
              </w:rPr>
              <w:t>(125 989)</w:t>
            </w:r>
          </w:p>
        </w:tc>
      </w:tr>
      <w:tr w:rsidR="00042ED5" w:rsidRPr="003065A9" w14:paraId="6899320B" w14:textId="77777777" w:rsidTr="00295FCB">
        <w:tc>
          <w:tcPr>
            <w:tcW w:w="1542" w:type="pct"/>
            <w:tcBorders>
              <w:top w:val="nil"/>
              <w:left w:val="nil"/>
              <w:bottom w:val="nil"/>
              <w:right w:val="nil"/>
            </w:tcBorders>
            <w:shd w:val="clear" w:color="auto" w:fill="auto"/>
            <w:vAlign w:val="center"/>
            <w:hideMark/>
          </w:tcPr>
          <w:p w14:paraId="02566BD8" w14:textId="77777777" w:rsidR="00042ED5" w:rsidRPr="003065A9" w:rsidRDefault="00042ED5" w:rsidP="00042ED5">
            <w:pPr>
              <w:jc w:val="left"/>
              <w:rPr>
                <w:rFonts w:cs="Arial"/>
                <w:sz w:val="15"/>
                <w:szCs w:val="15"/>
              </w:rPr>
            </w:pPr>
            <w:r w:rsidRPr="003065A9">
              <w:rPr>
                <w:rFonts w:cs="Arial"/>
                <w:sz w:val="15"/>
                <w:szCs w:val="15"/>
              </w:rPr>
              <w:t>Presuny</w:t>
            </w:r>
          </w:p>
        </w:tc>
        <w:tc>
          <w:tcPr>
            <w:tcW w:w="442" w:type="pct"/>
            <w:tcBorders>
              <w:top w:val="nil"/>
              <w:left w:val="nil"/>
              <w:bottom w:val="nil"/>
              <w:right w:val="nil"/>
            </w:tcBorders>
            <w:shd w:val="clear" w:color="auto" w:fill="auto"/>
            <w:vAlign w:val="bottom"/>
          </w:tcPr>
          <w:p w14:paraId="4873F404" w14:textId="7550289C" w:rsidR="00042ED5" w:rsidRPr="003065A9" w:rsidRDefault="00042ED5" w:rsidP="00042ED5">
            <w:pPr>
              <w:jc w:val="right"/>
              <w:rPr>
                <w:sz w:val="15"/>
                <w:szCs w:val="15"/>
              </w:rPr>
            </w:pPr>
          </w:p>
        </w:tc>
        <w:tc>
          <w:tcPr>
            <w:tcW w:w="383" w:type="pct"/>
            <w:tcBorders>
              <w:top w:val="nil"/>
              <w:left w:val="nil"/>
              <w:bottom w:val="nil"/>
              <w:right w:val="nil"/>
            </w:tcBorders>
            <w:shd w:val="clear" w:color="auto" w:fill="auto"/>
            <w:vAlign w:val="bottom"/>
          </w:tcPr>
          <w:p w14:paraId="2365204A" w14:textId="1F32E9ED" w:rsidR="00042ED5" w:rsidRPr="003065A9" w:rsidRDefault="00042ED5" w:rsidP="00042ED5">
            <w:pPr>
              <w:jc w:val="right"/>
              <w:rPr>
                <w:sz w:val="15"/>
                <w:szCs w:val="15"/>
              </w:rPr>
            </w:pPr>
          </w:p>
        </w:tc>
        <w:tc>
          <w:tcPr>
            <w:tcW w:w="408" w:type="pct"/>
            <w:tcBorders>
              <w:top w:val="nil"/>
              <w:left w:val="nil"/>
              <w:bottom w:val="nil"/>
              <w:right w:val="nil"/>
            </w:tcBorders>
            <w:shd w:val="clear" w:color="auto" w:fill="auto"/>
            <w:vAlign w:val="bottom"/>
          </w:tcPr>
          <w:p w14:paraId="79947166" w14:textId="7F44E94F" w:rsidR="00042ED5" w:rsidRPr="003065A9" w:rsidRDefault="00042ED5" w:rsidP="00042ED5">
            <w:pPr>
              <w:jc w:val="right"/>
              <w:rPr>
                <w:sz w:val="15"/>
                <w:szCs w:val="15"/>
              </w:rPr>
            </w:pPr>
          </w:p>
        </w:tc>
        <w:tc>
          <w:tcPr>
            <w:tcW w:w="384" w:type="pct"/>
            <w:tcBorders>
              <w:top w:val="nil"/>
              <w:left w:val="nil"/>
              <w:bottom w:val="nil"/>
              <w:right w:val="nil"/>
            </w:tcBorders>
            <w:shd w:val="clear" w:color="auto" w:fill="auto"/>
            <w:vAlign w:val="bottom"/>
          </w:tcPr>
          <w:p w14:paraId="4ECF50F0" w14:textId="11B76F18" w:rsidR="00042ED5" w:rsidRPr="003065A9" w:rsidRDefault="00042ED5" w:rsidP="00042ED5">
            <w:pPr>
              <w:jc w:val="right"/>
              <w:rPr>
                <w:sz w:val="15"/>
                <w:szCs w:val="15"/>
              </w:rPr>
            </w:pPr>
          </w:p>
        </w:tc>
        <w:tc>
          <w:tcPr>
            <w:tcW w:w="506" w:type="pct"/>
            <w:tcBorders>
              <w:top w:val="nil"/>
              <w:left w:val="nil"/>
              <w:bottom w:val="nil"/>
              <w:right w:val="nil"/>
            </w:tcBorders>
            <w:shd w:val="clear" w:color="auto" w:fill="auto"/>
            <w:vAlign w:val="bottom"/>
          </w:tcPr>
          <w:p w14:paraId="0260DCD6" w14:textId="452D94B4" w:rsidR="00042ED5" w:rsidRPr="003065A9" w:rsidRDefault="00042ED5" w:rsidP="00042ED5">
            <w:pPr>
              <w:jc w:val="right"/>
              <w:rPr>
                <w:sz w:val="15"/>
                <w:szCs w:val="15"/>
              </w:rPr>
            </w:pPr>
          </w:p>
        </w:tc>
        <w:tc>
          <w:tcPr>
            <w:tcW w:w="535" w:type="pct"/>
            <w:tcBorders>
              <w:top w:val="nil"/>
              <w:left w:val="nil"/>
              <w:bottom w:val="nil"/>
              <w:right w:val="nil"/>
            </w:tcBorders>
            <w:shd w:val="clear" w:color="auto" w:fill="auto"/>
            <w:vAlign w:val="bottom"/>
          </w:tcPr>
          <w:p w14:paraId="5904A275" w14:textId="00AEA4F2" w:rsidR="00042ED5" w:rsidRPr="003065A9" w:rsidRDefault="00042ED5" w:rsidP="00042ED5">
            <w:pPr>
              <w:jc w:val="right"/>
              <w:rPr>
                <w:sz w:val="15"/>
                <w:szCs w:val="15"/>
              </w:rPr>
            </w:pPr>
          </w:p>
        </w:tc>
        <w:tc>
          <w:tcPr>
            <w:tcW w:w="417" w:type="pct"/>
            <w:tcBorders>
              <w:top w:val="nil"/>
              <w:left w:val="nil"/>
              <w:bottom w:val="nil"/>
              <w:right w:val="nil"/>
            </w:tcBorders>
            <w:shd w:val="clear" w:color="auto" w:fill="auto"/>
            <w:vAlign w:val="bottom"/>
          </w:tcPr>
          <w:p w14:paraId="21D93C7F" w14:textId="46FA8C70" w:rsidR="00042ED5" w:rsidRPr="003065A9" w:rsidRDefault="00042ED5" w:rsidP="00042ED5">
            <w:pPr>
              <w:jc w:val="right"/>
              <w:rPr>
                <w:sz w:val="15"/>
                <w:szCs w:val="15"/>
              </w:rPr>
            </w:pPr>
          </w:p>
        </w:tc>
        <w:tc>
          <w:tcPr>
            <w:tcW w:w="383" w:type="pct"/>
            <w:tcBorders>
              <w:top w:val="nil"/>
              <w:left w:val="nil"/>
              <w:bottom w:val="nil"/>
              <w:right w:val="nil"/>
            </w:tcBorders>
            <w:shd w:val="clear" w:color="auto" w:fill="auto"/>
            <w:vAlign w:val="bottom"/>
          </w:tcPr>
          <w:p w14:paraId="25F2A463" w14:textId="14EA8B32" w:rsidR="00042ED5" w:rsidRPr="003065A9" w:rsidRDefault="00042ED5" w:rsidP="00042ED5">
            <w:pPr>
              <w:jc w:val="right"/>
              <w:rPr>
                <w:sz w:val="15"/>
                <w:szCs w:val="15"/>
              </w:rPr>
            </w:pPr>
          </w:p>
        </w:tc>
      </w:tr>
      <w:tr w:rsidR="00042ED5" w:rsidRPr="003065A9" w14:paraId="78A33DF2" w14:textId="77777777" w:rsidTr="00295FCB">
        <w:tc>
          <w:tcPr>
            <w:tcW w:w="1542" w:type="pct"/>
            <w:tcBorders>
              <w:top w:val="nil"/>
              <w:left w:val="nil"/>
              <w:bottom w:val="nil"/>
              <w:right w:val="nil"/>
            </w:tcBorders>
            <w:shd w:val="clear" w:color="auto" w:fill="auto"/>
            <w:vAlign w:val="center"/>
            <w:hideMark/>
          </w:tcPr>
          <w:p w14:paraId="5821C628" w14:textId="04EAA854" w:rsidR="00042ED5" w:rsidRPr="003065A9" w:rsidRDefault="00042ED5" w:rsidP="00042ED5">
            <w:pPr>
              <w:jc w:val="left"/>
              <w:rPr>
                <w:rFonts w:cs="Arial"/>
                <w:sz w:val="15"/>
                <w:szCs w:val="15"/>
              </w:rPr>
            </w:pPr>
            <w:r w:rsidRPr="003065A9">
              <w:rPr>
                <w:rFonts w:cs="Arial"/>
                <w:sz w:val="15"/>
                <w:szCs w:val="15"/>
              </w:rPr>
              <w:t>K 31. decembru 2018</w:t>
            </w:r>
          </w:p>
        </w:tc>
        <w:tc>
          <w:tcPr>
            <w:tcW w:w="442" w:type="pct"/>
            <w:tcBorders>
              <w:top w:val="single" w:sz="4" w:space="0" w:color="auto"/>
              <w:left w:val="nil"/>
              <w:bottom w:val="nil"/>
              <w:right w:val="nil"/>
            </w:tcBorders>
            <w:shd w:val="clear" w:color="auto" w:fill="auto"/>
            <w:vAlign w:val="bottom"/>
          </w:tcPr>
          <w:p w14:paraId="22BBD788" w14:textId="56B5C4C1" w:rsidR="00042ED5" w:rsidRPr="003065A9" w:rsidRDefault="00042ED5" w:rsidP="00042ED5">
            <w:pPr>
              <w:jc w:val="right"/>
              <w:rPr>
                <w:sz w:val="15"/>
                <w:szCs w:val="15"/>
              </w:rPr>
            </w:pPr>
            <w:r>
              <w:rPr>
                <w:rFonts w:cs="Arial"/>
                <w:sz w:val="15"/>
                <w:szCs w:val="15"/>
              </w:rPr>
              <w:t xml:space="preserve">- </w:t>
            </w:r>
          </w:p>
        </w:tc>
        <w:tc>
          <w:tcPr>
            <w:tcW w:w="383" w:type="pct"/>
            <w:tcBorders>
              <w:top w:val="single" w:sz="4" w:space="0" w:color="auto"/>
              <w:left w:val="nil"/>
              <w:bottom w:val="nil"/>
              <w:right w:val="nil"/>
            </w:tcBorders>
            <w:shd w:val="clear" w:color="auto" w:fill="auto"/>
            <w:vAlign w:val="bottom"/>
          </w:tcPr>
          <w:p w14:paraId="1B483E92" w14:textId="164A0EDC" w:rsidR="00042ED5" w:rsidRPr="003065A9" w:rsidRDefault="00042ED5" w:rsidP="00042ED5">
            <w:pPr>
              <w:jc w:val="right"/>
              <w:rPr>
                <w:sz w:val="15"/>
                <w:szCs w:val="15"/>
              </w:rPr>
            </w:pPr>
            <w:r>
              <w:rPr>
                <w:rFonts w:cs="Arial"/>
                <w:sz w:val="15"/>
                <w:szCs w:val="15"/>
              </w:rPr>
              <w:t xml:space="preserve">- </w:t>
            </w:r>
          </w:p>
        </w:tc>
        <w:tc>
          <w:tcPr>
            <w:tcW w:w="408" w:type="pct"/>
            <w:tcBorders>
              <w:top w:val="single" w:sz="4" w:space="0" w:color="auto"/>
              <w:left w:val="nil"/>
              <w:bottom w:val="nil"/>
              <w:right w:val="nil"/>
            </w:tcBorders>
            <w:shd w:val="clear" w:color="auto" w:fill="auto"/>
            <w:vAlign w:val="bottom"/>
          </w:tcPr>
          <w:p w14:paraId="3D95296D" w14:textId="3228D33B" w:rsidR="00042ED5" w:rsidRPr="003065A9" w:rsidRDefault="00042ED5" w:rsidP="00042ED5">
            <w:pPr>
              <w:jc w:val="right"/>
              <w:rPr>
                <w:sz w:val="15"/>
                <w:szCs w:val="15"/>
              </w:rPr>
            </w:pPr>
            <w:r>
              <w:rPr>
                <w:rFonts w:cs="Arial"/>
                <w:sz w:val="15"/>
                <w:szCs w:val="15"/>
              </w:rPr>
              <w:t xml:space="preserve">- </w:t>
            </w:r>
          </w:p>
        </w:tc>
        <w:tc>
          <w:tcPr>
            <w:tcW w:w="384" w:type="pct"/>
            <w:tcBorders>
              <w:top w:val="single" w:sz="4" w:space="0" w:color="auto"/>
              <w:left w:val="nil"/>
              <w:bottom w:val="nil"/>
              <w:right w:val="nil"/>
            </w:tcBorders>
            <w:shd w:val="clear" w:color="auto" w:fill="auto"/>
            <w:vAlign w:val="bottom"/>
          </w:tcPr>
          <w:p w14:paraId="1E6311E4" w14:textId="633C58F2" w:rsidR="00042ED5" w:rsidRPr="003065A9" w:rsidRDefault="00042ED5" w:rsidP="00042ED5">
            <w:pPr>
              <w:jc w:val="right"/>
              <w:rPr>
                <w:sz w:val="15"/>
                <w:szCs w:val="15"/>
              </w:rPr>
            </w:pPr>
            <w:r>
              <w:rPr>
                <w:rFonts w:cs="Arial"/>
                <w:sz w:val="15"/>
                <w:szCs w:val="15"/>
              </w:rPr>
              <w:t xml:space="preserve">503 953 </w:t>
            </w:r>
          </w:p>
        </w:tc>
        <w:tc>
          <w:tcPr>
            <w:tcW w:w="506" w:type="pct"/>
            <w:tcBorders>
              <w:top w:val="single" w:sz="4" w:space="0" w:color="auto"/>
              <w:left w:val="nil"/>
              <w:bottom w:val="nil"/>
              <w:right w:val="nil"/>
            </w:tcBorders>
            <w:shd w:val="clear" w:color="auto" w:fill="auto"/>
            <w:vAlign w:val="bottom"/>
          </w:tcPr>
          <w:p w14:paraId="59B222C1" w14:textId="1D2D25F1" w:rsidR="00042ED5" w:rsidRPr="003065A9" w:rsidRDefault="00042ED5" w:rsidP="00042ED5">
            <w:pPr>
              <w:jc w:val="right"/>
              <w:rPr>
                <w:sz w:val="15"/>
                <w:szCs w:val="15"/>
              </w:rPr>
            </w:pPr>
            <w:r>
              <w:rPr>
                <w:rFonts w:cs="Arial"/>
                <w:sz w:val="15"/>
                <w:szCs w:val="15"/>
              </w:rPr>
              <w:t xml:space="preserve">- </w:t>
            </w:r>
          </w:p>
        </w:tc>
        <w:tc>
          <w:tcPr>
            <w:tcW w:w="535" w:type="pct"/>
            <w:tcBorders>
              <w:top w:val="single" w:sz="4" w:space="0" w:color="auto"/>
              <w:left w:val="nil"/>
              <w:bottom w:val="nil"/>
              <w:right w:val="nil"/>
            </w:tcBorders>
            <w:shd w:val="clear" w:color="auto" w:fill="auto"/>
            <w:vAlign w:val="bottom"/>
          </w:tcPr>
          <w:p w14:paraId="21EC3888" w14:textId="681542D9" w:rsidR="00042ED5" w:rsidRPr="003065A9" w:rsidRDefault="00042ED5" w:rsidP="00042ED5">
            <w:pPr>
              <w:jc w:val="right"/>
              <w:rPr>
                <w:sz w:val="15"/>
                <w:szCs w:val="15"/>
              </w:rPr>
            </w:pPr>
            <w:r>
              <w:rPr>
                <w:rFonts w:cs="Arial"/>
                <w:sz w:val="15"/>
                <w:szCs w:val="15"/>
              </w:rPr>
              <w:t xml:space="preserve">- </w:t>
            </w:r>
          </w:p>
        </w:tc>
        <w:tc>
          <w:tcPr>
            <w:tcW w:w="417" w:type="pct"/>
            <w:tcBorders>
              <w:top w:val="single" w:sz="4" w:space="0" w:color="auto"/>
              <w:left w:val="nil"/>
              <w:bottom w:val="nil"/>
              <w:right w:val="nil"/>
            </w:tcBorders>
            <w:shd w:val="clear" w:color="auto" w:fill="auto"/>
            <w:vAlign w:val="bottom"/>
          </w:tcPr>
          <w:p w14:paraId="7E417AE4" w14:textId="12B276CC" w:rsidR="00042ED5" w:rsidRPr="003065A9" w:rsidRDefault="00042ED5" w:rsidP="00042ED5">
            <w:pPr>
              <w:jc w:val="right"/>
              <w:rPr>
                <w:sz w:val="15"/>
                <w:szCs w:val="15"/>
              </w:rPr>
            </w:pPr>
            <w:r>
              <w:rPr>
                <w:rFonts w:cs="Arial"/>
                <w:sz w:val="15"/>
                <w:szCs w:val="15"/>
              </w:rPr>
              <w:t xml:space="preserve">- </w:t>
            </w:r>
          </w:p>
        </w:tc>
        <w:tc>
          <w:tcPr>
            <w:tcW w:w="383" w:type="pct"/>
            <w:tcBorders>
              <w:top w:val="single" w:sz="4" w:space="0" w:color="auto"/>
              <w:left w:val="nil"/>
              <w:bottom w:val="nil"/>
              <w:right w:val="nil"/>
            </w:tcBorders>
            <w:shd w:val="clear" w:color="auto" w:fill="auto"/>
            <w:vAlign w:val="bottom"/>
          </w:tcPr>
          <w:p w14:paraId="31147397" w14:textId="63841C2A" w:rsidR="00042ED5" w:rsidRPr="003065A9" w:rsidRDefault="00042ED5" w:rsidP="00042ED5">
            <w:pPr>
              <w:jc w:val="right"/>
              <w:rPr>
                <w:sz w:val="15"/>
                <w:szCs w:val="15"/>
              </w:rPr>
            </w:pPr>
            <w:r>
              <w:rPr>
                <w:rFonts w:cs="Arial"/>
                <w:sz w:val="15"/>
                <w:szCs w:val="15"/>
              </w:rPr>
              <w:t xml:space="preserve">503 953 </w:t>
            </w:r>
          </w:p>
        </w:tc>
      </w:tr>
      <w:tr w:rsidR="00042ED5" w:rsidRPr="003065A9" w14:paraId="669DD089" w14:textId="77777777" w:rsidTr="00863412">
        <w:tc>
          <w:tcPr>
            <w:tcW w:w="1542" w:type="pct"/>
            <w:tcBorders>
              <w:top w:val="nil"/>
              <w:left w:val="nil"/>
              <w:bottom w:val="nil"/>
              <w:right w:val="nil"/>
            </w:tcBorders>
            <w:shd w:val="clear" w:color="auto" w:fill="auto"/>
            <w:vAlign w:val="center"/>
            <w:hideMark/>
          </w:tcPr>
          <w:p w14:paraId="298C61CE" w14:textId="77777777" w:rsidR="00042ED5" w:rsidRPr="003065A9" w:rsidRDefault="00042ED5" w:rsidP="00042ED5">
            <w:pPr>
              <w:jc w:val="left"/>
              <w:rPr>
                <w:rFonts w:cs="Arial"/>
                <w:sz w:val="15"/>
                <w:szCs w:val="15"/>
              </w:rPr>
            </w:pPr>
            <w:r w:rsidRPr="003065A9">
              <w:rPr>
                <w:rFonts w:cs="Arial"/>
                <w:sz w:val="15"/>
                <w:szCs w:val="15"/>
              </w:rPr>
              <w:t> </w:t>
            </w:r>
          </w:p>
        </w:tc>
        <w:tc>
          <w:tcPr>
            <w:tcW w:w="442" w:type="pct"/>
            <w:tcBorders>
              <w:top w:val="nil"/>
              <w:left w:val="nil"/>
              <w:bottom w:val="nil"/>
              <w:right w:val="nil"/>
            </w:tcBorders>
            <w:shd w:val="clear" w:color="auto" w:fill="auto"/>
            <w:vAlign w:val="bottom"/>
          </w:tcPr>
          <w:p w14:paraId="0990DD1A" w14:textId="369F8B50" w:rsidR="00042ED5" w:rsidRPr="003065A9" w:rsidRDefault="00042ED5" w:rsidP="00042ED5">
            <w:pPr>
              <w:jc w:val="right"/>
              <w:rPr>
                <w:sz w:val="15"/>
                <w:szCs w:val="15"/>
              </w:rPr>
            </w:pPr>
          </w:p>
        </w:tc>
        <w:tc>
          <w:tcPr>
            <w:tcW w:w="383" w:type="pct"/>
            <w:tcBorders>
              <w:top w:val="nil"/>
              <w:left w:val="nil"/>
              <w:bottom w:val="nil"/>
              <w:right w:val="nil"/>
            </w:tcBorders>
            <w:shd w:val="clear" w:color="auto" w:fill="auto"/>
            <w:vAlign w:val="bottom"/>
          </w:tcPr>
          <w:p w14:paraId="157EE9F1" w14:textId="55158BC3" w:rsidR="00042ED5" w:rsidRPr="003065A9" w:rsidRDefault="00042ED5" w:rsidP="00042ED5">
            <w:pPr>
              <w:jc w:val="right"/>
              <w:rPr>
                <w:sz w:val="15"/>
                <w:szCs w:val="15"/>
              </w:rPr>
            </w:pPr>
          </w:p>
        </w:tc>
        <w:tc>
          <w:tcPr>
            <w:tcW w:w="408" w:type="pct"/>
            <w:tcBorders>
              <w:top w:val="nil"/>
              <w:left w:val="nil"/>
              <w:bottom w:val="nil"/>
              <w:right w:val="nil"/>
            </w:tcBorders>
            <w:shd w:val="clear" w:color="auto" w:fill="auto"/>
            <w:vAlign w:val="bottom"/>
          </w:tcPr>
          <w:p w14:paraId="40E17E92" w14:textId="3C459944" w:rsidR="00042ED5" w:rsidRPr="003065A9" w:rsidRDefault="00042ED5" w:rsidP="00042ED5">
            <w:pPr>
              <w:jc w:val="right"/>
              <w:rPr>
                <w:sz w:val="15"/>
                <w:szCs w:val="15"/>
              </w:rPr>
            </w:pPr>
          </w:p>
        </w:tc>
        <w:tc>
          <w:tcPr>
            <w:tcW w:w="384" w:type="pct"/>
            <w:tcBorders>
              <w:top w:val="nil"/>
              <w:left w:val="nil"/>
              <w:bottom w:val="nil"/>
              <w:right w:val="nil"/>
            </w:tcBorders>
            <w:shd w:val="clear" w:color="auto" w:fill="auto"/>
            <w:vAlign w:val="bottom"/>
          </w:tcPr>
          <w:p w14:paraId="25C16D79" w14:textId="13F86BA0" w:rsidR="00042ED5" w:rsidRPr="003065A9" w:rsidRDefault="00042ED5" w:rsidP="00042ED5">
            <w:pPr>
              <w:jc w:val="right"/>
              <w:rPr>
                <w:sz w:val="15"/>
                <w:szCs w:val="15"/>
              </w:rPr>
            </w:pPr>
          </w:p>
        </w:tc>
        <w:tc>
          <w:tcPr>
            <w:tcW w:w="506" w:type="pct"/>
            <w:tcBorders>
              <w:top w:val="nil"/>
              <w:left w:val="nil"/>
              <w:bottom w:val="nil"/>
              <w:right w:val="nil"/>
            </w:tcBorders>
            <w:shd w:val="clear" w:color="auto" w:fill="auto"/>
            <w:vAlign w:val="bottom"/>
          </w:tcPr>
          <w:p w14:paraId="08918AE9" w14:textId="4B757540" w:rsidR="00042ED5" w:rsidRPr="003065A9" w:rsidRDefault="00042ED5" w:rsidP="00042ED5">
            <w:pPr>
              <w:jc w:val="right"/>
              <w:rPr>
                <w:sz w:val="15"/>
                <w:szCs w:val="15"/>
              </w:rPr>
            </w:pPr>
          </w:p>
        </w:tc>
        <w:tc>
          <w:tcPr>
            <w:tcW w:w="535" w:type="pct"/>
            <w:tcBorders>
              <w:top w:val="nil"/>
              <w:left w:val="nil"/>
              <w:bottom w:val="nil"/>
              <w:right w:val="nil"/>
            </w:tcBorders>
            <w:shd w:val="clear" w:color="auto" w:fill="auto"/>
            <w:vAlign w:val="bottom"/>
          </w:tcPr>
          <w:p w14:paraId="528AB8DA" w14:textId="71AB15EF" w:rsidR="00042ED5" w:rsidRPr="003065A9" w:rsidRDefault="00042ED5" w:rsidP="00042ED5">
            <w:pPr>
              <w:jc w:val="right"/>
              <w:rPr>
                <w:sz w:val="15"/>
                <w:szCs w:val="15"/>
              </w:rPr>
            </w:pPr>
          </w:p>
        </w:tc>
        <w:tc>
          <w:tcPr>
            <w:tcW w:w="417" w:type="pct"/>
            <w:tcBorders>
              <w:top w:val="nil"/>
              <w:left w:val="nil"/>
              <w:bottom w:val="nil"/>
              <w:right w:val="nil"/>
            </w:tcBorders>
            <w:shd w:val="clear" w:color="auto" w:fill="auto"/>
            <w:vAlign w:val="bottom"/>
          </w:tcPr>
          <w:p w14:paraId="2EE2637B" w14:textId="4D3126D2" w:rsidR="00042ED5" w:rsidRPr="003065A9" w:rsidRDefault="00042ED5" w:rsidP="00042ED5">
            <w:pPr>
              <w:jc w:val="right"/>
              <w:rPr>
                <w:sz w:val="15"/>
                <w:szCs w:val="15"/>
              </w:rPr>
            </w:pPr>
          </w:p>
        </w:tc>
        <w:tc>
          <w:tcPr>
            <w:tcW w:w="383" w:type="pct"/>
            <w:tcBorders>
              <w:top w:val="nil"/>
              <w:left w:val="nil"/>
              <w:bottom w:val="nil"/>
              <w:right w:val="nil"/>
            </w:tcBorders>
            <w:shd w:val="clear" w:color="auto" w:fill="auto"/>
            <w:vAlign w:val="bottom"/>
          </w:tcPr>
          <w:p w14:paraId="3E0F28D2" w14:textId="2760F203" w:rsidR="00042ED5" w:rsidRPr="003065A9" w:rsidRDefault="00042ED5" w:rsidP="00042ED5">
            <w:pPr>
              <w:jc w:val="right"/>
              <w:rPr>
                <w:sz w:val="15"/>
                <w:szCs w:val="15"/>
              </w:rPr>
            </w:pPr>
          </w:p>
        </w:tc>
      </w:tr>
      <w:tr w:rsidR="00042ED5" w:rsidRPr="003065A9" w14:paraId="4A5A9496" w14:textId="77777777" w:rsidTr="00295FCB">
        <w:tc>
          <w:tcPr>
            <w:tcW w:w="1542" w:type="pct"/>
            <w:tcBorders>
              <w:top w:val="nil"/>
              <w:left w:val="nil"/>
              <w:bottom w:val="nil"/>
              <w:right w:val="nil"/>
            </w:tcBorders>
            <w:shd w:val="clear" w:color="auto" w:fill="auto"/>
            <w:vAlign w:val="center"/>
            <w:hideMark/>
          </w:tcPr>
          <w:p w14:paraId="4F560637" w14:textId="77777777" w:rsidR="00042ED5" w:rsidRPr="003065A9" w:rsidRDefault="00042ED5" w:rsidP="00042ED5">
            <w:pPr>
              <w:jc w:val="left"/>
              <w:rPr>
                <w:rFonts w:cs="Arial"/>
                <w:b/>
                <w:bCs/>
                <w:sz w:val="15"/>
                <w:szCs w:val="15"/>
              </w:rPr>
            </w:pPr>
            <w:r w:rsidRPr="003065A9">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32393BC8" w14:textId="77777777" w:rsidR="00042ED5" w:rsidRPr="003065A9" w:rsidRDefault="00042ED5" w:rsidP="00042ED5">
            <w:pPr>
              <w:jc w:val="right"/>
              <w:rPr>
                <w:sz w:val="15"/>
                <w:szCs w:val="15"/>
              </w:rPr>
            </w:pPr>
          </w:p>
        </w:tc>
        <w:tc>
          <w:tcPr>
            <w:tcW w:w="383" w:type="pct"/>
            <w:tcBorders>
              <w:top w:val="nil"/>
              <w:left w:val="nil"/>
              <w:bottom w:val="nil"/>
              <w:right w:val="nil"/>
            </w:tcBorders>
            <w:shd w:val="clear" w:color="auto" w:fill="auto"/>
            <w:vAlign w:val="bottom"/>
            <w:hideMark/>
          </w:tcPr>
          <w:p w14:paraId="58B72C4A" w14:textId="77777777" w:rsidR="00042ED5" w:rsidRPr="003065A9" w:rsidRDefault="00042ED5" w:rsidP="00042ED5">
            <w:pPr>
              <w:jc w:val="right"/>
              <w:rPr>
                <w:sz w:val="15"/>
                <w:szCs w:val="15"/>
              </w:rPr>
            </w:pPr>
          </w:p>
        </w:tc>
        <w:tc>
          <w:tcPr>
            <w:tcW w:w="408" w:type="pct"/>
            <w:tcBorders>
              <w:top w:val="nil"/>
              <w:left w:val="nil"/>
              <w:bottom w:val="nil"/>
              <w:right w:val="nil"/>
            </w:tcBorders>
            <w:shd w:val="clear" w:color="auto" w:fill="auto"/>
            <w:vAlign w:val="bottom"/>
            <w:hideMark/>
          </w:tcPr>
          <w:p w14:paraId="062AFB69" w14:textId="77777777" w:rsidR="00042ED5" w:rsidRPr="003065A9" w:rsidRDefault="00042ED5" w:rsidP="00042ED5">
            <w:pPr>
              <w:jc w:val="right"/>
              <w:rPr>
                <w:sz w:val="15"/>
                <w:szCs w:val="15"/>
              </w:rPr>
            </w:pPr>
          </w:p>
        </w:tc>
        <w:tc>
          <w:tcPr>
            <w:tcW w:w="384" w:type="pct"/>
            <w:tcBorders>
              <w:top w:val="nil"/>
              <w:left w:val="nil"/>
              <w:bottom w:val="nil"/>
              <w:right w:val="nil"/>
            </w:tcBorders>
            <w:shd w:val="clear" w:color="auto" w:fill="auto"/>
            <w:vAlign w:val="bottom"/>
            <w:hideMark/>
          </w:tcPr>
          <w:p w14:paraId="39FBAD88" w14:textId="77777777" w:rsidR="00042ED5" w:rsidRPr="003065A9" w:rsidRDefault="00042ED5" w:rsidP="00042ED5">
            <w:pPr>
              <w:jc w:val="right"/>
              <w:rPr>
                <w:sz w:val="15"/>
                <w:szCs w:val="15"/>
              </w:rPr>
            </w:pPr>
          </w:p>
        </w:tc>
        <w:tc>
          <w:tcPr>
            <w:tcW w:w="506" w:type="pct"/>
            <w:tcBorders>
              <w:top w:val="nil"/>
              <w:left w:val="nil"/>
              <w:bottom w:val="nil"/>
              <w:right w:val="nil"/>
            </w:tcBorders>
            <w:shd w:val="clear" w:color="auto" w:fill="auto"/>
            <w:vAlign w:val="bottom"/>
            <w:hideMark/>
          </w:tcPr>
          <w:p w14:paraId="073D11B4" w14:textId="77777777" w:rsidR="00042ED5" w:rsidRPr="003065A9" w:rsidRDefault="00042ED5" w:rsidP="00042ED5">
            <w:pPr>
              <w:jc w:val="right"/>
              <w:rPr>
                <w:sz w:val="15"/>
                <w:szCs w:val="15"/>
              </w:rPr>
            </w:pPr>
          </w:p>
        </w:tc>
        <w:tc>
          <w:tcPr>
            <w:tcW w:w="535" w:type="pct"/>
            <w:tcBorders>
              <w:top w:val="nil"/>
              <w:left w:val="nil"/>
              <w:bottom w:val="nil"/>
              <w:right w:val="nil"/>
            </w:tcBorders>
            <w:shd w:val="clear" w:color="auto" w:fill="auto"/>
            <w:vAlign w:val="bottom"/>
            <w:hideMark/>
          </w:tcPr>
          <w:p w14:paraId="4CDCCAF5" w14:textId="77777777" w:rsidR="00042ED5" w:rsidRPr="003065A9" w:rsidRDefault="00042ED5" w:rsidP="00042ED5">
            <w:pPr>
              <w:jc w:val="right"/>
              <w:rPr>
                <w:sz w:val="15"/>
                <w:szCs w:val="15"/>
              </w:rPr>
            </w:pPr>
          </w:p>
        </w:tc>
        <w:tc>
          <w:tcPr>
            <w:tcW w:w="417" w:type="pct"/>
            <w:tcBorders>
              <w:top w:val="nil"/>
              <w:left w:val="nil"/>
              <w:bottom w:val="nil"/>
              <w:right w:val="nil"/>
            </w:tcBorders>
            <w:shd w:val="clear" w:color="auto" w:fill="auto"/>
            <w:vAlign w:val="bottom"/>
            <w:hideMark/>
          </w:tcPr>
          <w:p w14:paraId="4D62E50E" w14:textId="77777777" w:rsidR="00042ED5" w:rsidRPr="003065A9" w:rsidRDefault="00042ED5" w:rsidP="00042ED5">
            <w:pPr>
              <w:jc w:val="right"/>
              <w:rPr>
                <w:sz w:val="15"/>
                <w:szCs w:val="15"/>
              </w:rPr>
            </w:pPr>
          </w:p>
        </w:tc>
        <w:tc>
          <w:tcPr>
            <w:tcW w:w="383" w:type="pct"/>
            <w:tcBorders>
              <w:top w:val="nil"/>
              <w:left w:val="nil"/>
              <w:bottom w:val="nil"/>
              <w:right w:val="nil"/>
            </w:tcBorders>
            <w:shd w:val="clear" w:color="auto" w:fill="auto"/>
            <w:vAlign w:val="bottom"/>
            <w:hideMark/>
          </w:tcPr>
          <w:p w14:paraId="65FA31EF" w14:textId="77777777" w:rsidR="00042ED5" w:rsidRPr="003065A9" w:rsidRDefault="00042ED5" w:rsidP="00042ED5">
            <w:pPr>
              <w:jc w:val="right"/>
              <w:rPr>
                <w:sz w:val="15"/>
                <w:szCs w:val="15"/>
              </w:rPr>
            </w:pPr>
          </w:p>
        </w:tc>
      </w:tr>
      <w:tr w:rsidR="00042ED5" w:rsidRPr="003065A9" w14:paraId="69B0F1EE" w14:textId="77777777" w:rsidTr="00295FCB">
        <w:tc>
          <w:tcPr>
            <w:tcW w:w="1542" w:type="pct"/>
            <w:tcBorders>
              <w:top w:val="nil"/>
              <w:left w:val="nil"/>
              <w:bottom w:val="nil"/>
              <w:right w:val="nil"/>
            </w:tcBorders>
            <w:shd w:val="clear" w:color="auto" w:fill="auto"/>
            <w:vAlign w:val="center"/>
            <w:hideMark/>
          </w:tcPr>
          <w:p w14:paraId="10031483" w14:textId="7AA85BED" w:rsidR="00042ED5" w:rsidRPr="003065A9" w:rsidRDefault="00042ED5" w:rsidP="00042ED5">
            <w:pPr>
              <w:jc w:val="left"/>
              <w:rPr>
                <w:rFonts w:cs="Arial"/>
                <w:sz w:val="15"/>
                <w:szCs w:val="15"/>
              </w:rPr>
            </w:pPr>
            <w:r w:rsidRPr="003065A9">
              <w:rPr>
                <w:rFonts w:cs="Arial"/>
                <w:sz w:val="15"/>
                <w:szCs w:val="15"/>
              </w:rPr>
              <w:t>K 1. januáru 2018</w:t>
            </w:r>
          </w:p>
        </w:tc>
        <w:tc>
          <w:tcPr>
            <w:tcW w:w="442" w:type="pct"/>
            <w:tcBorders>
              <w:top w:val="nil"/>
              <w:left w:val="nil"/>
              <w:bottom w:val="nil"/>
              <w:right w:val="nil"/>
            </w:tcBorders>
            <w:shd w:val="clear" w:color="auto" w:fill="auto"/>
            <w:vAlign w:val="bottom"/>
            <w:hideMark/>
          </w:tcPr>
          <w:p w14:paraId="6136AD25" w14:textId="27DB7D93" w:rsidR="00042ED5" w:rsidRPr="003065A9" w:rsidRDefault="00042ED5" w:rsidP="00042ED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hideMark/>
          </w:tcPr>
          <w:p w14:paraId="099D5031" w14:textId="2A6D283A" w:rsidR="00042ED5" w:rsidRPr="003065A9" w:rsidRDefault="00042ED5" w:rsidP="00042ED5">
            <w:pPr>
              <w:jc w:val="right"/>
              <w:rPr>
                <w:sz w:val="15"/>
                <w:szCs w:val="15"/>
              </w:rPr>
            </w:pPr>
            <w:r w:rsidRPr="003065A9">
              <w:rPr>
                <w:rFonts w:cs="Arial"/>
                <w:sz w:val="15"/>
                <w:szCs w:val="15"/>
              </w:rPr>
              <w:t>4</w:t>
            </w:r>
          </w:p>
        </w:tc>
        <w:tc>
          <w:tcPr>
            <w:tcW w:w="408" w:type="pct"/>
            <w:tcBorders>
              <w:top w:val="nil"/>
              <w:left w:val="nil"/>
              <w:bottom w:val="nil"/>
              <w:right w:val="nil"/>
            </w:tcBorders>
            <w:shd w:val="clear" w:color="auto" w:fill="auto"/>
            <w:vAlign w:val="bottom"/>
            <w:hideMark/>
          </w:tcPr>
          <w:p w14:paraId="731A22EB" w14:textId="38ACF8E9" w:rsidR="00042ED5" w:rsidRPr="003065A9" w:rsidRDefault="00042ED5" w:rsidP="00042ED5">
            <w:pPr>
              <w:jc w:val="right"/>
              <w:rPr>
                <w:sz w:val="15"/>
                <w:szCs w:val="15"/>
              </w:rPr>
            </w:pPr>
            <w:r w:rsidRPr="003065A9">
              <w:rPr>
                <w:rFonts w:cs="Arial"/>
                <w:sz w:val="15"/>
                <w:szCs w:val="15"/>
              </w:rPr>
              <w:t>-</w:t>
            </w:r>
          </w:p>
        </w:tc>
        <w:tc>
          <w:tcPr>
            <w:tcW w:w="384" w:type="pct"/>
            <w:tcBorders>
              <w:top w:val="nil"/>
              <w:left w:val="nil"/>
              <w:bottom w:val="nil"/>
              <w:right w:val="nil"/>
            </w:tcBorders>
            <w:shd w:val="clear" w:color="auto" w:fill="auto"/>
            <w:vAlign w:val="bottom"/>
            <w:hideMark/>
          </w:tcPr>
          <w:p w14:paraId="4CBA7746" w14:textId="5ED5D331" w:rsidR="00042ED5" w:rsidRPr="003065A9" w:rsidRDefault="00042ED5" w:rsidP="00042ED5">
            <w:pPr>
              <w:jc w:val="right"/>
              <w:rPr>
                <w:sz w:val="15"/>
                <w:szCs w:val="15"/>
              </w:rPr>
            </w:pPr>
            <w:r w:rsidRPr="003065A9">
              <w:rPr>
                <w:rFonts w:cs="Arial"/>
                <w:sz w:val="15"/>
                <w:szCs w:val="15"/>
              </w:rPr>
              <w:t>-</w:t>
            </w:r>
          </w:p>
        </w:tc>
        <w:tc>
          <w:tcPr>
            <w:tcW w:w="506" w:type="pct"/>
            <w:tcBorders>
              <w:top w:val="nil"/>
              <w:left w:val="nil"/>
              <w:bottom w:val="nil"/>
              <w:right w:val="nil"/>
            </w:tcBorders>
            <w:shd w:val="clear" w:color="auto" w:fill="auto"/>
            <w:vAlign w:val="bottom"/>
            <w:hideMark/>
          </w:tcPr>
          <w:p w14:paraId="287E9378" w14:textId="4C13E2C1" w:rsidR="00042ED5" w:rsidRPr="003065A9" w:rsidRDefault="00042ED5" w:rsidP="00042ED5">
            <w:pPr>
              <w:jc w:val="right"/>
              <w:rPr>
                <w:sz w:val="15"/>
                <w:szCs w:val="15"/>
              </w:rPr>
            </w:pPr>
            <w:r w:rsidRPr="003065A9">
              <w:rPr>
                <w:rFonts w:cs="Arial"/>
                <w:sz w:val="15"/>
                <w:szCs w:val="15"/>
              </w:rPr>
              <w:t>3 300 266</w:t>
            </w:r>
          </w:p>
        </w:tc>
        <w:tc>
          <w:tcPr>
            <w:tcW w:w="535" w:type="pct"/>
            <w:tcBorders>
              <w:top w:val="nil"/>
              <w:left w:val="nil"/>
              <w:bottom w:val="nil"/>
              <w:right w:val="nil"/>
            </w:tcBorders>
            <w:shd w:val="clear" w:color="auto" w:fill="auto"/>
            <w:vAlign w:val="bottom"/>
            <w:hideMark/>
          </w:tcPr>
          <w:p w14:paraId="1AEC30AC" w14:textId="31EEEBCB" w:rsidR="00042ED5" w:rsidRPr="003065A9" w:rsidRDefault="00042ED5" w:rsidP="00042ED5">
            <w:pPr>
              <w:jc w:val="right"/>
              <w:rPr>
                <w:sz w:val="15"/>
                <w:szCs w:val="15"/>
              </w:rPr>
            </w:pPr>
            <w:r w:rsidRPr="003065A9">
              <w:rPr>
                <w:rFonts w:cs="Arial"/>
                <w:sz w:val="15"/>
                <w:szCs w:val="15"/>
              </w:rPr>
              <w:t>-</w:t>
            </w:r>
          </w:p>
        </w:tc>
        <w:tc>
          <w:tcPr>
            <w:tcW w:w="417" w:type="pct"/>
            <w:tcBorders>
              <w:top w:val="nil"/>
              <w:left w:val="nil"/>
              <w:bottom w:val="nil"/>
              <w:right w:val="nil"/>
            </w:tcBorders>
            <w:shd w:val="clear" w:color="auto" w:fill="auto"/>
            <w:vAlign w:val="bottom"/>
            <w:hideMark/>
          </w:tcPr>
          <w:p w14:paraId="7213F44C" w14:textId="35D890E1" w:rsidR="00042ED5" w:rsidRPr="003065A9" w:rsidRDefault="00042ED5" w:rsidP="00042ED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hideMark/>
          </w:tcPr>
          <w:p w14:paraId="02900232" w14:textId="503AE22D" w:rsidR="00042ED5" w:rsidRPr="003065A9" w:rsidRDefault="00042ED5" w:rsidP="00042ED5">
            <w:pPr>
              <w:jc w:val="right"/>
              <w:rPr>
                <w:sz w:val="15"/>
                <w:szCs w:val="15"/>
              </w:rPr>
            </w:pPr>
            <w:r w:rsidRPr="003065A9">
              <w:rPr>
                <w:rFonts w:cs="Arial"/>
                <w:sz w:val="15"/>
                <w:szCs w:val="15"/>
              </w:rPr>
              <w:t>3 300 270</w:t>
            </w:r>
          </w:p>
        </w:tc>
      </w:tr>
      <w:tr w:rsidR="00042ED5" w:rsidRPr="003065A9" w14:paraId="5F81658D" w14:textId="77777777" w:rsidTr="00295FCB">
        <w:tc>
          <w:tcPr>
            <w:tcW w:w="1542" w:type="pct"/>
            <w:tcBorders>
              <w:top w:val="nil"/>
              <w:left w:val="nil"/>
              <w:bottom w:val="single" w:sz="8" w:space="0" w:color="auto"/>
              <w:right w:val="nil"/>
            </w:tcBorders>
            <w:shd w:val="clear" w:color="auto" w:fill="auto"/>
            <w:vAlign w:val="center"/>
            <w:hideMark/>
          </w:tcPr>
          <w:p w14:paraId="443E3964" w14:textId="7E03BB66" w:rsidR="00042ED5" w:rsidRPr="003065A9" w:rsidRDefault="00042ED5" w:rsidP="00042ED5">
            <w:pPr>
              <w:jc w:val="left"/>
              <w:rPr>
                <w:rFonts w:cs="Arial"/>
                <w:sz w:val="15"/>
                <w:szCs w:val="15"/>
              </w:rPr>
            </w:pPr>
            <w:r w:rsidRPr="003065A9">
              <w:rPr>
                <w:rFonts w:cs="Arial"/>
                <w:sz w:val="15"/>
                <w:szCs w:val="15"/>
              </w:rPr>
              <w:t>K 31. decembru 2018</w:t>
            </w:r>
          </w:p>
        </w:tc>
        <w:tc>
          <w:tcPr>
            <w:tcW w:w="442" w:type="pct"/>
            <w:tcBorders>
              <w:top w:val="single" w:sz="4" w:space="0" w:color="auto"/>
              <w:left w:val="nil"/>
              <w:bottom w:val="single" w:sz="8" w:space="0" w:color="auto"/>
              <w:right w:val="nil"/>
            </w:tcBorders>
            <w:shd w:val="clear" w:color="auto" w:fill="auto"/>
            <w:vAlign w:val="bottom"/>
          </w:tcPr>
          <w:p w14:paraId="222C7A76" w14:textId="4A687BB8" w:rsidR="00042ED5" w:rsidRPr="003065A9" w:rsidRDefault="00042ED5" w:rsidP="00042ED5">
            <w:pPr>
              <w:jc w:val="right"/>
              <w:rPr>
                <w:sz w:val="15"/>
                <w:szCs w:val="15"/>
              </w:rPr>
            </w:pPr>
            <w:r>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tcPr>
          <w:p w14:paraId="1F62BF23" w14:textId="255F25CD" w:rsidR="00042ED5" w:rsidRPr="003065A9" w:rsidRDefault="00042ED5" w:rsidP="00042ED5">
            <w:pPr>
              <w:jc w:val="right"/>
              <w:rPr>
                <w:sz w:val="15"/>
                <w:szCs w:val="15"/>
              </w:rPr>
            </w:pPr>
            <w:r>
              <w:rPr>
                <w:rFonts w:cs="Arial"/>
                <w:sz w:val="15"/>
                <w:szCs w:val="15"/>
              </w:rPr>
              <w:t xml:space="preserve">4 </w:t>
            </w:r>
          </w:p>
        </w:tc>
        <w:tc>
          <w:tcPr>
            <w:tcW w:w="408" w:type="pct"/>
            <w:tcBorders>
              <w:top w:val="single" w:sz="4" w:space="0" w:color="auto"/>
              <w:left w:val="nil"/>
              <w:bottom w:val="single" w:sz="8" w:space="0" w:color="auto"/>
              <w:right w:val="nil"/>
            </w:tcBorders>
            <w:shd w:val="clear" w:color="auto" w:fill="auto"/>
            <w:vAlign w:val="bottom"/>
          </w:tcPr>
          <w:p w14:paraId="2A4B5305" w14:textId="4E39E8C9" w:rsidR="00042ED5" w:rsidRPr="003065A9" w:rsidRDefault="00042ED5" w:rsidP="00042ED5">
            <w:pPr>
              <w:jc w:val="right"/>
              <w:rPr>
                <w:sz w:val="15"/>
                <w:szCs w:val="15"/>
              </w:rPr>
            </w:pPr>
            <w:r>
              <w:rPr>
                <w:rFonts w:cs="Arial"/>
                <w:sz w:val="15"/>
                <w:szCs w:val="15"/>
              </w:rPr>
              <w:t xml:space="preserve">- </w:t>
            </w:r>
          </w:p>
        </w:tc>
        <w:tc>
          <w:tcPr>
            <w:tcW w:w="384" w:type="pct"/>
            <w:tcBorders>
              <w:top w:val="single" w:sz="4" w:space="0" w:color="auto"/>
              <w:left w:val="nil"/>
              <w:bottom w:val="single" w:sz="8" w:space="0" w:color="auto"/>
              <w:right w:val="nil"/>
            </w:tcBorders>
            <w:shd w:val="clear" w:color="auto" w:fill="auto"/>
            <w:vAlign w:val="bottom"/>
          </w:tcPr>
          <w:p w14:paraId="26BCAE3A" w14:textId="1EA45385" w:rsidR="00042ED5" w:rsidRPr="003065A9" w:rsidRDefault="00042ED5" w:rsidP="00042ED5">
            <w:pPr>
              <w:jc w:val="right"/>
              <w:rPr>
                <w:sz w:val="15"/>
                <w:szCs w:val="15"/>
              </w:rPr>
            </w:pPr>
            <w:r>
              <w:rPr>
                <w:rFonts w:cs="Arial"/>
                <w:sz w:val="15"/>
                <w:szCs w:val="15"/>
              </w:rPr>
              <w:t xml:space="preserve">- </w:t>
            </w:r>
          </w:p>
        </w:tc>
        <w:tc>
          <w:tcPr>
            <w:tcW w:w="506" w:type="pct"/>
            <w:tcBorders>
              <w:top w:val="single" w:sz="4" w:space="0" w:color="auto"/>
              <w:left w:val="nil"/>
              <w:bottom w:val="single" w:sz="8" w:space="0" w:color="auto"/>
              <w:right w:val="nil"/>
            </w:tcBorders>
            <w:shd w:val="clear" w:color="auto" w:fill="auto"/>
            <w:vAlign w:val="bottom"/>
          </w:tcPr>
          <w:p w14:paraId="2F749E85" w14:textId="2124C965" w:rsidR="00042ED5" w:rsidRPr="003065A9" w:rsidRDefault="00042ED5" w:rsidP="00042ED5">
            <w:pPr>
              <w:jc w:val="right"/>
              <w:rPr>
                <w:sz w:val="15"/>
                <w:szCs w:val="15"/>
              </w:rPr>
            </w:pPr>
            <w:r>
              <w:rPr>
                <w:rFonts w:cs="Arial"/>
                <w:sz w:val="15"/>
                <w:szCs w:val="15"/>
              </w:rPr>
              <w:t xml:space="preserve">2 062 666 </w:t>
            </w:r>
          </w:p>
        </w:tc>
        <w:tc>
          <w:tcPr>
            <w:tcW w:w="535" w:type="pct"/>
            <w:tcBorders>
              <w:top w:val="single" w:sz="4" w:space="0" w:color="auto"/>
              <w:left w:val="nil"/>
              <w:bottom w:val="single" w:sz="8" w:space="0" w:color="auto"/>
              <w:right w:val="nil"/>
            </w:tcBorders>
            <w:shd w:val="clear" w:color="auto" w:fill="auto"/>
            <w:vAlign w:val="bottom"/>
          </w:tcPr>
          <w:p w14:paraId="27F217AE" w14:textId="1B4EE463" w:rsidR="00042ED5" w:rsidRPr="003065A9" w:rsidRDefault="00042ED5" w:rsidP="00042ED5">
            <w:pPr>
              <w:jc w:val="right"/>
              <w:rPr>
                <w:sz w:val="15"/>
                <w:szCs w:val="15"/>
              </w:rPr>
            </w:pPr>
            <w:r>
              <w:rPr>
                <w:rFonts w:cs="Arial"/>
                <w:sz w:val="15"/>
                <w:szCs w:val="15"/>
              </w:rPr>
              <w:t xml:space="preserve">- </w:t>
            </w:r>
          </w:p>
        </w:tc>
        <w:tc>
          <w:tcPr>
            <w:tcW w:w="417" w:type="pct"/>
            <w:tcBorders>
              <w:top w:val="single" w:sz="4" w:space="0" w:color="auto"/>
              <w:left w:val="nil"/>
              <w:bottom w:val="single" w:sz="8" w:space="0" w:color="auto"/>
              <w:right w:val="nil"/>
            </w:tcBorders>
            <w:shd w:val="clear" w:color="auto" w:fill="auto"/>
            <w:vAlign w:val="bottom"/>
          </w:tcPr>
          <w:p w14:paraId="0D832D01" w14:textId="3C9C6263" w:rsidR="00042ED5" w:rsidRPr="003065A9" w:rsidRDefault="00042ED5" w:rsidP="00042ED5">
            <w:pPr>
              <w:jc w:val="right"/>
              <w:rPr>
                <w:sz w:val="15"/>
                <w:szCs w:val="15"/>
              </w:rPr>
            </w:pPr>
            <w:r>
              <w:rPr>
                <w:rFonts w:cs="Arial"/>
                <w:sz w:val="15"/>
                <w:szCs w:val="15"/>
              </w:rPr>
              <w:t xml:space="preserve">- </w:t>
            </w:r>
          </w:p>
        </w:tc>
        <w:tc>
          <w:tcPr>
            <w:tcW w:w="383" w:type="pct"/>
            <w:tcBorders>
              <w:top w:val="single" w:sz="4" w:space="0" w:color="auto"/>
              <w:left w:val="nil"/>
              <w:bottom w:val="single" w:sz="8" w:space="0" w:color="auto"/>
              <w:right w:val="nil"/>
            </w:tcBorders>
            <w:shd w:val="clear" w:color="auto" w:fill="auto"/>
            <w:vAlign w:val="bottom"/>
          </w:tcPr>
          <w:p w14:paraId="7C623B14" w14:textId="56774130" w:rsidR="00042ED5" w:rsidRPr="003065A9" w:rsidRDefault="00042ED5" w:rsidP="00042ED5">
            <w:pPr>
              <w:jc w:val="right"/>
              <w:rPr>
                <w:sz w:val="15"/>
                <w:szCs w:val="15"/>
              </w:rPr>
            </w:pPr>
            <w:r>
              <w:rPr>
                <w:rFonts w:cs="Arial"/>
                <w:sz w:val="15"/>
                <w:szCs w:val="15"/>
              </w:rPr>
              <w:t xml:space="preserve">2 062 670 </w:t>
            </w:r>
          </w:p>
        </w:tc>
      </w:tr>
    </w:tbl>
    <w:p w14:paraId="0221B2A9" w14:textId="77777777" w:rsidR="00CB407B" w:rsidRPr="003065A9" w:rsidRDefault="00CB407B" w:rsidP="00277161">
      <w:pPr>
        <w:rPr>
          <w:sz w:val="14"/>
          <w:szCs w:val="14"/>
        </w:rPr>
      </w:pPr>
    </w:p>
    <w:bookmarkEnd w:id="18"/>
    <w:p w14:paraId="13267B8B" w14:textId="77777777" w:rsidR="009765DE" w:rsidRPr="003065A9" w:rsidRDefault="009765DE" w:rsidP="00277161">
      <w:pPr>
        <w:rPr>
          <w:snapToGrid w:val="0"/>
          <w:u w:val="single"/>
          <w:lang w:eastAsia="sk-SK"/>
        </w:rPr>
      </w:pPr>
    </w:p>
    <w:p w14:paraId="735E3784" w14:textId="77777777" w:rsidR="00E3180D" w:rsidRPr="003065A9" w:rsidRDefault="00802D05" w:rsidP="00E3180D">
      <w:pPr>
        <w:rPr>
          <w:snapToGrid w:val="0"/>
          <w:u w:val="single"/>
          <w:lang w:eastAsia="sk-SK"/>
        </w:rPr>
      </w:pPr>
      <w:r w:rsidRPr="003065A9">
        <w:rPr>
          <w:lang w:eastAsia="sk-SK"/>
        </w:rPr>
        <w:br w:type="page"/>
      </w:r>
    </w:p>
    <w:p w14:paraId="1CACBE38" w14:textId="77777777" w:rsidR="00DD2005" w:rsidRPr="003065A9" w:rsidRDefault="00DD2005" w:rsidP="00DD2005">
      <w:pPr>
        <w:rPr>
          <w:b/>
          <w:snapToGrid w:val="0"/>
          <w:lang w:eastAsia="sk-SK"/>
        </w:rPr>
      </w:pPr>
      <w:r w:rsidRPr="003065A9">
        <w:rPr>
          <w:snapToGrid w:val="0"/>
          <w:u w:val="single"/>
          <w:lang w:eastAsia="sk-SK"/>
        </w:rPr>
        <w:t>31. december 2017</w:t>
      </w:r>
    </w:p>
    <w:p w14:paraId="2A0A39FF" w14:textId="77777777" w:rsidR="00DD2005" w:rsidRPr="003065A9" w:rsidRDefault="00DD2005" w:rsidP="00DD2005">
      <w:pPr>
        <w:rPr>
          <w:sz w:val="14"/>
          <w:szCs w:val="14"/>
        </w:rPr>
      </w:pPr>
    </w:p>
    <w:tbl>
      <w:tblPr>
        <w:tblW w:w="5000" w:type="pct"/>
        <w:tblLook w:val="04A0" w:firstRow="1" w:lastRow="0" w:firstColumn="1" w:lastColumn="0" w:noHBand="0" w:noVBand="1"/>
      </w:tblPr>
      <w:tblGrid>
        <w:gridCol w:w="4386"/>
        <w:gridCol w:w="1257"/>
        <w:gridCol w:w="1089"/>
        <w:gridCol w:w="1160"/>
        <w:gridCol w:w="1092"/>
        <w:gridCol w:w="1439"/>
        <w:gridCol w:w="1522"/>
        <w:gridCol w:w="1186"/>
        <w:gridCol w:w="1089"/>
      </w:tblGrid>
      <w:tr w:rsidR="00DD2005" w:rsidRPr="003065A9" w14:paraId="1B32966E" w14:textId="77777777" w:rsidTr="00DD2005">
        <w:trPr>
          <w:trHeight w:val="182"/>
        </w:trPr>
        <w:tc>
          <w:tcPr>
            <w:tcW w:w="1542" w:type="pct"/>
            <w:vMerge w:val="restart"/>
            <w:tcBorders>
              <w:top w:val="single" w:sz="8" w:space="0" w:color="auto"/>
              <w:left w:val="nil"/>
              <w:bottom w:val="single" w:sz="4" w:space="0" w:color="000000"/>
              <w:right w:val="nil"/>
            </w:tcBorders>
            <w:shd w:val="clear" w:color="auto" w:fill="auto"/>
            <w:vAlign w:val="center"/>
            <w:hideMark/>
          </w:tcPr>
          <w:p w14:paraId="655FA255" w14:textId="77777777" w:rsidR="00DD2005" w:rsidRPr="003065A9" w:rsidRDefault="00DD2005" w:rsidP="00DD2005">
            <w:pPr>
              <w:jc w:val="left"/>
              <w:rPr>
                <w:rFonts w:cs="Arial"/>
                <w:b/>
                <w:bCs/>
                <w:i/>
                <w:iCs/>
                <w:sz w:val="15"/>
                <w:szCs w:val="15"/>
              </w:rPr>
            </w:pPr>
            <w:r w:rsidRPr="003065A9">
              <w:rPr>
                <w:rFonts w:cs="Arial"/>
                <w:b/>
                <w:bCs/>
                <w:i/>
                <w:iCs/>
                <w:sz w:val="15"/>
                <w:szCs w:val="15"/>
              </w:rPr>
              <w:t> </w:t>
            </w:r>
          </w:p>
        </w:tc>
        <w:tc>
          <w:tcPr>
            <w:tcW w:w="442" w:type="pct"/>
            <w:vMerge w:val="restart"/>
            <w:tcBorders>
              <w:top w:val="single" w:sz="8" w:space="0" w:color="auto"/>
              <w:left w:val="nil"/>
              <w:bottom w:val="single" w:sz="4" w:space="0" w:color="000000"/>
              <w:right w:val="nil"/>
            </w:tcBorders>
            <w:shd w:val="clear" w:color="auto" w:fill="auto"/>
            <w:vAlign w:val="center"/>
            <w:hideMark/>
          </w:tcPr>
          <w:p w14:paraId="20E387A6" w14:textId="77777777" w:rsidR="00DD2005" w:rsidRPr="003065A9" w:rsidRDefault="00DD2005" w:rsidP="00DD2005">
            <w:pPr>
              <w:jc w:val="center"/>
              <w:rPr>
                <w:rFonts w:cs="Arial"/>
                <w:b/>
                <w:bCs/>
                <w:i/>
                <w:iCs/>
                <w:sz w:val="15"/>
                <w:szCs w:val="15"/>
              </w:rPr>
            </w:pPr>
            <w:r w:rsidRPr="003065A9">
              <w:rPr>
                <w:rFonts w:cs="Arial"/>
                <w:b/>
                <w:bCs/>
                <w:i/>
                <w:iCs/>
                <w:sz w:val="15"/>
                <w:szCs w:val="15"/>
              </w:rPr>
              <w:t>Aktivované náklady na vývoj</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53D7ACF1" w14:textId="77777777" w:rsidR="00DD2005" w:rsidRPr="003065A9" w:rsidRDefault="00DD2005" w:rsidP="00DD2005">
            <w:pPr>
              <w:jc w:val="center"/>
              <w:rPr>
                <w:rFonts w:cs="Arial"/>
                <w:b/>
                <w:bCs/>
                <w:i/>
                <w:iCs/>
                <w:sz w:val="15"/>
                <w:szCs w:val="15"/>
                <w:highlight w:val="yellow"/>
              </w:rPr>
            </w:pPr>
            <w:r w:rsidRPr="003065A9">
              <w:rPr>
                <w:rFonts w:cs="Arial"/>
                <w:b/>
                <w:bCs/>
                <w:i/>
                <w:iCs/>
                <w:sz w:val="15"/>
                <w:szCs w:val="15"/>
              </w:rPr>
              <w:t>Softvér</w:t>
            </w:r>
          </w:p>
        </w:tc>
        <w:tc>
          <w:tcPr>
            <w:tcW w:w="408" w:type="pct"/>
            <w:vMerge w:val="restart"/>
            <w:tcBorders>
              <w:top w:val="single" w:sz="8" w:space="0" w:color="auto"/>
              <w:left w:val="nil"/>
              <w:bottom w:val="single" w:sz="4" w:space="0" w:color="000000"/>
              <w:right w:val="nil"/>
            </w:tcBorders>
            <w:shd w:val="clear" w:color="auto" w:fill="auto"/>
            <w:vAlign w:val="center"/>
            <w:hideMark/>
          </w:tcPr>
          <w:p w14:paraId="141277E3" w14:textId="77777777" w:rsidR="00DD2005" w:rsidRPr="003065A9" w:rsidRDefault="00DD2005" w:rsidP="00DD2005">
            <w:pPr>
              <w:jc w:val="center"/>
              <w:rPr>
                <w:rFonts w:cs="Arial"/>
                <w:b/>
                <w:bCs/>
                <w:i/>
                <w:iCs/>
                <w:sz w:val="15"/>
                <w:szCs w:val="15"/>
              </w:rPr>
            </w:pPr>
            <w:r w:rsidRPr="003065A9">
              <w:rPr>
                <w:rFonts w:cs="Arial"/>
                <w:b/>
                <w:bCs/>
                <w:i/>
                <w:iCs/>
                <w:sz w:val="15"/>
                <w:szCs w:val="15"/>
              </w:rPr>
              <w:t>Oceniteľné práva</w:t>
            </w:r>
          </w:p>
        </w:tc>
        <w:tc>
          <w:tcPr>
            <w:tcW w:w="384" w:type="pct"/>
            <w:vMerge w:val="restart"/>
            <w:tcBorders>
              <w:top w:val="single" w:sz="8" w:space="0" w:color="auto"/>
              <w:left w:val="nil"/>
              <w:bottom w:val="single" w:sz="4" w:space="0" w:color="000000"/>
              <w:right w:val="nil"/>
            </w:tcBorders>
            <w:shd w:val="clear" w:color="auto" w:fill="auto"/>
            <w:vAlign w:val="center"/>
            <w:hideMark/>
          </w:tcPr>
          <w:p w14:paraId="238E0D3E" w14:textId="77777777" w:rsidR="00DD2005" w:rsidRPr="003065A9" w:rsidRDefault="00DD2005" w:rsidP="00DD2005">
            <w:pPr>
              <w:jc w:val="center"/>
              <w:rPr>
                <w:rFonts w:cs="Arial"/>
                <w:b/>
                <w:bCs/>
                <w:i/>
                <w:iCs/>
                <w:sz w:val="15"/>
                <w:szCs w:val="15"/>
              </w:rPr>
            </w:pPr>
            <w:r w:rsidRPr="003065A9">
              <w:rPr>
                <w:rFonts w:cs="Arial"/>
                <w:b/>
                <w:bCs/>
                <w:i/>
                <w:iCs/>
                <w:sz w:val="15"/>
                <w:szCs w:val="15"/>
              </w:rPr>
              <w:t>Goodwill</w:t>
            </w:r>
          </w:p>
        </w:tc>
        <w:tc>
          <w:tcPr>
            <w:tcW w:w="506" w:type="pct"/>
            <w:vMerge w:val="restart"/>
            <w:tcBorders>
              <w:top w:val="single" w:sz="8" w:space="0" w:color="auto"/>
              <w:left w:val="nil"/>
              <w:bottom w:val="single" w:sz="4" w:space="0" w:color="000000"/>
              <w:right w:val="nil"/>
            </w:tcBorders>
            <w:shd w:val="clear" w:color="auto" w:fill="auto"/>
            <w:vAlign w:val="center"/>
            <w:hideMark/>
          </w:tcPr>
          <w:p w14:paraId="1B9ECBD5" w14:textId="77777777" w:rsidR="00DD2005" w:rsidRPr="003065A9" w:rsidRDefault="00DD2005" w:rsidP="00DD2005">
            <w:pPr>
              <w:jc w:val="center"/>
              <w:rPr>
                <w:rFonts w:cs="Arial"/>
                <w:b/>
                <w:bCs/>
                <w:i/>
                <w:iCs/>
                <w:sz w:val="15"/>
                <w:szCs w:val="15"/>
              </w:rPr>
            </w:pPr>
            <w:r w:rsidRPr="003065A9">
              <w:rPr>
                <w:rFonts w:cs="Arial"/>
                <w:b/>
                <w:bCs/>
                <w:i/>
                <w:iCs/>
                <w:sz w:val="15"/>
                <w:szCs w:val="15"/>
              </w:rPr>
              <w:t>Ostatný dlhodobý nehmotný majetok</w:t>
            </w:r>
          </w:p>
        </w:tc>
        <w:tc>
          <w:tcPr>
            <w:tcW w:w="535" w:type="pct"/>
            <w:vMerge w:val="restart"/>
            <w:tcBorders>
              <w:top w:val="single" w:sz="8" w:space="0" w:color="auto"/>
              <w:left w:val="nil"/>
              <w:bottom w:val="single" w:sz="4" w:space="0" w:color="000000"/>
              <w:right w:val="nil"/>
            </w:tcBorders>
            <w:shd w:val="clear" w:color="auto" w:fill="auto"/>
            <w:vAlign w:val="center"/>
            <w:hideMark/>
          </w:tcPr>
          <w:p w14:paraId="35FE68B8" w14:textId="77777777" w:rsidR="00DD2005" w:rsidRPr="003065A9" w:rsidRDefault="00DD2005" w:rsidP="00DD2005">
            <w:pPr>
              <w:jc w:val="center"/>
              <w:rPr>
                <w:rFonts w:cs="Arial"/>
                <w:b/>
                <w:bCs/>
                <w:i/>
                <w:iCs/>
                <w:sz w:val="15"/>
                <w:szCs w:val="15"/>
              </w:rPr>
            </w:pPr>
            <w:r w:rsidRPr="003065A9">
              <w:rPr>
                <w:rFonts w:cs="Arial"/>
                <w:b/>
                <w:bCs/>
                <w:i/>
                <w:iCs/>
                <w:sz w:val="15"/>
                <w:szCs w:val="15"/>
              </w:rPr>
              <w:t>Obstarávaný dlhodobý nehmotný majetok</w:t>
            </w:r>
          </w:p>
        </w:tc>
        <w:tc>
          <w:tcPr>
            <w:tcW w:w="417" w:type="pct"/>
            <w:vMerge w:val="restart"/>
            <w:tcBorders>
              <w:top w:val="single" w:sz="8" w:space="0" w:color="auto"/>
              <w:left w:val="nil"/>
              <w:bottom w:val="single" w:sz="4" w:space="0" w:color="000000"/>
              <w:right w:val="nil"/>
            </w:tcBorders>
            <w:shd w:val="clear" w:color="auto" w:fill="auto"/>
            <w:vAlign w:val="center"/>
            <w:hideMark/>
          </w:tcPr>
          <w:p w14:paraId="7C04397A" w14:textId="77777777" w:rsidR="00DD2005" w:rsidRPr="003065A9" w:rsidRDefault="00DD2005" w:rsidP="00DD2005">
            <w:pPr>
              <w:jc w:val="center"/>
              <w:rPr>
                <w:rFonts w:cs="Arial"/>
                <w:b/>
                <w:bCs/>
                <w:i/>
                <w:iCs/>
                <w:sz w:val="15"/>
                <w:szCs w:val="15"/>
              </w:rPr>
            </w:pPr>
            <w:r w:rsidRPr="003065A9">
              <w:rPr>
                <w:rFonts w:cs="Arial"/>
                <w:b/>
                <w:bCs/>
                <w:i/>
                <w:iCs/>
                <w:sz w:val="15"/>
                <w:szCs w:val="15"/>
              </w:rPr>
              <w:t>Poskytnuté preddavky</w:t>
            </w:r>
          </w:p>
        </w:tc>
        <w:tc>
          <w:tcPr>
            <w:tcW w:w="383" w:type="pct"/>
            <w:vMerge w:val="restart"/>
            <w:tcBorders>
              <w:top w:val="single" w:sz="8" w:space="0" w:color="auto"/>
              <w:left w:val="nil"/>
              <w:bottom w:val="single" w:sz="4" w:space="0" w:color="000000"/>
              <w:right w:val="nil"/>
            </w:tcBorders>
            <w:shd w:val="clear" w:color="auto" w:fill="auto"/>
            <w:vAlign w:val="center"/>
            <w:hideMark/>
          </w:tcPr>
          <w:p w14:paraId="491DE6F8" w14:textId="77777777" w:rsidR="00DD2005" w:rsidRPr="003065A9" w:rsidRDefault="00DD2005" w:rsidP="00DD2005">
            <w:pPr>
              <w:jc w:val="center"/>
              <w:rPr>
                <w:rFonts w:cs="Arial"/>
                <w:b/>
                <w:bCs/>
                <w:i/>
                <w:iCs/>
                <w:sz w:val="15"/>
                <w:szCs w:val="15"/>
              </w:rPr>
            </w:pPr>
            <w:r w:rsidRPr="003065A9">
              <w:rPr>
                <w:rFonts w:cs="Arial"/>
                <w:b/>
                <w:bCs/>
                <w:i/>
                <w:iCs/>
                <w:sz w:val="15"/>
                <w:szCs w:val="15"/>
              </w:rPr>
              <w:t>Celkom</w:t>
            </w:r>
          </w:p>
        </w:tc>
      </w:tr>
      <w:tr w:rsidR="00DD2005" w:rsidRPr="003065A9" w14:paraId="6B8F0667" w14:textId="77777777" w:rsidTr="00DD2005">
        <w:trPr>
          <w:trHeight w:val="182"/>
        </w:trPr>
        <w:tc>
          <w:tcPr>
            <w:tcW w:w="1542" w:type="pct"/>
            <w:vMerge/>
            <w:tcBorders>
              <w:top w:val="single" w:sz="8" w:space="0" w:color="auto"/>
              <w:left w:val="nil"/>
              <w:bottom w:val="single" w:sz="4" w:space="0" w:color="000000"/>
              <w:right w:val="nil"/>
            </w:tcBorders>
            <w:vAlign w:val="center"/>
            <w:hideMark/>
          </w:tcPr>
          <w:p w14:paraId="7EC1C7BC" w14:textId="77777777" w:rsidR="00DD2005" w:rsidRPr="003065A9" w:rsidRDefault="00DD2005" w:rsidP="00DD2005">
            <w:pPr>
              <w:jc w:val="left"/>
              <w:rPr>
                <w:rFonts w:cs="Arial"/>
                <w:b/>
                <w:bCs/>
                <w:i/>
                <w:iCs/>
                <w:sz w:val="15"/>
                <w:szCs w:val="15"/>
              </w:rPr>
            </w:pPr>
          </w:p>
        </w:tc>
        <w:tc>
          <w:tcPr>
            <w:tcW w:w="442" w:type="pct"/>
            <w:vMerge/>
            <w:tcBorders>
              <w:top w:val="single" w:sz="8" w:space="0" w:color="auto"/>
              <w:left w:val="nil"/>
              <w:bottom w:val="single" w:sz="4" w:space="0" w:color="000000"/>
              <w:right w:val="nil"/>
            </w:tcBorders>
            <w:vAlign w:val="center"/>
            <w:hideMark/>
          </w:tcPr>
          <w:p w14:paraId="6B1865F7" w14:textId="77777777" w:rsidR="00DD2005" w:rsidRPr="003065A9" w:rsidRDefault="00DD2005" w:rsidP="00DD2005">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220C9983" w14:textId="77777777" w:rsidR="00DD2005" w:rsidRPr="003065A9" w:rsidRDefault="00DD2005" w:rsidP="00DD2005">
            <w:pPr>
              <w:jc w:val="left"/>
              <w:rPr>
                <w:rFonts w:cs="Arial"/>
                <w:b/>
                <w:bCs/>
                <w:i/>
                <w:iCs/>
                <w:sz w:val="15"/>
                <w:szCs w:val="15"/>
                <w:highlight w:val="yellow"/>
              </w:rPr>
            </w:pPr>
          </w:p>
        </w:tc>
        <w:tc>
          <w:tcPr>
            <w:tcW w:w="408" w:type="pct"/>
            <w:vMerge/>
            <w:tcBorders>
              <w:top w:val="single" w:sz="8" w:space="0" w:color="auto"/>
              <w:left w:val="nil"/>
              <w:bottom w:val="single" w:sz="4" w:space="0" w:color="000000"/>
              <w:right w:val="nil"/>
            </w:tcBorders>
            <w:vAlign w:val="center"/>
            <w:hideMark/>
          </w:tcPr>
          <w:p w14:paraId="5869F5E7" w14:textId="77777777" w:rsidR="00DD2005" w:rsidRPr="003065A9" w:rsidRDefault="00DD2005" w:rsidP="00DD2005">
            <w:pPr>
              <w:jc w:val="left"/>
              <w:rPr>
                <w:rFonts w:cs="Arial"/>
                <w:b/>
                <w:bCs/>
                <w:i/>
                <w:iCs/>
                <w:sz w:val="15"/>
                <w:szCs w:val="15"/>
              </w:rPr>
            </w:pPr>
          </w:p>
        </w:tc>
        <w:tc>
          <w:tcPr>
            <w:tcW w:w="384" w:type="pct"/>
            <w:vMerge/>
            <w:tcBorders>
              <w:top w:val="single" w:sz="8" w:space="0" w:color="auto"/>
              <w:left w:val="nil"/>
              <w:bottom w:val="single" w:sz="4" w:space="0" w:color="000000"/>
              <w:right w:val="nil"/>
            </w:tcBorders>
            <w:vAlign w:val="center"/>
            <w:hideMark/>
          </w:tcPr>
          <w:p w14:paraId="740B8B69" w14:textId="77777777" w:rsidR="00DD2005" w:rsidRPr="003065A9" w:rsidRDefault="00DD2005" w:rsidP="00DD2005">
            <w:pPr>
              <w:jc w:val="left"/>
              <w:rPr>
                <w:rFonts w:cs="Arial"/>
                <w:b/>
                <w:bCs/>
                <w:i/>
                <w:iCs/>
                <w:sz w:val="15"/>
                <w:szCs w:val="15"/>
              </w:rPr>
            </w:pPr>
          </w:p>
        </w:tc>
        <w:tc>
          <w:tcPr>
            <w:tcW w:w="506" w:type="pct"/>
            <w:vMerge/>
            <w:tcBorders>
              <w:top w:val="single" w:sz="8" w:space="0" w:color="auto"/>
              <w:left w:val="nil"/>
              <w:bottom w:val="single" w:sz="4" w:space="0" w:color="000000"/>
              <w:right w:val="nil"/>
            </w:tcBorders>
            <w:vAlign w:val="center"/>
            <w:hideMark/>
          </w:tcPr>
          <w:p w14:paraId="79F03BF1" w14:textId="77777777" w:rsidR="00DD2005" w:rsidRPr="003065A9" w:rsidRDefault="00DD2005" w:rsidP="00DD2005">
            <w:pPr>
              <w:jc w:val="left"/>
              <w:rPr>
                <w:rFonts w:cs="Arial"/>
                <w:b/>
                <w:bCs/>
                <w:i/>
                <w:iCs/>
                <w:sz w:val="15"/>
                <w:szCs w:val="15"/>
              </w:rPr>
            </w:pPr>
          </w:p>
        </w:tc>
        <w:tc>
          <w:tcPr>
            <w:tcW w:w="535" w:type="pct"/>
            <w:vMerge/>
            <w:tcBorders>
              <w:top w:val="single" w:sz="8" w:space="0" w:color="auto"/>
              <w:left w:val="nil"/>
              <w:bottom w:val="single" w:sz="4" w:space="0" w:color="000000"/>
              <w:right w:val="nil"/>
            </w:tcBorders>
            <w:vAlign w:val="center"/>
            <w:hideMark/>
          </w:tcPr>
          <w:p w14:paraId="1038960C" w14:textId="77777777" w:rsidR="00DD2005" w:rsidRPr="003065A9" w:rsidRDefault="00DD2005" w:rsidP="00DD2005">
            <w:pPr>
              <w:jc w:val="left"/>
              <w:rPr>
                <w:rFonts w:cs="Arial"/>
                <w:b/>
                <w:bCs/>
                <w:i/>
                <w:iCs/>
                <w:sz w:val="15"/>
                <w:szCs w:val="15"/>
              </w:rPr>
            </w:pPr>
          </w:p>
        </w:tc>
        <w:tc>
          <w:tcPr>
            <w:tcW w:w="417" w:type="pct"/>
            <w:vMerge/>
            <w:tcBorders>
              <w:top w:val="single" w:sz="8" w:space="0" w:color="auto"/>
              <w:left w:val="nil"/>
              <w:bottom w:val="single" w:sz="4" w:space="0" w:color="000000"/>
              <w:right w:val="nil"/>
            </w:tcBorders>
            <w:vAlign w:val="center"/>
            <w:hideMark/>
          </w:tcPr>
          <w:p w14:paraId="65E109D2" w14:textId="77777777" w:rsidR="00DD2005" w:rsidRPr="003065A9" w:rsidRDefault="00DD2005" w:rsidP="00DD2005">
            <w:pPr>
              <w:jc w:val="left"/>
              <w:rPr>
                <w:rFonts w:cs="Arial"/>
                <w:b/>
                <w:bCs/>
                <w:i/>
                <w:iCs/>
                <w:sz w:val="15"/>
                <w:szCs w:val="15"/>
              </w:rPr>
            </w:pPr>
          </w:p>
        </w:tc>
        <w:tc>
          <w:tcPr>
            <w:tcW w:w="383" w:type="pct"/>
            <w:vMerge/>
            <w:tcBorders>
              <w:top w:val="single" w:sz="8" w:space="0" w:color="auto"/>
              <w:left w:val="nil"/>
              <w:bottom w:val="single" w:sz="4" w:space="0" w:color="000000"/>
              <w:right w:val="nil"/>
            </w:tcBorders>
            <w:vAlign w:val="center"/>
            <w:hideMark/>
          </w:tcPr>
          <w:p w14:paraId="0542B7BA" w14:textId="77777777" w:rsidR="00DD2005" w:rsidRPr="003065A9" w:rsidRDefault="00DD2005" w:rsidP="00DD2005">
            <w:pPr>
              <w:jc w:val="left"/>
              <w:rPr>
                <w:rFonts w:cs="Arial"/>
                <w:b/>
                <w:bCs/>
                <w:i/>
                <w:iCs/>
                <w:sz w:val="15"/>
                <w:szCs w:val="15"/>
              </w:rPr>
            </w:pPr>
          </w:p>
        </w:tc>
      </w:tr>
      <w:tr w:rsidR="00DD2005" w:rsidRPr="003065A9" w14:paraId="114FFB23" w14:textId="77777777" w:rsidTr="00DD2005">
        <w:trPr>
          <w:trHeight w:val="56"/>
        </w:trPr>
        <w:tc>
          <w:tcPr>
            <w:tcW w:w="1542" w:type="pct"/>
            <w:tcBorders>
              <w:top w:val="nil"/>
              <w:left w:val="nil"/>
              <w:bottom w:val="nil"/>
              <w:right w:val="nil"/>
            </w:tcBorders>
            <w:shd w:val="clear" w:color="auto" w:fill="auto"/>
            <w:vAlign w:val="center"/>
            <w:hideMark/>
          </w:tcPr>
          <w:p w14:paraId="68F58138" w14:textId="77777777" w:rsidR="00DD2005" w:rsidRPr="003065A9" w:rsidRDefault="00DD2005" w:rsidP="00DD2005">
            <w:pPr>
              <w:jc w:val="left"/>
              <w:rPr>
                <w:rFonts w:cs="Arial"/>
                <w:b/>
                <w:bCs/>
                <w:sz w:val="15"/>
                <w:szCs w:val="15"/>
              </w:rPr>
            </w:pPr>
            <w:r w:rsidRPr="003065A9">
              <w:rPr>
                <w:rFonts w:cs="Arial"/>
                <w:b/>
                <w:bCs/>
                <w:sz w:val="15"/>
                <w:szCs w:val="15"/>
              </w:rPr>
              <w:t>Prvotné ocenenie</w:t>
            </w:r>
          </w:p>
        </w:tc>
        <w:tc>
          <w:tcPr>
            <w:tcW w:w="442" w:type="pct"/>
            <w:tcBorders>
              <w:top w:val="nil"/>
              <w:left w:val="nil"/>
              <w:bottom w:val="nil"/>
              <w:right w:val="nil"/>
            </w:tcBorders>
            <w:shd w:val="clear" w:color="auto" w:fill="auto"/>
            <w:vAlign w:val="bottom"/>
            <w:hideMark/>
          </w:tcPr>
          <w:p w14:paraId="2D6B3F73" w14:textId="77777777" w:rsidR="00DD2005" w:rsidRPr="003065A9" w:rsidRDefault="00DD2005" w:rsidP="00DD2005">
            <w:pPr>
              <w:jc w:val="right"/>
              <w:rPr>
                <w:sz w:val="15"/>
                <w:szCs w:val="15"/>
              </w:rPr>
            </w:pPr>
            <w:r w:rsidRPr="003065A9">
              <w:rPr>
                <w:sz w:val="15"/>
                <w:szCs w:val="15"/>
              </w:rPr>
              <w:t> </w:t>
            </w:r>
          </w:p>
        </w:tc>
        <w:tc>
          <w:tcPr>
            <w:tcW w:w="383" w:type="pct"/>
            <w:tcBorders>
              <w:top w:val="nil"/>
              <w:left w:val="nil"/>
              <w:bottom w:val="nil"/>
              <w:right w:val="nil"/>
            </w:tcBorders>
            <w:shd w:val="clear" w:color="auto" w:fill="auto"/>
            <w:vAlign w:val="bottom"/>
            <w:hideMark/>
          </w:tcPr>
          <w:p w14:paraId="066DED28" w14:textId="77777777" w:rsidR="00DD2005" w:rsidRPr="003065A9" w:rsidRDefault="00DD2005" w:rsidP="00DD2005">
            <w:pPr>
              <w:jc w:val="right"/>
              <w:rPr>
                <w:sz w:val="15"/>
                <w:szCs w:val="15"/>
              </w:rPr>
            </w:pPr>
            <w:r w:rsidRPr="003065A9">
              <w:rPr>
                <w:sz w:val="15"/>
                <w:szCs w:val="15"/>
              </w:rPr>
              <w:t> </w:t>
            </w:r>
          </w:p>
        </w:tc>
        <w:tc>
          <w:tcPr>
            <w:tcW w:w="408" w:type="pct"/>
            <w:tcBorders>
              <w:top w:val="nil"/>
              <w:left w:val="nil"/>
              <w:bottom w:val="nil"/>
              <w:right w:val="nil"/>
            </w:tcBorders>
            <w:shd w:val="clear" w:color="auto" w:fill="auto"/>
            <w:vAlign w:val="bottom"/>
            <w:hideMark/>
          </w:tcPr>
          <w:p w14:paraId="422FCADB" w14:textId="77777777" w:rsidR="00DD2005" w:rsidRPr="003065A9" w:rsidRDefault="00DD2005" w:rsidP="00DD2005">
            <w:pPr>
              <w:jc w:val="right"/>
              <w:rPr>
                <w:sz w:val="15"/>
                <w:szCs w:val="15"/>
              </w:rPr>
            </w:pPr>
            <w:r w:rsidRPr="003065A9">
              <w:rPr>
                <w:sz w:val="15"/>
                <w:szCs w:val="15"/>
              </w:rPr>
              <w:t> </w:t>
            </w:r>
          </w:p>
        </w:tc>
        <w:tc>
          <w:tcPr>
            <w:tcW w:w="384" w:type="pct"/>
            <w:tcBorders>
              <w:top w:val="nil"/>
              <w:left w:val="nil"/>
              <w:bottom w:val="nil"/>
              <w:right w:val="nil"/>
            </w:tcBorders>
            <w:shd w:val="clear" w:color="auto" w:fill="auto"/>
            <w:vAlign w:val="bottom"/>
            <w:hideMark/>
          </w:tcPr>
          <w:p w14:paraId="3E861DA8" w14:textId="77777777" w:rsidR="00DD2005" w:rsidRPr="003065A9" w:rsidRDefault="00DD2005" w:rsidP="00DD2005">
            <w:pPr>
              <w:jc w:val="right"/>
              <w:rPr>
                <w:sz w:val="15"/>
                <w:szCs w:val="15"/>
              </w:rPr>
            </w:pPr>
            <w:r w:rsidRPr="003065A9">
              <w:rPr>
                <w:sz w:val="15"/>
                <w:szCs w:val="15"/>
              </w:rPr>
              <w:t> </w:t>
            </w:r>
          </w:p>
        </w:tc>
        <w:tc>
          <w:tcPr>
            <w:tcW w:w="506" w:type="pct"/>
            <w:tcBorders>
              <w:top w:val="nil"/>
              <w:left w:val="nil"/>
              <w:bottom w:val="nil"/>
              <w:right w:val="nil"/>
            </w:tcBorders>
            <w:shd w:val="clear" w:color="auto" w:fill="auto"/>
            <w:vAlign w:val="bottom"/>
            <w:hideMark/>
          </w:tcPr>
          <w:p w14:paraId="3A2C97AA" w14:textId="77777777" w:rsidR="00DD2005" w:rsidRPr="003065A9" w:rsidRDefault="00DD2005" w:rsidP="00DD2005">
            <w:pPr>
              <w:jc w:val="right"/>
              <w:rPr>
                <w:sz w:val="15"/>
                <w:szCs w:val="15"/>
              </w:rPr>
            </w:pPr>
            <w:r w:rsidRPr="003065A9">
              <w:rPr>
                <w:sz w:val="15"/>
                <w:szCs w:val="15"/>
              </w:rPr>
              <w:t> </w:t>
            </w:r>
          </w:p>
        </w:tc>
        <w:tc>
          <w:tcPr>
            <w:tcW w:w="535" w:type="pct"/>
            <w:tcBorders>
              <w:top w:val="nil"/>
              <w:left w:val="nil"/>
              <w:bottom w:val="nil"/>
              <w:right w:val="nil"/>
            </w:tcBorders>
            <w:shd w:val="clear" w:color="auto" w:fill="auto"/>
            <w:vAlign w:val="bottom"/>
            <w:hideMark/>
          </w:tcPr>
          <w:p w14:paraId="5BC3223B" w14:textId="77777777" w:rsidR="00DD2005" w:rsidRPr="003065A9" w:rsidRDefault="00DD2005" w:rsidP="00DD2005">
            <w:pPr>
              <w:jc w:val="right"/>
              <w:rPr>
                <w:sz w:val="15"/>
                <w:szCs w:val="15"/>
              </w:rPr>
            </w:pPr>
            <w:r w:rsidRPr="003065A9">
              <w:rPr>
                <w:sz w:val="15"/>
                <w:szCs w:val="15"/>
              </w:rPr>
              <w:t> </w:t>
            </w:r>
          </w:p>
        </w:tc>
        <w:tc>
          <w:tcPr>
            <w:tcW w:w="417" w:type="pct"/>
            <w:tcBorders>
              <w:top w:val="nil"/>
              <w:left w:val="nil"/>
              <w:bottom w:val="nil"/>
              <w:right w:val="nil"/>
            </w:tcBorders>
            <w:shd w:val="clear" w:color="auto" w:fill="auto"/>
            <w:vAlign w:val="bottom"/>
            <w:hideMark/>
          </w:tcPr>
          <w:p w14:paraId="68052A97" w14:textId="77777777" w:rsidR="00DD2005" w:rsidRPr="003065A9" w:rsidRDefault="00DD2005" w:rsidP="00DD2005">
            <w:pPr>
              <w:jc w:val="right"/>
              <w:rPr>
                <w:sz w:val="15"/>
                <w:szCs w:val="15"/>
              </w:rPr>
            </w:pPr>
            <w:r w:rsidRPr="003065A9">
              <w:rPr>
                <w:sz w:val="15"/>
                <w:szCs w:val="15"/>
              </w:rPr>
              <w:t> </w:t>
            </w:r>
          </w:p>
        </w:tc>
        <w:tc>
          <w:tcPr>
            <w:tcW w:w="383" w:type="pct"/>
            <w:tcBorders>
              <w:top w:val="nil"/>
              <w:left w:val="nil"/>
              <w:bottom w:val="nil"/>
              <w:right w:val="nil"/>
            </w:tcBorders>
            <w:shd w:val="clear" w:color="auto" w:fill="auto"/>
            <w:vAlign w:val="bottom"/>
            <w:hideMark/>
          </w:tcPr>
          <w:p w14:paraId="293FD80C" w14:textId="77777777" w:rsidR="00DD2005" w:rsidRPr="003065A9" w:rsidRDefault="00DD2005" w:rsidP="00DD2005">
            <w:pPr>
              <w:jc w:val="right"/>
              <w:rPr>
                <w:sz w:val="15"/>
                <w:szCs w:val="15"/>
              </w:rPr>
            </w:pPr>
            <w:r w:rsidRPr="003065A9">
              <w:rPr>
                <w:sz w:val="15"/>
                <w:szCs w:val="15"/>
              </w:rPr>
              <w:t> </w:t>
            </w:r>
          </w:p>
        </w:tc>
      </w:tr>
      <w:tr w:rsidR="00DD2005" w:rsidRPr="003065A9" w14:paraId="36925DD2" w14:textId="77777777" w:rsidTr="00DD2005">
        <w:tc>
          <w:tcPr>
            <w:tcW w:w="1542" w:type="pct"/>
            <w:tcBorders>
              <w:top w:val="nil"/>
              <w:left w:val="nil"/>
              <w:bottom w:val="nil"/>
              <w:right w:val="nil"/>
            </w:tcBorders>
            <w:shd w:val="clear" w:color="auto" w:fill="auto"/>
            <w:vAlign w:val="center"/>
            <w:hideMark/>
          </w:tcPr>
          <w:p w14:paraId="446218B9" w14:textId="77777777" w:rsidR="00DD2005" w:rsidRPr="003065A9" w:rsidRDefault="00DD2005" w:rsidP="00DD2005">
            <w:pPr>
              <w:jc w:val="left"/>
              <w:rPr>
                <w:rFonts w:cs="Arial"/>
                <w:sz w:val="15"/>
                <w:szCs w:val="15"/>
              </w:rPr>
            </w:pPr>
            <w:r w:rsidRPr="003065A9">
              <w:rPr>
                <w:rFonts w:cs="Arial"/>
                <w:sz w:val="15"/>
                <w:szCs w:val="15"/>
              </w:rPr>
              <w:t>K 1. januáru 2017</w:t>
            </w:r>
          </w:p>
        </w:tc>
        <w:tc>
          <w:tcPr>
            <w:tcW w:w="442" w:type="pct"/>
            <w:tcBorders>
              <w:top w:val="nil"/>
              <w:left w:val="nil"/>
              <w:bottom w:val="nil"/>
              <w:right w:val="nil"/>
            </w:tcBorders>
            <w:shd w:val="clear" w:color="auto" w:fill="auto"/>
            <w:vAlign w:val="bottom"/>
            <w:hideMark/>
          </w:tcPr>
          <w:p w14:paraId="025B5517"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hideMark/>
          </w:tcPr>
          <w:p w14:paraId="04DC0BB5" w14:textId="77777777" w:rsidR="00DD2005" w:rsidRPr="003065A9" w:rsidRDefault="00DD2005" w:rsidP="00DD2005">
            <w:pPr>
              <w:jc w:val="right"/>
              <w:rPr>
                <w:sz w:val="15"/>
                <w:szCs w:val="15"/>
              </w:rPr>
            </w:pPr>
            <w:r w:rsidRPr="003065A9">
              <w:rPr>
                <w:rFonts w:cs="Arial"/>
                <w:sz w:val="15"/>
                <w:szCs w:val="15"/>
              </w:rPr>
              <w:t>2 086</w:t>
            </w:r>
          </w:p>
        </w:tc>
        <w:tc>
          <w:tcPr>
            <w:tcW w:w="408" w:type="pct"/>
            <w:tcBorders>
              <w:top w:val="nil"/>
              <w:left w:val="nil"/>
              <w:bottom w:val="nil"/>
              <w:right w:val="nil"/>
            </w:tcBorders>
            <w:shd w:val="clear" w:color="auto" w:fill="auto"/>
            <w:vAlign w:val="bottom"/>
            <w:hideMark/>
          </w:tcPr>
          <w:p w14:paraId="08B9C2A7" w14:textId="77777777" w:rsidR="00DD2005" w:rsidRPr="003065A9" w:rsidRDefault="00DD2005" w:rsidP="00DD2005">
            <w:pPr>
              <w:jc w:val="right"/>
              <w:rPr>
                <w:sz w:val="15"/>
                <w:szCs w:val="15"/>
              </w:rPr>
            </w:pPr>
            <w:r w:rsidRPr="003065A9">
              <w:rPr>
                <w:rFonts w:cs="Arial"/>
                <w:sz w:val="15"/>
                <w:szCs w:val="15"/>
              </w:rPr>
              <w:t>-</w:t>
            </w:r>
          </w:p>
        </w:tc>
        <w:tc>
          <w:tcPr>
            <w:tcW w:w="384" w:type="pct"/>
            <w:tcBorders>
              <w:top w:val="nil"/>
              <w:left w:val="nil"/>
              <w:bottom w:val="nil"/>
              <w:right w:val="nil"/>
            </w:tcBorders>
            <w:shd w:val="clear" w:color="auto" w:fill="auto"/>
            <w:vAlign w:val="bottom"/>
            <w:hideMark/>
          </w:tcPr>
          <w:p w14:paraId="596D24FF" w14:textId="77777777" w:rsidR="00DD2005" w:rsidRPr="003065A9" w:rsidRDefault="00DD2005" w:rsidP="00DD2005">
            <w:pPr>
              <w:jc w:val="right"/>
              <w:rPr>
                <w:sz w:val="15"/>
                <w:szCs w:val="15"/>
              </w:rPr>
            </w:pPr>
            <w:r w:rsidRPr="003065A9">
              <w:rPr>
                <w:rFonts w:cs="Arial"/>
                <w:sz w:val="15"/>
                <w:szCs w:val="15"/>
              </w:rPr>
              <w:t>881 920</w:t>
            </w:r>
          </w:p>
        </w:tc>
        <w:tc>
          <w:tcPr>
            <w:tcW w:w="506" w:type="pct"/>
            <w:tcBorders>
              <w:top w:val="nil"/>
              <w:left w:val="nil"/>
              <w:bottom w:val="nil"/>
              <w:right w:val="nil"/>
            </w:tcBorders>
            <w:shd w:val="clear" w:color="auto" w:fill="auto"/>
            <w:vAlign w:val="bottom"/>
            <w:hideMark/>
          </w:tcPr>
          <w:p w14:paraId="4B313F41" w14:textId="77777777" w:rsidR="00DD2005" w:rsidRPr="003065A9" w:rsidRDefault="00DD2005" w:rsidP="00DD2005">
            <w:pPr>
              <w:jc w:val="right"/>
              <w:rPr>
                <w:sz w:val="15"/>
                <w:szCs w:val="15"/>
              </w:rPr>
            </w:pPr>
            <w:r w:rsidRPr="003065A9">
              <w:rPr>
                <w:rFonts w:cs="Arial"/>
                <w:sz w:val="15"/>
                <w:szCs w:val="15"/>
              </w:rPr>
              <w:t>6 188 000</w:t>
            </w:r>
          </w:p>
        </w:tc>
        <w:tc>
          <w:tcPr>
            <w:tcW w:w="535" w:type="pct"/>
            <w:tcBorders>
              <w:top w:val="nil"/>
              <w:left w:val="nil"/>
              <w:bottom w:val="nil"/>
              <w:right w:val="nil"/>
            </w:tcBorders>
            <w:shd w:val="clear" w:color="auto" w:fill="auto"/>
            <w:vAlign w:val="bottom"/>
            <w:hideMark/>
          </w:tcPr>
          <w:p w14:paraId="3B5473C9" w14:textId="77777777" w:rsidR="00DD2005" w:rsidRPr="003065A9" w:rsidRDefault="00DD2005" w:rsidP="00DD2005">
            <w:pPr>
              <w:jc w:val="right"/>
              <w:rPr>
                <w:sz w:val="15"/>
                <w:szCs w:val="15"/>
              </w:rPr>
            </w:pPr>
            <w:r w:rsidRPr="003065A9">
              <w:rPr>
                <w:rFonts w:cs="Arial"/>
                <w:sz w:val="15"/>
                <w:szCs w:val="15"/>
              </w:rPr>
              <w:t>311 838</w:t>
            </w:r>
          </w:p>
        </w:tc>
        <w:tc>
          <w:tcPr>
            <w:tcW w:w="417" w:type="pct"/>
            <w:tcBorders>
              <w:top w:val="nil"/>
              <w:left w:val="nil"/>
              <w:bottom w:val="nil"/>
              <w:right w:val="nil"/>
            </w:tcBorders>
            <w:shd w:val="clear" w:color="auto" w:fill="auto"/>
            <w:vAlign w:val="bottom"/>
            <w:hideMark/>
          </w:tcPr>
          <w:p w14:paraId="31EAB153"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hideMark/>
          </w:tcPr>
          <w:p w14:paraId="13A185B0" w14:textId="77777777" w:rsidR="00DD2005" w:rsidRPr="003065A9" w:rsidRDefault="00DD2005" w:rsidP="00DD2005">
            <w:pPr>
              <w:jc w:val="right"/>
              <w:rPr>
                <w:sz w:val="15"/>
                <w:szCs w:val="15"/>
              </w:rPr>
            </w:pPr>
            <w:r w:rsidRPr="003065A9">
              <w:rPr>
                <w:rFonts w:cs="Arial"/>
                <w:sz w:val="15"/>
                <w:szCs w:val="15"/>
              </w:rPr>
              <w:t>7 383 844</w:t>
            </w:r>
          </w:p>
        </w:tc>
      </w:tr>
      <w:tr w:rsidR="00DD2005" w:rsidRPr="003065A9" w14:paraId="2C8A2E83" w14:textId="77777777" w:rsidTr="00DD2005">
        <w:tc>
          <w:tcPr>
            <w:tcW w:w="1542" w:type="pct"/>
            <w:tcBorders>
              <w:top w:val="nil"/>
              <w:left w:val="nil"/>
              <w:bottom w:val="nil"/>
              <w:right w:val="nil"/>
            </w:tcBorders>
            <w:shd w:val="clear" w:color="auto" w:fill="auto"/>
            <w:vAlign w:val="center"/>
            <w:hideMark/>
          </w:tcPr>
          <w:p w14:paraId="28261390" w14:textId="77777777" w:rsidR="00DD2005" w:rsidRPr="003065A9" w:rsidRDefault="00DD2005" w:rsidP="00DD2005">
            <w:pPr>
              <w:jc w:val="left"/>
              <w:rPr>
                <w:rFonts w:cs="Arial"/>
                <w:sz w:val="15"/>
                <w:szCs w:val="15"/>
              </w:rPr>
            </w:pPr>
            <w:r w:rsidRPr="003065A9">
              <w:rPr>
                <w:rFonts w:cs="Arial"/>
                <w:sz w:val="15"/>
                <w:szCs w:val="15"/>
              </w:rPr>
              <w:t>Prírastky</w:t>
            </w:r>
          </w:p>
        </w:tc>
        <w:tc>
          <w:tcPr>
            <w:tcW w:w="442" w:type="pct"/>
            <w:tcBorders>
              <w:top w:val="nil"/>
              <w:left w:val="nil"/>
              <w:bottom w:val="nil"/>
              <w:right w:val="nil"/>
            </w:tcBorders>
            <w:shd w:val="clear" w:color="auto" w:fill="auto"/>
            <w:vAlign w:val="bottom"/>
          </w:tcPr>
          <w:p w14:paraId="57C93FB9"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tcPr>
          <w:p w14:paraId="5E9E6FD3" w14:textId="77777777" w:rsidR="00DD2005" w:rsidRPr="003065A9" w:rsidRDefault="00DD2005" w:rsidP="00DD2005">
            <w:pPr>
              <w:jc w:val="right"/>
              <w:rPr>
                <w:sz w:val="15"/>
                <w:szCs w:val="15"/>
              </w:rPr>
            </w:pPr>
            <w:r w:rsidRPr="003065A9">
              <w:rPr>
                <w:rFonts w:cs="Arial"/>
                <w:sz w:val="15"/>
                <w:szCs w:val="15"/>
              </w:rPr>
              <w:t>-</w:t>
            </w:r>
          </w:p>
        </w:tc>
        <w:tc>
          <w:tcPr>
            <w:tcW w:w="408" w:type="pct"/>
            <w:tcBorders>
              <w:top w:val="nil"/>
              <w:left w:val="nil"/>
              <w:bottom w:val="nil"/>
              <w:right w:val="nil"/>
            </w:tcBorders>
            <w:shd w:val="clear" w:color="auto" w:fill="auto"/>
            <w:vAlign w:val="bottom"/>
          </w:tcPr>
          <w:p w14:paraId="7F34E6C3" w14:textId="77777777" w:rsidR="00DD2005" w:rsidRPr="003065A9" w:rsidRDefault="00DD2005" w:rsidP="00DD2005">
            <w:pPr>
              <w:jc w:val="right"/>
              <w:rPr>
                <w:sz w:val="15"/>
                <w:szCs w:val="15"/>
              </w:rPr>
            </w:pPr>
            <w:r w:rsidRPr="003065A9">
              <w:rPr>
                <w:rFonts w:cs="Arial"/>
                <w:sz w:val="15"/>
                <w:szCs w:val="15"/>
              </w:rPr>
              <w:t>-</w:t>
            </w:r>
          </w:p>
        </w:tc>
        <w:tc>
          <w:tcPr>
            <w:tcW w:w="384" w:type="pct"/>
            <w:tcBorders>
              <w:top w:val="nil"/>
              <w:left w:val="nil"/>
              <w:bottom w:val="nil"/>
              <w:right w:val="nil"/>
            </w:tcBorders>
            <w:shd w:val="clear" w:color="auto" w:fill="auto"/>
            <w:vAlign w:val="bottom"/>
          </w:tcPr>
          <w:p w14:paraId="2B85C35F" w14:textId="77777777" w:rsidR="00DD2005" w:rsidRPr="003065A9" w:rsidRDefault="00DD2005" w:rsidP="00DD2005">
            <w:pPr>
              <w:jc w:val="right"/>
              <w:rPr>
                <w:sz w:val="15"/>
                <w:szCs w:val="15"/>
              </w:rPr>
            </w:pPr>
            <w:r w:rsidRPr="003065A9">
              <w:rPr>
                <w:rFonts w:cs="Arial"/>
                <w:sz w:val="15"/>
                <w:szCs w:val="15"/>
              </w:rPr>
              <w:t>-</w:t>
            </w:r>
          </w:p>
        </w:tc>
        <w:tc>
          <w:tcPr>
            <w:tcW w:w="506" w:type="pct"/>
            <w:tcBorders>
              <w:top w:val="nil"/>
              <w:left w:val="nil"/>
              <w:bottom w:val="nil"/>
              <w:right w:val="nil"/>
            </w:tcBorders>
            <w:shd w:val="clear" w:color="auto" w:fill="auto"/>
            <w:vAlign w:val="bottom"/>
          </w:tcPr>
          <w:p w14:paraId="45A4E928" w14:textId="77777777" w:rsidR="00DD2005" w:rsidRPr="003065A9" w:rsidRDefault="00DD2005" w:rsidP="00DD2005">
            <w:pPr>
              <w:jc w:val="right"/>
              <w:rPr>
                <w:sz w:val="15"/>
                <w:szCs w:val="15"/>
              </w:rPr>
            </w:pPr>
            <w:r w:rsidRPr="003065A9">
              <w:rPr>
                <w:rFonts w:cs="Arial"/>
                <w:sz w:val="15"/>
                <w:szCs w:val="15"/>
              </w:rPr>
              <w:t>-</w:t>
            </w:r>
          </w:p>
        </w:tc>
        <w:tc>
          <w:tcPr>
            <w:tcW w:w="535" w:type="pct"/>
            <w:tcBorders>
              <w:top w:val="nil"/>
              <w:left w:val="nil"/>
              <w:bottom w:val="nil"/>
              <w:right w:val="nil"/>
            </w:tcBorders>
            <w:shd w:val="clear" w:color="auto" w:fill="auto"/>
            <w:vAlign w:val="bottom"/>
          </w:tcPr>
          <w:p w14:paraId="62916E9C" w14:textId="77777777" w:rsidR="00DD2005" w:rsidRPr="003065A9" w:rsidRDefault="00DD2005" w:rsidP="00DD2005">
            <w:pPr>
              <w:jc w:val="right"/>
              <w:rPr>
                <w:sz w:val="15"/>
                <w:szCs w:val="15"/>
              </w:rPr>
            </w:pPr>
            <w:r w:rsidRPr="003065A9">
              <w:rPr>
                <w:sz w:val="15"/>
                <w:szCs w:val="15"/>
              </w:rPr>
              <w:t>-</w:t>
            </w:r>
          </w:p>
        </w:tc>
        <w:tc>
          <w:tcPr>
            <w:tcW w:w="417" w:type="pct"/>
            <w:tcBorders>
              <w:top w:val="nil"/>
              <w:left w:val="nil"/>
              <w:bottom w:val="nil"/>
              <w:right w:val="nil"/>
            </w:tcBorders>
            <w:shd w:val="clear" w:color="auto" w:fill="auto"/>
            <w:vAlign w:val="bottom"/>
          </w:tcPr>
          <w:p w14:paraId="004D30AA"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tcPr>
          <w:p w14:paraId="2C50A301" w14:textId="77777777" w:rsidR="00DD2005" w:rsidRPr="003065A9" w:rsidRDefault="00DD2005" w:rsidP="00DD2005">
            <w:pPr>
              <w:jc w:val="right"/>
              <w:rPr>
                <w:sz w:val="15"/>
                <w:szCs w:val="15"/>
              </w:rPr>
            </w:pPr>
            <w:r w:rsidRPr="003065A9">
              <w:rPr>
                <w:rFonts w:cs="Arial"/>
                <w:sz w:val="15"/>
                <w:szCs w:val="15"/>
              </w:rPr>
              <w:t>-</w:t>
            </w:r>
          </w:p>
        </w:tc>
      </w:tr>
      <w:tr w:rsidR="00DD2005" w:rsidRPr="003065A9" w14:paraId="6703BA8F" w14:textId="77777777" w:rsidTr="00DD2005">
        <w:tc>
          <w:tcPr>
            <w:tcW w:w="1542" w:type="pct"/>
            <w:tcBorders>
              <w:top w:val="nil"/>
              <w:left w:val="nil"/>
              <w:bottom w:val="nil"/>
              <w:right w:val="nil"/>
            </w:tcBorders>
            <w:shd w:val="clear" w:color="auto" w:fill="auto"/>
            <w:vAlign w:val="center"/>
            <w:hideMark/>
          </w:tcPr>
          <w:p w14:paraId="4C2734F3" w14:textId="77777777" w:rsidR="00DD2005" w:rsidRPr="003065A9" w:rsidRDefault="00DD2005" w:rsidP="00DD2005">
            <w:pPr>
              <w:jc w:val="left"/>
              <w:rPr>
                <w:rFonts w:cs="Arial"/>
                <w:sz w:val="15"/>
                <w:szCs w:val="15"/>
              </w:rPr>
            </w:pPr>
            <w:r w:rsidRPr="003065A9">
              <w:rPr>
                <w:rFonts w:cs="Arial"/>
                <w:sz w:val="15"/>
                <w:szCs w:val="15"/>
              </w:rPr>
              <w:t>Úbytky</w:t>
            </w:r>
          </w:p>
        </w:tc>
        <w:tc>
          <w:tcPr>
            <w:tcW w:w="442" w:type="pct"/>
            <w:tcBorders>
              <w:top w:val="nil"/>
              <w:left w:val="nil"/>
              <w:bottom w:val="nil"/>
              <w:right w:val="nil"/>
            </w:tcBorders>
            <w:shd w:val="clear" w:color="auto" w:fill="auto"/>
            <w:vAlign w:val="bottom"/>
          </w:tcPr>
          <w:p w14:paraId="1727348F"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tcPr>
          <w:p w14:paraId="5618031A" w14:textId="77777777" w:rsidR="00DD2005" w:rsidRPr="003065A9" w:rsidRDefault="00DD2005" w:rsidP="00DD2005">
            <w:pPr>
              <w:jc w:val="right"/>
              <w:rPr>
                <w:sz w:val="15"/>
                <w:szCs w:val="15"/>
              </w:rPr>
            </w:pPr>
            <w:r w:rsidRPr="003065A9">
              <w:rPr>
                <w:rFonts w:cs="Arial"/>
                <w:sz w:val="15"/>
                <w:szCs w:val="15"/>
              </w:rPr>
              <w:t>-</w:t>
            </w:r>
          </w:p>
        </w:tc>
        <w:tc>
          <w:tcPr>
            <w:tcW w:w="408" w:type="pct"/>
            <w:tcBorders>
              <w:top w:val="nil"/>
              <w:left w:val="nil"/>
              <w:bottom w:val="nil"/>
              <w:right w:val="nil"/>
            </w:tcBorders>
            <w:shd w:val="clear" w:color="auto" w:fill="auto"/>
            <w:vAlign w:val="bottom"/>
          </w:tcPr>
          <w:p w14:paraId="723BDC47" w14:textId="77777777" w:rsidR="00DD2005" w:rsidRPr="003065A9" w:rsidRDefault="00DD2005" w:rsidP="00DD2005">
            <w:pPr>
              <w:jc w:val="right"/>
              <w:rPr>
                <w:sz w:val="15"/>
                <w:szCs w:val="15"/>
              </w:rPr>
            </w:pPr>
            <w:r w:rsidRPr="003065A9">
              <w:rPr>
                <w:rFonts w:cs="Arial"/>
                <w:sz w:val="15"/>
                <w:szCs w:val="15"/>
              </w:rPr>
              <w:t>-</w:t>
            </w:r>
          </w:p>
        </w:tc>
        <w:tc>
          <w:tcPr>
            <w:tcW w:w="384" w:type="pct"/>
            <w:tcBorders>
              <w:top w:val="nil"/>
              <w:left w:val="nil"/>
              <w:bottom w:val="nil"/>
              <w:right w:val="nil"/>
            </w:tcBorders>
            <w:shd w:val="clear" w:color="auto" w:fill="auto"/>
            <w:vAlign w:val="bottom"/>
          </w:tcPr>
          <w:p w14:paraId="7D7E75D8" w14:textId="77777777" w:rsidR="00DD2005" w:rsidRPr="003065A9" w:rsidRDefault="00DD2005" w:rsidP="00DD2005">
            <w:pPr>
              <w:jc w:val="right"/>
              <w:rPr>
                <w:sz w:val="15"/>
                <w:szCs w:val="15"/>
              </w:rPr>
            </w:pPr>
            <w:r w:rsidRPr="003065A9">
              <w:rPr>
                <w:rFonts w:cs="Arial"/>
                <w:sz w:val="15"/>
                <w:szCs w:val="15"/>
              </w:rPr>
              <w:t>-</w:t>
            </w:r>
          </w:p>
        </w:tc>
        <w:tc>
          <w:tcPr>
            <w:tcW w:w="506" w:type="pct"/>
            <w:tcBorders>
              <w:top w:val="nil"/>
              <w:left w:val="nil"/>
              <w:bottom w:val="nil"/>
              <w:right w:val="nil"/>
            </w:tcBorders>
            <w:shd w:val="clear" w:color="auto" w:fill="auto"/>
            <w:vAlign w:val="bottom"/>
          </w:tcPr>
          <w:p w14:paraId="777BC897" w14:textId="77777777" w:rsidR="00DD2005" w:rsidRPr="003065A9" w:rsidRDefault="00DD2005" w:rsidP="00DD2005">
            <w:pPr>
              <w:jc w:val="right"/>
              <w:rPr>
                <w:sz w:val="15"/>
                <w:szCs w:val="15"/>
              </w:rPr>
            </w:pPr>
            <w:r w:rsidRPr="003065A9">
              <w:rPr>
                <w:rFonts w:cs="Arial"/>
                <w:sz w:val="15"/>
                <w:szCs w:val="15"/>
              </w:rPr>
              <w:t>-</w:t>
            </w:r>
          </w:p>
        </w:tc>
        <w:tc>
          <w:tcPr>
            <w:tcW w:w="535" w:type="pct"/>
            <w:tcBorders>
              <w:top w:val="nil"/>
              <w:left w:val="nil"/>
              <w:bottom w:val="nil"/>
              <w:right w:val="nil"/>
            </w:tcBorders>
            <w:shd w:val="clear" w:color="auto" w:fill="auto"/>
            <w:vAlign w:val="bottom"/>
          </w:tcPr>
          <w:p w14:paraId="62CB4310" w14:textId="77777777" w:rsidR="00DD2005" w:rsidRPr="003065A9" w:rsidRDefault="00DD2005" w:rsidP="00DD2005">
            <w:pPr>
              <w:ind w:right="-57"/>
              <w:jc w:val="right"/>
              <w:rPr>
                <w:sz w:val="15"/>
                <w:szCs w:val="15"/>
              </w:rPr>
            </w:pPr>
            <w:r w:rsidRPr="003065A9">
              <w:rPr>
                <w:rFonts w:cs="Arial"/>
                <w:sz w:val="15"/>
                <w:szCs w:val="15"/>
              </w:rPr>
              <w:t>(311 838)</w:t>
            </w:r>
          </w:p>
        </w:tc>
        <w:tc>
          <w:tcPr>
            <w:tcW w:w="417" w:type="pct"/>
            <w:tcBorders>
              <w:top w:val="nil"/>
              <w:left w:val="nil"/>
              <w:bottom w:val="nil"/>
              <w:right w:val="nil"/>
            </w:tcBorders>
            <w:shd w:val="clear" w:color="auto" w:fill="auto"/>
            <w:vAlign w:val="bottom"/>
          </w:tcPr>
          <w:p w14:paraId="2AD8A08B"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tcPr>
          <w:p w14:paraId="5393C545" w14:textId="77777777" w:rsidR="00DD2005" w:rsidRPr="003065A9" w:rsidRDefault="00DD2005" w:rsidP="00DD2005">
            <w:pPr>
              <w:ind w:right="-57"/>
              <w:jc w:val="right"/>
              <w:rPr>
                <w:sz w:val="15"/>
                <w:szCs w:val="15"/>
              </w:rPr>
            </w:pPr>
            <w:r w:rsidRPr="003065A9">
              <w:rPr>
                <w:rFonts w:cs="Arial"/>
                <w:sz w:val="15"/>
                <w:szCs w:val="15"/>
              </w:rPr>
              <w:t>(311 838)</w:t>
            </w:r>
          </w:p>
        </w:tc>
      </w:tr>
      <w:tr w:rsidR="00DD2005" w:rsidRPr="003065A9" w14:paraId="1FCAC8E8" w14:textId="77777777" w:rsidTr="00DD2005">
        <w:tc>
          <w:tcPr>
            <w:tcW w:w="1542" w:type="pct"/>
            <w:tcBorders>
              <w:top w:val="nil"/>
              <w:left w:val="nil"/>
              <w:bottom w:val="nil"/>
              <w:right w:val="nil"/>
            </w:tcBorders>
            <w:shd w:val="clear" w:color="auto" w:fill="auto"/>
            <w:vAlign w:val="center"/>
            <w:hideMark/>
          </w:tcPr>
          <w:p w14:paraId="1518FFA1" w14:textId="77777777" w:rsidR="00DD2005" w:rsidRPr="003065A9" w:rsidRDefault="00DD2005" w:rsidP="00DD2005">
            <w:pPr>
              <w:jc w:val="left"/>
              <w:rPr>
                <w:rFonts w:cs="Arial"/>
                <w:sz w:val="15"/>
                <w:szCs w:val="15"/>
              </w:rPr>
            </w:pPr>
            <w:r w:rsidRPr="003065A9">
              <w:rPr>
                <w:rFonts w:cs="Arial"/>
                <w:sz w:val="15"/>
                <w:szCs w:val="15"/>
              </w:rPr>
              <w:t>Presuny</w:t>
            </w:r>
          </w:p>
        </w:tc>
        <w:tc>
          <w:tcPr>
            <w:tcW w:w="442" w:type="pct"/>
            <w:tcBorders>
              <w:top w:val="nil"/>
              <w:left w:val="nil"/>
              <w:bottom w:val="nil"/>
              <w:right w:val="nil"/>
            </w:tcBorders>
            <w:shd w:val="clear" w:color="auto" w:fill="auto"/>
            <w:vAlign w:val="bottom"/>
          </w:tcPr>
          <w:p w14:paraId="7B138ABE"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tcPr>
          <w:p w14:paraId="37BE9143" w14:textId="77777777" w:rsidR="00DD2005" w:rsidRPr="003065A9" w:rsidRDefault="00DD2005" w:rsidP="00DD2005">
            <w:pPr>
              <w:jc w:val="right"/>
              <w:rPr>
                <w:sz w:val="15"/>
                <w:szCs w:val="15"/>
              </w:rPr>
            </w:pPr>
            <w:r w:rsidRPr="003065A9">
              <w:rPr>
                <w:rFonts w:cs="Arial"/>
                <w:sz w:val="15"/>
                <w:szCs w:val="15"/>
              </w:rPr>
              <w:t>-</w:t>
            </w:r>
          </w:p>
        </w:tc>
        <w:tc>
          <w:tcPr>
            <w:tcW w:w="408" w:type="pct"/>
            <w:tcBorders>
              <w:top w:val="nil"/>
              <w:left w:val="nil"/>
              <w:bottom w:val="nil"/>
              <w:right w:val="nil"/>
            </w:tcBorders>
            <w:shd w:val="clear" w:color="auto" w:fill="auto"/>
            <w:vAlign w:val="bottom"/>
          </w:tcPr>
          <w:p w14:paraId="24D78318" w14:textId="77777777" w:rsidR="00DD2005" w:rsidRPr="003065A9" w:rsidRDefault="00DD2005" w:rsidP="00DD2005">
            <w:pPr>
              <w:jc w:val="right"/>
              <w:rPr>
                <w:sz w:val="15"/>
                <w:szCs w:val="15"/>
              </w:rPr>
            </w:pPr>
            <w:r w:rsidRPr="003065A9">
              <w:rPr>
                <w:rFonts w:cs="Arial"/>
                <w:sz w:val="15"/>
                <w:szCs w:val="15"/>
              </w:rPr>
              <w:t>-</w:t>
            </w:r>
          </w:p>
        </w:tc>
        <w:tc>
          <w:tcPr>
            <w:tcW w:w="384" w:type="pct"/>
            <w:tcBorders>
              <w:top w:val="nil"/>
              <w:left w:val="nil"/>
              <w:bottom w:val="nil"/>
              <w:right w:val="nil"/>
            </w:tcBorders>
            <w:shd w:val="clear" w:color="auto" w:fill="auto"/>
            <w:vAlign w:val="bottom"/>
          </w:tcPr>
          <w:p w14:paraId="7ACCFBB1" w14:textId="77777777" w:rsidR="00DD2005" w:rsidRPr="003065A9" w:rsidRDefault="00DD2005" w:rsidP="00DD2005">
            <w:pPr>
              <w:jc w:val="right"/>
              <w:rPr>
                <w:sz w:val="15"/>
                <w:szCs w:val="15"/>
              </w:rPr>
            </w:pPr>
            <w:r w:rsidRPr="003065A9">
              <w:rPr>
                <w:rFonts w:cs="Arial"/>
                <w:sz w:val="15"/>
                <w:szCs w:val="15"/>
              </w:rPr>
              <w:t>-</w:t>
            </w:r>
          </w:p>
        </w:tc>
        <w:tc>
          <w:tcPr>
            <w:tcW w:w="506" w:type="pct"/>
            <w:tcBorders>
              <w:top w:val="nil"/>
              <w:left w:val="nil"/>
              <w:bottom w:val="nil"/>
              <w:right w:val="nil"/>
            </w:tcBorders>
            <w:shd w:val="clear" w:color="auto" w:fill="auto"/>
            <w:vAlign w:val="bottom"/>
          </w:tcPr>
          <w:p w14:paraId="24E0BC8C" w14:textId="77777777" w:rsidR="00DD2005" w:rsidRPr="003065A9" w:rsidRDefault="00DD2005" w:rsidP="00DD2005">
            <w:pPr>
              <w:jc w:val="right"/>
              <w:rPr>
                <w:sz w:val="15"/>
                <w:szCs w:val="15"/>
              </w:rPr>
            </w:pPr>
            <w:r w:rsidRPr="003065A9">
              <w:rPr>
                <w:rFonts w:cs="Arial"/>
                <w:sz w:val="15"/>
                <w:szCs w:val="15"/>
              </w:rPr>
              <w:t>-</w:t>
            </w:r>
          </w:p>
        </w:tc>
        <w:tc>
          <w:tcPr>
            <w:tcW w:w="535" w:type="pct"/>
            <w:tcBorders>
              <w:top w:val="nil"/>
              <w:left w:val="nil"/>
              <w:bottom w:val="nil"/>
              <w:right w:val="nil"/>
            </w:tcBorders>
            <w:shd w:val="clear" w:color="auto" w:fill="auto"/>
            <w:vAlign w:val="bottom"/>
          </w:tcPr>
          <w:p w14:paraId="5CAE1B74" w14:textId="77777777" w:rsidR="00DD2005" w:rsidRPr="003065A9" w:rsidRDefault="00DD2005" w:rsidP="00DD2005">
            <w:pPr>
              <w:jc w:val="right"/>
              <w:rPr>
                <w:sz w:val="15"/>
                <w:szCs w:val="15"/>
              </w:rPr>
            </w:pPr>
            <w:r w:rsidRPr="003065A9">
              <w:rPr>
                <w:rFonts w:cs="Arial"/>
                <w:sz w:val="15"/>
                <w:szCs w:val="15"/>
              </w:rPr>
              <w:t>-</w:t>
            </w:r>
          </w:p>
        </w:tc>
        <w:tc>
          <w:tcPr>
            <w:tcW w:w="417" w:type="pct"/>
            <w:tcBorders>
              <w:top w:val="nil"/>
              <w:left w:val="nil"/>
              <w:bottom w:val="nil"/>
              <w:right w:val="nil"/>
            </w:tcBorders>
            <w:shd w:val="clear" w:color="auto" w:fill="auto"/>
            <w:vAlign w:val="bottom"/>
          </w:tcPr>
          <w:p w14:paraId="1E600DC1"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tcPr>
          <w:p w14:paraId="65FC6C12" w14:textId="77777777" w:rsidR="00DD2005" w:rsidRPr="003065A9" w:rsidRDefault="00DD2005" w:rsidP="00DD2005">
            <w:pPr>
              <w:jc w:val="right"/>
              <w:rPr>
                <w:sz w:val="15"/>
                <w:szCs w:val="15"/>
              </w:rPr>
            </w:pPr>
            <w:r w:rsidRPr="003065A9">
              <w:rPr>
                <w:rFonts w:cs="Arial"/>
                <w:sz w:val="15"/>
                <w:szCs w:val="15"/>
              </w:rPr>
              <w:t>-</w:t>
            </w:r>
          </w:p>
        </w:tc>
      </w:tr>
      <w:tr w:rsidR="00DD2005" w:rsidRPr="003065A9" w14:paraId="4117BCD2" w14:textId="77777777" w:rsidTr="00DD2005">
        <w:tc>
          <w:tcPr>
            <w:tcW w:w="1542" w:type="pct"/>
            <w:tcBorders>
              <w:top w:val="nil"/>
              <w:left w:val="nil"/>
              <w:bottom w:val="nil"/>
              <w:right w:val="nil"/>
            </w:tcBorders>
            <w:shd w:val="clear" w:color="auto" w:fill="auto"/>
            <w:vAlign w:val="center"/>
            <w:hideMark/>
          </w:tcPr>
          <w:p w14:paraId="418A2201" w14:textId="77777777" w:rsidR="00DD2005" w:rsidRPr="003065A9" w:rsidRDefault="00DD2005" w:rsidP="00DD2005">
            <w:pPr>
              <w:jc w:val="left"/>
              <w:rPr>
                <w:rFonts w:cs="Arial"/>
                <w:sz w:val="15"/>
                <w:szCs w:val="15"/>
              </w:rPr>
            </w:pPr>
            <w:r w:rsidRPr="003065A9">
              <w:rPr>
                <w:rFonts w:cs="Arial"/>
                <w:sz w:val="15"/>
                <w:szCs w:val="15"/>
              </w:rPr>
              <w:t>K 31. decembru 2017</w:t>
            </w:r>
          </w:p>
        </w:tc>
        <w:tc>
          <w:tcPr>
            <w:tcW w:w="442" w:type="pct"/>
            <w:tcBorders>
              <w:top w:val="single" w:sz="4" w:space="0" w:color="auto"/>
              <w:left w:val="nil"/>
              <w:bottom w:val="nil"/>
              <w:right w:val="nil"/>
            </w:tcBorders>
            <w:shd w:val="clear" w:color="auto" w:fill="auto"/>
            <w:vAlign w:val="bottom"/>
          </w:tcPr>
          <w:p w14:paraId="6B476344"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single" w:sz="4" w:space="0" w:color="auto"/>
              <w:left w:val="nil"/>
              <w:bottom w:val="nil"/>
              <w:right w:val="nil"/>
            </w:tcBorders>
            <w:shd w:val="clear" w:color="auto" w:fill="auto"/>
            <w:vAlign w:val="bottom"/>
          </w:tcPr>
          <w:p w14:paraId="2CB81EEA" w14:textId="77777777" w:rsidR="00DD2005" w:rsidRPr="003065A9" w:rsidRDefault="00DD2005" w:rsidP="00DD2005">
            <w:pPr>
              <w:jc w:val="right"/>
              <w:rPr>
                <w:sz w:val="15"/>
                <w:szCs w:val="15"/>
              </w:rPr>
            </w:pPr>
            <w:r w:rsidRPr="003065A9">
              <w:rPr>
                <w:rFonts w:cs="Arial"/>
                <w:sz w:val="15"/>
                <w:szCs w:val="15"/>
              </w:rPr>
              <w:t>2 086</w:t>
            </w:r>
          </w:p>
        </w:tc>
        <w:tc>
          <w:tcPr>
            <w:tcW w:w="408" w:type="pct"/>
            <w:tcBorders>
              <w:top w:val="single" w:sz="4" w:space="0" w:color="auto"/>
              <w:left w:val="nil"/>
              <w:bottom w:val="nil"/>
              <w:right w:val="nil"/>
            </w:tcBorders>
            <w:shd w:val="clear" w:color="auto" w:fill="auto"/>
            <w:vAlign w:val="bottom"/>
          </w:tcPr>
          <w:p w14:paraId="2E86D08C" w14:textId="77777777" w:rsidR="00DD2005" w:rsidRPr="003065A9" w:rsidRDefault="00DD2005" w:rsidP="00DD2005">
            <w:pPr>
              <w:jc w:val="right"/>
              <w:rPr>
                <w:sz w:val="15"/>
                <w:szCs w:val="15"/>
              </w:rPr>
            </w:pPr>
            <w:r w:rsidRPr="003065A9">
              <w:rPr>
                <w:rFonts w:cs="Arial"/>
                <w:sz w:val="15"/>
                <w:szCs w:val="15"/>
              </w:rPr>
              <w:t>-</w:t>
            </w:r>
          </w:p>
        </w:tc>
        <w:tc>
          <w:tcPr>
            <w:tcW w:w="384" w:type="pct"/>
            <w:tcBorders>
              <w:top w:val="single" w:sz="4" w:space="0" w:color="auto"/>
              <w:left w:val="nil"/>
              <w:bottom w:val="nil"/>
              <w:right w:val="nil"/>
            </w:tcBorders>
            <w:shd w:val="clear" w:color="auto" w:fill="auto"/>
            <w:vAlign w:val="bottom"/>
          </w:tcPr>
          <w:p w14:paraId="04FB6706" w14:textId="77777777" w:rsidR="00DD2005" w:rsidRPr="003065A9" w:rsidRDefault="00DD2005" w:rsidP="00DD2005">
            <w:pPr>
              <w:jc w:val="right"/>
              <w:rPr>
                <w:sz w:val="15"/>
                <w:szCs w:val="15"/>
              </w:rPr>
            </w:pPr>
            <w:r w:rsidRPr="003065A9">
              <w:rPr>
                <w:rFonts w:cs="Arial"/>
                <w:sz w:val="15"/>
                <w:szCs w:val="15"/>
              </w:rPr>
              <w:t>881 920</w:t>
            </w:r>
          </w:p>
        </w:tc>
        <w:tc>
          <w:tcPr>
            <w:tcW w:w="506" w:type="pct"/>
            <w:tcBorders>
              <w:top w:val="single" w:sz="4" w:space="0" w:color="auto"/>
              <w:left w:val="nil"/>
              <w:bottom w:val="nil"/>
              <w:right w:val="nil"/>
            </w:tcBorders>
            <w:shd w:val="clear" w:color="auto" w:fill="auto"/>
            <w:vAlign w:val="bottom"/>
          </w:tcPr>
          <w:p w14:paraId="3BAC14B1" w14:textId="77777777" w:rsidR="00DD2005" w:rsidRPr="003065A9" w:rsidRDefault="00DD2005" w:rsidP="00DD2005">
            <w:pPr>
              <w:jc w:val="right"/>
              <w:rPr>
                <w:sz w:val="15"/>
                <w:szCs w:val="15"/>
              </w:rPr>
            </w:pPr>
            <w:r w:rsidRPr="003065A9">
              <w:rPr>
                <w:rFonts w:cs="Arial"/>
                <w:sz w:val="15"/>
                <w:szCs w:val="15"/>
              </w:rPr>
              <w:t>6 188 000</w:t>
            </w:r>
          </w:p>
        </w:tc>
        <w:tc>
          <w:tcPr>
            <w:tcW w:w="535" w:type="pct"/>
            <w:tcBorders>
              <w:top w:val="single" w:sz="4" w:space="0" w:color="auto"/>
              <w:left w:val="nil"/>
              <w:bottom w:val="nil"/>
              <w:right w:val="nil"/>
            </w:tcBorders>
            <w:shd w:val="clear" w:color="auto" w:fill="auto"/>
            <w:vAlign w:val="bottom"/>
          </w:tcPr>
          <w:p w14:paraId="53A29707" w14:textId="77777777" w:rsidR="00DD2005" w:rsidRPr="003065A9" w:rsidRDefault="00DD2005" w:rsidP="00DD2005">
            <w:pPr>
              <w:jc w:val="right"/>
              <w:rPr>
                <w:sz w:val="15"/>
                <w:szCs w:val="15"/>
              </w:rPr>
            </w:pPr>
            <w:r w:rsidRPr="003065A9">
              <w:rPr>
                <w:rFonts w:cs="Arial"/>
                <w:sz w:val="15"/>
                <w:szCs w:val="15"/>
              </w:rPr>
              <w:t>-</w:t>
            </w:r>
          </w:p>
        </w:tc>
        <w:tc>
          <w:tcPr>
            <w:tcW w:w="417" w:type="pct"/>
            <w:tcBorders>
              <w:top w:val="single" w:sz="4" w:space="0" w:color="auto"/>
              <w:left w:val="nil"/>
              <w:bottom w:val="nil"/>
              <w:right w:val="nil"/>
            </w:tcBorders>
            <w:shd w:val="clear" w:color="auto" w:fill="auto"/>
            <w:vAlign w:val="bottom"/>
          </w:tcPr>
          <w:p w14:paraId="1F88C162"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single" w:sz="4" w:space="0" w:color="auto"/>
              <w:left w:val="nil"/>
              <w:bottom w:val="nil"/>
              <w:right w:val="nil"/>
            </w:tcBorders>
            <w:shd w:val="clear" w:color="auto" w:fill="auto"/>
            <w:vAlign w:val="bottom"/>
          </w:tcPr>
          <w:p w14:paraId="5C6F9E46" w14:textId="77777777" w:rsidR="00DD2005" w:rsidRPr="003065A9" w:rsidRDefault="00DD2005" w:rsidP="00DD2005">
            <w:pPr>
              <w:jc w:val="right"/>
              <w:rPr>
                <w:sz w:val="15"/>
                <w:szCs w:val="15"/>
              </w:rPr>
            </w:pPr>
            <w:r w:rsidRPr="003065A9">
              <w:rPr>
                <w:rFonts w:cs="Arial"/>
                <w:sz w:val="15"/>
                <w:szCs w:val="15"/>
              </w:rPr>
              <w:t>7 072 006</w:t>
            </w:r>
          </w:p>
        </w:tc>
      </w:tr>
      <w:tr w:rsidR="00DD2005" w:rsidRPr="003065A9" w14:paraId="643A6404" w14:textId="77777777" w:rsidTr="00DD2005">
        <w:tc>
          <w:tcPr>
            <w:tcW w:w="1542" w:type="pct"/>
            <w:tcBorders>
              <w:top w:val="nil"/>
              <w:left w:val="nil"/>
              <w:bottom w:val="nil"/>
              <w:right w:val="nil"/>
            </w:tcBorders>
            <w:shd w:val="clear" w:color="auto" w:fill="auto"/>
            <w:vAlign w:val="center"/>
            <w:hideMark/>
          </w:tcPr>
          <w:p w14:paraId="46B39284" w14:textId="77777777" w:rsidR="00DD2005" w:rsidRPr="003065A9" w:rsidRDefault="00DD2005" w:rsidP="00DD2005">
            <w:pPr>
              <w:jc w:val="left"/>
              <w:rPr>
                <w:rFonts w:cs="Arial"/>
                <w:sz w:val="15"/>
                <w:szCs w:val="15"/>
              </w:rPr>
            </w:pPr>
            <w:r w:rsidRPr="003065A9">
              <w:rPr>
                <w:rFonts w:cs="Arial"/>
                <w:sz w:val="15"/>
                <w:szCs w:val="15"/>
              </w:rPr>
              <w:t> </w:t>
            </w:r>
          </w:p>
        </w:tc>
        <w:tc>
          <w:tcPr>
            <w:tcW w:w="442" w:type="pct"/>
            <w:tcBorders>
              <w:top w:val="nil"/>
              <w:left w:val="nil"/>
              <w:bottom w:val="nil"/>
              <w:right w:val="nil"/>
            </w:tcBorders>
            <w:shd w:val="clear" w:color="auto" w:fill="auto"/>
            <w:vAlign w:val="bottom"/>
            <w:hideMark/>
          </w:tcPr>
          <w:p w14:paraId="72089DB4" w14:textId="77777777" w:rsidR="00DD2005" w:rsidRPr="003065A9" w:rsidRDefault="00DD2005" w:rsidP="00DD2005">
            <w:pPr>
              <w:jc w:val="right"/>
              <w:rPr>
                <w:sz w:val="15"/>
                <w:szCs w:val="15"/>
              </w:rPr>
            </w:pPr>
          </w:p>
        </w:tc>
        <w:tc>
          <w:tcPr>
            <w:tcW w:w="383" w:type="pct"/>
            <w:tcBorders>
              <w:top w:val="nil"/>
              <w:left w:val="nil"/>
              <w:bottom w:val="nil"/>
              <w:right w:val="nil"/>
            </w:tcBorders>
            <w:shd w:val="clear" w:color="auto" w:fill="auto"/>
            <w:vAlign w:val="bottom"/>
            <w:hideMark/>
          </w:tcPr>
          <w:p w14:paraId="4F96F4BB" w14:textId="77777777" w:rsidR="00DD2005" w:rsidRPr="003065A9" w:rsidRDefault="00DD2005" w:rsidP="00DD2005">
            <w:pPr>
              <w:jc w:val="right"/>
              <w:rPr>
                <w:sz w:val="15"/>
                <w:szCs w:val="15"/>
              </w:rPr>
            </w:pPr>
          </w:p>
        </w:tc>
        <w:tc>
          <w:tcPr>
            <w:tcW w:w="408" w:type="pct"/>
            <w:tcBorders>
              <w:top w:val="nil"/>
              <w:left w:val="nil"/>
              <w:bottom w:val="nil"/>
              <w:right w:val="nil"/>
            </w:tcBorders>
            <w:shd w:val="clear" w:color="auto" w:fill="auto"/>
            <w:vAlign w:val="bottom"/>
            <w:hideMark/>
          </w:tcPr>
          <w:p w14:paraId="6D378AF7" w14:textId="77777777" w:rsidR="00DD2005" w:rsidRPr="003065A9" w:rsidRDefault="00DD2005" w:rsidP="00DD2005">
            <w:pPr>
              <w:jc w:val="right"/>
              <w:rPr>
                <w:sz w:val="15"/>
                <w:szCs w:val="15"/>
              </w:rPr>
            </w:pPr>
          </w:p>
        </w:tc>
        <w:tc>
          <w:tcPr>
            <w:tcW w:w="384" w:type="pct"/>
            <w:tcBorders>
              <w:top w:val="nil"/>
              <w:left w:val="nil"/>
              <w:bottom w:val="nil"/>
              <w:right w:val="nil"/>
            </w:tcBorders>
            <w:shd w:val="clear" w:color="auto" w:fill="auto"/>
            <w:vAlign w:val="bottom"/>
            <w:hideMark/>
          </w:tcPr>
          <w:p w14:paraId="06DB0831" w14:textId="77777777" w:rsidR="00DD2005" w:rsidRPr="003065A9" w:rsidRDefault="00DD2005" w:rsidP="00DD2005">
            <w:pPr>
              <w:jc w:val="right"/>
              <w:rPr>
                <w:sz w:val="15"/>
                <w:szCs w:val="15"/>
              </w:rPr>
            </w:pPr>
          </w:p>
        </w:tc>
        <w:tc>
          <w:tcPr>
            <w:tcW w:w="506" w:type="pct"/>
            <w:tcBorders>
              <w:top w:val="nil"/>
              <w:left w:val="nil"/>
              <w:bottom w:val="nil"/>
              <w:right w:val="nil"/>
            </w:tcBorders>
            <w:shd w:val="clear" w:color="auto" w:fill="auto"/>
            <w:vAlign w:val="bottom"/>
            <w:hideMark/>
          </w:tcPr>
          <w:p w14:paraId="1BD5E6FE" w14:textId="77777777" w:rsidR="00DD2005" w:rsidRPr="003065A9" w:rsidRDefault="00DD2005" w:rsidP="00DD2005">
            <w:pPr>
              <w:jc w:val="right"/>
              <w:rPr>
                <w:sz w:val="15"/>
                <w:szCs w:val="15"/>
              </w:rPr>
            </w:pPr>
          </w:p>
        </w:tc>
        <w:tc>
          <w:tcPr>
            <w:tcW w:w="535" w:type="pct"/>
            <w:tcBorders>
              <w:top w:val="nil"/>
              <w:left w:val="nil"/>
              <w:bottom w:val="nil"/>
              <w:right w:val="nil"/>
            </w:tcBorders>
            <w:shd w:val="clear" w:color="auto" w:fill="auto"/>
            <w:vAlign w:val="bottom"/>
            <w:hideMark/>
          </w:tcPr>
          <w:p w14:paraId="780B51AC" w14:textId="77777777" w:rsidR="00DD2005" w:rsidRPr="003065A9" w:rsidRDefault="00DD2005" w:rsidP="00DD2005">
            <w:pPr>
              <w:jc w:val="right"/>
              <w:rPr>
                <w:sz w:val="15"/>
                <w:szCs w:val="15"/>
              </w:rPr>
            </w:pPr>
          </w:p>
        </w:tc>
        <w:tc>
          <w:tcPr>
            <w:tcW w:w="417" w:type="pct"/>
            <w:tcBorders>
              <w:top w:val="nil"/>
              <w:left w:val="nil"/>
              <w:bottom w:val="nil"/>
              <w:right w:val="nil"/>
            </w:tcBorders>
            <w:shd w:val="clear" w:color="auto" w:fill="auto"/>
            <w:vAlign w:val="bottom"/>
            <w:hideMark/>
          </w:tcPr>
          <w:p w14:paraId="6549248D" w14:textId="77777777" w:rsidR="00DD2005" w:rsidRPr="003065A9" w:rsidRDefault="00DD2005" w:rsidP="00DD2005">
            <w:pPr>
              <w:jc w:val="right"/>
              <w:rPr>
                <w:sz w:val="15"/>
                <w:szCs w:val="15"/>
              </w:rPr>
            </w:pPr>
          </w:p>
        </w:tc>
        <w:tc>
          <w:tcPr>
            <w:tcW w:w="383" w:type="pct"/>
            <w:tcBorders>
              <w:top w:val="nil"/>
              <w:left w:val="nil"/>
              <w:bottom w:val="nil"/>
              <w:right w:val="nil"/>
            </w:tcBorders>
            <w:shd w:val="clear" w:color="auto" w:fill="auto"/>
            <w:vAlign w:val="bottom"/>
            <w:hideMark/>
          </w:tcPr>
          <w:p w14:paraId="420C12CF" w14:textId="77777777" w:rsidR="00DD2005" w:rsidRPr="003065A9" w:rsidRDefault="00DD2005" w:rsidP="00DD2005">
            <w:pPr>
              <w:jc w:val="right"/>
              <w:rPr>
                <w:sz w:val="15"/>
                <w:szCs w:val="15"/>
              </w:rPr>
            </w:pPr>
          </w:p>
        </w:tc>
      </w:tr>
      <w:tr w:rsidR="00DD2005" w:rsidRPr="003065A9" w14:paraId="2BCC9287" w14:textId="77777777" w:rsidTr="00DD2005">
        <w:tc>
          <w:tcPr>
            <w:tcW w:w="1542" w:type="pct"/>
            <w:tcBorders>
              <w:top w:val="nil"/>
              <w:left w:val="nil"/>
              <w:bottom w:val="nil"/>
              <w:right w:val="nil"/>
            </w:tcBorders>
            <w:shd w:val="clear" w:color="auto" w:fill="auto"/>
            <w:vAlign w:val="center"/>
            <w:hideMark/>
          </w:tcPr>
          <w:p w14:paraId="2F1BDEF9" w14:textId="77777777" w:rsidR="00DD2005" w:rsidRPr="003065A9" w:rsidRDefault="00DD2005" w:rsidP="00DD2005">
            <w:pPr>
              <w:jc w:val="left"/>
              <w:rPr>
                <w:rFonts w:cs="Arial"/>
                <w:b/>
                <w:bCs/>
                <w:sz w:val="15"/>
                <w:szCs w:val="15"/>
              </w:rPr>
            </w:pPr>
            <w:r w:rsidRPr="003065A9">
              <w:rPr>
                <w:rFonts w:cs="Arial"/>
                <w:b/>
                <w:bCs/>
                <w:sz w:val="15"/>
                <w:szCs w:val="15"/>
              </w:rPr>
              <w:t>Oprávky</w:t>
            </w:r>
          </w:p>
        </w:tc>
        <w:tc>
          <w:tcPr>
            <w:tcW w:w="442" w:type="pct"/>
            <w:tcBorders>
              <w:top w:val="nil"/>
              <w:left w:val="nil"/>
              <w:bottom w:val="nil"/>
              <w:right w:val="nil"/>
            </w:tcBorders>
            <w:shd w:val="clear" w:color="auto" w:fill="auto"/>
            <w:vAlign w:val="bottom"/>
            <w:hideMark/>
          </w:tcPr>
          <w:p w14:paraId="5B45B10D" w14:textId="77777777" w:rsidR="00DD2005" w:rsidRPr="003065A9" w:rsidRDefault="00DD2005" w:rsidP="00DD2005">
            <w:pPr>
              <w:jc w:val="right"/>
              <w:rPr>
                <w:sz w:val="15"/>
                <w:szCs w:val="15"/>
              </w:rPr>
            </w:pPr>
          </w:p>
        </w:tc>
        <w:tc>
          <w:tcPr>
            <w:tcW w:w="383" w:type="pct"/>
            <w:tcBorders>
              <w:top w:val="nil"/>
              <w:left w:val="nil"/>
              <w:bottom w:val="nil"/>
              <w:right w:val="nil"/>
            </w:tcBorders>
            <w:shd w:val="clear" w:color="auto" w:fill="auto"/>
            <w:vAlign w:val="bottom"/>
            <w:hideMark/>
          </w:tcPr>
          <w:p w14:paraId="1BA61B36" w14:textId="77777777" w:rsidR="00DD2005" w:rsidRPr="003065A9" w:rsidRDefault="00DD2005" w:rsidP="00DD2005">
            <w:pPr>
              <w:jc w:val="right"/>
              <w:rPr>
                <w:sz w:val="15"/>
                <w:szCs w:val="15"/>
              </w:rPr>
            </w:pPr>
          </w:p>
        </w:tc>
        <w:tc>
          <w:tcPr>
            <w:tcW w:w="408" w:type="pct"/>
            <w:tcBorders>
              <w:top w:val="nil"/>
              <w:left w:val="nil"/>
              <w:bottom w:val="nil"/>
              <w:right w:val="nil"/>
            </w:tcBorders>
            <w:shd w:val="clear" w:color="auto" w:fill="auto"/>
            <w:vAlign w:val="bottom"/>
            <w:hideMark/>
          </w:tcPr>
          <w:p w14:paraId="4E6EB823" w14:textId="77777777" w:rsidR="00DD2005" w:rsidRPr="003065A9" w:rsidRDefault="00DD2005" w:rsidP="00DD2005">
            <w:pPr>
              <w:jc w:val="right"/>
              <w:rPr>
                <w:sz w:val="15"/>
                <w:szCs w:val="15"/>
              </w:rPr>
            </w:pPr>
          </w:p>
        </w:tc>
        <w:tc>
          <w:tcPr>
            <w:tcW w:w="384" w:type="pct"/>
            <w:tcBorders>
              <w:top w:val="nil"/>
              <w:left w:val="nil"/>
              <w:bottom w:val="nil"/>
              <w:right w:val="nil"/>
            </w:tcBorders>
            <w:shd w:val="clear" w:color="auto" w:fill="auto"/>
            <w:vAlign w:val="bottom"/>
            <w:hideMark/>
          </w:tcPr>
          <w:p w14:paraId="089B0889" w14:textId="77777777" w:rsidR="00DD2005" w:rsidRPr="003065A9" w:rsidRDefault="00DD2005" w:rsidP="00DD2005">
            <w:pPr>
              <w:jc w:val="right"/>
              <w:rPr>
                <w:sz w:val="15"/>
                <w:szCs w:val="15"/>
              </w:rPr>
            </w:pPr>
          </w:p>
        </w:tc>
        <w:tc>
          <w:tcPr>
            <w:tcW w:w="506" w:type="pct"/>
            <w:tcBorders>
              <w:top w:val="nil"/>
              <w:left w:val="nil"/>
              <w:bottom w:val="nil"/>
              <w:right w:val="nil"/>
            </w:tcBorders>
            <w:shd w:val="clear" w:color="auto" w:fill="auto"/>
            <w:vAlign w:val="bottom"/>
            <w:hideMark/>
          </w:tcPr>
          <w:p w14:paraId="3EA31FE0" w14:textId="77777777" w:rsidR="00DD2005" w:rsidRPr="003065A9" w:rsidRDefault="00DD2005" w:rsidP="00DD2005">
            <w:pPr>
              <w:jc w:val="right"/>
              <w:rPr>
                <w:sz w:val="15"/>
                <w:szCs w:val="15"/>
              </w:rPr>
            </w:pPr>
          </w:p>
        </w:tc>
        <w:tc>
          <w:tcPr>
            <w:tcW w:w="535" w:type="pct"/>
            <w:tcBorders>
              <w:top w:val="nil"/>
              <w:left w:val="nil"/>
              <w:bottom w:val="nil"/>
              <w:right w:val="nil"/>
            </w:tcBorders>
            <w:shd w:val="clear" w:color="auto" w:fill="auto"/>
            <w:vAlign w:val="bottom"/>
            <w:hideMark/>
          </w:tcPr>
          <w:p w14:paraId="130A9F62" w14:textId="77777777" w:rsidR="00DD2005" w:rsidRPr="003065A9" w:rsidRDefault="00DD2005" w:rsidP="00DD2005">
            <w:pPr>
              <w:jc w:val="right"/>
              <w:rPr>
                <w:sz w:val="15"/>
                <w:szCs w:val="15"/>
              </w:rPr>
            </w:pPr>
          </w:p>
        </w:tc>
        <w:tc>
          <w:tcPr>
            <w:tcW w:w="417" w:type="pct"/>
            <w:tcBorders>
              <w:top w:val="nil"/>
              <w:left w:val="nil"/>
              <w:bottom w:val="nil"/>
              <w:right w:val="nil"/>
            </w:tcBorders>
            <w:shd w:val="clear" w:color="auto" w:fill="auto"/>
            <w:vAlign w:val="bottom"/>
            <w:hideMark/>
          </w:tcPr>
          <w:p w14:paraId="19911F43" w14:textId="77777777" w:rsidR="00DD2005" w:rsidRPr="003065A9" w:rsidRDefault="00DD2005" w:rsidP="00DD2005">
            <w:pPr>
              <w:jc w:val="right"/>
              <w:rPr>
                <w:sz w:val="15"/>
                <w:szCs w:val="15"/>
              </w:rPr>
            </w:pPr>
          </w:p>
        </w:tc>
        <w:tc>
          <w:tcPr>
            <w:tcW w:w="383" w:type="pct"/>
            <w:tcBorders>
              <w:top w:val="nil"/>
              <w:left w:val="nil"/>
              <w:bottom w:val="nil"/>
              <w:right w:val="nil"/>
            </w:tcBorders>
            <w:shd w:val="clear" w:color="auto" w:fill="auto"/>
            <w:vAlign w:val="bottom"/>
            <w:hideMark/>
          </w:tcPr>
          <w:p w14:paraId="6F690AB4" w14:textId="77777777" w:rsidR="00DD2005" w:rsidRPr="003065A9" w:rsidRDefault="00DD2005" w:rsidP="00DD2005">
            <w:pPr>
              <w:jc w:val="right"/>
              <w:rPr>
                <w:sz w:val="15"/>
                <w:szCs w:val="15"/>
              </w:rPr>
            </w:pPr>
          </w:p>
        </w:tc>
      </w:tr>
      <w:tr w:rsidR="00DD2005" w:rsidRPr="003065A9" w14:paraId="55F2EB63" w14:textId="77777777" w:rsidTr="00DD2005">
        <w:tc>
          <w:tcPr>
            <w:tcW w:w="1542" w:type="pct"/>
            <w:tcBorders>
              <w:top w:val="nil"/>
              <w:left w:val="nil"/>
              <w:bottom w:val="nil"/>
              <w:right w:val="nil"/>
            </w:tcBorders>
            <w:shd w:val="clear" w:color="auto" w:fill="auto"/>
            <w:vAlign w:val="center"/>
            <w:hideMark/>
          </w:tcPr>
          <w:p w14:paraId="621E17B0" w14:textId="77777777" w:rsidR="00DD2005" w:rsidRPr="003065A9" w:rsidRDefault="00DD2005" w:rsidP="00DD2005">
            <w:pPr>
              <w:jc w:val="left"/>
              <w:rPr>
                <w:rFonts w:cs="Arial"/>
                <w:sz w:val="15"/>
                <w:szCs w:val="15"/>
              </w:rPr>
            </w:pPr>
            <w:r w:rsidRPr="003065A9">
              <w:rPr>
                <w:rFonts w:cs="Arial"/>
                <w:sz w:val="15"/>
                <w:szCs w:val="15"/>
              </w:rPr>
              <w:t>K 1. januáru 2017</w:t>
            </w:r>
          </w:p>
        </w:tc>
        <w:tc>
          <w:tcPr>
            <w:tcW w:w="442" w:type="pct"/>
            <w:tcBorders>
              <w:top w:val="nil"/>
              <w:left w:val="nil"/>
              <w:bottom w:val="nil"/>
              <w:right w:val="nil"/>
            </w:tcBorders>
            <w:shd w:val="clear" w:color="auto" w:fill="auto"/>
            <w:vAlign w:val="bottom"/>
            <w:hideMark/>
          </w:tcPr>
          <w:p w14:paraId="377FA231"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hideMark/>
          </w:tcPr>
          <w:p w14:paraId="367DF0D1" w14:textId="77777777" w:rsidR="00DD2005" w:rsidRPr="003065A9" w:rsidRDefault="00DD2005" w:rsidP="00DD2005">
            <w:pPr>
              <w:jc w:val="right"/>
              <w:rPr>
                <w:sz w:val="15"/>
                <w:szCs w:val="15"/>
              </w:rPr>
            </w:pPr>
            <w:r w:rsidRPr="003065A9">
              <w:rPr>
                <w:rFonts w:cs="Arial"/>
                <w:sz w:val="15"/>
                <w:szCs w:val="15"/>
              </w:rPr>
              <w:t>2 082</w:t>
            </w:r>
          </w:p>
        </w:tc>
        <w:tc>
          <w:tcPr>
            <w:tcW w:w="408" w:type="pct"/>
            <w:tcBorders>
              <w:top w:val="nil"/>
              <w:left w:val="nil"/>
              <w:bottom w:val="nil"/>
              <w:right w:val="nil"/>
            </w:tcBorders>
            <w:shd w:val="clear" w:color="auto" w:fill="auto"/>
            <w:vAlign w:val="bottom"/>
            <w:hideMark/>
          </w:tcPr>
          <w:p w14:paraId="188C528D" w14:textId="77777777" w:rsidR="00DD2005" w:rsidRPr="003065A9" w:rsidRDefault="00DD2005" w:rsidP="00DD2005">
            <w:pPr>
              <w:jc w:val="right"/>
              <w:rPr>
                <w:sz w:val="15"/>
                <w:szCs w:val="15"/>
              </w:rPr>
            </w:pPr>
            <w:r w:rsidRPr="003065A9">
              <w:rPr>
                <w:rFonts w:cs="Arial"/>
                <w:sz w:val="15"/>
                <w:szCs w:val="15"/>
              </w:rPr>
              <w:t>-</w:t>
            </w:r>
          </w:p>
        </w:tc>
        <w:tc>
          <w:tcPr>
            <w:tcW w:w="384" w:type="pct"/>
            <w:tcBorders>
              <w:top w:val="nil"/>
              <w:left w:val="nil"/>
              <w:bottom w:val="nil"/>
              <w:right w:val="nil"/>
            </w:tcBorders>
            <w:shd w:val="clear" w:color="auto" w:fill="auto"/>
            <w:vAlign w:val="bottom"/>
            <w:hideMark/>
          </w:tcPr>
          <w:p w14:paraId="5A47AFC8" w14:textId="77777777" w:rsidR="00DD2005" w:rsidRPr="003065A9" w:rsidRDefault="00DD2005" w:rsidP="00DD2005">
            <w:pPr>
              <w:jc w:val="right"/>
              <w:rPr>
                <w:sz w:val="15"/>
                <w:szCs w:val="15"/>
              </w:rPr>
            </w:pPr>
            <w:r w:rsidRPr="003065A9">
              <w:rPr>
                <w:rFonts w:cs="Arial"/>
                <w:sz w:val="15"/>
                <w:szCs w:val="15"/>
              </w:rPr>
              <w:t>125 989</w:t>
            </w:r>
          </w:p>
        </w:tc>
        <w:tc>
          <w:tcPr>
            <w:tcW w:w="506" w:type="pct"/>
            <w:tcBorders>
              <w:top w:val="nil"/>
              <w:left w:val="nil"/>
              <w:bottom w:val="nil"/>
              <w:right w:val="nil"/>
            </w:tcBorders>
            <w:shd w:val="clear" w:color="auto" w:fill="auto"/>
            <w:vAlign w:val="bottom"/>
            <w:hideMark/>
          </w:tcPr>
          <w:p w14:paraId="0B2F6D37" w14:textId="77777777" w:rsidR="00DD2005" w:rsidRPr="003065A9" w:rsidRDefault="00DD2005" w:rsidP="00DD2005">
            <w:pPr>
              <w:jc w:val="right"/>
              <w:rPr>
                <w:sz w:val="15"/>
                <w:szCs w:val="15"/>
              </w:rPr>
            </w:pPr>
            <w:r w:rsidRPr="003065A9">
              <w:rPr>
                <w:rFonts w:cs="Arial"/>
                <w:sz w:val="15"/>
                <w:szCs w:val="15"/>
              </w:rPr>
              <w:t>1 650 134</w:t>
            </w:r>
          </w:p>
        </w:tc>
        <w:tc>
          <w:tcPr>
            <w:tcW w:w="535" w:type="pct"/>
            <w:tcBorders>
              <w:top w:val="nil"/>
              <w:left w:val="nil"/>
              <w:bottom w:val="nil"/>
              <w:right w:val="nil"/>
            </w:tcBorders>
            <w:shd w:val="clear" w:color="auto" w:fill="auto"/>
            <w:vAlign w:val="bottom"/>
            <w:hideMark/>
          </w:tcPr>
          <w:p w14:paraId="357D9D7D" w14:textId="77777777" w:rsidR="00DD2005" w:rsidRPr="003065A9" w:rsidRDefault="00DD2005" w:rsidP="00DD2005">
            <w:pPr>
              <w:jc w:val="right"/>
              <w:rPr>
                <w:sz w:val="15"/>
                <w:szCs w:val="15"/>
              </w:rPr>
            </w:pPr>
            <w:r w:rsidRPr="003065A9">
              <w:rPr>
                <w:rFonts w:cs="Arial"/>
                <w:sz w:val="15"/>
                <w:szCs w:val="15"/>
              </w:rPr>
              <w:t>-</w:t>
            </w:r>
          </w:p>
        </w:tc>
        <w:tc>
          <w:tcPr>
            <w:tcW w:w="417" w:type="pct"/>
            <w:tcBorders>
              <w:top w:val="nil"/>
              <w:left w:val="nil"/>
              <w:bottom w:val="nil"/>
              <w:right w:val="nil"/>
            </w:tcBorders>
            <w:shd w:val="clear" w:color="auto" w:fill="auto"/>
            <w:vAlign w:val="bottom"/>
            <w:hideMark/>
          </w:tcPr>
          <w:p w14:paraId="2F0F9B54"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hideMark/>
          </w:tcPr>
          <w:p w14:paraId="04C6B3F8" w14:textId="77777777" w:rsidR="00DD2005" w:rsidRPr="003065A9" w:rsidRDefault="00DD2005" w:rsidP="00DD2005">
            <w:pPr>
              <w:jc w:val="right"/>
              <w:rPr>
                <w:sz w:val="15"/>
                <w:szCs w:val="15"/>
              </w:rPr>
            </w:pPr>
            <w:r w:rsidRPr="003065A9">
              <w:rPr>
                <w:rFonts w:cs="Arial"/>
                <w:sz w:val="15"/>
                <w:szCs w:val="15"/>
              </w:rPr>
              <w:t>1 778 205</w:t>
            </w:r>
          </w:p>
        </w:tc>
      </w:tr>
      <w:tr w:rsidR="00DD2005" w:rsidRPr="003065A9" w14:paraId="3A176BDA" w14:textId="77777777" w:rsidTr="00DD2005">
        <w:tc>
          <w:tcPr>
            <w:tcW w:w="1542" w:type="pct"/>
            <w:tcBorders>
              <w:top w:val="nil"/>
              <w:left w:val="nil"/>
              <w:bottom w:val="nil"/>
              <w:right w:val="nil"/>
            </w:tcBorders>
            <w:shd w:val="clear" w:color="auto" w:fill="auto"/>
            <w:vAlign w:val="center"/>
            <w:hideMark/>
          </w:tcPr>
          <w:p w14:paraId="633D1AF1" w14:textId="77777777" w:rsidR="00DD2005" w:rsidRPr="003065A9" w:rsidRDefault="00DD2005" w:rsidP="00DD2005">
            <w:pPr>
              <w:jc w:val="left"/>
              <w:rPr>
                <w:rFonts w:cs="Arial"/>
                <w:sz w:val="15"/>
                <w:szCs w:val="15"/>
              </w:rPr>
            </w:pPr>
            <w:r w:rsidRPr="003065A9">
              <w:rPr>
                <w:rFonts w:cs="Arial"/>
                <w:sz w:val="15"/>
                <w:szCs w:val="15"/>
              </w:rPr>
              <w:t>Prírastky</w:t>
            </w:r>
          </w:p>
        </w:tc>
        <w:tc>
          <w:tcPr>
            <w:tcW w:w="442" w:type="pct"/>
            <w:tcBorders>
              <w:top w:val="nil"/>
              <w:left w:val="nil"/>
              <w:bottom w:val="nil"/>
              <w:right w:val="nil"/>
            </w:tcBorders>
            <w:shd w:val="clear" w:color="auto" w:fill="auto"/>
            <w:vAlign w:val="bottom"/>
          </w:tcPr>
          <w:p w14:paraId="3A3F718F"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tcPr>
          <w:p w14:paraId="2EF444E8" w14:textId="77777777" w:rsidR="00DD2005" w:rsidRPr="003065A9" w:rsidRDefault="00DD2005" w:rsidP="00DD2005">
            <w:pPr>
              <w:jc w:val="right"/>
              <w:rPr>
                <w:sz w:val="15"/>
                <w:szCs w:val="15"/>
              </w:rPr>
            </w:pPr>
            <w:r w:rsidRPr="003065A9">
              <w:rPr>
                <w:rFonts w:cs="Arial"/>
                <w:sz w:val="15"/>
                <w:szCs w:val="15"/>
              </w:rPr>
              <w:t>-</w:t>
            </w:r>
          </w:p>
        </w:tc>
        <w:tc>
          <w:tcPr>
            <w:tcW w:w="408" w:type="pct"/>
            <w:tcBorders>
              <w:top w:val="nil"/>
              <w:left w:val="nil"/>
              <w:bottom w:val="nil"/>
              <w:right w:val="nil"/>
            </w:tcBorders>
            <w:shd w:val="clear" w:color="auto" w:fill="auto"/>
            <w:vAlign w:val="bottom"/>
          </w:tcPr>
          <w:p w14:paraId="6C043678" w14:textId="77777777" w:rsidR="00DD2005" w:rsidRPr="003065A9" w:rsidRDefault="00DD2005" w:rsidP="00DD2005">
            <w:pPr>
              <w:jc w:val="right"/>
              <w:rPr>
                <w:sz w:val="15"/>
                <w:szCs w:val="15"/>
              </w:rPr>
            </w:pPr>
            <w:r w:rsidRPr="003065A9">
              <w:rPr>
                <w:rFonts w:cs="Arial"/>
                <w:sz w:val="15"/>
                <w:szCs w:val="15"/>
              </w:rPr>
              <w:t>-</w:t>
            </w:r>
          </w:p>
        </w:tc>
        <w:tc>
          <w:tcPr>
            <w:tcW w:w="384" w:type="pct"/>
            <w:tcBorders>
              <w:top w:val="nil"/>
              <w:left w:val="nil"/>
              <w:bottom w:val="nil"/>
              <w:right w:val="nil"/>
            </w:tcBorders>
            <w:shd w:val="clear" w:color="auto" w:fill="auto"/>
            <w:vAlign w:val="bottom"/>
          </w:tcPr>
          <w:p w14:paraId="78AA90A7" w14:textId="77777777" w:rsidR="00DD2005" w:rsidRPr="003065A9" w:rsidRDefault="00DD2005" w:rsidP="00DD2005">
            <w:pPr>
              <w:jc w:val="right"/>
              <w:rPr>
                <w:sz w:val="15"/>
                <w:szCs w:val="15"/>
              </w:rPr>
            </w:pPr>
            <w:r w:rsidRPr="003065A9">
              <w:rPr>
                <w:rFonts w:cs="Arial"/>
                <w:sz w:val="15"/>
                <w:szCs w:val="15"/>
              </w:rPr>
              <w:t>125 989</w:t>
            </w:r>
          </w:p>
        </w:tc>
        <w:tc>
          <w:tcPr>
            <w:tcW w:w="506" w:type="pct"/>
            <w:tcBorders>
              <w:top w:val="nil"/>
              <w:left w:val="nil"/>
              <w:bottom w:val="nil"/>
              <w:right w:val="nil"/>
            </w:tcBorders>
            <w:shd w:val="clear" w:color="auto" w:fill="auto"/>
            <w:vAlign w:val="bottom"/>
          </w:tcPr>
          <w:p w14:paraId="427C48A2" w14:textId="77777777" w:rsidR="00DD2005" w:rsidRPr="003065A9" w:rsidRDefault="00DD2005" w:rsidP="00DD2005">
            <w:pPr>
              <w:jc w:val="right"/>
              <w:rPr>
                <w:sz w:val="15"/>
                <w:szCs w:val="15"/>
              </w:rPr>
            </w:pPr>
            <w:r w:rsidRPr="003065A9">
              <w:rPr>
                <w:rFonts w:cs="Arial"/>
                <w:sz w:val="15"/>
                <w:szCs w:val="15"/>
              </w:rPr>
              <w:t>1 237 600</w:t>
            </w:r>
          </w:p>
        </w:tc>
        <w:tc>
          <w:tcPr>
            <w:tcW w:w="535" w:type="pct"/>
            <w:tcBorders>
              <w:top w:val="nil"/>
              <w:left w:val="nil"/>
              <w:bottom w:val="nil"/>
              <w:right w:val="nil"/>
            </w:tcBorders>
            <w:shd w:val="clear" w:color="auto" w:fill="auto"/>
            <w:vAlign w:val="bottom"/>
          </w:tcPr>
          <w:p w14:paraId="34FB5355" w14:textId="77777777" w:rsidR="00DD2005" w:rsidRPr="003065A9" w:rsidRDefault="00DD2005" w:rsidP="00DD2005">
            <w:pPr>
              <w:jc w:val="right"/>
              <w:rPr>
                <w:sz w:val="15"/>
                <w:szCs w:val="15"/>
              </w:rPr>
            </w:pPr>
            <w:r w:rsidRPr="003065A9">
              <w:rPr>
                <w:rFonts w:cs="Arial"/>
                <w:sz w:val="15"/>
                <w:szCs w:val="15"/>
              </w:rPr>
              <w:t>-</w:t>
            </w:r>
          </w:p>
        </w:tc>
        <w:tc>
          <w:tcPr>
            <w:tcW w:w="417" w:type="pct"/>
            <w:tcBorders>
              <w:top w:val="nil"/>
              <w:left w:val="nil"/>
              <w:bottom w:val="nil"/>
              <w:right w:val="nil"/>
            </w:tcBorders>
            <w:shd w:val="clear" w:color="auto" w:fill="auto"/>
            <w:vAlign w:val="bottom"/>
          </w:tcPr>
          <w:p w14:paraId="28B8AD9C"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tcPr>
          <w:p w14:paraId="4FE90952" w14:textId="77777777" w:rsidR="00DD2005" w:rsidRPr="003065A9" w:rsidRDefault="00DD2005" w:rsidP="00DD2005">
            <w:pPr>
              <w:jc w:val="right"/>
              <w:rPr>
                <w:sz w:val="15"/>
                <w:szCs w:val="15"/>
              </w:rPr>
            </w:pPr>
            <w:r w:rsidRPr="003065A9">
              <w:rPr>
                <w:rFonts w:cs="Arial"/>
                <w:sz w:val="15"/>
                <w:szCs w:val="15"/>
              </w:rPr>
              <w:t>1 363 589</w:t>
            </w:r>
          </w:p>
        </w:tc>
      </w:tr>
      <w:tr w:rsidR="00DD2005" w:rsidRPr="003065A9" w14:paraId="33270B7E" w14:textId="77777777" w:rsidTr="00DD2005">
        <w:tc>
          <w:tcPr>
            <w:tcW w:w="1542" w:type="pct"/>
            <w:tcBorders>
              <w:top w:val="nil"/>
              <w:left w:val="nil"/>
              <w:bottom w:val="nil"/>
              <w:right w:val="nil"/>
            </w:tcBorders>
            <w:shd w:val="clear" w:color="auto" w:fill="auto"/>
            <w:vAlign w:val="center"/>
            <w:hideMark/>
          </w:tcPr>
          <w:p w14:paraId="2F91549A" w14:textId="77777777" w:rsidR="00DD2005" w:rsidRPr="003065A9" w:rsidRDefault="00DD2005" w:rsidP="00DD2005">
            <w:pPr>
              <w:jc w:val="left"/>
              <w:rPr>
                <w:rFonts w:cs="Arial"/>
                <w:sz w:val="15"/>
                <w:szCs w:val="15"/>
              </w:rPr>
            </w:pPr>
            <w:r w:rsidRPr="003065A9">
              <w:rPr>
                <w:rFonts w:cs="Arial"/>
                <w:sz w:val="15"/>
                <w:szCs w:val="15"/>
              </w:rPr>
              <w:t>Úbytky</w:t>
            </w:r>
          </w:p>
        </w:tc>
        <w:tc>
          <w:tcPr>
            <w:tcW w:w="442" w:type="pct"/>
            <w:tcBorders>
              <w:top w:val="nil"/>
              <w:left w:val="nil"/>
              <w:bottom w:val="nil"/>
              <w:right w:val="nil"/>
            </w:tcBorders>
            <w:shd w:val="clear" w:color="auto" w:fill="auto"/>
            <w:vAlign w:val="bottom"/>
          </w:tcPr>
          <w:p w14:paraId="75675994"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tcPr>
          <w:p w14:paraId="18E48777" w14:textId="77777777" w:rsidR="00DD2005" w:rsidRPr="003065A9" w:rsidRDefault="00DD2005" w:rsidP="00DD2005">
            <w:pPr>
              <w:jc w:val="right"/>
              <w:rPr>
                <w:sz w:val="15"/>
                <w:szCs w:val="15"/>
              </w:rPr>
            </w:pPr>
            <w:r w:rsidRPr="003065A9">
              <w:rPr>
                <w:rFonts w:cs="Arial"/>
                <w:sz w:val="15"/>
                <w:szCs w:val="15"/>
              </w:rPr>
              <w:t>-</w:t>
            </w:r>
          </w:p>
        </w:tc>
        <w:tc>
          <w:tcPr>
            <w:tcW w:w="408" w:type="pct"/>
            <w:tcBorders>
              <w:top w:val="nil"/>
              <w:left w:val="nil"/>
              <w:bottom w:val="nil"/>
              <w:right w:val="nil"/>
            </w:tcBorders>
            <w:shd w:val="clear" w:color="auto" w:fill="auto"/>
            <w:vAlign w:val="bottom"/>
          </w:tcPr>
          <w:p w14:paraId="122DAE16" w14:textId="77777777" w:rsidR="00DD2005" w:rsidRPr="003065A9" w:rsidRDefault="00DD2005" w:rsidP="00DD2005">
            <w:pPr>
              <w:jc w:val="right"/>
              <w:rPr>
                <w:sz w:val="15"/>
                <w:szCs w:val="15"/>
              </w:rPr>
            </w:pPr>
            <w:r w:rsidRPr="003065A9">
              <w:rPr>
                <w:rFonts w:cs="Arial"/>
                <w:sz w:val="15"/>
                <w:szCs w:val="15"/>
              </w:rPr>
              <w:t>-</w:t>
            </w:r>
          </w:p>
        </w:tc>
        <w:tc>
          <w:tcPr>
            <w:tcW w:w="384" w:type="pct"/>
            <w:tcBorders>
              <w:top w:val="nil"/>
              <w:left w:val="nil"/>
              <w:bottom w:val="nil"/>
              <w:right w:val="nil"/>
            </w:tcBorders>
            <w:shd w:val="clear" w:color="auto" w:fill="auto"/>
            <w:vAlign w:val="bottom"/>
          </w:tcPr>
          <w:p w14:paraId="7D7C2AE6" w14:textId="77777777" w:rsidR="00DD2005" w:rsidRPr="003065A9" w:rsidRDefault="00DD2005" w:rsidP="00DD2005">
            <w:pPr>
              <w:jc w:val="right"/>
              <w:rPr>
                <w:sz w:val="15"/>
                <w:szCs w:val="15"/>
              </w:rPr>
            </w:pPr>
            <w:r w:rsidRPr="003065A9">
              <w:rPr>
                <w:rFonts w:cs="Arial"/>
                <w:sz w:val="15"/>
                <w:szCs w:val="15"/>
              </w:rPr>
              <w:t>-</w:t>
            </w:r>
          </w:p>
        </w:tc>
        <w:tc>
          <w:tcPr>
            <w:tcW w:w="506" w:type="pct"/>
            <w:tcBorders>
              <w:top w:val="nil"/>
              <w:left w:val="nil"/>
              <w:bottom w:val="nil"/>
              <w:right w:val="nil"/>
            </w:tcBorders>
            <w:shd w:val="clear" w:color="auto" w:fill="auto"/>
            <w:vAlign w:val="bottom"/>
          </w:tcPr>
          <w:p w14:paraId="1F86C081" w14:textId="77777777" w:rsidR="00DD2005" w:rsidRPr="003065A9" w:rsidRDefault="00DD2005" w:rsidP="00DD2005">
            <w:pPr>
              <w:jc w:val="right"/>
              <w:rPr>
                <w:sz w:val="15"/>
                <w:szCs w:val="15"/>
              </w:rPr>
            </w:pPr>
            <w:r w:rsidRPr="003065A9">
              <w:rPr>
                <w:rFonts w:cs="Arial"/>
                <w:sz w:val="15"/>
                <w:szCs w:val="15"/>
              </w:rPr>
              <w:t>-</w:t>
            </w:r>
          </w:p>
        </w:tc>
        <w:tc>
          <w:tcPr>
            <w:tcW w:w="535" w:type="pct"/>
            <w:tcBorders>
              <w:top w:val="nil"/>
              <w:left w:val="nil"/>
              <w:bottom w:val="nil"/>
              <w:right w:val="nil"/>
            </w:tcBorders>
            <w:shd w:val="clear" w:color="auto" w:fill="auto"/>
            <w:vAlign w:val="bottom"/>
          </w:tcPr>
          <w:p w14:paraId="0F93CD96" w14:textId="77777777" w:rsidR="00DD2005" w:rsidRPr="003065A9" w:rsidRDefault="00DD2005" w:rsidP="00DD2005">
            <w:pPr>
              <w:jc w:val="right"/>
              <w:rPr>
                <w:sz w:val="15"/>
                <w:szCs w:val="15"/>
              </w:rPr>
            </w:pPr>
            <w:r w:rsidRPr="003065A9">
              <w:rPr>
                <w:rFonts w:cs="Arial"/>
                <w:sz w:val="15"/>
                <w:szCs w:val="15"/>
              </w:rPr>
              <w:t>-</w:t>
            </w:r>
          </w:p>
        </w:tc>
        <w:tc>
          <w:tcPr>
            <w:tcW w:w="417" w:type="pct"/>
            <w:tcBorders>
              <w:top w:val="nil"/>
              <w:left w:val="nil"/>
              <w:bottom w:val="nil"/>
              <w:right w:val="nil"/>
            </w:tcBorders>
            <w:shd w:val="clear" w:color="auto" w:fill="auto"/>
            <w:vAlign w:val="bottom"/>
          </w:tcPr>
          <w:p w14:paraId="3442BA3A"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tcPr>
          <w:p w14:paraId="7EEF0886" w14:textId="77777777" w:rsidR="00DD2005" w:rsidRPr="003065A9" w:rsidRDefault="00DD2005" w:rsidP="00DD2005">
            <w:pPr>
              <w:jc w:val="right"/>
              <w:rPr>
                <w:sz w:val="15"/>
                <w:szCs w:val="15"/>
              </w:rPr>
            </w:pPr>
            <w:r w:rsidRPr="003065A9">
              <w:rPr>
                <w:rFonts w:cs="Arial"/>
                <w:sz w:val="15"/>
                <w:szCs w:val="15"/>
              </w:rPr>
              <w:t>-</w:t>
            </w:r>
          </w:p>
        </w:tc>
      </w:tr>
      <w:tr w:rsidR="00DD2005" w:rsidRPr="003065A9" w14:paraId="47CF489A" w14:textId="77777777" w:rsidTr="00DD2005">
        <w:tc>
          <w:tcPr>
            <w:tcW w:w="1542" w:type="pct"/>
            <w:tcBorders>
              <w:top w:val="nil"/>
              <w:left w:val="nil"/>
              <w:bottom w:val="nil"/>
              <w:right w:val="nil"/>
            </w:tcBorders>
            <w:shd w:val="clear" w:color="auto" w:fill="auto"/>
            <w:vAlign w:val="center"/>
            <w:hideMark/>
          </w:tcPr>
          <w:p w14:paraId="7BF0C2B4" w14:textId="77777777" w:rsidR="00DD2005" w:rsidRPr="003065A9" w:rsidRDefault="00DD2005" w:rsidP="00DD2005">
            <w:pPr>
              <w:jc w:val="left"/>
              <w:rPr>
                <w:rFonts w:cs="Arial"/>
                <w:sz w:val="15"/>
                <w:szCs w:val="15"/>
              </w:rPr>
            </w:pPr>
            <w:r w:rsidRPr="003065A9">
              <w:rPr>
                <w:rFonts w:cs="Arial"/>
                <w:sz w:val="15"/>
                <w:szCs w:val="15"/>
              </w:rPr>
              <w:t>Presuny</w:t>
            </w:r>
          </w:p>
        </w:tc>
        <w:tc>
          <w:tcPr>
            <w:tcW w:w="442" w:type="pct"/>
            <w:tcBorders>
              <w:top w:val="nil"/>
              <w:left w:val="nil"/>
              <w:bottom w:val="nil"/>
              <w:right w:val="nil"/>
            </w:tcBorders>
            <w:shd w:val="clear" w:color="auto" w:fill="auto"/>
            <w:vAlign w:val="bottom"/>
          </w:tcPr>
          <w:p w14:paraId="5E6A5CBD"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tcPr>
          <w:p w14:paraId="3174A77C" w14:textId="77777777" w:rsidR="00DD2005" w:rsidRPr="003065A9" w:rsidRDefault="00DD2005" w:rsidP="00DD2005">
            <w:pPr>
              <w:jc w:val="right"/>
              <w:rPr>
                <w:sz w:val="15"/>
                <w:szCs w:val="15"/>
              </w:rPr>
            </w:pPr>
            <w:r w:rsidRPr="003065A9">
              <w:rPr>
                <w:rFonts w:cs="Arial"/>
                <w:sz w:val="15"/>
                <w:szCs w:val="15"/>
              </w:rPr>
              <w:t>-</w:t>
            </w:r>
          </w:p>
        </w:tc>
        <w:tc>
          <w:tcPr>
            <w:tcW w:w="408" w:type="pct"/>
            <w:tcBorders>
              <w:top w:val="nil"/>
              <w:left w:val="nil"/>
              <w:bottom w:val="nil"/>
              <w:right w:val="nil"/>
            </w:tcBorders>
            <w:shd w:val="clear" w:color="auto" w:fill="auto"/>
            <w:vAlign w:val="bottom"/>
          </w:tcPr>
          <w:p w14:paraId="634A1E4E" w14:textId="77777777" w:rsidR="00DD2005" w:rsidRPr="003065A9" w:rsidRDefault="00DD2005" w:rsidP="00DD2005">
            <w:pPr>
              <w:jc w:val="right"/>
              <w:rPr>
                <w:sz w:val="15"/>
                <w:szCs w:val="15"/>
              </w:rPr>
            </w:pPr>
            <w:r w:rsidRPr="003065A9">
              <w:rPr>
                <w:rFonts w:cs="Arial"/>
                <w:sz w:val="15"/>
                <w:szCs w:val="15"/>
              </w:rPr>
              <w:t>-</w:t>
            </w:r>
          </w:p>
        </w:tc>
        <w:tc>
          <w:tcPr>
            <w:tcW w:w="384" w:type="pct"/>
            <w:tcBorders>
              <w:top w:val="nil"/>
              <w:left w:val="nil"/>
              <w:bottom w:val="nil"/>
              <w:right w:val="nil"/>
            </w:tcBorders>
            <w:shd w:val="clear" w:color="auto" w:fill="auto"/>
            <w:vAlign w:val="bottom"/>
          </w:tcPr>
          <w:p w14:paraId="2D798382" w14:textId="77777777" w:rsidR="00DD2005" w:rsidRPr="003065A9" w:rsidRDefault="00DD2005" w:rsidP="00DD2005">
            <w:pPr>
              <w:jc w:val="right"/>
              <w:rPr>
                <w:sz w:val="15"/>
                <w:szCs w:val="15"/>
              </w:rPr>
            </w:pPr>
            <w:r w:rsidRPr="003065A9">
              <w:rPr>
                <w:rFonts w:cs="Arial"/>
                <w:sz w:val="15"/>
                <w:szCs w:val="15"/>
              </w:rPr>
              <w:t>-</w:t>
            </w:r>
          </w:p>
        </w:tc>
        <w:tc>
          <w:tcPr>
            <w:tcW w:w="506" w:type="pct"/>
            <w:tcBorders>
              <w:top w:val="nil"/>
              <w:left w:val="nil"/>
              <w:bottom w:val="nil"/>
              <w:right w:val="nil"/>
            </w:tcBorders>
            <w:shd w:val="clear" w:color="auto" w:fill="auto"/>
            <w:vAlign w:val="bottom"/>
          </w:tcPr>
          <w:p w14:paraId="29B6DEA8" w14:textId="77777777" w:rsidR="00DD2005" w:rsidRPr="003065A9" w:rsidRDefault="00DD2005" w:rsidP="00DD2005">
            <w:pPr>
              <w:jc w:val="right"/>
              <w:rPr>
                <w:sz w:val="15"/>
                <w:szCs w:val="15"/>
              </w:rPr>
            </w:pPr>
            <w:r w:rsidRPr="003065A9">
              <w:rPr>
                <w:rFonts w:cs="Arial"/>
                <w:sz w:val="15"/>
                <w:szCs w:val="15"/>
              </w:rPr>
              <w:t>-</w:t>
            </w:r>
          </w:p>
        </w:tc>
        <w:tc>
          <w:tcPr>
            <w:tcW w:w="535" w:type="pct"/>
            <w:tcBorders>
              <w:top w:val="nil"/>
              <w:left w:val="nil"/>
              <w:bottom w:val="nil"/>
              <w:right w:val="nil"/>
            </w:tcBorders>
            <w:shd w:val="clear" w:color="auto" w:fill="auto"/>
            <w:vAlign w:val="bottom"/>
          </w:tcPr>
          <w:p w14:paraId="678890FF" w14:textId="77777777" w:rsidR="00DD2005" w:rsidRPr="003065A9" w:rsidRDefault="00DD2005" w:rsidP="00DD2005">
            <w:pPr>
              <w:jc w:val="right"/>
              <w:rPr>
                <w:sz w:val="15"/>
                <w:szCs w:val="15"/>
              </w:rPr>
            </w:pPr>
            <w:r w:rsidRPr="003065A9">
              <w:rPr>
                <w:rFonts w:cs="Arial"/>
                <w:sz w:val="15"/>
                <w:szCs w:val="15"/>
              </w:rPr>
              <w:t>-</w:t>
            </w:r>
          </w:p>
        </w:tc>
        <w:tc>
          <w:tcPr>
            <w:tcW w:w="417" w:type="pct"/>
            <w:tcBorders>
              <w:top w:val="nil"/>
              <w:left w:val="nil"/>
              <w:bottom w:val="nil"/>
              <w:right w:val="nil"/>
            </w:tcBorders>
            <w:shd w:val="clear" w:color="auto" w:fill="auto"/>
            <w:vAlign w:val="bottom"/>
          </w:tcPr>
          <w:p w14:paraId="7D2F68CA"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tcPr>
          <w:p w14:paraId="1ED40BA4" w14:textId="77777777" w:rsidR="00DD2005" w:rsidRPr="003065A9" w:rsidRDefault="00DD2005" w:rsidP="00DD2005">
            <w:pPr>
              <w:jc w:val="right"/>
              <w:rPr>
                <w:sz w:val="15"/>
                <w:szCs w:val="15"/>
              </w:rPr>
            </w:pPr>
            <w:r w:rsidRPr="003065A9">
              <w:rPr>
                <w:rFonts w:cs="Arial"/>
                <w:sz w:val="15"/>
                <w:szCs w:val="15"/>
              </w:rPr>
              <w:t>-</w:t>
            </w:r>
          </w:p>
        </w:tc>
      </w:tr>
      <w:tr w:rsidR="00DD2005" w:rsidRPr="003065A9" w14:paraId="6086BAFA" w14:textId="77777777" w:rsidTr="00DD2005">
        <w:tc>
          <w:tcPr>
            <w:tcW w:w="1542" w:type="pct"/>
            <w:tcBorders>
              <w:top w:val="nil"/>
              <w:left w:val="nil"/>
              <w:bottom w:val="nil"/>
              <w:right w:val="nil"/>
            </w:tcBorders>
            <w:shd w:val="clear" w:color="auto" w:fill="auto"/>
            <w:vAlign w:val="center"/>
            <w:hideMark/>
          </w:tcPr>
          <w:p w14:paraId="7621145C" w14:textId="77777777" w:rsidR="00DD2005" w:rsidRPr="003065A9" w:rsidRDefault="00DD2005" w:rsidP="00DD2005">
            <w:pPr>
              <w:jc w:val="left"/>
              <w:rPr>
                <w:rFonts w:cs="Arial"/>
                <w:sz w:val="15"/>
                <w:szCs w:val="15"/>
              </w:rPr>
            </w:pPr>
            <w:r w:rsidRPr="003065A9">
              <w:rPr>
                <w:rFonts w:cs="Arial"/>
                <w:sz w:val="15"/>
                <w:szCs w:val="15"/>
              </w:rPr>
              <w:t>K 31. decembru 2017</w:t>
            </w:r>
          </w:p>
        </w:tc>
        <w:tc>
          <w:tcPr>
            <w:tcW w:w="442" w:type="pct"/>
            <w:tcBorders>
              <w:top w:val="single" w:sz="4" w:space="0" w:color="auto"/>
              <w:left w:val="nil"/>
              <w:bottom w:val="nil"/>
              <w:right w:val="nil"/>
            </w:tcBorders>
            <w:shd w:val="clear" w:color="auto" w:fill="auto"/>
            <w:vAlign w:val="bottom"/>
          </w:tcPr>
          <w:p w14:paraId="6E16F425"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single" w:sz="4" w:space="0" w:color="auto"/>
              <w:left w:val="nil"/>
              <w:bottom w:val="nil"/>
              <w:right w:val="nil"/>
            </w:tcBorders>
            <w:shd w:val="clear" w:color="auto" w:fill="auto"/>
            <w:vAlign w:val="bottom"/>
          </w:tcPr>
          <w:p w14:paraId="01A130D9" w14:textId="77777777" w:rsidR="00DD2005" w:rsidRPr="003065A9" w:rsidRDefault="00DD2005" w:rsidP="00DD2005">
            <w:pPr>
              <w:jc w:val="right"/>
              <w:rPr>
                <w:sz w:val="15"/>
                <w:szCs w:val="15"/>
              </w:rPr>
            </w:pPr>
            <w:r w:rsidRPr="003065A9">
              <w:rPr>
                <w:rFonts w:cs="Arial"/>
                <w:sz w:val="15"/>
                <w:szCs w:val="15"/>
              </w:rPr>
              <w:t>2 082</w:t>
            </w:r>
          </w:p>
        </w:tc>
        <w:tc>
          <w:tcPr>
            <w:tcW w:w="408" w:type="pct"/>
            <w:tcBorders>
              <w:top w:val="single" w:sz="4" w:space="0" w:color="auto"/>
              <w:left w:val="nil"/>
              <w:bottom w:val="nil"/>
              <w:right w:val="nil"/>
            </w:tcBorders>
            <w:shd w:val="clear" w:color="auto" w:fill="auto"/>
            <w:vAlign w:val="bottom"/>
          </w:tcPr>
          <w:p w14:paraId="1FDB9C9F" w14:textId="77777777" w:rsidR="00DD2005" w:rsidRPr="003065A9" w:rsidRDefault="00DD2005" w:rsidP="00DD2005">
            <w:pPr>
              <w:jc w:val="right"/>
              <w:rPr>
                <w:sz w:val="15"/>
                <w:szCs w:val="15"/>
              </w:rPr>
            </w:pPr>
            <w:r w:rsidRPr="003065A9">
              <w:rPr>
                <w:rFonts w:cs="Arial"/>
                <w:sz w:val="15"/>
                <w:szCs w:val="15"/>
              </w:rPr>
              <w:t>-</w:t>
            </w:r>
          </w:p>
        </w:tc>
        <w:tc>
          <w:tcPr>
            <w:tcW w:w="384" w:type="pct"/>
            <w:tcBorders>
              <w:top w:val="single" w:sz="4" w:space="0" w:color="auto"/>
              <w:left w:val="nil"/>
              <w:bottom w:val="nil"/>
              <w:right w:val="nil"/>
            </w:tcBorders>
            <w:shd w:val="clear" w:color="auto" w:fill="auto"/>
            <w:vAlign w:val="bottom"/>
          </w:tcPr>
          <w:p w14:paraId="4714448C" w14:textId="77777777" w:rsidR="00DD2005" w:rsidRPr="003065A9" w:rsidRDefault="00DD2005" w:rsidP="00DD2005">
            <w:pPr>
              <w:jc w:val="right"/>
              <w:rPr>
                <w:sz w:val="15"/>
                <w:szCs w:val="15"/>
              </w:rPr>
            </w:pPr>
            <w:r w:rsidRPr="003065A9">
              <w:rPr>
                <w:rFonts w:cs="Arial"/>
                <w:sz w:val="15"/>
                <w:szCs w:val="15"/>
              </w:rPr>
              <w:t>251 978</w:t>
            </w:r>
          </w:p>
        </w:tc>
        <w:tc>
          <w:tcPr>
            <w:tcW w:w="506" w:type="pct"/>
            <w:tcBorders>
              <w:top w:val="single" w:sz="4" w:space="0" w:color="auto"/>
              <w:left w:val="nil"/>
              <w:bottom w:val="nil"/>
              <w:right w:val="nil"/>
            </w:tcBorders>
            <w:shd w:val="clear" w:color="auto" w:fill="auto"/>
            <w:vAlign w:val="bottom"/>
          </w:tcPr>
          <w:p w14:paraId="6F968A75" w14:textId="77777777" w:rsidR="00DD2005" w:rsidRPr="003065A9" w:rsidRDefault="00DD2005" w:rsidP="00DD2005">
            <w:pPr>
              <w:jc w:val="right"/>
              <w:rPr>
                <w:sz w:val="15"/>
                <w:szCs w:val="15"/>
              </w:rPr>
            </w:pPr>
            <w:r w:rsidRPr="003065A9">
              <w:rPr>
                <w:rFonts w:cs="Arial"/>
                <w:sz w:val="15"/>
                <w:szCs w:val="15"/>
              </w:rPr>
              <w:t>2 887 734</w:t>
            </w:r>
          </w:p>
        </w:tc>
        <w:tc>
          <w:tcPr>
            <w:tcW w:w="535" w:type="pct"/>
            <w:tcBorders>
              <w:top w:val="single" w:sz="4" w:space="0" w:color="auto"/>
              <w:left w:val="nil"/>
              <w:bottom w:val="nil"/>
              <w:right w:val="nil"/>
            </w:tcBorders>
            <w:shd w:val="clear" w:color="auto" w:fill="auto"/>
            <w:vAlign w:val="bottom"/>
          </w:tcPr>
          <w:p w14:paraId="7D4A99B2" w14:textId="77777777" w:rsidR="00DD2005" w:rsidRPr="003065A9" w:rsidRDefault="00DD2005" w:rsidP="00DD2005">
            <w:pPr>
              <w:jc w:val="right"/>
              <w:rPr>
                <w:sz w:val="15"/>
                <w:szCs w:val="15"/>
              </w:rPr>
            </w:pPr>
            <w:r w:rsidRPr="003065A9">
              <w:rPr>
                <w:rFonts w:cs="Arial"/>
                <w:sz w:val="15"/>
                <w:szCs w:val="15"/>
              </w:rPr>
              <w:t>-</w:t>
            </w:r>
          </w:p>
        </w:tc>
        <w:tc>
          <w:tcPr>
            <w:tcW w:w="417" w:type="pct"/>
            <w:tcBorders>
              <w:top w:val="single" w:sz="4" w:space="0" w:color="auto"/>
              <w:left w:val="nil"/>
              <w:bottom w:val="nil"/>
              <w:right w:val="nil"/>
            </w:tcBorders>
            <w:shd w:val="clear" w:color="auto" w:fill="auto"/>
            <w:vAlign w:val="bottom"/>
          </w:tcPr>
          <w:p w14:paraId="31F730C9"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single" w:sz="4" w:space="0" w:color="auto"/>
              <w:left w:val="nil"/>
              <w:bottom w:val="nil"/>
              <w:right w:val="nil"/>
            </w:tcBorders>
            <w:shd w:val="clear" w:color="auto" w:fill="auto"/>
            <w:vAlign w:val="bottom"/>
          </w:tcPr>
          <w:p w14:paraId="731750E1" w14:textId="77777777" w:rsidR="00DD2005" w:rsidRPr="003065A9" w:rsidRDefault="00DD2005" w:rsidP="00DD2005">
            <w:pPr>
              <w:jc w:val="right"/>
              <w:rPr>
                <w:sz w:val="15"/>
                <w:szCs w:val="15"/>
              </w:rPr>
            </w:pPr>
            <w:r w:rsidRPr="003065A9">
              <w:rPr>
                <w:rFonts w:cs="Arial"/>
                <w:sz w:val="15"/>
                <w:szCs w:val="15"/>
              </w:rPr>
              <w:t>3 141 794</w:t>
            </w:r>
          </w:p>
        </w:tc>
      </w:tr>
      <w:tr w:rsidR="00DD2005" w:rsidRPr="003065A9" w14:paraId="2A3292EE" w14:textId="77777777" w:rsidTr="00DD2005">
        <w:tc>
          <w:tcPr>
            <w:tcW w:w="1542" w:type="pct"/>
            <w:tcBorders>
              <w:top w:val="nil"/>
              <w:left w:val="nil"/>
              <w:bottom w:val="nil"/>
              <w:right w:val="nil"/>
            </w:tcBorders>
            <w:shd w:val="clear" w:color="auto" w:fill="auto"/>
            <w:vAlign w:val="center"/>
            <w:hideMark/>
          </w:tcPr>
          <w:p w14:paraId="2BBFF0BF" w14:textId="77777777" w:rsidR="00DD2005" w:rsidRPr="003065A9" w:rsidRDefault="00DD2005" w:rsidP="00DD2005">
            <w:pPr>
              <w:jc w:val="left"/>
              <w:rPr>
                <w:rFonts w:cs="Arial"/>
                <w:sz w:val="15"/>
                <w:szCs w:val="15"/>
              </w:rPr>
            </w:pPr>
            <w:r w:rsidRPr="003065A9">
              <w:rPr>
                <w:rFonts w:cs="Arial"/>
                <w:sz w:val="15"/>
                <w:szCs w:val="15"/>
              </w:rPr>
              <w:t> </w:t>
            </w:r>
          </w:p>
        </w:tc>
        <w:tc>
          <w:tcPr>
            <w:tcW w:w="442" w:type="pct"/>
            <w:tcBorders>
              <w:top w:val="nil"/>
              <w:left w:val="nil"/>
              <w:bottom w:val="nil"/>
              <w:right w:val="nil"/>
            </w:tcBorders>
            <w:shd w:val="clear" w:color="auto" w:fill="auto"/>
            <w:vAlign w:val="bottom"/>
            <w:hideMark/>
          </w:tcPr>
          <w:p w14:paraId="7D83A6C0" w14:textId="77777777" w:rsidR="00DD2005" w:rsidRPr="003065A9" w:rsidRDefault="00DD2005" w:rsidP="00DD2005">
            <w:pPr>
              <w:jc w:val="right"/>
              <w:rPr>
                <w:sz w:val="15"/>
                <w:szCs w:val="15"/>
              </w:rPr>
            </w:pPr>
          </w:p>
        </w:tc>
        <w:tc>
          <w:tcPr>
            <w:tcW w:w="383" w:type="pct"/>
            <w:tcBorders>
              <w:top w:val="nil"/>
              <w:left w:val="nil"/>
              <w:bottom w:val="nil"/>
              <w:right w:val="nil"/>
            </w:tcBorders>
            <w:shd w:val="clear" w:color="auto" w:fill="auto"/>
            <w:vAlign w:val="bottom"/>
            <w:hideMark/>
          </w:tcPr>
          <w:p w14:paraId="3EA10C03" w14:textId="77777777" w:rsidR="00DD2005" w:rsidRPr="003065A9" w:rsidRDefault="00DD2005" w:rsidP="00DD2005">
            <w:pPr>
              <w:jc w:val="right"/>
              <w:rPr>
                <w:sz w:val="15"/>
                <w:szCs w:val="15"/>
              </w:rPr>
            </w:pPr>
          </w:p>
        </w:tc>
        <w:tc>
          <w:tcPr>
            <w:tcW w:w="408" w:type="pct"/>
            <w:tcBorders>
              <w:top w:val="nil"/>
              <w:left w:val="nil"/>
              <w:bottom w:val="nil"/>
              <w:right w:val="nil"/>
            </w:tcBorders>
            <w:shd w:val="clear" w:color="auto" w:fill="auto"/>
            <w:vAlign w:val="bottom"/>
            <w:hideMark/>
          </w:tcPr>
          <w:p w14:paraId="43569719" w14:textId="77777777" w:rsidR="00DD2005" w:rsidRPr="003065A9" w:rsidRDefault="00DD2005" w:rsidP="00DD2005">
            <w:pPr>
              <w:jc w:val="right"/>
              <w:rPr>
                <w:sz w:val="15"/>
                <w:szCs w:val="15"/>
              </w:rPr>
            </w:pPr>
          </w:p>
        </w:tc>
        <w:tc>
          <w:tcPr>
            <w:tcW w:w="384" w:type="pct"/>
            <w:tcBorders>
              <w:top w:val="nil"/>
              <w:left w:val="nil"/>
              <w:bottom w:val="nil"/>
              <w:right w:val="nil"/>
            </w:tcBorders>
            <w:shd w:val="clear" w:color="auto" w:fill="auto"/>
            <w:vAlign w:val="bottom"/>
            <w:hideMark/>
          </w:tcPr>
          <w:p w14:paraId="6BEF62E9" w14:textId="77777777" w:rsidR="00DD2005" w:rsidRPr="003065A9" w:rsidRDefault="00DD2005" w:rsidP="00DD2005">
            <w:pPr>
              <w:jc w:val="right"/>
              <w:rPr>
                <w:sz w:val="15"/>
                <w:szCs w:val="15"/>
              </w:rPr>
            </w:pPr>
          </w:p>
        </w:tc>
        <w:tc>
          <w:tcPr>
            <w:tcW w:w="506" w:type="pct"/>
            <w:tcBorders>
              <w:top w:val="nil"/>
              <w:left w:val="nil"/>
              <w:bottom w:val="nil"/>
              <w:right w:val="nil"/>
            </w:tcBorders>
            <w:shd w:val="clear" w:color="auto" w:fill="auto"/>
            <w:vAlign w:val="bottom"/>
            <w:hideMark/>
          </w:tcPr>
          <w:p w14:paraId="59B273C3" w14:textId="77777777" w:rsidR="00DD2005" w:rsidRPr="003065A9" w:rsidRDefault="00DD2005" w:rsidP="00DD2005">
            <w:pPr>
              <w:jc w:val="right"/>
              <w:rPr>
                <w:sz w:val="15"/>
                <w:szCs w:val="15"/>
              </w:rPr>
            </w:pPr>
          </w:p>
        </w:tc>
        <w:tc>
          <w:tcPr>
            <w:tcW w:w="535" w:type="pct"/>
            <w:tcBorders>
              <w:top w:val="nil"/>
              <w:left w:val="nil"/>
              <w:bottom w:val="nil"/>
              <w:right w:val="nil"/>
            </w:tcBorders>
            <w:shd w:val="clear" w:color="auto" w:fill="auto"/>
            <w:vAlign w:val="bottom"/>
            <w:hideMark/>
          </w:tcPr>
          <w:p w14:paraId="2E0FE811" w14:textId="77777777" w:rsidR="00DD2005" w:rsidRPr="003065A9" w:rsidRDefault="00DD2005" w:rsidP="00DD2005">
            <w:pPr>
              <w:jc w:val="right"/>
              <w:rPr>
                <w:sz w:val="15"/>
                <w:szCs w:val="15"/>
              </w:rPr>
            </w:pPr>
          </w:p>
        </w:tc>
        <w:tc>
          <w:tcPr>
            <w:tcW w:w="417" w:type="pct"/>
            <w:tcBorders>
              <w:top w:val="nil"/>
              <w:left w:val="nil"/>
              <w:bottom w:val="nil"/>
              <w:right w:val="nil"/>
            </w:tcBorders>
            <w:shd w:val="clear" w:color="auto" w:fill="auto"/>
            <w:vAlign w:val="bottom"/>
            <w:hideMark/>
          </w:tcPr>
          <w:p w14:paraId="3346A10E" w14:textId="77777777" w:rsidR="00DD2005" w:rsidRPr="003065A9" w:rsidRDefault="00DD2005" w:rsidP="00DD2005">
            <w:pPr>
              <w:jc w:val="right"/>
              <w:rPr>
                <w:sz w:val="15"/>
                <w:szCs w:val="15"/>
              </w:rPr>
            </w:pPr>
          </w:p>
        </w:tc>
        <w:tc>
          <w:tcPr>
            <w:tcW w:w="383" w:type="pct"/>
            <w:tcBorders>
              <w:top w:val="nil"/>
              <w:left w:val="nil"/>
              <w:bottom w:val="nil"/>
              <w:right w:val="nil"/>
            </w:tcBorders>
            <w:shd w:val="clear" w:color="auto" w:fill="auto"/>
            <w:vAlign w:val="bottom"/>
            <w:hideMark/>
          </w:tcPr>
          <w:p w14:paraId="379D5780" w14:textId="77777777" w:rsidR="00DD2005" w:rsidRPr="003065A9" w:rsidRDefault="00DD2005" w:rsidP="00DD2005">
            <w:pPr>
              <w:jc w:val="right"/>
              <w:rPr>
                <w:sz w:val="15"/>
                <w:szCs w:val="15"/>
              </w:rPr>
            </w:pPr>
          </w:p>
        </w:tc>
      </w:tr>
      <w:tr w:rsidR="00DD2005" w:rsidRPr="003065A9" w14:paraId="764E1405" w14:textId="77777777" w:rsidTr="00DD2005">
        <w:tc>
          <w:tcPr>
            <w:tcW w:w="1542" w:type="pct"/>
            <w:tcBorders>
              <w:top w:val="nil"/>
              <w:left w:val="nil"/>
              <w:bottom w:val="nil"/>
              <w:right w:val="nil"/>
            </w:tcBorders>
            <w:shd w:val="clear" w:color="auto" w:fill="auto"/>
            <w:vAlign w:val="center"/>
            <w:hideMark/>
          </w:tcPr>
          <w:p w14:paraId="713B8E99" w14:textId="77777777" w:rsidR="00DD2005" w:rsidRPr="003065A9" w:rsidRDefault="00DD2005" w:rsidP="00DD2005">
            <w:pPr>
              <w:jc w:val="left"/>
              <w:rPr>
                <w:rFonts w:cs="Arial"/>
                <w:b/>
                <w:bCs/>
                <w:sz w:val="15"/>
                <w:szCs w:val="15"/>
              </w:rPr>
            </w:pPr>
            <w:r w:rsidRPr="003065A9">
              <w:rPr>
                <w:rFonts w:cs="Arial"/>
                <w:b/>
                <w:bCs/>
                <w:sz w:val="15"/>
                <w:szCs w:val="15"/>
              </w:rPr>
              <w:t>Opravná položka</w:t>
            </w:r>
          </w:p>
        </w:tc>
        <w:tc>
          <w:tcPr>
            <w:tcW w:w="442" w:type="pct"/>
            <w:tcBorders>
              <w:top w:val="nil"/>
              <w:left w:val="nil"/>
              <w:bottom w:val="nil"/>
              <w:right w:val="nil"/>
            </w:tcBorders>
            <w:shd w:val="clear" w:color="auto" w:fill="auto"/>
            <w:vAlign w:val="bottom"/>
            <w:hideMark/>
          </w:tcPr>
          <w:p w14:paraId="14DA7121" w14:textId="77777777" w:rsidR="00DD2005" w:rsidRPr="003065A9" w:rsidRDefault="00DD2005" w:rsidP="00DD2005">
            <w:pPr>
              <w:jc w:val="right"/>
              <w:rPr>
                <w:sz w:val="15"/>
                <w:szCs w:val="15"/>
              </w:rPr>
            </w:pPr>
          </w:p>
        </w:tc>
        <w:tc>
          <w:tcPr>
            <w:tcW w:w="383" w:type="pct"/>
            <w:tcBorders>
              <w:top w:val="nil"/>
              <w:left w:val="nil"/>
              <w:bottom w:val="nil"/>
              <w:right w:val="nil"/>
            </w:tcBorders>
            <w:shd w:val="clear" w:color="auto" w:fill="auto"/>
            <w:vAlign w:val="bottom"/>
            <w:hideMark/>
          </w:tcPr>
          <w:p w14:paraId="1B32C80C" w14:textId="77777777" w:rsidR="00DD2005" w:rsidRPr="003065A9" w:rsidRDefault="00DD2005" w:rsidP="00DD2005">
            <w:pPr>
              <w:jc w:val="right"/>
              <w:rPr>
                <w:sz w:val="15"/>
                <w:szCs w:val="15"/>
              </w:rPr>
            </w:pPr>
          </w:p>
        </w:tc>
        <w:tc>
          <w:tcPr>
            <w:tcW w:w="408" w:type="pct"/>
            <w:tcBorders>
              <w:top w:val="nil"/>
              <w:left w:val="nil"/>
              <w:bottom w:val="nil"/>
              <w:right w:val="nil"/>
            </w:tcBorders>
            <w:shd w:val="clear" w:color="auto" w:fill="auto"/>
            <w:vAlign w:val="bottom"/>
            <w:hideMark/>
          </w:tcPr>
          <w:p w14:paraId="06312BA9" w14:textId="77777777" w:rsidR="00DD2005" w:rsidRPr="003065A9" w:rsidRDefault="00DD2005" w:rsidP="00DD2005">
            <w:pPr>
              <w:jc w:val="right"/>
              <w:rPr>
                <w:sz w:val="15"/>
                <w:szCs w:val="15"/>
              </w:rPr>
            </w:pPr>
          </w:p>
        </w:tc>
        <w:tc>
          <w:tcPr>
            <w:tcW w:w="384" w:type="pct"/>
            <w:tcBorders>
              <w:top w:val="nil"/>
              <w:left w:val="nil"/>
              <w:bottom w:val="nil"/>
              <w:right w:val="nil"/>
            </w:tcBorders>
            <w:shd w:val="clear" w:color="auto" w:fill="auto"/>
            <w:vAlign w:val="bottom"/>
            <w:hideMark/>
          </w:tcPr>
          <w:p w14:paraId="2764A7D2" w14:textId="77777777" w:rsidR="00DD2005" w:rsidRPr="003065A9" w:rsidRDefault="00DD2005" w:rsidP="00DD2005">
            <w:pPr>
              <w:jc w:val="right"/>
              <w:rPr>
                <w:sz w:val="15"/>
                <w:szCs w:val="15"/>
              </w:rPr>
            </w:pPr>
          </w:p>
        </w:tc>
        <w:tc>
          <w:tcPr>
            <w:tcW w:w="506" w:type="pct"/>
            <w:tcBorders>
              <w:top w:val="nil"/>
              <w:left w:val="nil"/>
              <w:bottom w:val="nil"/>
              <w:right w:val="nil"/>
            </w:tcBorders>
            <w:shd w:val="clear" w:color="auto" w:fill="auto"/>
            <w:vAlign w:val="bottom"/>
            <w:hideMark/>
          </w:tcPr>
          <w:p w14:paraId="5B86EA52" w14:textId="77777777" w:rsidR="00DD2005" w:rsidRPr="003065A9" w:rsidRDefault="00DD2005" w:rsidP="00DD2005">
            <w:pPr>
              <w:jc w:val="right"/>
              <w:rPr>
                <w:sz w:val="15"/>
                <w:szCs w:val="15"/>
              </w:rPr>
            </w:pPr>
          </w:p>
        </w:tc>
        <w:tc>
          <w:tcPr>
            <w:tcW w:w="535" w:type="pct"/>
            <w:tcBorders>
              <w:top w:val="nil"/>
              <w:left w:val="nil"/>
              <w:bottom w:val="nil"/>
              <w:right w:val="nil"/>
            </w:tcBorders>
            <w:shd w:val="clear" w:color="auto" w:fill="auto"/>
            <w:vAlign w:val="bottom"/>
            <w:hideMark/>
          </w:tcPr>
          <w:p w14:paraId="61D82D1F" w14:textId="77777777" w:rsidR="00DD2005" w:rsidRPr="003065A9" w:rsidRDefault="00DD2005" w:rsidP="00DD2005">
            <w:pPr>
              <w:jc w:val="right"/>
              <w:rPr>
                <w:sz w:val="15"/>
                <w:szCs w:val="15"/>
              </w:rPr>
            </w:pPr>
          </w:p>
        </w:tc>
        <w:tc>
          <w:tcPr>
            <w:tcW w:w="417" w:type="pct"/>
            <w:tcBorders>
              <w:top w:val="nil"/>
              <w:left w:val="nil"/>
              <w:bottom w:val="nil"/>
              <w:right w:val="nil"/>
            </w:tcBorders>
            <w:shd w:val="clear" w:color="auto" w:fill="auto"/>
            <w:vAlign w:val="bottom"/>
            <w:hideMark/>
          </w:tcPr>
          <w:p w14:paraId="3D47D63A" w14:textId="77777777" w:rsidR="00DD2005" w:rsidRPr="003065A9" w:rsidRDefault="00DD2005" w:rsidP="00DD2005">
            <w:pPr>
              <w:jc w:val="right"/>
              <w:rPr>
                <w:sz w:val="15"/>
                <w:szCs w:val="15"/>
              </w:rPr>
            </w:pPr>
          </w:p>
        </w:tc>
        <w:tc>
          <w:tcPr>
            <w:tcW w:w="383" w:type="pct"/>
            <w:tcBorders>
              <w:top w:val="nil"/>
              <w:left w:val="nil"/>
              <w:bottom w:val="nil"/>
              <w:right w:val="nil"/>
            </w:tcBorders>
            <w:shd w:val="clear" w:color="auto" w:fill="auto"/>
            <w:vAlign w:val="bottom"/>
            <w:hideMark/>
          </w:tcPr>
          <w:p w14:paraId="07F2525B" w14:textId="77777777" w:rsidR="00DD2005" w:rsidRPr="003065A9" w:rsidRDefault="00DD2005" w:rsidP="00DD2005">
            <w:pPr>
              <w:jc w:val="right"/>
              <w:rPr>
                <w:sz w:val="15"/>
                <w:szCs w:val="15"/>
              </w:rPr>
            </w:pPr>
          </w:p>
        </w:tc>
      </w:tr>
      <w:tr w:rsidR="00DD2005" w:rsidRPr="003065A9" w14:paraId="58854C4C" w14:textId="77777777" w:rsidTr="00DD2005">
        <w:tc>
          <w:tcPr>
            <w:tcW w:w="1542" w:type="pct"/>
            <w:tcBorders>
              <w:top w:val="nil"/>
              <w:left w:val="nil"/>
              <w:bottom w:val="nil"/>
              <w:right w:val="nil"/>
            </w:tcBorders>
            <w:shd w:val="clear" w:color="auto" w:fill="auto"/>
            <w:vAlign w:val="center"/>
            <w:hideMark/>
          </w:tcPr>
          <w:p w14:paraId="2C62EF0A" w14:textId="77777777" w:rsidR="00DD2005" w:rsidRPr="003065A9" w:rsidRDefault="00DD2005" w:rsidP="00DD2005">
            <w:pPr>
              <w:jc w:val="left"/>
              <w:rPr>
                <w:rFonts w:cs="Arial"/>
                <w:sz w:val="15"/>
                <w:szCs w:val="15"/>
              </w:rPr>
            </w:pPr>
            <w:r w:rsidRPr="003065A9">
              <w:rPr>
                <w:rFonts w:cs="Arial"/>
                <w:sz w:val="15"/>
                <w:szCs w:val="15"/>
              </w:rPr>
              <w:t>K 1. januáru 2017</w:t>
            </w:r>
          </w:p>
        </w:tc>
        <w:tc>
          <w:tcPr>
            <w:tcW w:w="442" w:type="pct"/>
            <w:tcBorders>
              <w:top w:val="nil"/>
              <w:left w:val="nil"/>
              <w:bottom w:val="nil"/>
              <w:right w:val="nil"/>
            </w:tcBorders>
            <w:shd w:val="clear" w:color="auto" w:fill="auto"/>
            <w:vAlign w:val="bottom"/>
            <w:hideMark/>
          </w:tcPr>
          <w:p w14:paraId="6A7929C6"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hideMark/>
          </w:tcPr>
          <w:p w14:paraId="45447449" w14:textId="77777777" w:rsidR="00DD2005" w:rsidRPr="003065A9" w:rsidRDefault="00DD2005" w:rsidP="00DD2005">
            <w:pPr>
              <w:jc w:val="right"/>
              <w:rPr>
                <w:sz w:val="15"/>
                <w:szCs w:val="15"/>
              </w:rPr>
            </w:pPr>
            <w:r w:rsidRPr="003065A9">
              <w:rPr>
                <w:rFonts w:cs="Arial"/>
                <w:sz w:val="15"/>
                <w:szCs w:val="15"/>
              </w:rPr>
              <w:t>-</w:t>
            </w:r>
          </w:p>
        </w:tc>
        <w:tc>
          <w:tcPr>
            <w:tcW w:w="408" w:type="pct"/>
            <w:tcBorders>
              <w:top w:val="nil"/>
              <w:left w:val="nil"/>
              <w:bottom w:val="nil"/>
              <w:right w:val="nil"/>
            </w:tcBorders>
            <w:shd w:val="clear" w:color="auto" w:fill="auto"/>
            <w:vAlign w:val="bottom"/>
            <w:hideMark/>
          </w:tcPr>
          <w:p w14:paraId="6E2DE8D0" w14:textId="77777777" w:rsidR="00DD2005" w:rsidRPr="003065A9" w:rsidRDefault="00DD2005" w:rsidP="00DD2005">
            <w:pPr>
              <w:jc w:val="right"/>
              <w:rPr>
                <w:sz w:val="15"/>
                <w:szCs w:val="15"/>
              </w:rPr>
            </w:pPr>
            <w:r w:rsidRPr="003065A9">
              <w:rPr>
                <w:rFonts w:cs="Arial"/>
                <w:sz w:val="15"/>
                <w:szCs w:val="15"/>
              </w:rPr>
              <w:t>-</w:t>
            </w:r>
          </w:p>
        </w:tc>
        <w:tc>
          <w:tcPr>
            <w:tcW w:w="384" w:type="pct"/>
            <w:tcBorders>
              <w:top w:val="nil"/>
              <w:left w:val="nil"/>
              <w:bottom w:val="nil"/>
              <w:right w:val="nil"/>
            </w:tcBorders>
            <w:shd w:val="clear" w:color="auto" w:fill="auto"/>
            <w:vAlign w:val="bottom"/>
            <w:hideMark/>
          </w:tcPr>
          <w:p w14:paraId="72495AA9" w14:textId="77777777" w:rsidR="00DD2005" w:rsidRPr="003065A9" w:rsidRDefault="00DD2005" w:rsidP="00DD2005">
            <w:pPr>
              <w:jc w:val="right"/>
              <w:rPr>
                <w:sz w:val="15"/>
                <w:szCs w:val="15"/>
              </w:rPr>
            </w:pPr>
            <w:r w:rsidRPr="003065A9">
              <w:rPr>
                <w:rFonts w:cs="Arial"/>
                <w:sz w:val="15"/>
                <w:szCs w:val="15"/>
              </w:rPr>
              <w:t>-</w:t>
            </w:r>
          </w:p>
        </w:tc>
        <w:tc>
          <w:tcPr>
            <w:tcW w:w="506" w:type="pct"/>
            <w:tcBorders>
              <w:top w:val="nil"/>
              <w:left w:val="nil"/>
              <w:bottom w:val="nil"/>
              <w:right w:val="nil"/>
            </w:tcBorders>
            <w:shd w:val="clear" w:color="auto" w:fill="auto"/>
            <w:vAlign w:val="bottom"/>
            <w:hideMark/>
          </w:tcPr>
          <w:p w14:paraId="03280334" w14:textId="77777777" w:rsidR="00DD2005" w:rsidRPr="003065A9" w:rsidRDefault="00DD2005" w:rsidP="00DD2005">
            <w:pPr>
              <w:jc w:val="right"/>
              <w:rPr>
                <w:sz w:val="15"/>
                <w:szCs w:val="15"/>
              </w:rPr>
            </w:pPr>
            <w:r w:rsidRPr="003065A9">
              <w:rPr>
                <w:rFonts w:cs="Arial"/>
                <w:sz w:val="15"/>
                <w:szCs w:val="15"/>
              </w:rPr>
              <w:t>-</w:t>
            </w:r>
          </w:p>
        </w:tc>
        <w:tc>
          <w:tcPr>
            <w:tcW w:w="535" w:type="pct"/>
            <w:tcBorders>
              <w:top w:val="nil"/>
              <w:left w:val="nil"/>
              <w:bottom w:val="nil"/>
              <w:right w:val="nil"/>
            </w:tcBorders>
            <w:shd w:val="clear" w:color="auto" w:fill="auto"/>
            <w:vAlign w:val="bottom"/>
            <w:hideMark/>
          </w:tcPr>
          <w:p w14:paraId="310F9478" w14:textId="77777777" w:rsidR="00DD2005" w:rsidRPr="003065A9" w:rsidRDefault="00DD2005" w:rsidP="00DD2005">
            <w:pPr>
              <w:jc w:val="right"/>
              <w:rPr>
                <w:sz w:val="15"/>
                <w:szCs w:val="15"/>
              </w:rPr>
            </w:pPr>
            <w:r w:rsidRPr="003065A9">
              <w:rPr>
                <w:rFonts w:cs="Arial"/>
                <w:sz w:val="15"/>
                <w:szCs w:val="15"/>
              </w:rPr>
              <w:t>-</w:t>
            </w:r>
          </w:p>
        </w:tc>
        <w:tc>
          <w:tcPr>
            <w:tcW w:w="417" w:type="pct"/>
            <w:tcBorders>
              <w:top w:val="nil"/>
              <w:left w:val="nil"/>
              <w:bottom w:val="nil"/>
              <w:right w:val="nil"/>
            </w:tcBorders>
            <w:shd w:val="clear" w:color="auto" w:fill="auto"/>
            <w:vAlign w:val="bottom"/>
            <w:hideMark/>
          </w:tcPr>
          <w:p w14:paraId="3DBF8A60"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hideMark/>
          </w:tcPr>
          <w:p w14:paraId="782C59FE" w14:textId="77777777" w:rsidR="00DD2005" w:rsidRPr="003065A9" w:rsidRDefault="00DD2005" w:rsidP="00DD2005">
            <w:pPr>
              <w:jc w:val="right"/>
              <w:rPr>
                <w:sz w:val="15"/>
                <w:szCs w:val="15"/>
              </w:rPr>
            </w:pPr>
            <w:r w:rsidRPr="003065A9">
              <w:rPr>
                <w:rFonts w:cs="Arial"/>
                <w:sz w:val="15"/>
                <w:szCs w:val="15"/>
              </w:rPr>
              <w:t>-</w:t>
            </w:r>
          </w:p>
        </w:tc>
      </w:tr>
      <w:tr w:rsidR="00DD2005" w:rsidRPr="003065A9" w14:paraId="7193B249" w14:textId="77777777" w:rsidTr="00DD2005">
        <w:tc>
          <w:tcPr>
            <w:tcW w:w="1542" w:type="pct"/>
            <w:tcBorders>
              <w:top w:val="nil"/>
              <w:left w:val="nil"/>
              <w:bottom w:val="nil"/>
              <w:right w:val="nil"/>
            </w:tcBorders>
            <w:shd w:val="clear" w:color="auto" w:fill="auto"/>
            <w:vAlign w:val="center"/>
            <w:hideMark/>
          </w:tcPr>
          <w:p w14:paraId="0CCCF686" w14:textId="77777777" w:rsidR="00DD2005" w:rsidRPr="003065A9" w:rsidRDefault="00DD2005" w:rsidP="00DD2005">
            <w:pPr>
              <w:jc w:val="left"/>
              <w:rPr>
                <w:rFonts w:cs="Arial"/>
                <w:sz w:val="15"/>
                <w:szCs w:val="15"/>
              </w:rPr>
            </w:pPr>
            <w:r w:rsidRPr="003065A9">
              <w:rPr>
                <w:rFonts w:cs="Arial"/>
                <w:sz w:val="15"/>
                <w:szCs w:val="15"/>
              </w:rPr>
              <w:t>Prírastky</w:t>
            </w:r>
          </w:p>
        </w:tc>
        <w:tc>
          <w:tcPr>
            <w:tcW w:w="442" w:type="pct"/>
            <w:tcBorders>
              <w:top w:val="nil"/>
              <w:left w:val="nil"/>
              <w:bottom w:val="nil"/>
              <w:right w:val="nil"/>
            </w:tcBorders>
            <w:shd w:val="clear" w:color="auto" w:fill="auto"/>
            <w:vAlign w:val="bottom"/>
          </w:tcPr>
          <w:p w14:paraId="2E1A3046"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tcPr>
          <w:p w14:paraId="3DBAACBF" w14:textId="77777777" w:rsidR="00DD2005" w:rsidRPr="003065A9" w:rsidRDefault="00DD2005" w:rsidP="00DD2005">
            <w:pPr>
              <w:jc w:val="right"/>
              <w:rPr>
                <w:sz w:val="15"/>
                <w:szCs w:val="15"/>
              </w:rPr>
            </w:pPr>
            <w:r w:rsidRPr="003065A9">
              <w:rPr>
                <w:rFonts w:cs="Arial"/>
                <w:sz w:val="15"/>
                <w:szCs w:val="15"/>
              </w:rPr>
              <w:t>-</w:t>
            </w:r>
          </w:p>
        </w:tc>
        <w:tc>
          <w:tcPr>
            <w:tcW w:w="408" w:type="pct"/>
            <w:tcBorders>
              <w:top w:val="nil"/>
              <w:left w:val="nil"/>
              <w:bottom w:val="nil"/>
              <w:right w:val="nil"/>
            </w:tcBorders>
            <w:shd w:val="clear" w:color="auto" w:fill="auto"/>
            <w:vAlign w:val="bottom"/>
          </w:tcPr>
          <w:p w14:paraId="3D81E185" w14:textId="77777777" w:rsidR="00DD2005" w:rsidRPr="003065A9" w:rsidRDefault="00DD2005" w:rsidP="00DD2005">
            <w:pPr>
              <w:jc w:val="right"/>
              <w:rPr>
                <w:sz w:val="15"/>
                <w:szCs w:val="15"/>
              </w:rPr>
            </w:pPr>
            <w:r w:rsidRPr="003065A9">
              <w:rPr>
                <w:rFonts w:cs="Arial"/>
                <w:sz w:val="15"/>
                <w:szCs w:val="15"/>
              </w:rPr>
              <w:t>-</w:t>
            </w:r>
          </w:p>
        </w:tc>
        <w:tc>
          <w:tcPr>
            <w:tcW w:w="384" w:type="pct"/>
            <w:tcBorders>
              <w:top w:val="nil"/>
              <w:left w:val="nil"/>
              <w:bottom w:val="nil"/>
              <w:right w:val="nil"/>
            </w:tcBorders>
            <w:shd w:val="clear" w:color="auto" w:fill="auto"/>
            <w:vAlign w:val="bottom"/>
          </w:tcPr>
          <w:p w14:paraId="3AB585C1" w14:textId="77777777" w:rsidR="00DD2005" w:rsidRPr="003065A9" w:rsidRDefault="00DD2005" w:rsidP="00DD2005">
            <w:pPr>
              <w:jc w:val="right"/>
              <w:rPr>
                <w:sz w:val="15"/>
                <w:szCs w:val="15"/>
              </w:rPr>
            </w:pPr>
            <w:r w:rsidRPr="003065A9">
              <w:rPr>
                <w:rFonts w:cs="Arial"/>
                <w:sz w:val="15"/>
                <w:szCs w:val="15"/>
              </w:rPr>
              <w:t>629 942</w:t>
            </w:r>
          </w:p>
        </w:tc>
        <w:tc>
          <w:tcPr>
            <w:tcW w:w="506" w:type="pct"/>
            <w:tcBorders>
              <w:top w:val="nil"/>
              <w:left w:val="nil"/>
              <w:bottom w:val="nil"/>
              <w:right w:val="nil"/>
            </w:tcBorders>
            <w:shd w:val="clear" w:color="auto" w:fill="auto"/>
            <w:vAlign w:val="bottom"/>
          </w:tcPr>
          <w:p w14:paraId="60D9202B" w14:textId="77777777" w:rsidR="00DD2005" w:rsidRPr="003065A9" w:rsidRDefault="00DD2005" w:rsidP="00DD2005">
            <w:pPr>
              <w:jc w:val="right"/>
              <w:rPr>
                <w:sz w:val="15"/>
                <w:szCs w:val="15"/>
              </w:rPr>
            </w:pPr>
            <w:r w:rsidRPr="003065A9">
              <w:rPr>
                <w:rFonts w:cs="Arial"/>
                <w:sz w:val="15"/>
                <w:szCs w:val="15"/>
              </w:rPr>
              <w:t>-</w:t>
            </w:r>
          </w:p>
        </w:tc>
        <w:tc>
          <w:tcPr>
            <w:tcW w:w="535" w:type="pct"/>
            <w:tcBorders>
              <w:top w:val="nil"/>
              <w:left w:val="nil"/>
              <w:bottom w:val="nil"/>
              <w:right w:val="nil"/>
            </w:tcBorders>
            <w:shd w:val="clear" w:color="auto" w:fill="auto"/>
            <w:vAlign w:val="bottom"/>
          </w:tcPr>
          <w:p w14:paraId="04B3F069" w14:textId="77777777" w:rsidR="00DD2005" w:rsidRPr="003065A9" w:rsidRDefault="00DD2005" w:rsidP="00DD2005">
            <w:pPr>
              <w:jc w:val="right"/>
              <w:rPr>
                <w:sz w:val="15"/>
                <w:szCs w:val="15"/>
              </w:rPr>
            </w:pPr>
            <w:r w:rsidRPr="003065A9">
              <w:rPr>
                <w:rFonts w:cs="Arial"/>
                <w:sz w:val="15"/>
                <w:szCs w:val="15"/>
              </w:rPr>
              <w:t>-</w:t>
            </w:r>
          </w:p>
        </w:tc>
        <w:tc>
          <w:tcPr>
            <w:tcW w:w="417" w:type="pct"/>
            <w:tcBorders>
              <w:top w:val="nil"/>
              <w:left w:val="nil"/>
              <w:bottom w:val="nil"/>
              <w:right w:val="nil"/>
            </w:tcBorders>
            <w:shd w:val="clear" w:color="auto" w:fill="auto"/>
            <w:vAlign w:val="bottom"/>
          </w:tcPr>
          <w:p w14:paraId="061A9702"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tcPr>
          <w:p w14:paraId="451FD74E" w14:textId="77777777" w:rsidR="00DD2005" w:rsidRPr="003065A9" w:rsidRDefault="00DD2005" w:rsidP="00DD2005">
            <w:pPr>
              <w:jc w:val="right"/>
              <w:rPr>
                <w:sz w:val="15"/>
                <w:szCs w:val="15"/>
              </w:rPr>
            </w:pPr>
            <w:r w:rsidRPr="003065A9">
              <w:rPr>
                <w:rFonts w:cs="Arial"/>
                <w:sz w:val="15"/>
                <w:szCs w:val="15"/>
              </w:rPr>
              <w:t>629 942</w:t>
            </w:r>
          </w:p>
        </w:tc>
      </w:tr>
      <w:tr w:rsidR="00DD2005" w:rsidRPr="003065A9" w14:paraId="3A2A7F51" w14:textId="77777777" w:rsidTr="00DD2005">
        <w:tc>
          <w:tcPr>
            <w:tcW w:w="1542" w:type="pct"/>
            <w:tcBorders>
              <w:top w:val="nil"/>
              <w:left w:val="nil"/>
              <w:bottom w:val="nil"/>
              <w:right w:val="nil"/>
            </w:tcBorders>
            <w:shd w:val="clear" w:color="auto" w:fill="auto"/>
            <w:vAlign w:val="center"/>
            <w:hideMark/>
          </w:tcPr>
          <w:p w14:paraId="4A2B8A63" w14:textId="77777777" w:rsidR="00DD2005" w:rsidRPr="003065A9" w:rsidRDefault="00DD2005" w:rsidP="00DD2005">
            <w:pPr>
              <w:jc w:val="left"/>
              <w:rPr>
                <w:rFonts w:cs="Arial"/>
                <w:sz w:val="15"/>
                <w:szCs w:val="15"/>
              </w:rPr>
            </w:pPr>
            <w:r w:rsidRPr="003065A9">
              <w:rPr>
                <w:rFonts w:cs="Arial"/>
                <w:sz w:val="15"/>
                <w:szCs w:val="15"/>
              </w:rPr>
              <w:t>Úbytky</w:t>
            </w:r>
          </w:p>
        </w:tc>
        <w:tc>
          <w:tcPr>
            <w:tcW w:w="442" w:type="pct"/>
            <w:tcBorders>
              <w:top w:val="nil"/>
              <w:left w:val="nil"/>
              <w:bottom w:val="nil"/>
              <w:right w:val="nil"/>
            </w:tcBorders>
            <w:shd w:val="clear" w:color="auto" w:fill="auto"/>
            <w:vAlign w:val="bottom"/>
          </w:tcPr>
          <w:p w14:paraId="0368D927"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tcPr>
          <w:p w14:paraId="685F50D5" w14:textId="77777777" w:rsidR="00DD2005" w:rsidRPr="003065A9" w:rsidRDefault="00DD2005" w:rsidP="00DD2005">
            <w:pPr>
              <w:jc w:val="right"/>
              <w:rPr>
                <w:sz w:val="15"/>
                <w:szCs w:val="15"/>
              </w:rPr>
            </w:pPr>
            <w:r w:rsidRPr="003065A9">
              <w:rPr>
                <w:rFonts w:cs="Arial"/>
                <w:sz w:val="15"/>
                <w:szCs w:val="15"/>
              </w:rPr>
              <w:t>-</w:t>
            </w:r>
          </w:p>
        </w:tc>
        <w:tc>
          <w:tcPr>
            <w:tcW w:w="408" w:type="pct"/>
            <w:tcBorders>
              <w:top w:val="nil"/>
              <w:left w:val="nil"/>
              <w:bottom w:val="nil"/>
              <w:right w:val="nil"/>
            </w:tcBorders>
            <w:shd w:val="clear" w:color="auto" w:fill="auto"/>
            <w:vAlign w:val="bottom"/>
          </w:tcPr>
          <w:p w14:paraId="2BACE6E7" w14:textId="77777777" w:rsidR="00DD2005" w:rsidRPr="003065A9" w:rsidRDefault="00DD2005" w:rsidP="00DD2005">
            <w:pPr>
              <w:jc w:val="right"/>
              <w:rPr>
                <w:sz w:val="15"/>
                <w:szCs w:val="15"/>
              </w:rPr>
            </w:pPr>
            <w:r w:rsidRPr="003065A9">
              <w:rPr>
                <w:rFonts w:cs="Arial"/>
                <w:sz w:val="15"/>
                <w:szCs w:val="15"/>
              </w:rPr>
              <w:t>-</w:t>
            </w:r>
          </w:p>
        </w:tc>
        <w:tc>
          <w:tcPr>
            <w:tcW w:w="384" w:type="pct"/>
            <w:tcBorders>
              <w:top w:val="nil"/>
              <w:left w:val="nil"/>
              <w:bottom w:val="nil"/>
              <w:right w:val="nil"/>
            </w:tcBorders>
            <w:shd w:val="clear" w:color="auto" w:fill="auto"/>
            <w:vAlign w:val="bottom"/>
          </w:tcPr>
          <w:p w14:paraId="2322F87F" w14:textId="77777777" w:rsidR="00DD2005" w:rsidRPr="003065A9" w:rsidRDefault="00DD2005" w:rsidP="00DD2005">
            <w:pPr>
              <w:jc w:val="right"/>
              <w:rPr>
                <w:sz w:val="15"/>
                <w:szCs w:val="15"/>
              </w:rPr>
            </w:pPr>
            <w:r w:rsidRPr="003065A9">
              <w:rPr>
                <w:rFonts w:cs="Arial"/>
                <w:sz w:val="15"/>
                <w:szCs w:val="15"/>
              </w:rPr>
              <w:t>-</w:t>
            </w:r>
          </w:p>
        </w:tc>
        <w:tc>
          <w:tcPr>
            <w:tcW w:w="506" w:type="pct"/>
            <w:tcBorders>
              <w:top w:val="nil"/>
              <w:left w:val="nil"/>
              <w:bottom w:val="nil"/>
              <w:right w:val="nil"/>
            </w:tcBorders>
            <w:shd w:val="clear" w:color="auto" w:fill="auto"/>
            <w:vAlign w:val="bottom"/>
          </w:tcPr>
          <w:p w14:paraId="0FA3EC0B" w14:textId="77777777" w:rsidR="00DD2005" w:rsidRPr="003065A9" w:rsidRDefault="00DD2005" w:rsidP="00DD2005">
            <w:pPr>
              <w:jc w:val="right"/>
              <w:rPr>
                <w:sz w:val="15"/>
                <w:szCs w:val="15"/>
              </w:rPr>
            </w:pPr>
            <w:r w:rsidRPr="003065A9">
              <w:rPr>
                <w:rFonts w:cs="Arial"/>
                <w:sz w:val="15"/>
                <w:szCs w:val="15"/>
              </w:rPr>
              <w:t>-</w:t>
            </w:r>
          </w:p>
        </w:tc>
        <w:tc>
          <w:tcPr>
            <w:tcW w:w="535" w:type="pct"/>
            <w:tcBorders>
              <w:top w:val="nil"/>
              <w:left w:val="nil"/>
              <w:bottom w:val="nil"/>
              <w:right w:val="nil"/>
            </w:tcBorders>
            <w:shd w:val="clear" w:color="auto" w:fill="auto"/>
            <w:vAlign w:val="bottom"/>
          </w:tcPr>
          <w:p w14:paraId="1EA3158D" w14:textId="77777777" w:rsidR="00DD2005" w:rsidRPr="003065A9" w:rsidRDefault="00DD2005" w:rsidP="00DD2005">
            <w:pPr>
              <w:jc w:val="right"/>
              <w:rPr>
                <w:sz w:val="15"/>
                <w:szCs w:val="15"/>
              </w:rPr>
            </w:pPr>
            <w:r w:rsidRPr="003065A9">
              <w:rPr>
                <w:rFonts w:cs="Arial"/>
                <w:sz w:val="15"/>
                <w:szCs w:val="15"/>
              </w:rPr>
              <w:t>-</w:t>
            </w:r>
          </w:p>
        </w:tc>
        <w:tc>
          <w:tcPr>
            <w:tcW w:w="417" w:type="pct"/>
            <w:tcBorders>
              <w:top w:val="nil"/>
              <w:left w:val="nil"/>
              <w:bottom w:val="nil"/>
              <w:right w:val="nil"/>
            </w:tcBorders>
            <w:shd w:val="clear" w:color="auto" w:fill="auto"/>
            <w:vAlign w:val="bottom"/>
          </w:tcPr>
          <w:p w14:paraId="717E747F"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tcPr>
          <w:p w14:paraId="1B4827C5" w14:textId="77777777" w:rsidR="00DD2005" w:rsidRPr="003065A9" w:rsidRDefault="00DD2005" w:rsidP="00DD2005">
            <w:pPr>
              <w:jc w:val="right"/>
              <w:rPr>
                <w:sz w:val="15"/>
                <w:szCs w:val="15"/>
              </w:rPr>
            </w:pPr>
            <w:r w:rsidRPr="003065A9">
              <w:rPr>
                <w:rFonts w:cs="Arial"/>
                <w:sz w:val="15"/>
                <w:szCs w:val="15"/>
              </w:rPr>
              <w:t>-</w:t>
            </w:r>
          </w:p>
        </w:tc>
      </w:tr>
      <w:tr w:rsidR="00DD2005" w:rsidRPr="003065A9" w14:paraId="75875295" w14:textId="77777777" w:rsidTr="00DD2005">
        <w:tc>
          <w:tcPr>
            <w:tcW w:w="1542" w:type="pct"/>
            <w:tcBorders>
              <w:top w:val="nil"/>
              <w:left w:val="nil"/>
              <w:bottom w:val="nil"/>
              <w:right w:val="nil"/>
            </w:tcBorders>
            <w:shd w:val="clear" w:color="auto" w:fill="auto"/>
            <w:vAlign w:val="center"/>
            <w:hideMark/>
          </w:tcPr>
          <w:p w14:paraId="0B631C99" w14:textId="77777777" w:rsidR="00DD2005" w:rsidRPr="003065A9" w:rsidRDefault="00DD2005" w:rsidP="00DD2005">
            <w:pPr>
              <w:jc w:val="left"/>
              <w:rPr>
                <w:rFonts w:cs="Arial"/>
                <w:sz w:val="15"/>
                <w:szCs w:val="15"/>
              </w:rPr>
            </w:pPr>
            <w:r w:rsidRPr="003065A9">
              <w:rPr>
                <w:rFonts w:cs="Arial"/>
                <w:sz w:val="15"/>
                <w:szCs w:val="15"/>
              </w:rPr>
              <w:t>Presuny</w:t>
            </w:r>
          </w:p>
        </w:tc>
        <w:tc>
          <w:tcPr>
            <w:tcW w:w="442" w:type="pct"/>
            <w:tcBorders>
              <w:top w:val="nil"/>
              <w:left w:val="nil"/>
              <w:bottom w:val="nil"/>
              <w:right w:val="nil"/>
            </w:tcBorders>
            <w:shd w:val="clear" w:color="auto" w:fill="auto"/>
            <w:vAlign w:val="bottom"/>
          </w:tcPr>
          <w:p w14:paraId="744CC8B6"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tcPr>
          <w:p w14:paraId="40BCD19F" w14:textId="77777777" w:rsidR="00DD2005" w:rsidRPr="003065A9" w:rsidRDefault="00DD2005" w:rsidP="00DD2005">
            <w:pPr>
              <w:jc w:val="right"/>
              <w:rPr>
                <w:sz w:val="15"/>
                <w:szCs w:val="15"/>
              </w:rPr>
            </w:pPr>
            <w:r w:rsidRPr="003065A9">
              <w:rPr>
                <w:rFonts w:cs="Arial"/>
                <w:sz w:val="15"/>
                <w:szCs w:val="15"/>
              </w:rPr>
              <w:t>-</w:t>
            </w:r>
          </w:p>
        </w:tc>
        <w:tc>
          <w:tcPr>
            <w:tcW w:w="408" w:type="pct"/>
            <w:tcBorders>
              <w:top w:val="nil"/>
              <w:left w:val="nil"/>
              <w:bottom w:val="nil"/>
              <w:right w:val="nil"/>
            </w:tcBorders>
            <w:shd w:val="clear" w:color="auto" w:fill="auto"/>
            <w:vAlign w:val="bottom"/>
          </w:tcPr>
          <w:p w14:paraId="26C2A2FF" w14:textId="77777777" w:rsidR="00DD2005" w:rsidRPr="003065A9" w:rsidRDefault="00DD2005" w:rsidP="00DD2005">
            <w:pPr>
              <w:jc w:val="right"/>
              <w:rPr>
                <w:sz w:val="15"/>
                <w:szCs w:val="15"/>
              </w:rPr>
            </w:pPr>
            <w:r w:rsidRPr="003065A9">
              <w:rPr>
                <w:rFonts w:cs="Arial"/>
                <w:sz w:val="15"/>
                <w:szCs w:val="15"/>
              </w:rPr>
              <w:t>-</w:t>
            </w:r>
          </w:p>
        </w:tc>
        <w:tc>
          <w:tcPr>
            <w:tcW w:w="384" w:type="pct"/>
            <w:tcBorders>
              <w:top w:val="nil"/>
              <w:left w:val="nil"/>
              <w:bottom w:val="nil"/>
              <w:right w:val="nil"/>
            </w:tcBorders>
            <w:shd w:val="clear" w:color="auto" w:fill="auto"/>
            <w:vAlign w:val="bottom"/>
          </w:tcPr>
          <w:p w14:paraId="13F3C923" w14:textId="77777777" w:rsidR="00DD2005" w:rsidRPr="003065A9" w:rsidRDefault="00DD2005" w:rsidP="00DD2005">
            <w:pPr>
              <w:jc w:val="right"/>
              <w:rPr>
                <w:sz w:val="15"/>
                <w:szCs w:val="15"/>
              </w:rPr>
            </w:pPr>
            <w:r w:rsidRPr="003065A9">
              <w:rPr>
                <w:rFonts w:cs="Arial"/>
                <w:sz w:val="15"/>
                <w:szCs w:val="15"/>
              </w:rPr>
              <w:t>-</w:t>
            </w:r>
          </w:p>
        </w:tc>
        <w:tc>
          <w:tcPr>
            <w:tcW w:w="506" w:type="pct"/>
            <w:tcBorders>
              <w:top w:val="nil"/>
              <w:left w:val="nil"/>
              <w:bottom w:val="nil"/>
              <w:right w:val="nil"/>
            </w:tcBorders>
            <w:shd w:val="clear" w:color="auto" w:fill="auto"/>
            <w:vAlign w:val="bottom"/>
          </w:tcPr>
          <w:p w14:paraId="0A77F58C" w14:textId="77777777" w:rsidR="00DD2005" w:rsidRPr="003065A9" w:rsidRDefault="00DD2005" w:rsidP="00DD2005">
            <w:pPr>
              <w:jc w:val="right"/>
              <w:rPr>
                <w:sz w:val="15"/>
                <w:szCs w:val="15"/>
              </w:rPr>
            </w:pPr>
            <w:r w:rsidRPr="003065A9">
              <w:rPr>
                <w:rFonts w:cs="Arial"/>
                <w:sz w:val="15"/>
                <w:szCs w:val="15"/>
              </w:rPr>
              <w:t>-</w:t>
            </w:r>
          </w:p>
        </w:tc>
        <w:tc>
          <w:tcPr>
            <w:tcW w:w="535" w:type="pct"/>
            <w:tcBorders>
              <w:top w:val="nil"/>
              <w:left w:val="nil"/>
              <w:bottom w:val="nil"/>
              <w:right w:val="nil"/>
            </w:tcBorders>
            <w:shd w:val="clear" w:color="auto" w:fill="auto"/>
            <w:vAlign w:val="bottom"/>
          </w:tcPr>
          <w:p w14:paraId="3713A752" w14:textId="77777777" w:rsidR="00DD2005" w:rsidRPr="003065A9" w:rsidRDefault="00DD2005" w:rsidP="00DD2005">
            <w:pPr>
              <w:jc w:val="right"/>
              <w:rPr>
                <w:sz w:val="15"/>
                <w:szCs w:val="15"/>
              </w:rPr>
            </w:pPr>
            <w:r w:rsidRPr="003065A9">
              <w:rPr>
                <w:rFonts w:cs="Arial"/>
                <w:sz w:val="15"/>
                <w:szCs w:val="15"/>
              </w:rPr>
              <w:t>-</w:t>
            </w:r>
          </w:p>
        </w:tc>
        <w:tc>
          <w:tcPr>
            <w:tcW w:w="417" w:type="pct"/>
            <w:tcBorders>
              <w:top w:val="nil"/>
              <w:left w:val="nil"/>
              <w:bottom w:val="nil"/>
              <w:right w:val="nil"/>
            </w:tcBorders>
            <w:shd w:val="clear" w:color="auto" w:fill="auto"/>
            <w:vAlign w:val="bottom"/>
          </w:tcPr>
          <w:p w14:paraId="0806B5C1"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tcPr>
          <w:p w14:paraId="0477731A" w14:textId="77777777" w:rsidR="00DD2005" w:rsidRPr="003065A9" w:rsidRDefault="00DD2005" w:rsidP="00DD2005">
            <w:pPr>
              <w:jc w:val="right"/>
              <w:rPr>
                <w:sz w:val="15"/>
                <w:szCs w:val="15"/>
              </w:rPr>
            </w:pPr>
            <w:r w:rsidRPr="003065A9">
              <w:rPr>
                <w:rFonts w:cs="Arial"/>
                <w:sz w:val="15"/>
                <w:szCs w:val="15"/>
              </w:rPr>
              <w:t>-</w:t>
            </w:r>
          </w:p>
        </w:tc>
      </w:tr>
      <w:tr w:rsidR="00DD2005" w:rsidRPr="003065A9" w14:paraId="5A6D5BAE" w14:textId="77777777" w:rsidTr="00DD2005">
        <w:tc>
          <w:tcPr>
            <w:tcW w:w="1542" w:type="pct"/>
            <w:tcBorders>
              <w:top w:val="nil"/>
              <w:left w:val="nil"/>
              <w:bottom w:val="nil"/>
              <w:right w:val="nil"/>
            </w:tcBorders>
            <w:shd w:val="clear" w:color="auto" w:fill="auto"/>
            <w:vAlign w:val="center"/>
            <w:hideMark/>
          </w:tcPr>
          <w:p w14:paraId="6378096D" w14:textId="77777777" w:rsidR="00DD2005" w:rsidRPr="003065A9" w:rsidRDefault="00DD2005" w:rsidP="00DD2005">
            <w:pPr>
              <w:jc w:val="left"/>
              <w:rPr>
                <w:rFonts w:cs="Arial"/>
                <w:sz w:val="15"/>
                <w:szCs w:val="15"/>
              </w:rPr>
            </w:pPr>
            <w:r w:rsidRPr="003065A9">
              <w:rPr>
                <w:rFonts w:cs="Arial"/>
                <w:sz w:val="15"/>
                <w:szCs w:val="15"/>
              </w:rPr>
              <w:t>K 31. decembru 2017</w:t>
            </w:r>
          </w:p>
        </w:tc>
        <w:tc>
          <w:tcPr>
            <w:tcW w:w="442" w:type="pct"/>
            <w:tcBorders>
              <w:top w:val="single" w:sz="4" w:space="0" w:color="auto"/>
              <w:left w:val="nil"/>
              <w:bottom w:val="nil"/>
              <w:right w:val="nil"/>
            </w:tcBorders>
            <w:shd w:val="clear" w:color="auto" w:fill="auto"/>
            <w:vAlign w:val="bottom"/>
          </w:tcPr>
          <w:p w14:paraId="0F0E78A3"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single" w:sz="4" w:space="0" w:color="auto"/>
              <w:left w:val="nil"/>
              <w:bottom w:val="nil"/>
              <w:right w:val="nil"/>
            </w:tcBorders>
            <w:shd w:val="clear" w:color="auto" w:fill="auto"/>
            <w:vAlign w:val="bottom"/>
          </w:tcPr>
          <w:p w14:paraId="3936B71E" w14:textId="77777777" w:rsidR="00DD2005" w:rsidRPr="003065A9" w:rsidRDefault="00DD2005" w:rsidP="00DD2005">
            <w:pPr>
              <w:jc w:val="right"/>
              <w:rPr>
                <w:sz w:val="15"/>
                <w:szCs w:val="15"/>
              </w:rPr>
            </w:pPr>
            <w:r w:rsidRPr="003065A9">
              <w:rPr>
                <w:rFonts w:cs="Arial"/>
                <w:sz w:val="15"/>
                <w:szCs w:val="15"/>
              </w:rPr>
              <w:t>-</w:t>
            </w:r>
          </w:p>
        </w:tc>
        <w:tc>
          <w:tcPr>
            <w:tcW w:w="408" w:type="pct"/>
            <w:tcBorders>
              <w:top w:val="single" w:sz="4" w:space="0" w:color="auto"/>
              <w:left w:val="nil"/>
              <w:bottom w:val="nil"/>
              <w:right w:val="nil"/>
            </w:tcBorders>
            <w:shd w:val="clear" w:color="auto" w:fill="auto"/>
            <w:vAlign w:val="bottom"/>
          </w:tcPr>
          <w:p w14:paraId="031BD2B1" w14:textId="77777777" w:rsidR="00DD2005" w:rsidRPr="003065A9" w:rsidRDefault="00DD2005" w:rsidP="00DD2005">
            <w:pPr>
              <w:jc w:val="right"/>
              <w:rPr>
                <w:sz w:val="15"/>
                <w:szCs w:val="15"/>
              </w:rPr>
            </w:pPr>
            <w:r w:rsidRPr="003065A9">
              <w:rPr>
                <w:rFonts w:cs="Arial"/>
                <w:sz w:val="15"/>
                <w:szCs w:val="15"/>
              </w:rPr>
              <w:t>-</w:t>
            </w:r>
          </w:p>
        </w:tc>
        <w:tc>
          <w:tcPr>
            <w:tcW w:w="384" w:type="pct"/>
            <w:tcBorders>
              <w:top w:val="single" w:sz="4" w:space="0" w:color="auto"/>
              <w:left w:val="nil"/>
              <w:bottom w:val="nil"/>
              <w:right w:val="nil"/>
            </w:tcBorders>
            <w:shd w:val="clear" w:color="auto" w:fill="auto"/>
            <w:vAlign w:val="bottom"/>
          </w:tcPr>
          <w:p w14:paraId="5D6E8D24" w14:textId="77777777" w:rsidR="00DD2005" w:rsidRPr="003065A9" w:rsidRDefault="00DD2005" w:rsidP="00DD2005">
            <w:pPr>
              <w:jc w:val="right"/>
              <w:rPr>
                <w:sz w:val="15"/>
                <w:szCs w:val="15"/>
              </w:rPr>
            </w:pPr>
            <w:r w:rsidRPr="003065A9">
              <w:rPr>
                <w:rFonts w:cs="Arial"/>
                <w:sz w:val="15"/>
                <w:szCs w:val="15"/>
              </w:rPr>
              <w:t>629 942</w:t>
            </w:r>
          </w:p>
        </w:tc>
        <w:tc>
          <w:tcPr>
            <w:tcW w:w="506" w:type="pct"/>
            <w:tcBorders>
              <w:top w:val="single" w:sz="4" w:space="0" w:color="auto"/>
              <w:left w:val="nil"/>
              <w:bottom w:val="nil"/>
              <w:right w:val="nil"/>
            </w:tcBorders>
            <w:shd w:val="clear" w:color="auto" w:fill="auto"/>
            <w:vAlign w:val="bottom"/>
          </w:tcPr>
          <w:p w14:paraId="75298ACC" w14:textId="77777777" w:rsidR="00DD2005" w:rsidRPr="003065A9" w:rsidRDefault="00DD2005" w:rsidP="00DD2005">
            <w:pPr>
              <w:jc w:val="right"/>
              <w:rPr>
                <w:sz w:val="15"/>
                <w:szCs w:val="15"/>
              </w:rPr>
            </w:pPr>
            <w:r w:rsidRPr="003065A9">
              <w:rPr>
                <w:rFonts w:cs="Arial"/>
                <w:sz w:val="15"/>
                <w:szCs w:val="15"/>
              </w:rPr>
              <w:t>-</w:t>
            </w:r>
          </w:p>
        </w:tc>
        <w:tc>
          <w:tcPr>
            <w:tcW w:w="535" w:type="pct"/>
            <w:tcBorders>
              <w:top w:val="single" w:sz="4" w:space="0" w:color="auto"/>
              <w:left w:val="nil"/>
              <w:bottom w:val="nil"/>
              <w:right w:val="nil"/>
            </w:tcBorders>
            <w:shd w:val="clear" w:color="auto" w:fill="auto"/>
            <w:vAlign w:val="bottom"/>
          </w:tcPr>
          <w:p w14:paraId="55BEBA74" w14:textId="77777777" w:rsidR="00DD2005" w:rsidRPr="003065A9" w:rsidRDefault="00DD2005" w:rsidP="00DD2005">
            <w:pPr>
              <w:jc w:val="right"/>
              <w:rPr>
                <w:sz w:val="15"/>
                <w:szCs w:val="15"/>
              </w:rPr>
            </w:pPr>
            <w:r w:rsidRPr="003065A9">
              <w:rPr>
                <w:rFonts w:cs="Arial"/>
                <w:sz w:val="15"/>
                <w:szCs w:val="15"/>
              </w:rPr>
              <w:t>-</w:t>
            </w:r>
          </w:p>
        </w:tc>
        <w:tc>
          <w:tcPr>
            <w:tcW w:w="417" w:type="pct"/>
            <w:tcBorders>
              <w:top w:val="single" w:sz="4" w:space="0" w:color="auto"/>
              <w:left w:val="nil"/>
              <w:bottom w:val="nil"/>
              <w:right w:val="nil"/>
            </w:tcBorders>
            <w:shd w:val="clear" w:color="auto" w:fill="auto"/>
            <w:vAlign w:val="bottom"/>
          </w:tcPr>
          <w:p w14:paraId="1103E835"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single" w:sz="4" w:space="0" w:color="auto"/>
              <w:left w:val="nil"/>
              <w:bottom w:val="nil"/>
              <w:right w:val="nil"/>
            </w:tcBorders>
            <w:shd w:val="clear" w:color="auto" w:fill="auto"/>
            <w:vAlign w:val="bottom"/>
          </w:tcPr>
          <w:p w14:paraId="5DEFFA97" w14:textId="77777777" w:rsidR="00DD2005" w:rsidRPr="003065A9" w:rsidRDefault="00DD2005" w:rsidP="00DD2005">
            <w:pPr>
              <w:jc w:val="right"/>
              <w:rPr>
                <w:sz w:val="15"/>
                <w:szCs w:val="15"/>
              </w:rPr>
            </w:pPr>
            <w:r w:rsidRPr="003065A9">
              <w:rPr>
                <w:rFonts w:cs="Arial"/>
                <w:sz w:val="15"/>
                <w:szCs w:val="15"/>
              </w:rPr>
              <w:t>629 942</w:t>
            </w:r>
          </w:p>
        </w:tc>
      </w:tr>
      <w:tr w:rsidR="00DD2005" w:rsidRPr="003065A9" w14:paraId="1B151EF2" w14:textId="77777777" w:rsidTr="00DD2005">
        <w:tc>
          <w:tcPr>
            <w:tcW w:w="1542" w:type="pct"/>
            <w:tcBorders>
              <w:top w:val="nil"/>
              <w:left w:val="nil"/>
              <w:bottom w:val="nil"/>
              <w:right w:val="nil"/>
            </w:tcBorders>
            <w:shd w:val="clear" w:color="auto" w:fill="auto"/>
            <w:vAlign w:val="center"/>
            <w:hideMark/>
          </w:tcPr>
          <w:p w14:paraId="30630079" w14:textId="77777777" w:rsidR="00DD2005" w:rsidRPr="003065A9" w:rsidRDefault="00DD2005" w:rsidP="00DD2005">
            <w:pPr>
              <w:jc w:val="left"/>
              <w:rPr>
                <w:rFonts w:cs="Arial"/>
                <w:sz w:val="15"/>
                <w:szCs w:val="15"/>
              </w:rPr>
            </w:pPr>
            <w:r w:rsidRPr="003065A9">
              <w:rPr>
                <w:rFonts w:cs="Arial"/>
                <w:sz w:val="15"/>
                <w:szCs w:val="15"/>
              </w:rPr>
              <w:t> </w:t>
            </w:r>
          </w:p>
        </w:tc>
        <w:tc>
          <w:tcPr>
            <w:tcW w:w="442" w:type="pct"/>
            <w:tcBorders>
              <w:top w:val="nil"/>
              <w:left w:val="nil"/>
              <w:bottom w:val="nil"/>
              <w:right w:val="nil"/>
            </w:tcBorders>
            <w:shd w:val="clear" w:color="auto" w:fill="auto"/>
            <w:vAlign w:val="bottom"/>
            <w:hideMark/>
          </w:tcPr>
          <w:p w14:paraId="6115E8C3" w14:textId="77777777" w:rsidR="00DD2005" w:rsidRPr="003065A9" w:rsidRDefault="00DD2005" w:rsidP="00DD2005">
            <w:pPr>
              <w:jc w:val="right"/>
              <w:rPr>
                <w:sz w:val="15"/>
                <w:szCs w:val="15"/>
              </w:rPr>
            </w:pPr>
          </w:p>
        </w:tc>
        <w:tc>
          <w:tcPr>
            <w:tcW w:w="383" w:type="pct"/>
            <w:tcBorders>
              <w:top w:val="nil"/>
              <w:left w:val="nil"/>
              <w:bottom w:val="nil"/>
              <w:right w:val="nil"/>
            </w:tcBorders>
            <w:shd w:val="clear" w:color="auto" w:fill="auto"/>
            <w:vAlign w:val="bottom"/>
            <w:hideMark/>
          </w:tcPr>
          <w:p w14:paraId="208F73A2" w14:textId="77777777" w:rsidR="00DD2005" w:rsidRPr="003065A9" w:rsidRDefault="00DD2005" w:rsidP="00DD2005">
            <w:pPr>
              <w:jc w:val="right"/>
              <w:rPr>
                <w:sz w:val="15"/>
                <w:szCs w:val="15"/>
              </w:rPr>
            </w:pPr>
          </w:p>
        </w:tc>
        <w:tc>
          <w:tcPr>
            <w:tcW w:w="408" w:type="pct"/>
            <w:tcBorders>
              <w:top w:val="nil"/>
              <w:left w:val="nil"/>
              <w:bottom w:val="nil"/>
              <w:right w:val="nil"/>
            </w:tcBorders>
            <w:shd w:val="clear" w:color="auto" w:fill="auto"/>
            <w:vAlign w:val="bottom"/>
            <w:hideMark/>
          </w:tcPr>
          <w:p w14:paraId="3A53CBD1" w14:textId="77777777" w:rsidR="00DD2005" w:rsidRPr="003065A9" w:rsidRDefault="00DD2005" w:rsidP="00DD2005">
            <w:pPr>
              <w:jc w:val="right"/>
              <w:rPr>
                <w:sz w:val="15"/>
                <w:szCs w:val="15"/>
              </w:rPr>
            </w:pPr>
          </w:p>
        </w:tc>
        <w:tc>
          <w:tcPr>
            <w:tcW w:w="384" w:type="pct"/>
            <w:tcBorders>
              <w:top w:val="nil"/>
              <w:left w:val="nil"/>
              <w:bottom w:val="nil"/>
              <w:right w:val="nil"/>
            </w:tcBorders>
            <w:shd w:val="clear" w:color="auto" w:fill="auto"/>
            <w:vAlign w:val="bottom"/>
            <w:hideMark/>
          </w:tcPr>
          <w:p w14:paraId="3BBEF315" w14:textId="77777777" w:rsidR="00DD2005" w:rsidRPr="003065A9" w:rsidRDefault="00DD2005" w:rsidP="00DD2005">
            <w:pPr>
              <w:jc w:val="right"/>
              <w:rPr>
                <w:sz w:val="15"/>
                <w:szCs w:val="15"/>
              </w:rPr>
            </w:pPr>
          </w:p>
        </w:tc>
        <w:tc>
          <w:tcPr>
            <w:tcW w:w="506" w:type="pct"/>
            <w:tcBorders>
              <w:top w:val="nil"/>
              <w:left w:val="nil"/>
              <w:bottom w:val="nil"/>
              <w:right w:val="nil"/>
            </w:tcBorders>
            <w:shd w:val="clear" w:color="auto" w:fill="auto"/>
            <w:vAlign w:val="bottom"/>
            <w:hideMark/>
          </w:tcPr>
          <w:p w14:paraId="27804486" w14:textId="77777777" w:rsidR="00DD2005" w:rsidRPr="003065A9" w:rsidRDefault="00DD2005" w:rsidP="00DD2005">
            <w:pPr>
              <w:jc w:val="right"/>
              <w:rPr>
                <w:sz w:val="15"/>
                <w:szCs w:val="15"/>
              </w:rPr>
            </w:pPr>
          </w:p>
        </w:tc>
        <w:tc>
          <w:tcPr>
            <w:tcW w:w="535" w:type="pct"/>
            <w:tcBorders>
              <w:top w:val="nil"/>
              <w:left w:val="nil"/>
              <w:bottom w:val="nil"/>
              <w:right w:val="nil"/>
            </w:tcBorders>
            <w:shd w:val="clear" w:color="auto" w:fill="auto"/>
            <w:vAlign w:val="bottom"/>
            <w:hideMark/>
          </w:tcPr>
          <w:p w14:paraId="7ED17EA0" w14:textId="77777777" w:rsidR="00DD2005" w:rsidRPr="003065A9" w:rsidRDefault="00DD2005" w:rsidP="00DD2005">
            <w:pPr>
              <w:jc w:val="right"/>
              <w:rPr>
                <w:sz w:val="15"/>
                <w:szCs w:val="15"/>
              </w:rPr>
            </w:pPr>
          </w:p>
        </w:tc>
        <w:tc>
          <w:tcPr>
            <w:tcW w:w="417" w:type="pct"/>
            <w:tcBorders>
              <w:top w:val="nil"/>
              <w:left w:val="nil"/>
              <w:bottom w:val="nil"/>
              <w:right w:val="nil"/>
            </w:tcBorders>
            <w:shd w:val="clear" w:color="auto" w:fill="auto"/>
            <w:vAlign w:val="bottom"/>
            <w:hideMark/>
          </w:tcPr>
          <w:p w14:paraId="45F3B7EF" w14:textId="77777777" w:rsidR="00DD2005" w:rsidRPr="003065A9" w:rsidRDefault="00DD2005" w:rsidP="00DD2005">
            <w:pPr>
              <w:jc w:val="right"/>
              <w:rPr>
                <w:sz w:val="15"/>
                <w:szCs w:val="15"/>
              </w:rPr>
            </w:pPr>
          </w:p>
        </w:tc>
        <w:tc>
          <w:tcPr>
            <w:tcW w:w="383" w:type="pct"/>
            <w:tcBorders>
              <w:top w:val="nil"/>
              <w:left w:val="nil"/>
              <w:bottom w:val="nil"/>
              <w:right w:val="nil"/>
            </w:tcBorders>
            <w:shd w:val="clear" w:color="auto" w:fill="auto"/>
            <w:vAlign w:val="bottom"/>
            <w:hideMark/>
          </w:tcPr>
          <w:p w14:paraId="31E436C0" w14:textId="77777777" w:rsidR="00DD2005" w:rsidRPr="003065A9" w:rsidRDefault="00DD2005" w:rsidP="00DD2005">
            <w:pPr>
              <w:jc w:val="right"/>
              <w:rPr>
                <w:sz w:val="15"/>
                <w:szCs w:val="15"/>
              </w:rPr>
            </w:pPr>
          </w:p>
        </w:tc>
      </w:tr>
      <w:tr w:rsidR="00DD2005" w:rsidRPr="003065A9" w14:paraId="0497C42C" w14:textId="77777777" w:rsidTr="00DD2005">
        <w:tc>
          <w:tcPr>
            <w:tcW w:w="1542" w:type="pct"/>
            <w:tcBorders>
              <w:top w:val="nil"/>
              <w:left w:val="nil"/>
              <w:bottom w:val="nil"/>
              <w:right w:val="nil"/>
            </w:tcBorders>
            <w:shd w:val="clear" w:color="auto" w:fill="auto"/>
            <w:vAlign w:val="center"/>
            <w:hideMark/>
          </w:tcPr>
          <w:p w14:paraId="1450F06D" w14:textId="77777777" w:rsidR="00DD2005" w:rsidRPr="003065A9" w:rsidRDefault="00DD2005" w:rsidP="00DD2005">
            <w:pPr>
              <w:jc w:val="left"/>
              <w:rPr>
                <w:rFonts w:cs="Arial"/>
                <w:b/>
                <w:bCs/>
                <w:sz w:val="15"/>
                <w:szCs w:val="15"/>
              </w:rPr>
            </w:pPr>
            <w:r w:rsidRPr="003065A9">
              <w:rPr>
                <w:rFonts w:cs="Arial"/>
                <w:b/>
                <w:bCs/>
                <w:sz w:val="15"/>
                <w:szCs w:val="15"/>
              </w:rPr>
              <w:t xml:space="preserve">Zostatková hodnota </w:t>
            </w:r>
          </w:p>
        </w:tc>
        <w:tc>
          <w:tcPr>
            <w:tcW w:w="442" w:type="pct"/>
            <w:tcBorders>
              <w:top w:val="nil"/>
              <w:left w:val="nil"/>
              <w:bottom w:val="nil"/>
              <w:right w:val="nil"/>
            </w:tcBorders>
            <w:shd w:val="clear" w:color="auto" w:fill="auto"/>
            <w:vAlign w:val="bottom"/>
            <w:hideMark/>
          </w:tcPr>
          <w:p w14:paraId="00243628" w14:textId="77777777" w:rsidR="00DD2005" w:rsidRPr="003065A9" w:rsidRDefault="00DD2005" w:rsidP="00DD2005">
            <w:pPr>
              <w:jc w:val="right"/>
              <w:rPr>
                <w:sz w:val="15"/>
                <w:szCs w:val="15"/>
              </w:rPr>
            </w:pPr>
          </w:p>
        </w:tc>
        <w:tc>
          <w:tcPr>
            <w:tcW w:w="383" w:type="pct"/>
            <w:tcBorders>
              <w:top w:val="nil"/>
              <w:left w:val="nil"/>
              <w:bottom w:val="nil"/>
              <w:right w:val="nil"/>
            </w:tcBorders>
            <w:shd w:val="clear" w:color="auto" w:fill="auto"/>
            <w:vAlign w:val="bottom"/>
            <w:hideMark/>
          </w:tcPr>
          <w:p w14:paraId="083E449F" w14:textId="77777777" w:rsidR="00DD2005" w:rsidRPr="003065A9" w:rsidRDefault="00DD2005" w:rsidP="00DD2005">
            <w:pPr>
              <w:jc w:val="right"/>
              <w:rPr>
                <w:sz w:val="15"/>
                <w:szCs w:val="15"/>
              </w:rPr>
            </w:pPr>
          </w:p>
        </w:tc>
        <w:tc>
          <w:tcPr>
            <w:tcW w:w="408" w:type="pct"/>
            <w:tcBorders>
              <w:top w:val="nil"/>
              <w:left w:val="nil"/>
              <w:bottom w:val="nil"/>
              <w:right w:val="nil"/>
            </w:tcBorders>
            <w:shd w:val="clear" w:color="auto" w:fill="auto"/>
            <w:vAlign w:val="bottom"/>
            <w:hideMark/>
          </w:tcPr>
          <w:p w14:paraId="57DB420E" w14:textId="77777777" w:rsidR="00DD2005" w:rsidRPr="003065A9" w:rsidRDefault="00DD2005" w:rsidP="00DD2005">
            <w:pPr>
              <w:jc w:val="right"/>
              <w:rPr>
                <w:sz w:val="15"/>
                <w:szCs w:val="15"/>
              </w:rPr>
            </w:pPr>
          </w:p>
        </w:tc>
        <w:tc>
          <w:tcPr>
            <w:tcW w:w="384" w:type="pct"/>
            <w:tcBorders>
              <w:top w:val="nil"/>
              <w:left w:val="nil"/>
              <w:bottom w:val="nil"/>
              <w:right w:val="nil"/>
            </w:tcBorders>
            <w:shd w:val="clear" w:color="auto" w:fill="auto"/>
            <w:vAlign w:val="bottom"/>
            <w:hideMark/>
          </w:tcPr>
          <w:p w14:paraId="11820772" w14:textId="77777777" w:rsidR="00DD2005" w:rsidRPr="003065A9" w:rsidRDefault="00DD2005" w:rsidP="00DD2005">
            <w:pPr>
              <w:jc w:val="right"/>
              <w:rPr>
                <w:sz w:val="15"/>
                <w:szCs w:val="15"/>
              </w:rPr>
            </w:pPr>
          </w:p>
        </w:tc>
        <w:tc>
          <w:tcPr>
            <w:tcW w:w="506" w:type="pct"/>
            <w:tcBorders>
              <w:top w:val="nil"/>
              <w:left w:val="nil"/>
              <w:bottom w:val="nil"/>
              <w:right w:val="nil"/>
            </w:tcBorders>
            <w:shd w:val="clear" w:color="auto" w:fill="auto"/>
            <w:vAlign w:val="bottom"/>
            <w:hideMark/>
          </w:tcPr>
          <w:p w14:paraId="446447FA" w14:textId="77777777" w:rsidR="00DD2005" w:rsidRPr="003065A9" w:rsidRDefault="00DD2005" w:rsidP="00DD2005">
            <w:pPr>
              <w:jc w:val="right"/>
              <w:rPr>
                <w:sz w:val="15"/>
                <w:szCs w:val="15"/>
              </w:rPr>
            </w:pPr>
          </w:p>
        </w:tc>
        <w:tc>
          <w:tcPr>
            <w:tcW w:w="535" w:type="pct"/>
            <w:tcBorders>
              <w:top w:val="nil"/>
              <w:left w:val="nil"/>
              <w:bottom w:val="nil"/>
              <w:right w:val="nil"/>
            </w:tcBorders>
            <w:shd w:val="clear" w:color="auto" w:fill="auto"/>
            <w:vAlign w:val="bottom"/>
            <w:hideMark/>
          </w:tcPr>
          <w:p w14:paraId="562A1810" w14:textId="77777777" w:rsidR="00DD2005" w:rsidRPr="003065A9" w:rsidRDefault="00DD2005" w:rsidP="00DD2005">
            <w:pPr>
              <w:jc w:val="right"/>
              <w:rPr>
                <w:sz w:val="15"/>
                <w:szCs w:val="15"/>
              </w:rPr>
            </w:pPr>
          </w:p>
        </w:tc>
        <w:tc>
          <w:tcPr>
            <w:tcW w:w="417" w:type="pct"/>
            <w:tcBorders>
              <w:top w:val="nil"/>
              <w:left w:val="nil"/>
              <w:bottom w:val="nil"/>
              <w:right w:val="nil"/>
            </w:tcBorders>
            <w:shd w:val="clear" w:color="auto" w:fill="auto"/>
            <w:vAlign w:val="bottom"/>
            <w:hideMark/>
          </w:tcPr>
          <w:p w14:paraId="27E9FA47" w14:textId="77777777" w:rsidR="00DD2005" w:rsidRPr="003065A9" w:rsidRDefault="00DD2005" w:rsidP="00DD2005">
            <w:pPr>
              <w:jc w:val="right"/>
              <w:rPr>
                <w:sz w:val="15"/>
                <w:szCs w:val="15"/>
              </w:rPr>
            </w:pPr>
          </w:p>
        </w:tc>
        <w:tc>
          <w:tcPr>
            <w:tcW w:w="383" w:type="pct"/>
            <w:tcBorders>
              <w:top w:val="nil"/>
              <w:left w:val="nil"/>
              <w:bottom w:val="nil"/>
              <w:right w:val="nil"/>
            </w:tcBorders>
            <w:shd w:val="clear" w:color="auto" w:fill="auto"/>
            <w:vAlign w:val="bottom"/>
            <w:hideMark/>
          </w:tcPr>
          <w:p w14:paraId="56332ED0" w14:textId="77777777" w:rsidR="00DD2005" w:rsidRPr="003065A9" w:rsidRDefault="00DD2005" w:rsidP="00DD2005">
            <w:pPr>
              <w:jc w:val="right"/>
              <w:rPr>
                <w:sz w:val="15"/>
                <w:szCs w:val="15"/>
              </w:rPr>
            </w:pPr>
          </w:p>
        </w:tc>
      </w:tr>
      <w:tr w:rsidR="00DD2005" w:rsidRPr="003065A9" w14:paraId="16619ACE" w14:textId="77777777" w:rsidTr="00DD2005">
        <w:tc>
          <w:tcPr>
            <w:tcW w:w="1542" w:type="pct"/>
            <w:tcBorders>
              <w:top w:val="nil"/>
              <w:left w:val="nil"/>
              <w:bottom w:val="nil"/>
              <w:right w:val="nil"/>
            </w:tcBorders>
            <w:shd w:val="clear" w:color="auto" w:fill="auto"/>
            <w:vAlign w:val="center"/>
            <w:hideMark/>
          </w:tcPr>
          <w:p w14:paraId="4D4D80F5" w14:textId="77777777" w:rsidR="00DD2005" w:rsidRPr="003065A9" w:rsidRDefault="00DD2005" w:rsidP="00DD2005">
            <w:pPr>
              <w:jc w:val="left"/>
              <w:rPr>
                <w:rFonts w:cs="Arial"/>
                <w:sz w:val="15"/>
                <w:szCs w:val="15"/>
              </w:rPr>
            </w:pPr>
            <w:r w:rsidRPr="003065A9">
              <w:rPr>
                <w:rFonts w:cs="Arial"/>
                <w:sz w:val="15"/>
                <w:szCs w:val="15"/>
              </w:rPr>
              <w:t>K 1. januáru 2017</w:t>
            </w:r>
          </w:p>
        </w:tc>
        <w:tc>
          <w:tcPr>
            <w:tcW w:w="442" w:type="pct"/>
            <w:tcBorders>
              <w:top w:val="nil"/>
              <w:left w:val="nil"/>
              <w:bottom w:val="nil"/>
              <w:right w:val="nil"/>
            </w:tcBorders>
            <w:shd w:val="clear" w:color="auto" w:fill="auto"/>
            <w:vAlign w:val="bottom"/>
            <w:hideMark/>
          </w:tcPr>
          <w:p w14:paraId="315920F4"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hideMark/>
          </w:tcPr>
          <w:p w14:paraId="43520456" w14:textId="77777777" w:rsidR="00DD2005" w:rsidRPr="003065A9" w:rsidRDefault="00DD2005" w:rsidP="00DD2005">
            <w:pPr>
              <w:jc w:val="right"/>
              <w:rPr>
                <w:sz w:val="15"/>
                <w:szCs w:val="15"/>
              </w:rPr>
            </w:pPr>
            <w:r w:rsidRPr="003065A9">
              <w:rPr>
                <w:rFonts w:cs="Arial"/>
                <w:sz w:val="15"/>
                <w:szCs w:val="15"/>
              </w:rPr>
              <w:t>4</w:t>
            </w:r>
          </w:p>
        </w:tc>
        <w:tc>
          <w:tcPr>
            <w:tcW w:w="408" w:type="pct"/>
            <w:tcBorders>
              <w:top w:val="nil"/>
              <w:left w:val="nil"/>
              <w:bottom w:val="nil"/>
              <w:right w:val="nil"/>
            </w:tcBorders>
            <w:shd w:val="clear" w:color="auto" w:fill="auto"/>
            <w:vAlign w:val="bottom"/>
            <w:hideMark/>
          </w:tcPr>
          <w:p w14:paraId="3C7D2CF6" w14:textId="77777777" w:rsidR="00DD2005" w:rsidRPr="003065A9" w:rsidRDefault="00DD2005" w:rsidP="00DD2005">
            <w:pPr>
              <w:jc w:val="right"/>
              <w:rPr>
                <w:sz w:val="15"/>
                <w:szCs w:val="15"/>
              </w:rPr>
            </w:pPr>
            <w:r w:rsidRPr="003065A9">
              <w:rPr>
                <w:rFonts w:cs="Arial"/>
                <w:sz w:val="15"/>
                <w:szCs w:val="15"/>
              </w:rPr>
              <w:t>-</w:t>
            </w:r>
          </w:p>
        </w:tc>
        <w:tc>
          <w:tcPr>
            <w:tcW w:w="384" w:type="pct"/>
            <w:tcBorders>
              <w:top w:val="nil"/>
              <w:left w:val="nil"/>
              <w:bottom w:val="nil"/>
              <w:right w:val="nil"/>
            </w:tcBorders>
            <w:shd w:val="clear" w:color="auto" w:fill="auto"/>
            <w:vAlign w:val="bottom"/>
            <w:hideMark/>
          </w:tcPr>
          <w:p w14:paraId="2932AB6A" w14:textId="77777777" w:rsidR="00DD2005" w:rsidRPr="003065A9" w:rsidRDefault="00DD2005" w:rsidP="00DD2005">
            <w:pPr>
              <w:jc w:val="right"/>
              <w:rPr>
                <w:sz w:val="15"/>
                <w:szCs w:val="15"/>
              </w:rPr>
            </w:pPr>
            <w:r w:rsidRPr="003065A9">
              <w:rPr>
                <w:rFonts w:cs="Arial"/>
                <w:sz w:val="15"/>
                <w:szCs w:val="15"/>
              </w:rPr>
              <w:t>755 931</w:t>
            </w:r>
          </w:p>
        </w:tc>
        <w:tc>
          <w:tcPr>
            <w:tcW w:w="506" w:type="pct"/>
            <w:tcBorders>
              <w:top w:val="nil"/>
              <w:left w:val="nil"/>
              <w:bottom w:val="nil"/>
              <w:right w:val="nil"/>
            </w:tcBorders>
            <w:shd w:val="clear" w:color="auto" w:fill="auto"/>
            <w:vAlign w:val="bottom"/>
            <w:hideMark/>
          </w:tcPr>
          <w:p w14:paraId="17E6D761" w14:textId="77777777" w:rsidR="00DD2005" w:rsidRPr="003065A9" w:rsidRDefault="00DD2005" w:rsidP="00DD2005">
            <w:pPr>
              <w:jc w:val="right"/>
              <w:rPr>
                <w:sz w:val="15"/>
                <w:szCs w:val="15"/>
              </w:rPr>
            </w:pPr>
            <w:r w:rsidRPr="003065A9">
              <w:rPr>
                <w:rFonts w:cs="Arial"/>
                <w:sz w:val="15"/>
                <w:szCs w:val="15"/>
              </w:rPr>
              <w:t>4 537 866</w:t>
            </w:r>
          </w:p>
        </w:tc>
        <w:tc>
          <w:tcPr>
            <w:tcW w:w="535" w:type="pct"/>
            <w:tcBorders>
              <w:top w:val="nil"/>
              <w:left w:val="nil"/>
              <w:bottom w:val="nil"/>
              <w:right w:val="nil"/>
            </w:tcBorders>
            <w:shd w:val="clear" w:color="auto" w:fill="auto"/>
            <w:vAlign w:val="bottom"/>
            <w:hideMark/>
          </w:tcPr>
          <w:p w14:paraId="0DE15DDD" w14:textId="77777777" w:rsidR="00DD2005" w:rsidRPr="003065A9" w:rsidRDefault="00DD2005" w:rsidP="00DD2005">
            <w:pPr>
              <w:jc w:val="right"/>
              <w:rPr>
                <w:sz w:val="15"/>
                <w:szCs w:val="15"/>
              </w:rPr>
            </w:pPr>
            <w:r w:rsidRPr="003065A9">
              <w:rPr>
                <w:rFonts w:cs="Arial"/>
                <w:sz w:val="15"/>
                <w:szCs w:val="15"/>
              </w:rPr>
              <w:t>311 838</w:t>
            </w:r>
          </w:p>
        </w:tc>
        <w:tc>
          <w:tcPr>
            <w:tcW w:w="417" w:type="pct"/>
            <w:tcBorders>
              <w:top w:val="nil"/>
              <w:left w:val="nil"/>
              <w:bottom w:val="nil"/>
              <w:right w:val="nil"/>
            </w:tcBorders>
            <w:shd w:val="clear" w:color="auto" w:fill="auto"/>
            <w:vAlign w:val="bottom"/>
            <w:hideMark/>
          </w:tcPr>
          <w:p w14:paraId="19DA8E8D"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nil"/>
              <w:left w:val="nil"/>
              <w:bottom w:val="nil"/>
              <w:right w:val="nil"/>
            </w:tcBorders>
            <w:shd w:val="clear" w:color="auto" w:fill="auto"/>
            <w:vAlign w:val="bottom"/>
            <w:hideMark/>
          </w:tcPr>
          <w:p w14:paraId="709B7197" w14:textId="77777777" w:rsidR="00DD2005" w:rsidRPr="003065A9" w:rsidRDefault="00DD2005" w:rsidP="00DD2005">
            <w:pPr>
              <w:jc w:val="right"/>
              <w:rPr>
                <w:sz w:val="15"/>
                <w:szCs w:val="15"/>
              </w:rPr>
            </w:pPr>
            <w:r w:rsidRPr="003065A9">
              <w:rPr>
                <w:rFonts w:cs="Arial"/>
                <w:sz w:val="15"/>
                <w:szCs w:val="15"/>
              </w:rPr>
              <w:t>5 605 639</w:t>
            </w:r>
          </w:p>
        </w:tc>
      </w:tr>
      <w:tr w:rsidR="00DD2005" w:rsidRPr="003065A9" w14:paraId="3D13EA84" w14:textId="77777777" w:rsidTr="00DD2005">
        <w:tc>
          <w:tcPr>
            <w:tcW w:w="1542" w:type="pct"/>
            <w:tcBorders>
              <w:top w:val="nil"/>
              <w:left w:val="nil"/>
              <w:bottom w:val="single" w:sz="8" w:space="0" w:color="auto"/>
              <w:right w:val="nil"/>
            </w:tcBorders>
            <w:shd w:val="clear" w:color="auto" w:fill="auto"/>
            <w:vAlign w:val="center"/>
            <w:hideMark/>
          </w:tcPr>
          <w:p w14:paraId="397C8882" w14:textId="77777777" w:rsidR="00DD2005" w:rsidRPr="003065A9" w:rsidRDefault="00DD2005" w:rsidP="00DD2005">
            <w:pPr>
              <w:jc w:val="left"/>
              <w:rPr>
                <w:rFonts w:cs="Arial"/>
                <w:sz w:val="15"/>
                <w:szCs w:val="15"/>
              </w:rPr>
            </w:pPr>
            <w:r w:rsidRPr="003065A9">
              <w:rPr>
                <w:rFonts w:cs="Arial"/>
                <w:sz w:val="15"/>
                <w:szCs w:val="15"/>
              </w:rPr>
              <w:t>K 31. decembru 2017</w:t>
            </w:r>
          </w:p>
        </w:tc>
        <w:tc>
          <w:tcPr>
            <w:tcW w:w="442" w:type="pct"/>
            <w:tcBorders>
              <w:top w:val="single" w:sz="4" w:space="0" w:color="auto"/>
              <w:left w:val="nil"/>
              <w:bottom w:val="single" w:sz="8" w:space="0" w:color="auto"/>
              <w:right w:val="nil"/>
            </w:tcBorders>
            <w:shd w:val="clear" w:color="auto" w:fill="auto"/>
            <w:vAlign w:val="bottom"/>
          </w:tcPr>
          <w:p w14:paraId="798DBB7D"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4D5EA990" w14:textId="77777777" w:rsidR="00DD2005" w:rsidRPr="003065A9" w:rsidRDefault="00DD2005" w:rsidP="00DD2005">
            <w:pPr>
              <w:jc w:val="right"/>
              <w:rPr>
                <w:sz w:val="15"/>
                <w:szCs w:val="15"/>
              </w:rPr>
            </w:pPr>
            <w:r w:rsidRPr="003065A9">
              <w:rPr>
                <w:rFonts w:cs="Arial"/>
                <w:sz w:val="15"/>
                <w:szCs w:val="15"/>
              </w:rPr>
              <w:t>4</w:t>
            </w:r>
          </w:p>
        </w:tc>
        <w:tc>
          <w:tcPr>
            <w:tcW w:w="408" w:type="pct"/>
            <w:tcBorders>
              <w:top w:val="single" w:sz="4" w:space="0" w:color="auto"/>
              <w:left w:val="nil"/>
              <w:bottom w:val="single" w:sz="8" w:space="0" w:color="auto"/>
              <w:right w:val="nil"/>
            </w:tcBorders>
            <w:shd w:val="clear" w:color="auto" w:fill="auto"/>
            <w:vAlign w:val="bottom"/>
          </w:tcPr>
          <w:p w14:paraId="439BDC98" w14:textId="77777777" w:rsidR="00DD2005" w:rsidRPr="003065A9" w:rsidRDefault="00DD2005" w:rsidP="00DD2005">
            <w:pPr>
              <w:jc w:val="right"/>
              <w:rPr>
                <w:sz w:val="15"/>
                <w:szCs w:val="15"/>
              </w:rPr>
            </w:pPr>
            <w:r w:rsidRPr="003065A9">
              <w:rPr>
                <w:rFonts w:cs="Arial"/>
                <w:sz w:val="15"/>
                <w:szCs w:val="15"/>
              </w:rPr>
              <w:t>-</w:t>
            </w:r>
          </w:p>
        </w:tc>
        <w:tc>
          <w:tcPr>
            <w:tcW w:w="384" w:type="pct"/>
            <w:tcBorders>
              <w:top w:val="single" w:sz="4" w:space="0" w:color="auto"/>
              <w:left w:val="nil"/>
              <w:bottom w:val="single" w:sz="8" w:space="0" w:color="auto"/>
              <w:right w:val="nil"/>
            </w:tcBorders>
            <w:shd w:val="clear" w:color="auto" w:fill="auto"/>
            <w:vAlign w:val="bottom"/>
          </w:tcPr>
          <w:p w14:paraId="4D6A808B" w14:textId="77777777" w:rsidR="00DD2005" w:rsidRPr="003065A9" w:rsidRDefault="00DD2005" w:rsidP="00DD2005">
            <w:pPr>
              <w:jc w:val="right"/>
              <w:rPr>
                <w:sz w:val="15"/>
                <w:szCs w:val="15"/>
              </w:rPr>
            </w:pPr>
            <w:r w:rsidRPr="003065A9">
              <w:rPr>
                <w:rFonts w:cs="Arial"/>
                <w:sz w:val="15"/>
                <w:szCs w:val="15"/>
              </w:rPr>
              <w:t>-</w:t>
            </w:r>
          </w:p>
        </w:tc>
        <w:tc>
          <w:tcPr>
            <w:tcW w:w="506" w:type="pct"/>
            <w:tcBorders>
              <w:top w:val="single" w:sz="4" w:space="0" w:color="auto"/>
              <w:left w:val="nil"/>
              <w:bottom w:val="single" w:sz="8" w:space="0" w:color="auto"/>
              <w:right w:val="nil"/>
            </w:tcBorders>
            <w:shd w:val="clear" w:color="auto" w:fill="auto"/>
            <w:vAlign w:val="bottom"/>
          </w:tcPr>
          <w:p w14:paraId="09D23FB9" w14:textId="77777777" w:rsidR="00DD2005" w:rsidRPr="003065A9" w:rsidRDefault="00DD2005" w:rsidP="00DD2005">
            <w:pPr>
              <w:jc w:val="right"/>
              <w:rPr>
                <w:sz w:val="15"/>
                <w:szCs w:val="15"/>
              </w:rPr>
            </w:pPr>
            <w:r w:rsidRPr="003065A9">
              <w:rPr>
                <w:rFonts w:cs="Arial"/>
                <w:sz w:val="15"/>
                <w:szCs w:val="15"/>
              </w:rPr>
              <w:t>3 300 266</w:t>
            </w:r>
          </w:p>
        </w:tc>
        <w:tc>
          <w:tcPr>
            <w:tcW w:w="535" w:type="pct"/>
            <w:tcBorders>
              <w:top w:val="single" w:sz="4" w:space="0" w:color="auto"/>
              <w:left w:val="nil"/>
              <w:bottom w:val="single" w:sz="8" w:space="0" w:color="auto"/>
              <w:right w:val="nil"/>
            </w:tcBorders>
            <w:shd w:val="clear" w:color="auto" w:fill="auto"/>
            <w:vAlign w:val="bottom"/>
          </w:tcPr>
          <w:p w14:paraId="61E34CE9" w14:textId="77777777" w:rsidR="00DD2005" w:rsidRPr="003065A9" w:rsidRDefault="00DD2005" w:rsidP="00DD2005">
            <w:pPr>
              <w:jc w:val="right"/>
              <w:rPr>
                <w:sz w:val="15"/>
                <w:szCs w:val="15"/>
              </w:rPr>
            </w:pPr>
            <w:r w:rsidRPr="003065A9">
              <w:rPr>
                <w:rFonts w:cs="Arial"/>
                <w:sz w:val="15"/>
                <w:szCs w:val="15"/>
              </w:rPr>
              <w:t>-</w:t>
            </w:r>
          </w:p>
        </w:tc>
        <w:tc>
          <w:tcPr>
            <w:tcW w:w="417" w:type="pct"/>
            <w:tcBorders>
              <w:top w:val="single" w:sz="4" w:space="0" w:color="auto"/>
              <w:left w:val="nil"/>
              <w:bottom w:val="single" w:sz="8" w:space="0" w:color="auto"/>
              <w:right w:val="nil"/>
            </w:tcBorders>
            <w:shd w:val="clear" w:color="auto" w:fill="auto"/>
            <w:vAlign w:val="bottom"/>
          </w:tcPr>
          <w:p w14:paraId="680A6307" w14:textId="77777777" w:rsidR="00DD2005" w:rsidRPr="003065A9" w:rsidRDefault="00DD2005" w:rsidP="00DD2005">
            <w:pPr>
              <w:jc w:val="right"/>
              <w:rPr>
                <w:sz w:val="15"/>
                <w:szCs w:val="15"/>
              </w:rPr>
            </w:pPr>
            <w:r w:rsidRPr="003065A9">
              <w:rPr>
                <w:rFonts w:cs="Arial"/>
                <w:sz w:val="15"/>
                <w:szCs w:val="15"/>
              </w:rPr>
              <w:t>-</w:t>
            </w:r>
          </w:p>
        </w:tc>
        <w:tc>
          <w:tcPr>
            <w:tcW w:w="383" w:type="pct"/>
            <w:tcBorders>
              <w:top w:val="single" w:sz="4" w:space="0" w:color="auto"/>
              <w:left w:val="nil"/>
              <w:bottom w:val="single" w:sz="8" w:space="0" w:color="auto"/>
              <w:right w:val="nil"/>
            </w:tcBorders>
            <w:shd w:val="clear" w:color="auto" w:fill="auto"/>
            <w:vAlign w:val="bottom"/>
          </w:tcPr>
          <w:p w14:paraId="71860252" w14:textId="77777777" w:rsidR="00DD2005" w:rsidRPr="003065A9" w:rsidRDefault="00DD2005" w:rsidP="00DD2005">
            <w:pPr>
              <w:jc w:val="right"/>
              <w:rPr>
                <w:sz w:val="15"/>
                <w:szCs w:val="15"/>
              </w:rPr>
            </w:pPr>
            <w:r w:rsidRPr="003065A9">
              <w:rPr>
                <w:rFonts w:cs="Arial"/>
                <w:sz w:val="15"/>
                <w:szCs w:val="15"/>
              </w:rPr>
              <w:t>3 300 270</w:t>
            </w:r>
          </w:p>
        </w:tc>
      </w:tr>
    </w:tbl>
    <w:p w14:paraId="4018A4FE" w14:textId="77777777" w:rsidR="00DD2005" w:rsidRPr="003065A9" w:rsidRDefault="00DD2005" w:rsidP="00DD2005">
      <w:pPr>
        <w:rPr>
          <w:sz w:val="14"/>
          <w:szCs w:val="14"/>
        </w:rPr>
      </w:pPr>
    </w:p>
    <w:p w14:paraId="20DB885E" w14:textId="230011D6" w:rsidR="006463E5" w:rsidRPr="003065A9" w:rsidRDefault="006463E5" w:rsidP="00B070DC">
      <w:pPr>
        <w:rPr>
          <w:szCs w:val="18"/>
        </w:rPr>
      </w:pPr>
      <w:r w:rsidRPr="003065A9">
        <w:t xml:space="preserve">Spoločnosť vykazuje ako súčasť dlhodobého nehmotného majetku ostatný dlhodobý majetok v hodnote 6 188 tis. EUR </w:t>
      </w:r>
      <w:r w:rsidRPr="003065A9">
        <w:rPr>
          <w:szCs w:val="18"/>
        </w:rPr>
        <w:t>pozostávajúci najmä z existujúcich uzavretých kontraktov so zákazníkmi</w:t>
      </w:r>
      <w:r w:rsidRPr="003065A9">
        <w:t xml:space="preserve">, ktoré boli identifikované pri </w:t>
      </w:r>
      <w:r w:rsidRPr="003065A9">
        <w:rPr>
          <w:szCs w:val="18"/>
        </w:rPr>
        <w:t xml:space="preserve">kúpe časti podniku </w:t>
      </w:r>
      <w:r w:rsidRPr="003065A9">
        <w:rPr>
          <w:rStyle w:val="ra"/>
        </w:rPr>
        <w:t xml:space="preserve">MAGNA SLOVTECA, s.r.o. so sídlom Rybárska 1, 915 01 Nové Mesto nad Váhom (odštepný závod MAGNA SLOVTECA, s.r.o., o.z. Magna Trnava) a </w:t>
      </w:r>
      <w:r w:rsidRPr="003065A9">
        <w:t>goodwill v hodnote 881 tis. EUR</w:t>
      </w:r>
      <w:r w:rsidRPr="003065A9">
        <w:rPr>
          <w:rStyle w:val="ra"/>
        </w:rPr>
        <w:t>, predstavujúci rozdiel medzi kúpnou cenou a identifikovateľnými časťami majetku a záväzkov ocenených v reálnej hodnote</w:t>
      </w:r>
      <w:r w:rsidRPr="003065A9">
        <w:rPr>
          <w:szCs w:val="18"/>
        </w:rPr>
        <w:t>.</w:t>
      </w:r>
    </w:p>
    <w:p w14:paraId="32DEB97F" w14:textId="442BF2A8" w:rsidR="00B070DC" w:rsidRPr="003065A9" w:rsidRDefault="00B070DC" w:rsidP="00B070DC">
      <w:pPr>
        <w:rPr>
          <w:szCs w:val="18"/>
          <w:highlight w:val="lightGray"/>
        </w:rPr>
      </w:pPr>
    </w:p>
    <w:p w14:paraId="4E4E03EA" w14:textId="77777777" w:rsidR="009765DE" w:rsidRPr="003065A9" w:rsidRDefault="009765DE" w:rsidP="00B070DC"/>
    <w:p w14:paraId="21F90838" w14:textId="77777777" w:rsidR="00B070DC" w:rsidRPr="003065A9" w:rsidRDefault="00B070DC" w:rsidP="00B070DC"/>
    <w:p w14:paraId="69BD0882" w14:textId="77777777" w:rsidR="001B30A4" w:rsidRPr="003065A9" w:rsidRDefault="001B30A4" w:rsidP="00B070DC">
      <w:pPr>
        <w:sectPr w:rsidR="001B30A4" w:rsidRPr="003065A9" w:rsidSect="003B5D6D">
          <w:pgSz w:w="16840" w:h="11907" w:orient="landscape" w:code="9"/>
          <w:pgMar w:top="1418" w:right="1418" w:bottom="1134" w:left="1418" w:header="850" w:footer="680" w:gutter="0"/>
          <w:cols w:space="708"/>
          <w:docGrid w:linePitch="360"/>
        </w:sectPr>
      </w:pPr>
    </w:p>
    <w:p w14:paraId="13FC5DF6" w14:textId="77777777" w:rsidR="001B30A4" w:rsidRPr="003065A9" w:rsidRDefault="001B30A4" w:rsidP="00277161">
      <w:pPr>
        <w:pStyle w:val="Nadpis3"/>
      </w:pPr>
      <w:r w:rsidRPr="003065A9">
        <w:t>Pohyby na účtoch dlhodobého hmotného majetku, oprávok, opravných položiek a zostatkovej hodnoty</w:t>
      </w:r>
    </w:p>
    <w:p w14:paraId="53AD6E13" w14:textId="1DAB2C6B" w:rsidR="001B30A4" w:rsidRPr="003065A9" w:rsidRDefault="001B30A4" w:rsidP="00277161"/>
    <w:p w14:paraId="3F64A239" w14:textId="1C449D0F" w:rsidR="008F4A7C" w:rsidRPr="003065A9" w:rsidRDefault="008F4A7C" w:rsidP="00277161">
      <w:pPr>
        <w:rPr>
          <w:b/>
          <w:snapToGrid w:val="0"/>
          <w:lang w:eastAsia="sk-SK"/>
        </w:rPr>
      </w:pPr>
      <w:r w:rsidRPr="003065A9">
        <w:rPr>
          <w:snapToGrid w:val="0"/>
          <w:u w:val="single"/>
          <w:lang w:eastAsia="sk-SK"/>
        </w:rPr>
        <w:t xml:space="preserve">31. december </w:t>
      </w:r>
      <w:r w:rsidR="00656714" w:rsidRPr="003065A9">
        <w:rPr>
          <w:snapToGrid w:val="0"/>
          <w:u w:val="single"/>
          <w:lang w:eastAsia="sk-SK"/>
        </w:rPr>
        <w:t>2018</w:t>
      </w:r>
    </w:p>
    <w:p w14:paraId="12B03DF3" w14:textId="0F4A170D" w:rsidR="00277161" w:rsidRPr="003065A9" w:rsidRDefault="00277161" w:rsidP="00277161">
      <w:bookmarkStart w:id="20" w:name="T_tangible_assets_1"/>
    </w:p>
    <w:tbl>
      <w:tblPr>
        <w:tblW w:w="5000" w:type="pct"/>
        <w:tblLook w:val="04A0" w:firstRow="1" w:lastRow="0" w:firstColumn="1" w:lastColumn="0" w:noHBand="0" w:noVBand="1"/>
      </w:tblPr>
      <w:tblGrid>
        <w:gridCol w:w="3407"/>
        <w:gridCol w:w="1180"/>
        <w:gridCol w:w="1180"/>
        <w:gridCol w:w="1217"/>
        <w:gridCol w:w="1419"/>
        <w:gridCol w:w="1180"/>
        <w:gridCol w:w="1180"/>
        <w:gridCol w:w="1283"/>
        <w:gridCol w:w="1167"/>
        <w:gridCol w:w="1007"/>
      </w:tblGrid>
      <w:tr w:rsidR="00277161" w:rsidRPr="003065A9" w14:paraId="221AF70D" w14:textId="77777777" w:rsidTr="00656714">
        <w:tc>
          <w:tcPr>
            <w:tcW w:w="1198" w:type="pct"/>
            <w:tcBorders>
              <w:top w:val="single" w:sz="8" w:space="0" w:color="auto"/>
              <w:left w:val="nil"/>
              <w:bottom w:val="nil"/>
              <w:right w:val="nil"/>
            </w:tcBorders>
            <w:shd w:val="clear" w:color="auto" w:fill="auto"/>
            <w:noWrap/>
            <w:vAlign w:val="center"/>
            <w:hideMark/>
          </w:tcPr>
          <w:p w14:paraId="0E455392" w14:textId="77777777" w:rsidR="00277161" w:rsidRPr="003065A9" w:rsidRDefault="00277161" w:rsidP="00277161">
            <w:pPr>
              <w:jc w:val="left"/>
              <w:rPr>
                <w:rFonts w:cs="Arial"/>
                <w:b/>
                <w:bCs/>
                <w:i/>
                <w:iCs/>
                <w:sz w:val="15"/>
                <w:szCs w:val="15"/>
              </w:rPr>
            </w:pPr>
            <w:bookmarkStart w:id="21" w:name="RANGE!B15:K39"/>
            <w:r w:rsidRPr="003065A9">
              <w:rPr>
                <w:rFonts w:cs="Arial"/>
                <w:b/>
                <w:bCs/>
                <w:i/>
                <w:iCs/>
                <w:sz w:val="15"/>
                <w:szCs w:val="15"/>
              </w:rPr>
              <w:t> </w:t>
            </w:r>
            <w:bookmarkEnd w:id="21"/>
          </w:p>
        </w:tc>
        <w:tc>
          <w:tcPr>
            <w:tcW w:w="415" w:type="pct"/>
            <w:tcBorders>
              <w:top w:val="single" w:sz="8" w:space="0" w:color="auto"/>
              <w:left w:val="nil"/>
              <w:bottom w:val="nil"/>
              <w:right w:val="nil"/>
            </w:tcBorders>
            <w:shd w:val="clear" w:color="auto" w:fill="auto"/>
            <w:vAlign w:val="center"/>
            <w:hideMark/>
          </w:tcPr>
          <w:p w14:paraId="14A3B5AC" w14:textId="77777777" w:rsidR="00277161" w:rsidRPr="003065A9" w:rsidRDefault="00277161" w:rsidP="00277161">
            <w:pPr>
              <w:jc w:val="center"/>
              <w:rPr>
                <w:rFonts w:cs="Arial"/>
                <w:b/>
                <w:bCs/>
                <w:i/>
                <w:iCs/>
                <w:sz w:val="15"/>
                <w:szCs w:val="15"/>
              </w:rPr>
            </w:pPr>
            <w:r w:rsidRPr="003065A9">
              <w:rPr>
                <w:rFonts w:cs="Arial"/>
                <w:b/>
                <w:bCs/>
                <w:i/>
                <w:iCs/>
                <w:sz w:val="15"/>
                <w:szCs w:val="15"/>
              </w:rPr>
              <w:t>Pozemky</w:t>
            </w:r>
          </w:p>
        </w:tc>
        <w:tc>
          <w:tcPr>
            <w:tcW w:w="415" w:type="pct"/>
            <w:tcBorders>
              <w:top w:val="single" w:sz="8" w:space="0" w:color="auto"/>
              <w:left w:val="nil"/>
              <w:bottom w:val="nil"/>
              <w:right w:val="nil"/>
            </w:tcBorders>
            <w:shd w:val="clear" w:color="auto" w:fill="auto"/>
            <w:vAlign w:val="center"/>
            <w:hideMark/>
          </w:tcPr>
          <w:p w14:paraId="677D52B6" w14:textId="77777777" w:rsidR="00277161" w:rsidRPr="003065A9" w:rsidRDefault="00277161" w:rsidP="00277161">
            <w:pPr>
              <w:jc w:val="center"/>
              <w:rPr>
                <w:rFonts w:cs="Arial"/>
                <w:b/>
                <w:bCs/>
                <w:i/>
                <w:iCs/>
                <w:sz w:val="15"/>
                <w:szCs w:val="15"/>
              </w:rPr>
            </w:pPr>
            <w:r w:rsidRPr="003065A9">
              <w:rPr>
                <w:rFonts w:cs="Arial"/>
                <w:b/>
                <w:bCs/>
                <w:i/>
                <w:iCs/>
                <w:sz w:val="15"/>
                <w:szCs w:val="15"/>
              </w:rPr>
              <w:t>Stavby</w:t>
            </w:r>
          </w:p>
        </w:tc>
        <w:tc>
          <w:tcPr>
            <w:tcW w:w="428" w:type="pct"/>
            <w:tcBorders>
              <w:top w:val="single" w:sz="8" w:space="0" w:color="auto"/>
              <w:left w:val="nil"/>
              <w:bottom w:val="nil"/>
              <w:right w:val="nil"/>
            </w:tcBorders>
            <w:shd w:val="clear" w:color="auto" w:fill="auto"/>
            <w:vAlign w:val="center"/>
            <w:hideMark/>
          </w:tcPr>
          <w:p w14:paraId="4DDAF80B" w14:textId="77777777" w:rsidR="00277161" w:rsidRPr="003065A9" w:rsidRDefault="00277161" w:rsidP="00277161">
            <w:pPr>
              <w:jc w:val="center"/>
              <w:rPr>
                <w:rFonts w:cs="Arial"/>
                <w:b/>
                <w:bCs/>
                <w:i/>
                <w:iCs/>
                <w:sz w:val="15"/>
                <w:szCs w:val="15"/>
              </w:rPr>
            </w:pPr>
            <w:r w:rsidRPr="003065A9">
              <w:rPr>
                <w:rFonts w:cs="Arial"/>
                <w:b/>
                <w:bCs/>
                <w:i/>
                <w:iCs/>
                <w:sz w:val="15"/>
                <w:szCs w:val="15"/>
              </w:rPr>
              <w:t>Samostatné hnuteľné veci a súbory hnuteľných vecí</w:t>
            </w:r>
          </w:p>
        </w:tc>
        <w:tc>
          <w:tcPr>
            <w:tcW w:w="499" w:type="pct"/>
            <w:tcBorders>
              <w:top w:val="single" w:sz="8" w:space="0" w:color="auto"/>
              <w:left w:val="nil"/>
              <w:bottom w:val="nil"/>
              <w:right w:val="nil"/>
            </w:tcBorders>
            <w:shd w:val="clear" w:color="auto" w:fill="auto"/>
            <w:vAlign w:val="center"/>
            <w:hideMark/>
          </w:tcPr>
          <w:p w14:paraId="646A955C" w14:textId="77777777" w:rsidR="00277161" w:rsidRPr="003065A9" w:rsidRDefault="00277161" w:rsidP="00277161">
            <w:pPr>
              <w:jc w:val="center"/>
              <w:rPr>
                <w:rFonts w:cs="Arial"/>
                <w:b/>
                <w:bCs/>
                <w:i/>
                <w:iCs/>
                <w:sz w:val="15"/>
                <w:szCs w:val="15"/>
              </w:rPr>
            </w:pPr>
            <w:r w:rsidRPr="003065A9">
              <w:rPr>
                <w:rFonts w:cs="Arial"/>
                <w:b/>
                <w:bCs/>
                <w:i/>
                <w:iCs/>
                <w:sz w:val="15"/>
                <w:szCs w:val="15"/>
              </w:rPr>
              <w:t>Pestovateľské celky trvalých porastov</w:t>
            </w:r>
          </w:p>
        </w:tc>
        <w:tc>
          <w:tcPr>
            <w:tcW w:w="415" w:type="pct"/>
            <w:tcBorders>
              <w:top w:val="single" w:sz="8" w:space="0" w:color="auto"/>
              <w:left w:val="nil"/>
              <w:bottom w:val="nil"/>
              <w:right w:val="nil"/>
            </w:tcBorders>
            <w:shd w:val="clear" w:color="auto" w:fill="auto"/>
            <w:vAlign w:val="center"/>
            <w:hideMark/>
          </w:tcPr>
          <w:p w14:paraId="67F0E2AE" w14:textId="77777777" w:rsidR="00277161" w:rsidRPr="003065A9" w:rsidRDefault="00277161" w:rsidP="00277161">
            <w:pPr>
              <w:jc w:val="center"/>
              <w:rPr>
                <w:rFonts w:cs="Arial"/>
                <w:b/>
                <w:bCs/>
                <w:i/>
                <w:iCs/>
                <w:sz w:val="15"/>
                <w:szCs w:val="15"/>
              </w:rPr>
            </w:pPr>
            <w:r w:rsidRPr="003065A9">
              <w:rPr>
                <w:rFonts w:cs="Arial"/>
                <w:b/>
                <w:bCs/>
                <w:i/>
                <w:iCs/>
                <w:sz w:val="15"/>
                <w:szCs w:val="15"/>
              </w:rPr>
              <w:t>Základné stádo a ťažné zvieratá</w:t>
            </w:r>
          </w:p>
        </w:tc>
        <w:tc>
          <w:tcPr>
            <w:tcW w:w="415" w:type="pct"/>
            <w:tcBorders>
              <w:top w:val="single" w:sz="8" w:space="0" w:color="auto"/>
              <w:left w:val="nil"/>
              <w:bottom w:val="nil"/>
              <w:right w:val="nil"/>
            </w:tcBorders>
            <w:shd w:val="clear" w:color="auto" w:fill="auto"/>
            <w:vAlign w:val="center"/>
            <w:hideMark/>
          </w:tcPr>
          <w:p w14:paraId="1F351B82" w14:textId="77777777" w:rsidR="00277161" w:rsidRPr="003065A9" w:rsidRDefault="00277161" w:rsidP="00277161">
            <w:pPr>
              <w:jc w:val="center"/>
              <w:rPr>
                <w:rFonts w:cs="Arial"/>
                <w:b/>
                <w:bCs/>
                <w:i/>
                <w:iCs/>
                <w:sz w:val="15"/>
                <w:szCs w:val="15"/>
              </w:rPr>
            </w:pPr>
            <w:r w:rsidRPr="003065A9">
              <w:rPr>
                <w:rFonts w:cs="Arial"/>
                <w:b/>
                <w:bCs/>
                <w:i/>
                <w:iCs/>
                <w:sz w:val="15"/>
                <w:szCs w:val="15"/>
              </w:rPr>
              <w:t>Ostatný dlhodobý hmotný majetok</w:t>
            </w:r>
          </w:p>
        </w:tc>
        <w:tc>
          <w:tcPr>
            <w:tcW w:w="451" w:type="pct"/>
            <w:tcBorders>
              <w:top w:val="single" w:sz="8" w:space="0" w:color="auto"/>
              <w:left w:val="nil"/>
              <w:bottom w:val="nil"/>
              <w:right w:val="nil"/>
            </w:tcBorders>
            <w:shd w:val="clear" w:color="auto" w:fill="auto"/>
            <w:vAlign w:val="center"/>
            <w:hideMark/>
          </w:tcPr>
          <w:p w14:paraId="536D0C16" w14:textId="77777777" w:rsidR="00277161" w:rsidRPr="003065A9" w:rsidRDefault="00277161" w:rsidP="00277161">
            <w:pPr>
              <w:jc w:val="center"/>
              <w:rPr>
                <w:rFonts w:cs="Arial"/>
                <w:b/>
                <w:bCs/>
                <w:i/>
                <w:iCs/>
                <w:sz w:val="15"/>
                <w:szCs w:val="15"/>
              </w:rPr>
            </w:pPr>
            <w:r w:rsidRPr="003065A9">
              <w:rPr>
                <w:rFonts w:cs="Arial"/>
                <w:b/>
                <w:bCs/>
                <w:i/>
                <w:iCs/>
                <w:sz w:val="15"/>
                <w:szCs w:val="15"/>
              </w:rPr>
              <w:t>Obstarávaný dlhodobý hmotný majetok</w:t>
            </w:r>
          </w:p>
        </w:tc>
        <w:tc>
          <w:tcPr>
            <w:tcW w:w="410" w:type="pct"/>
            <w:tcBorders>
              <w:top w:val="single" w:sz="8" w:space="0" w:color="auto"/>
              <w:left w:val="nil"/>
              <w:bottom w:val="nil"/>
              <w:right w:val="nil"/>
            </w:tcBorders>
            <w:shd w:val="clear" w:color="auto" w:fill="auto"/>
            <w:vAlign w:val="center"/>
            <w:hideMark/>
          </w:tcPr>
          <w:p w14:paraId="19759B3C" w14:textId="77777777" w:rsidR="00277161" w:rsidRPr="003065A9" w:rsidRDefault="00277161" w:rsidP="00277161">
            <w:pPr>
              <w:jc w:val="center"/>
              <w:rPr>
                <w:rFonts w:cs="Arial"/>
                <w:b/>
                <w:bCs/>
                <w:i/>
                <w:iCs/>
                <w:sz w:val="15"/>
                <w:szCs w:val="15"/>
              </w:rPr>
            </w:pPr>
            <w:r w:rsidRPr="003065A9">
              <w:rPr>
                <w:rFonts w:cs="Arial"/>
                <w:b/>
                <w:bCs/>
                <w:i/>
                <w:iCs/>
                <w:sz w:val="15"/>
                <w:szCs w:val="15"/>
              </w:rPr>
              <w:t>Poskytnuté preddavky</w:t>
            </w:r>
          </w:p>
        </w:tc>
        <w:tc>
          <w:tcPr>
            <w:tcW w:w="354" w:type="pct"/>
            <w:tcBorders>
              <w:top w:val="single" w:sz="8" w:space="0" w:color="auto"/>
              <w:left w:val="nil"/>
              <w:bottom w:val="nil"/>
              <w:right w:val="nil"/>
            </w:tcBorders>
            <w:shd w:val="clear" w:color="auto" w:fill="auto"/>
            <w:vAlign w:val="center"/>
            <w:hideMark/>
          </w:tcPr>
          <w:p w14:paraId="4FD10E35" w14:textId="77777777" w:rsidR="00277161" w:rsidRPr="003065A9" w:rsidRDefault="00277161" w:rsidP="00277161">
            <w:pPr>
              <w:jc w:val="center"/>
              <w:rPr>
                <w:rFonts w:cs="Arial"/>
                <w:b/>
                <w:bCs/>
                <w:i/>
                <w:iCs/>
                <w:sz w:val="15"/>
                <w:szCs w:val="15"/>
              </w:rPr>
            </w:pPr>
            <w:r w:rsidRPr="003065A9">
              <w:rPr>
                <w:rFonts w:cs="Arial"/>
                <w:b/>
                <w:bCs/>
                <w:i/>
                <w:iCs/>
                <w:sz w:val="15"/>
                <w:szCs w:val="15"/>
              </w:rPr>
              <w:t>Celkom</w:t>
            </w:r>
          </w:p>
        </w:tc>
      </w:tr>
      <w:tr w:rsidR="00277161" w:rsidRPr="003065A9" w14:paraId="4E6CF06C" w14:textId="77777777" w:rsidTr="00656714">
        <w:tc>
          <w:tcPr>
            <w:tcW w:w="1198" w:type="pct"/>
            <w:tcBorders>
              <w:top w:val="single" w:sz="4" w:space="0" w:color="auto"/>
              <w:left w:val="nil"/>
              <w:bottom w:val="nil"/>
              <w:right w:val="nil"/>
            </w:tcBorders>
            <w:shd w:val="clear" w:color="auto" w:fill="auto"/>
            <w:vAlign w:val="center"/>
            <w:hideMark/>
          </w:tcPr>
          <w:p w14:paraId="7F84617F" w14:textId="77777777" w:rsidR="00277161" w:rsidRPr="003065A9" w:rsidRDefault="00277161" w:rsidP="00277161">
            <w:pPr>
              <w:jc w:val="left"/>
              <w:rPr>
                <w:rFonts w:cs="Arial"/>
                <w:b/>
                <w:bCs/>
                <w:sz w:val="15"/>
                <w:szCs w:val="15"/>
              </w:rPr>
            </w:pPr>
            <w:r w:rsidRPr="003065A9">
              <w:rPr>
                <w:rFonts w:cs="Arial"/>
                <w:b/>
                <w:bCs/>
                <w:sz w:val="15"/>
                <w:szCs w:val="15"/>
              </w:rPr>
              <w:t>Prvotné ocenenie</w:t>
            </w:r>
          </w:p>
        </w:tc>
        <w:tc>
          <w:tcPr>
            <w:tcW w:w="415" w:type="pct"/>
            <w:tcBorders>
              <w:top w:val="single" w:sz="4" w:space="0" w:color="auto"/>
              <w:left w:val="nil"/>
              <w:bottom w:val="nil"/>
              <w:right w:val="nil"/>
            </w:tcBorders>
            <w:shd w:val="clear" w:color="auto" w:fill="auto"/>
            <w:vAlign w:val="bottom"/>
            <w:hideMark/>
          </w:tcPr>
          <w:p w14:paraId="149D32AF" w14:textId="77777777" w:rsidR="00277161" w:rsidRPr="003065A9" w:rsidRDefault="00277161">
            <w:pPr>
              <w:jc w:val="right"/>
              <w:rPr>
                <w:rFonts w:cs="Arial"/>
                <w:sz w:val="15"/>
                <w:szCs w:val="15"/>
              </w:rPr>
            </w:pPr>
            <w:r w:rsidRPr="003065A9">
              <w:rPr>
                <w:rFonts w:cs="Arial"/>
                <w:sz w:val="15"/>
                <w:szCs w:val="15"/>
              </w:rPr>
              <w:t> </w:t>
            </w:r>
          </w:p>
        </w:tc>
        <w:tc>
          <w:tcPr>
            <w:tcW w:w="415" w:type="pct"/>
            <w:tcBorders>
              <w:top w:val="single" w:sz="4" w:space="0" w:color="auto"/>
              <w:left w:val="nil"/>
              <w:bottom w:val="nil"/>
              <w:right w:val="nil"/>
            </w:tcBorders>
            <w:shd w:val="clear" w:color="auto" w:fill="auto"/>
            <w:vAlign w:val="bottom"/>
            <w:hideMark/>
          </w:tcPr>
          <w:p w14:paraId="6DAE2CA0" w14:textId="77777777" w:rsidR="00277161" w:rsidRPr="003065A9" w:rsidRDefault="00277161">
            <w:pPr>
              <w:jc w:val="right"/>
              <w:rPr>
                <w:rFonts w:cs="Arial"/>
                <w:sz w:val="15"/>
                <w:szCs w:val="15"/>
              </w:rPr>
            </w:pPr>
            <w:r w:rsidRPr="003065A9">
              <w:rPr>
                <w:rFonts w:cs="Arial"/>
                <w:sz w:val="15"/>
                <w:szCs w:val="15"/>
              </w:rPr>
              <w:t> </w:t>
            </w:r>
          </w:p>
        </w:tc>
        <w:tc>
          <w:tcPr>
            <w:tcW w:w="428" w:type="pct"/>
            <w:tcBorders>
              <w:top w:val="single" w:sz="4" w:space="0" w:color="auto"/>
              <w:left w:val="nil"/>
              <w:bottom w:val="nil"/>
              <w:right w:val="nil"/>
            </w:tcBorders>
            <w:shd w:val="clear" w:color="auto" w:fill="auto"/>
            <w:vAlign w:val="bottom"/>
            <w:hideMark/>
          </w:tcPr>
          <w:p w14:paraId="4DF2FA26" w14:textId="77777777" w:rsidR="00277161" w:rsidRPr="003065A9" w:rsidRDefault="00277161">
            <w:pPr>
              <w:jc w:val="right"/>
              <w:rPr>
                <w:rFonts w:cs="Arial"/>
                <w:sz w:val="15"/>
                <w:szCs w:val="15"/>
              </w:rPr>
            </w:pPr>
            <w:r w:rsidRPr="003065A9">
              <w:rPr>
                <w:rFonts w:cs="Arial"/>
                <w:sz w:val="15"/>
                <w:szCs w:val="15"/>
              </w:rPr>
              <w:t> </w:t>
            </w:r>
          </w:p>
        </w:tc>
        <w:tc>
          <w:tcPr>
            <w:tcW w:w="499" w:type="pct"/>
            <w:tcBorders>
              <w:top w:val="single" w:sz="4" w:space="0" w:color="auto"/>
              <w:left w:val="nil"/>
              <w:bottom w:val="nil"/>
              <w:right w:val="nil"/>
            </w:tcBorders>
            <w:shd w:val="clear" w:color="auto" w:fill="auto"/>
            <w:vAlign w:val="bottom"/>
            <w:hideMark/>
          </w:tcPr>
          <w:p w14:paraId="7D735FBD" w14:textId="77777777" w:rsidR="00277161" w:rsidRPr="003065A9" w:rsidRDefault="00277161">
            <w:pPr>
              <w:jc w:val="right"/>
              <w:rPr>
                <w:rFonts w:cs="Arial"/>
                <w:sz w:val="15"/>
                <w:szCs w:val="15"/>
              </w:rPr>
            </w:pPr>
            <w:r w:rsidRPr="003065A9">
              <w:rPr>
                <w:rFonts w:cs="Arial"/>
                <w:sz w:val="15"/>
                <w:szCs w:val="15"/>
              </w:rPr>
              <w:t> </w:t>
            </w:r>
          </w:p>
        </w:tc>
        <w:tc>
          <w:tcPr>
            <w:tcW w:w="415" w:type="pct"/>
            <w:tcBorders>
              <w:top w:val="single" w:sz="4" w:space="0" w:color="auto"/>
              <w:left w:val="nil"/>
              <w:bottom w:val="nil"/>
              <w:right w:val="nil"/>
            </w:tcBorders>
            <w:shd w:val="clear" w:color="auto" w:fill="auto"/>
            <w:vAlign w:val="bottom"/>
            <w:hideMark/>
          </w:tcPr>
          <w:p w14:paraId="4E2CD0FE" w14:textId="77777777" w:rsidR="00277161" w:rsidRPr="003065A9" w:rsidRDefault="00277161">
            <w:pPr>
              <w:jc w:val="right"/>
              <w:rPr>
                <w:rFonts w:cs="Arial"/>
                <w:sz w:val="15"/>
                <w:szCs w:val="15"/>
              </w:rPr>
            </w:pPr>
            <w:r w:rsidRPr="003065A9">
              <w:rPr>
                <w:rFonts w:cs="Arial"/>
                <w:sz w:val="15"/>
                <w:szCs w:val="15"/>
              </w:rPr>
              <w:t> </w:t>
            </w:r>
          </w:p>
        </w:tc>
        <w:tc>
          <w:tcPr>
            <w:tcW w:w="415" w:type="pct"/>
            <w:tcBorders>
              <w:top w:val="single" w:sz="4" w:space="0" w:color="auto"/>
              <w:left w:val="nil"/>
              <w:bottom w:val="nil"/>
              <w:right w:val="nil"/>
            </w:tcBorders>
            <w:shd w:val="clear" w:color="auto" w:fill="auto"/>
            <w:vAlign w:val="bottom"/>
            <w:hideMark/>
          </w:tcPr>
          <w:p w14:paraId="285A7984" w14:textId="77777777" w:rsidR="00277161" w:rsidRPr="003065A9" w:rsidRDefault="00277161">
            <w:pPr>
              <w:jc w:val="right"/>
              <w:rPr>
                <w:rFonts w:cs="Arial"/>
                <w:sz w:val="15"/>
                <w:szCs w:val="15"/>
              </w:rPr>
            </w:pPr>
            <w:r w:rsidRPr="003065A9">
              <w:rPr>
                <w:rFonts w:cs="Arial"/>
                <w:sz w:val="15"/>
                <w:szCs w:val="15"/>
              </w:rPr>
              <w:t> </w:t>
            </w:r>
          </w:p>
        </w:tc>
        <w:tc>
          <w:tcPr>
            <w:tcW w:w="451" w:type="pct"/>
            <w:tcBorders>
              <w:top w:val="single" w:sz="4" w:space="0" w:color="auto"/>
              <w:left w:val="nil"/>
              <w:bottom w:val="nil"/>
              <w:right w:val="nil"/>
            </w:tcBorders>
            <w:shd w:val="clear" w:color="auto" w:fill="auto"/>
            <w:vAlign w:val="bottom"/>
            <w:hideMark/>
          </w:tcPr>
          <w:p w14:paraId="31F47D3E" w14:textId="77777777" w:rsidR="00277161" w:rsidRPr="003065A9" w:rsidRDefault="00277161">
            <w:pPr>
              <w:jc w:val="right"/>
              <w:rPr>
                <w:rFonts w:cs="Arial"/>
                <w:sz w:val="15"/>
                <w:szCs w:val="15"/>
              </w:rPr>
            </w:pPr>
            <w:r w:rsidRPr="003065A9">
              <w:rPr>
                <w:rFonts w:cs="Arial"/>
                <w:sz w:val="15"/>
                <w:szCs w:val="15"/>
              </w:rPr>
              <w:t> </w:t>
            </w:r>
          </w:p>
        </w:tc>
        <w:tc>
          <w:tcPr>
            <w:tcW w:w="410" w:type="pct"/>
            <w:tcBorders>
              <w:top w:val="single" w:sz="4" w:space="0" w:color="auto"/>
              <w:left w:val="nil"/>
              <w:bottom w:val="nil"/>
              <w:right w:val="nil"/>
            </w:tcBorders>
            <w:shd w:val="clear" w:color="auto" w:fill="auto"/>
            <w:vAlign w:val="bottom"/>
            <w:hideMark/>
          </w:tcPr>
          <w:p w14:paraId="0B758786" w14:textId="77777777" w:rsidR="00277161" w:rsidRPr="003065A9" w:rsidRDefault="00277161">
            <w:pPr>
              <w:jc w:val="right"/>
              <w:rPr>
                <w:rFonts w:cs="Arial"/>
                <w:sz w:val="15"/>
                <w:szCs w:val="15"/>
              </w:rPr>
            </w:pPr>
            <w:r w:rsidRPr="003065A9">
              <w:rPr>
                <w:rFonts w:cs="Arial"/>
                <w:sz w:val="15"/>
                <w:szCs w:val="15"/>
              </w:rPr>
              <w:t> </w:t>
            </w:r>
          </w:p>
        </w:tc>
        <w:tc>
          <w:tcPr>
            <w:tcW w:w="354" w:type="pct"/>
            <w:tcBorders>
              <w:top w:val="single" w:sz="4" w:space="0" w:color="auto"/>
              <w:left w:val="nil"/>
              <w:bottom w:val="nil"/>
              <w:right w:val="nil"/>
            </w:tcBorders>
            <w:shd w:val="clear" w:color="auto" w:fill="auto"/>
            <w:vAlign w:val="bottom"/>
            <w:hideMark/>
          </w:tcPr>
          <w:p w14:paraId="36DCC48C" w14:textId="77777777" w:rsidR="00277161" w:rsidRPr="003065A9" w:rsidRDefault="00277161">
            <w:pPr>
              <w:jc w:val="right"/>
              <w:rPr>
                <w:rFonts w:cs="Arial"/>
                <w:sz w:val="15"/>
                <w:szCs w:val="15"/>
              </w:rPr>
            </w:pPr>
            <w:r w:rsidRPr="003065A9">
              <w:rPr>
                <w:rFonts w:cs="Arial"/>
                <w:sz w:val="15"/>
                <w:szCs w:val="15"/>
              </w:rPr>
              <w:t> </w:t>
            </w:r>
          </w:p>
        </w:tc>
      </w:tr>
      <w:tr w:rsidR="00656714" w:rsidRPr="003065A9" w14:paraId="6D760394" w14:textId="77777777" w:rsidTr="00656714">
        <w:tc>
          <w:tcPr>
            <w:tcW w:w="1198" w:type="pct"/>
            <w:tcBorders>
              <w:top w:val="nil"/>
              <w:left w:val="nil"/>
              <w:bottom w:val="nil"/>
              <w:right w:val="nil"/>
            </w:tcBorders>
            <w:shd w:val="clear" w:color="auto" w:fill="auto"/>
            <w:vAlign w:val="center"/>
            <w:hideMark/>
          </w:tcPr>
          <w:p w14:paraId="4450369A" w14:textId="286315F5" w:rsidR="00656714" w:rsidRPr="003065A9" w:rsidRDefault="00656714">
            <w:pPr>
              <w:jc w:val="left"/>
              <w:rPr>
                <w:rFonts w:cs="Arial"/>
                <w:sz w:val="15"/>
                <w:szCs w:val="15"/>
              </w:rPr>
            </w:pPr>
            <w:r w:rsidRPr="003065A9">
              <w:rPr>
                <w:rFonts w:cs="Arial"/>
                <w:sz w:val="15"/>
                <w:szCs w:val="15"/>
              </w:rPr>
              <w:t>K 1. januáru 2018</w:t>
            </w:r>
          </w:p>
        </w:tc>
        <w:tc>
          <w:tcPr>
            <w:tcW w:w="415" w:type="pct"/>
            <w:tcBorders>
              <w:top w:val="nil"/>
              <w:left w:val="nil"/>
              <w:bottom w:val="nil"/>
              <w:right w:val="nil"/>
            </w:tcBorders>
            <w:shd w:val="clear" w:color="auto" w:fill="auto"/>
            <w:vAlign w:val="bottom"/>
            <w:hideMark/>
          </w:tcPr>
          <w:p w14:paraId="544B83D7" w14:textId="7C4E0F5F" w:rsidR="00656714" w:rsidRPr="003065A9" w:rsidRDefault="00656714" w:rsidP="00656714">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hideMark/>
          </w:tcPr>
          <w:p w14:paraId="700DBD66" w14:textId="6BA7E1E9" w:rsidR="00656714" w:rsidRPr="003065A9" w:rsidRDefault="00656714" w:rsidP="00656714">
            <w:pPr>
              <w:jc w:val="right"/>
              <w:rPr>
                <w:rFonts w:cs="Arial"/>
                <w:sz w:val="15"/>
                <w:szCs w:val="15"/>
              </w:rPr>
            </w:pPr>
            <w:r w:rsidRPr="003065A9">
              <w:rPr>
                <w:rFonts w:cs="Arial"/>
                <w:sz w:val="15"/>
                <w:szCs w:val="15"/>
              </w:rPr>
              <w:t>320 370</w:t>
            </w:r>
          </w:p>
        </w:tc>
        <w:tc>
          <w:tcPr>
            <w:tcW w:w="428" w:type="pct"/>
            <w:tcBorders>
              <w:top w:val="nil"/>
              <w:left w:val="nil"/>
              <w:bottom w:val="nil"/>
              <w:right w:val="nil"/>
            </w:tcBorders>
            <w:shd w:val="clear" w:color="auto" w:fill="auto"/>
            <w:vAlign w:val="bottom"/>
            <w:hideMark/>
          </w:tcPr>
          <w:p w14:paraId="5A27DA47" w14:textId="2292974A" w:rsidR="00656714" w:rsidRPr="003065A9" w:rsidRDefault="00656714" w:rsidP="00656714">
            <w:pPr>
              <w:jc w:val="right"/>
              <w:rPr>
                <w:rFonts w:cs="Arial"/>
                <w:sz w:val="15"/>
                <w:szCs w:val="15"/>
              </w:rPr>
            </w:pPr>
            <w:r w:rsidRPr="003065A9">
              <w:rPr>
                <w:rFonts w:cs="Arial"/>
                <w:sz w:val="15"/>
                <w:szCs w:val="15"/>
              </w:rPr>
              <w:t>4 975 765</w:t>
            </w:r>
          </w:p>
        </w:tc>
        <w:tc>
          <w:tcPr>
            <w:tcW w:w="499" w:type="pct"/>
            <w:tcBorders>
              <w:top w:val="nil"/>
              <w:left w:val="nil"/>
              <w:bottom w:val="nil"/>
              <w:right w:val="nil"/>
            </w:tcBorders>
            <w:shd w:val="clear" w:color="auto" w:fill="auto"/>
            <w:vAlign w:val="bottom"/>
            <w:hideMark/>
          </w:tcPr>
          <w:p w14:paraId="45EDC91C" w14:textId="6CC2BE3B" w:rsidR="00656714" w:rsidRPr="003065A9" w:rsidRDefault="00656714" w:rsidP="00656714">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hideMark/>
          </w:tcPr>
          <w:p w14:paraId="4E48FF8D" w14:textId="0608E129" w:rsidR="00656714" w:rsidRPr="003065A9" w:rsidRDefault="00656714" w:rsidP="00656714">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hideMark/>
          </w:tcPr>
          <w:p w14:paraId="6180AFE5" w14:textId="1DB2A1F6" w:rsidR="00656714" w:rsidRPr="003065A9" w:rsidRDefault="00656714" w:rsidP="00656714">
            <w:pPr>
              <w:jc w:val="right"/>
              <w:rPr>
                <w:rFonts w:cs="Arial"/>
                <w:sz w:val="15"/>
                <w:szCs w:val="15"/>
              </w:rPr>
            </w:pPr>
            <w:r w:rsidRPr="003065A9">
              <w:rPr>
                <w:rFonts w:cs="Arial"/>
                <w:sz w:val="15"/>
                <w:szCs w:val="15"/>
              </w:rPr>
              <w:t>-</w:t>
            </w:r>
          </w:p>
        </w:tc>
        <w:tc>
          <w:tcPr>
            <w:tcW w:w="451" w:type="pct"/>
            <w:tcBorders>
              <w:top w:val="nil"/>
              <w:left w:val="nil"/>
              <w:bottom w:val="nil"/>
              <w:right w:val="nil"/>
            </w:tcBorders>
            <w:shd w:val="clear" w:color="auto" w:fill="auto"/>
            <w:vAlign w:val="bottom"/>
            <w:hideMark/>
          </w:tcPr>
          <w:p w14:paraId="20E8BEB5" w14:textId="68FC1974" w:rsidR="00656714" w:rsidRPr="003065A9" w:rsidRDefault="00656714" w:rsidP="00656714">
            <w:pPr>
              <w:jc w:val="right"/>
              <w:rPr>
                <w:rFonts w:cs="Arial"/>
                <w:sz w:val="15"/>
                <w:szCs w:val="15"/>
              </w:rPr>
            </w:pPr>
            <w:r w:rsidRPr="003065A9">
              <w:rPr>
                <w:rFonts w:cs="Arial"/>
                <w:sz w:val="15"/>
                <w:szCs w:val="15"/>
              </w:rPr>
              <w:t>186 633</w:t>
            </w:r>
          </w:p>
        </w:tc>
        <w:tc>
          <w:tcPr>
            <w:tcW w:w="410" w:type="pct"/>
            <w:tcBorders>
              <w:top w:val="nil"/>
              <w:left w:val="nil"/>
              <w:bottom w:val="nil"/>
              <w:right w:val="nil"/>
            </w:tcBorders>
            <w:shd w:val="clear" w:color="auto" w:fill="auto"/>
            <w:vAlign w:val="bottom"/>
            <w:hideMark/>
          </w:tcPr>
          <w:p w14:paraId="1BE8E96B" w14:textId="2A697519" w:rsidR="00656714" w:rsidRPr="003065A9" w:rsidRDefault="00656714" w:rsidP="00656714">
            <w:pPr>
              <w:jc w:val="right"/>
              <w:rPr>
                <w:rFonts w:cs="Arial"/>
                <w:sz w:val="15"/>
                <w:szCs w:val="15"/>
              </w:rPr>
            </w:pPr>
            <w:r w:rsidRPr="003065A9">
              <w:rPr>
                <w:rFonts w:cs="Arial"/>
                <w:sz w:val="15"/>
                <w:szCs w:val="15"/>
              </w:rPr>
              <w:t>19 152</w:t>
            </w:r>
          </w:p>
        </w:tc>
        <w:tc>
          <w:tcPr>
            <w:tcW w:w="354" w:type="pct"/>
            <w:tcBorders>
              <w:top w:val="nil"/>
              <w:left w:val="nil"/>
              <w:bottom w:val="nil"/>
              <w:right w:val="nil"/>
            </w:tcBorders>
            <w:shd w:val="clear" w:color="auto" w:fill="auto"/>
            <w:vAlign w:val="bottom"/>
            <w:hideMark/>
          </w:tcPr>
          <w:p w14:paraId="514F622C" w14:textId="2ABE0086" w:rsidR="00656714" w:rsidRPr="003065A9" w:rsidRDefault="00656714" w:rsidP="00656714">
            <w:pPr>
              <w:jc w:val="right"/>
              <w:rPr>
                <w:rFonts w:cs="Arial"/>
                <w:sz w:val="15"/>
                <w:szCs w:val="15"/>
              </w:rPr>
            </w:pPr>
            <w:r w:rsidRPr="003065A9">
              <w:rPr>
                <w:rFonts w:cs="Arial"/>
                <w:sz w:val="15"/>
                <w:szCs w:val="15"/>
              </w:rPr>
              <w:t>5 501 920</w:t>
            </w:r>
          </w:p>
        </w:tc>
      </w:tr>
      <w:tr w:rsidR="00042ED5" w:rsidRPr="003065A9" w14:paraId="2863AAF3" w14:textId="77777777" w:rsidTr="00656714">
        <w:tc>
          <w:tcPr>
            <w:tcW w:w="1198" w:type="pct"/>
            <w:tcBorders>
              <w:top w:val="nil"/>
              <w:left w:val="nil"/>
              <w:bottom w:val="nil"/>
              <w:right w:val="nil"/>
            </w:tcBorders>
            <w:shd w:val="clear" w:color="auto" w:fill="auto"/>
            <w:vAlign w:val="center"/>
            <w:hideMark/>
          </w:tcPr>
          <w:p w14:paraId="63743D8C" w14:textId="77777777" w:rsidR="00042ED5" w:rsidRPr="003065A9" w:rsidRDefault="00042ED5" w:rsidP="00042ED5">
            <w:pPr>
              <w:jc w:val="left"/>
              <w:rPr>
                <w:rFonts w:cs="Arial"/>
                <w:sz w:val="15"/>
                <w:szCs w:val="15"/>
              </w:rPr>
            </w:pPr>
            <w:r w:rsidRPr="003065A9">
              <w:rPr>
                <w:rFonts w:cs="Arial"/>
                <w:sz w:val="15"/>
                <w:szCs w:val="15"/>
              </w:rPr>
              <w:t>Prírastky</w:t>
            </w:r>
          </w:p>
        </w:tc>
        <w:tc>
          <w:tcPr>
            <w:tcW w:w="415" w:type="pct"/>
            <w:tcBorders>
              <w:top w:val="nil"/>
              <w:left w:val="nil"/>
              <w:bottom w:val="nil"/>
              <w:right w:val="nil"/>
            </w:tcBorders>
            <w:shd w:val="clear" w:color="auto" w:fill="auto"/>
            <w:vAlign w:val="bottom"/>
          </w:tcPr>
          <w:p w14:paraId="7D6A1C91" w14:textId="6F3B024D"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6AD6D86A" w14:textId="45D43E2E" w:rsidR="00042ED5" w:rsidRPr="003065A9" w:rsidRDefault="00042ED5" w:rsidP="00042ED5">
            <w:pPr>
              <w:jc w:val="right"/>
              <w:rPr>
                <w:rFonts w:cs="Arial"/>
                <w:sz w:val="15"/>
                <w:szCs w:val="15"/>
              </w:rPr>
            </w:pPr>
            <w:r>
              <w:rPr>
                <w:rFonts w:cs="Arial"/>
                <w:sz w:val="15"/>
                <w:szCs w:val="15"/>
              </w:rPr>
              <w:t xml:space="preserve">- </w:t>
            </w:r>
          </w:p>
        </w:tc>
        <w:tc>
          <w:tcPr>
            <w:tcW w:w="428" w:type="pct"/>
            <w:tcBorders>
              <w:top w:val="nil"/>
              <w:left w:val="nil"/>
              <w:bottom w:val="nil"/>
              <w:right w:val="nil"/>
            </w:tcBorders>
            <w:shd w:val="clear" w:color="auto" w:fill="auto"/>
            <w:vAlign w:val="bottom"/>
          </w:tcPr>
          <w:p w14:paraId="4F395085" w14:textId="7A624E70" w:rsidR="00042ED5" w:rsidRPr="003065A9" w:rsidRDefault="00042ED5" w:rsidP="00042ED5">
            <w:pPr>
              <w:jc w:val="right"/>
              <w:rPr>
                <w:rFonts w:cs="Arial"/>
                <w:sz w:val="15"/>
                <w:szCs w:val="15"/>
              </w:rPr>
            </w:pPr>
            <w:r>
              <w:rPr>
                <w:rFonts w:cs="Arial"/>
                <w:sz w:val="15"/>
                <w:szCs w:val="15"/>
              </w:rPr>
              <w:t xml:space="preserve">- </w:t>
            </w:r>
          </w:p>
        </w:tc>
        <w:tc>
          <w:tcPr>
            <w:tcW w:w="499" w:type="pct"/>
            <w:tcBorders>
              <w:top w:val="nil"/>
              <w:left w:val="nil"/>
              <w:bottom w:val="nil"/>
              <w:right w:val="nil"/>
            </w:tcBorders>
            <w:shd w:val="clear" w:color="auto" w:fill="auto"/>
            <w:vAlign w:val="bottom"/>
          </w:tcPr>
          <w:p w14:paraId="64D2DB73" w14:textId="286815D3"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0839C284" w14:textId="3C1A124C"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2AE7FF79" w14:textId="4F3CD4DC" w:rsidR="00042ED5" w:rsidRPr="003065A9" w:rsidRDefault="00042ED5" w:rsidP="00042ED5">
            <w:pPr>
              <w:jc w:val="right"/>
              <w:rPr>
                <w:rFonts w:cs="Arial"/>
                <w:sz w:val="15"/>
                <w:szCs w:val="15"/>
              </w:rPr>
            </w:pPr>
            <w:r>
              <w:rPr>
                <w:rFonts w:cs="Arial"/>
                <w:sz w:val="15"/>
                <w:szCs w:val="15"/>
              </w:rPr>
              <w:t xml:space="preserve">- </w:t>
            </w:r>
          </w:p>
        </w:tc>
        <w:tc>
          <w:tcPr>
            <w:tcW w:w="451" w:type="pct"/>
            <w:tcBorders>
              <w:top w:val="nil"/>
              <w:left w:val="nil"/>
              <w:bottom w:val="nil"/>
              <w:right w:val="nil"/>
            </w:tcBorders>
            <w:shd w:val="clear" w:color="auto" w:fill="auto"/>
            <w:vAlign w:val="bottom"/>
          </w:tcPr>
          <w:p w14:paraId="21407D4E" w14:textId="6BBEE14C" w:rsidR="00042ED5" w:rsidRPr="003065A9" w:rsidRDefault="00042ED5" w:rsidP="00042ED5">
            <w:pPr>
              <w:jc w:val="right"/>
              <w:rPr>
                <w:rFonts w:cs="Arial"/>
                <w:sz w:val="15"/>
                <w:szCs w:val="15"/>
              </w:rPr>
            </w:pPr>
            <w:r>
              <w:rPr>
                <w:rFonts w:cs="Arial"/>
                <w:sz w:val="15"/>
                <w:szCs w:val="15"/>
              </w:rPr>
              <w:t xml:space="preserve">264 233 </w:t>
            </w:r>
          </w:p>
        </w:tc>
        <w:tc>
          <w:tcPr>
            <w:tcW w:w="410" w:type="pct"/>
            <w:tcBorders>
              <w:top w:val="nil"/>
              <w:left w:val="nil"/>
              <w:bottom w:val="nil"/>
              <w:right w:val="nil"/>
            </w:tcBorders>
            <w:shd w:val="clear" w:color="auto" w:fill="auto"/>
            <w:vAlign w:val="bottom"/>
          </w:tcPr>
          <w:p w14:paraId="4213E397" w14:textId="14D61799" w:rsidR="00042ED5" w:rsidRPr="003065A9" w:rsidRDefault="00042ED5" w:rsidP="00042ED5">
            <w:pPr>
              <w:jc w:val="right"/>
              <w:rPr>
                <w:rFonts w:cs="Arial"/>
                <w:sz w:val="15"/>
                <w:szCs w:val="15"/>
              </w:rPr>
            </w:pPr>
            <w:r>
              <w:rPr>
                <w:rFonts w:cs="Arial"/>
                <w:sz w:val="15"/>
                <w:szCs w:val="15"/>
              </w:rPr>
              <w:t xml:space="preserve">- </w:t>
            </w:r>
          </w:p>
        </w:tc>
        <w:tc>
          <w:tcPr>
            <w:tcW w:w="354" w:type="pct"/>
            <w:tcBorders>
              <w:top w:val="nil"/>
              <w:left w:val="nil"/>
              <w:bottom w:val="nil"/>
              <w:right w:val="nil"/>
            </w:tcBorders>
            <w:shd w:val="clear" w:color="auto" w:fill="auto"/>
            <w:vAlign w:val="bottom"/>
          </w:tcPr>
          <w:p w14:paraId="100EF1EC" w14:textId="74540D23" w:rsidR="00042ED5" w:rsidRPr="003065A9" w:rsidRDefault="00042ED5" w:rsidP="00042ED5">
            <w:pPr>
              <w:jc w:val="right"/>
              <w:rPr>
                <w:rFonts w:cs="Arial"/>
                <w:sz w:val="15"/>
                <w:szCs w:val="15"/>
              </w:rPr>
            </w:pPr>
            <w:r>
              <w:rPr>
                <w:rFonts w:cs="Arial"/>
                <w:sz w:val="15"/>
                <w:szCs w:val="15"/>
              </w:rPr>
              <w:t xml:space="preserve">264 233 </w:t>
            </w:r>
          </w:p>
        </w:tc>
      </w:tr>
      <w:tr w:rsidR="00042ED5" w:rsidRPr="003065A9" w14:paraId="47892CF0" w14:textId="77777777" w:rsidTr="00656714">
        <w:tc>
          <w:tcPr>
            <w:tcW w:w="1198" w:type="pct"/>
            <w:tcBorders>
              <w:top w:val="nil"/>
              <w:left w:val="nil"/>
              <w:bottom w:val="nil"/>
              <w:right w:val="nil"/>
            </w:tcBorders>
            <w:shd w:val="clear" w:color="auto" w:fill="auto"/>
            <w:vAlign w:val="center"/>
            <w:hideMark/>
          </w:tcPr>
          <w:p w14:paraId="12A1F94F" w14:textId="214506AF" w:rsidR="00042ED5" w:rsidRPr="003065A9" w:rsidRDefault="00042ED5" w:rsidP="00042ED5">
            <w:pPr>
              <w:jc w:val="left"/>
              <w:rPr>
                <w:rFonts w:cs="Arial"/>
                <w:sz w:val="15"/>
                <w:szCs w:val="15"/>
              </w:rPr>
            </w:pPr>
            <w:r w:rsidRPr="003065A9">
              <w:rPr>
                <w:rFonts w:cs="Arial"/>
                <w:sz w:val="15"/>
                <w:szCs w:val="15"/>
              </w:rPr>
              <w:t>Úbytky</w:t>
            </w:r>
          </w:p>
        </w:tc>
        <w:tc>
          <w:tcPr>
            <w:tcW w:w="415" w:type="pct"/>
            <w:tcBorders>
              <w:top w:val="nil"/>
              <w:left w:val="nil"/>
              <w:bottom w:val="nil"/>
              <w:right w:val="nil"/>
            </w:tcBorders>
            <w:shd w:val="clear" w:color="auto" w:fill="auto"/>
            <w:vAlign w:val="bottom"/>
          </w:tcPr>
          <w:p w14:paraId="6AE5F4AF" w14:textId="5788FFA2"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12E8C521" w14:textId="3DC3D6DF" w:rsidR="00042ED5" w:rsidRPr="003065A9" w:rsidRDefault="00042ED5" w:rsidP="00042ED5">
            <w:pPr>
              <w:jc w:val="right"/>
              <w:rPr>
                <w:rFonts w:cs="Arial"/>
                <w:sz w:val="15"/>
                <w:szCs w:val="15"/>
              </w:rPr>
            </w:pPr>
            <w:r>
              <w:rPr>
                <w:rFonts w:cs="Arial"/>
                <w:sz w:val="15"/>
                <w:szCs w:val="15"/>
              </w:rPr>
              <w:t xml:space="preserve">- </w:t>
            </w:r>
          </w:p>
        </w:tc>
        <w:tc>
          <w:tcPr>
            <w:tcW w:w="428" w:type="pct"/>
            <w:tcBorders>
              <w:top w:val="nil"/>
              <w:left w:val="nil"/>
              <w:bottom w:val="nil"/>
              <w:right w:val="nil"/>
            </w:tcBorders>
            <w:shd w:val="clear" w:color="auto" w:fill="auto"/>
            <w:vAlign w:val="bottom"/>
          </w:tcPr>
          <w:p w14:paraId="06DF37AB" w14:textId="1D170DDE" w:rsidR="00042ED5" w:rsidRPr="003065A9" w:rsidRDefault="00042ED5" w:rsidP="00042ED5">
            <w:pPr>
              <w:ind w:right="-57"/>
              <w:jc w:val="right"/>
              <w:rPr>
                <w:rFonts w:cs="Arial"/>
                <w:sz w:val="15"/>
                <w:szCs w:val="15"/>
              </w:rPr>
            </w:pPr>
            <w:r>
              <w:rPr>
                <w:rFonts w:cs="Arial"/>
                <w:sz w:val="15"/>
                <w:szCs w:val="15"/>
              </w:rPr>
              <w:t>(5 115)</w:t>
            </w:r>
          </w:p>
        </w:tc>
        <w:tc>
          <w:tcPr>
            <w:tcW w:w="499" w:type="pct"/>
            <w:tcBorders>
              <w:top w:val="nil"/>
              <w:left w:val="nil"/>
              <w:bottom w:val="nil"/>
              <w:right w:val="nil"/>
            </w:tcBorders>
            <w:shd w:val="clear" w:color="auto" w:fill="auto"/>
            <w:vAlign w:val="bottom"/>
          </w:tcPr>
          <w:p w14:paraId="3C6742D5" w14:textId="187BC3DC"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607BC98E" w14:textId="5F1589F7"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07F0472C" w14:textId="585AA7AA" w:rsidR="00042ED5" w:rsidRPr="003065A9" w:rsidRDefault="00042ED5" w:rsidP="00042ED5">
            <w:pPr>
              <w:jc w:val="right"/>
              <w:rPr>
                <w:rFonts w:cs="Arial"/>
                <w:sz w:val="15"/>
                <w:szCs w:val="15"/>
              </w:rPr>
            </w:pPr>
            <w:r>
              <w:rPr>
                <w:rFonts w:cs="Arial"/>
                <w:sz w:val="15"/>
                <w:szCs w:val="15"/>
              </w:rPr>
              <w:t xml:space="preserve">- </w:t>
            </w:r>
          </w:p>
        </w:tc>
        <w:tc>
          <w:tcPr>
            <w:tcW w:w="451" w:type="pct"/>
            <w:tcBorders>
              <w:top w:val="nil"/>
              <w:left w:val="nil"/>
              <w:bottom w:val="nil"/>
              <w:right w:val="nil"/>
            </w:tcBorders>
            <w:shd w:val="clear" w:color="auto" w:fill="auto"/>
            <w:vAlign w:val="bottom"/>
          </w:tcPr>
          <w:p w14:paraId="27E71CC2" w14:textId="28DF03EB" w:rsidR="00042ED5" w:rsidRPr="003065A9" w:rsidRDefault="00042ED5" w:rsidP="00042ED5">
            <w:pPr>
              <w:jc w:val="right"/>
              <w:rPr>
                <w:rFonts w:cs="Arial"/>
                <w:sz w:val="15"/>
                <w:szCs w:val="15"/>
              </w:rPr>
            </w:pPr>
            <w:r>
              <w:rPr>
                <w:rFonts w:cs="Arial"/>
                <w:sz w:val="15"/>
                <w:szCs w:val="15"/>
              </w:rPr>
              <w:t xml:space="preserve">- </w:t>
            </w:r>
          </w:p>
        </w:tc>
        <w:tc>
          <w:tcPr>
            <w:tcW w:w="410" w:type="pct"/>
            <w:tcBorders>
              <w:top w:val="nil"/>
              <w:left w:val="nil"/>
              <w:bottom w:val="nil"/>
              <w:right w:val="nil"/>
            </w:tcBorders>
            <w:shd w:val="clear" w:color="auto" w:fill="auto"/>
            <w:vAlign w:val="bottom"/>
          </w:tcPr>
          <w:p w14:paraId="6846F3AC" w14:textId="0EA61C13" w:rsidR="00042ED5" w:rsidRPr="003065A9" w:rsidRDefault="00042ED5" w:rsidP="00042ED5">
            <w:pPr>
              <w:jc w:val="right"/>
              <w:rPr>
                <w:rFonts w:cs="Arial"/>
                <w:sz w:val="15"/>
                <w:szCs w:val="15"/>
              </w:rPr>
            </w:pPr>
            <w:r>
              <w:rPr>
                <w:rFonts w:cs="Arial"/>
                <w:sz w:val="15"/>
                <w:szCs w:val="15"/>
              </w:rPr>
              <w:t xml:space="preserve">- </w:t>
            </w:r>
          </w:p>
        </w:tc>
        <w:tc>
          <w:tcPr>
            <w:tcW w:w="354" w:type="pct"/>
            <w:tcBorders>
              <w:top w:val="nil"/>
              <w:left w:val="nil"/>
              <w:bottom w:val="nil"/>
              <w:right w:val="nil"/>
            </w:tcBorders>
            <w:shd w:val="clear" w:color="auto" w:fill="auto"/>
            <w:vAlign w:val="bottom"/>
          </w:tcPr>
          <w:p w14:paraId="04FF0C58" w14:textId="158FC63E" w:rsidR="00042ED5" w:rsidRPr="003065A9" w:rsidRDefault="00042ED5" w:rsidP="00042ED5">
            <w:pPr>
              <w:ind w:right="-57"/>
              <w:jc w:val="right"/>
              <w:rPr>
                <w:rFonts w:cs="Arial"/>
                <w:sz w:val="15"/>
                <w:szCs w:val="15"/>
              </w:rPr>
            </w:pPr>
            <w:r>
              <w:rPr>
                <w:rFonts w:cs="Arial"/>
                <w:sz w:val="15"/>
                <w:szCs w:val="15"/>
              </w:rPr>
              <w:t>(5 115)</w:t>
            </w:r>
          </w:p>
        </w:tc>
      </w:tr>
      <w:tr w:rsidR="00042ED5" w:rsidRPr="003065A9" w14:paraId="63F66F59" w14:textId="77777777" w:rsidTr="00656714">
        <w:tc>
          <w:tcPr>
            <w:tcW w:w="1198" w:type="pct"/>
            <w:tcBorders>
              <w:top w:val="nil"/>
              <w:left w:val="nil"/>
              <w:bottom w:val="nil"/>
              <w:right w:val="nil"/>
            </w:tcBorders>
            <w:shd w:val="clear" w:color="auto" w:fill="auto"/>
            <w:vAlign w:val="center"/>
            <w:hideMark/>
          </w:tcPr>
          <w:p w14:paraId="748DCA07" w14:textId="77777777" w:rsidR="00042ED5" w:rsidRPr="003065A9" w:rsidRDefault="00042ED5" w:rsidP="00042ED5">
            <w:pPr>
              <w:jc w:val="left"/>
              <w:rPr>
                <w:rFonts w:cs="Arial"/>
                <w:sz w:val="15"/>
                <w:szCs w:val="15"/>
              </w:rPr>
            </w:pPr>
            <w:r w:rsidRPr="003065A9">
              <w:rPr>
                <w:rFonts w:cs="Arial"/>
                <w:sz w:val="15"/>
                <w:szCs w:val="15"/>
              </w:rPr>
              <w:t>Presuny</w:t>
            </w:r>
          </w:p>
        </w:tc>
        <w:tc>
          <w:tcPr>
            <w:tcW w:w="415" w:type="pct"/>
            <w:tcBorders>
              <w:top w:val="nil"/>
              <w:left w:val="nil"/>
              <w:bottom w:val="nil"/>
              <w:right w:val="nil"/>
            </w:tcBorders>
            <w:shd w:val="clear" w:color="auto" w:fill="auto"/>
            <w:vAlign w:val="bottom"/>
          </w:tcPr>
          <w:p w14:paraId="7E8C5C62" w14:textId="47B4FAFC"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69C126E4" w14:textId="050D73D0" w:rsidR="00042ED5" w:rsidRPr="003065A9" w:rsidRDefault="00042ED5" w:rsidP="00042ED5">
            <w:pPr>
              <w:jc w:val="right"/>
              <w:rPr>
                <w:rFonts w:cs="Arial"/>
                <w:sz w:val="15"/>
                <w:szCs w:val="15"/>
              </w:rPr>
            </w:pPr>
            <w:r>
              <w:rPr>
                <w:rFonts w:cs="Arial"/>
                <w:sz w:val="15"/>
                <w:szCs w:val="15"/>
              </w:rPr>
              <w:t xml:space="preserve">- </w:t>
            </w:r>
          </w:p>
        </w:tc>
        <w:tc>
          <w:tcPr>
            <w:tcW w:w="428" w:type="pct"/>
            <w:tcBorders>
              <w:top w:val="nil"/>
              <w:left w:val="nil"/>
              <w:bottom w:val="nil"/>
              <w:right w:val="nil"/>
            </w:tcBorders>
            <w:shd w:val="clear" w:color="auto" w:fill="auto"/>
            <w:vAlign w:val="bottom"/>
          </w:tcPr>
          <w:p w14:paraId="31FDEC72" w14:textId="70209301" w:rsidR="00042ED5" w:rsidRPr="003065A9" w:rsidRDefault="00042ED5" w:rsidP="00042ED5">
            <w:pPr>
              <w:jc w:val="right"/>
              <w:rPr>
                <w:rFonts w:cs="Arial"/>
                <w:sz w:val="15"/>
                <w:szCs w:val="15"/>
              </w:rPr>
            </w:pPr>
            <w:r>
              <w:rPr>
                <w:rFonts w:cs="Arial"/>
                <w:sz w:val="15"/>
                <w:szCs w:val="15"/>
              </w:rPr>
              <w:t xml:space="preserve">414 626 </w:t>
            </w:r>
          </w:p>
        </w:tc>
        <w:tc>
          <w:tcPr>
            <w:tcW w:w="499" w:type="pct"/>
            <w:tcBorders>
              <w:top w:val="nil"/>
              <w:left w:val="nil"/>
              <w:bottom w:val="nil"/>
              <w:right w:val="nil"/>
            </w:tcBorders>
            <w:shd w:val="clear" w:color="auto" w:fill="auto"/>
            <w:vAlign w:val="bottom"/>
          </w:tcPr>
          <w:p w14:paraId="75648F4D" w14:textId="2CB48028"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2DDA7E86" w14:textId="23A53C80"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3234B6C5" w14:textId="150EB64C" w:rsidR="00042ED5" w:rsidRPr="003065A9" w:rsidRDefault="00042ED5" w:rsidP="00042ED5">
            <w:pPr>
              <w:jc w:val="right"/>
              <w:rPr>
                <w:rFonts w:cs="Arial"/>
                <w:sz w:val="15"/>
                <w:szCs w:val="15"/>
              </w:rPr>
            </w:pPr>
            <w:r>
              <w:rPr>
                <w:rFonts w:cs="Arial"/>
                <w:sz w:val="15"/>
                <w:szCs w:val="15"/>
              </w:rPr>
              <w:t xml:space="preserve">- </w:t>
            </w:r>
          </w:p>
        </w:tc>
        <w:tc>
          <w:tcPr>
            <w:tcW w:w="451" w:type="pct"/>
            <w:tcBorders>
              <w:top w:val="nil"/>
              <w:left w:val="nil"/>
              <w:bottom w:val="nil"/>
              <w:right w:val="nil"/>
            </w:tcBorders>
            <w:shd w:val="clear" w:color="auto" w:fill="auto"/>
            <w:vAlign w:val="bottom"/>
          </w:tcPr>
          <w:p w14:paraId="2B54601C" w14:textId="70743322" w:rsidR="00042ED5" w:rsidRPr="003065A9" w:rsidRDefault="00042ED5" w:rsidP="00042ED5">
            <w:pPr>
              <w:ind w:right="-57"/>
              <w:jc w:val="right"/>
              <w:rPr>
                <w:rFonts w:cs="Arial"/>
                <w:sz w:val="15"/>
                <w:szCs w:val="15"/>
              </w:rPr>
            </w:pPr>
            <w:r>
              <w:rPr>
                <w:rFonts w:cs="Arial"/>
                <w:sz w:val="15"/>
                <w:szCs w:val="15"/>
              </w:rPr>
              <w:t>(414 626)</w:t>
            </w:r>
          </w:p>
        </w:tc>
        <w:tc>
          <w:tcPr>
            <w:tcW w:w="410" w:type="pct"/>
            <w:tcBorders>
              <w:top w:val="nil"/>
              <w:left w:val="nil"/>
              <w:bottom w:val="nil"/>
              <w:right w:val="nil"/>
            </w:tcBorders>
            <w:shd w:val="clear" w:color="auto" w:fill="auto"/>
            <w:vAlign w:val="bottom"/>
          </w:tcPr>
          <w:p w14:paraId="5EF7E305" w14:textId="34DAA207" w:rsidR="00042ED5" w:rsidRPr="003065A9" w:rsidRDefault="00042ED5" w:rsidP="00042ED5">
            <w:pPr>
              <w:jc w:val="right"/>
              <w:rPr>
                <w:rFonts w:cs="Arial"/>
                <w:sz w:val="15"/>
                <w:szCs w:val="15"/>
              </w:rPr>
            </w:pPr>
            <w:r>
              <w:rPr>
                <w:rFonts w:cs="Arial"/>
                <w:sz w:val="15"/>
                <w:szCs w:val="15"/>
              </w:rPr>
              <w:t xml:space="preserve">- </w:t>
            </w:r>
          </w:p>
        </w:tc>
        <w:tc>
          <w:tcPr>
            <w:tcW w:w="354" w:type="pct"/>
            <w:tcBorders>
              <w:top w:val="nil"/>
              <w:left w:val="nil"/>
              <w:bottom w:val="nil"/>
              <w:right w:val="nil"/>
            </w:tcBorders>
            <w:shd w:val="clear" w:color="auto" w:fill="auto"/>
            <w:vAlign w:val="bottom"/>
          </w:tcPr>
          <w:p w14:paraId="66CD1047" w14:textId="4286B7FD" w:rsidR="00042ED5" w:rsidRPr="003065A9" w:rsidRDefault="00042ED5" w:rsidP="00042ED5">
            <w:pPr>
              <w:jc w:val="right"/>
              <w:rPr>
                <w:rFonts w:cs="Arial"/>
                <w:sz w:val="15"/>
                <w:szCs w:val="15"/>
              </w:rPr>
            </w:pPr>
            <w:r>
              <w:rPr>
                <w:rFonts w:cs="Arial"/>
                <w:sz w:val="15"/>
                <w:szCs w:val="15"/>
              </w:rPr>
              <w:t xml:space="preserve">- </w:t>
            </w:r>
          </w:p>
        </w:tc>
      </w:tr>
      <w:tr w:rsidR="00042ED5" w:rsidRPr="003065A9" w14:paraId="4E1EE0EA" w14:textId="77777777" w:rsidTr="00656714">
        <w:tc>
          <w:tcPr>
            <w:tcW w:w="1198" w:type="pct"/>
            <w:tcBorders>
              <w:top w:val="nil"/>
              <w:left w:val="nil"/>
              <w:bottom w:val="nil"/>
              <w:right w:val="nil"/>
            </w:tcBorders>
            <w:shd w:val="clear" w:color="auto" w:fill="auto"/>
            <w:vAlign w:val="center"/>
            <w:hideMark/>
          </w:tcPr>
          <w:p w14:paraId="001A9755" w14:textId="3FC71988" w:rsidR="00042ED5" w:rsidRPr="003065A9" w:rsidRDefault="00042ED5" w:rsidP="00042ED5">
            <w:pPr>
              <w:jc w:val="left"/>
              <w:rPr>
                <w:rFonts w:cs="Arial"/>
                <w:sz w:val="15"/>
                <w:szCs w:val="15"/>
              </w:rPr>
            </w:pPr>
            <w:r w:rsidRPr="003065A9">
              <w:rPr>
                <w:rFonts w:cs="Arial"/>
                <w:sz w:val="15"/>
                <w:szCs w:val="15"/>
              </w:rPr>
              <w:t>K 31. decembru 2018</w:t>
            </w:r>
          </w:p>
        </w:tc>
        <w:tc>
          <w:tcPr>
            <w:tcW w:w="415" w:type="pct"/>
            <w:tcBorders>
              <w:top w:val="single" w:sz="4" w:space="0" w:color="auto"/>
              <w:left w:val="nil"/>
              <w:bottom w:val="nil"/>
              <w:right w:val="nil"/>
            </w:tcBorders>
            <w:shd w:val="clear" w:color="auto" w:fill="auto"/>
            <w:vAlign w:val="bottom"/>
          </w:tcPr>
          <w:p w14:paraId="172C3DDF" w14:textId="454D4FC2"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single" w:sz="4" w:space="0" w:color="auto"/>
              <w:left w:val="nil"/>
              <w:bottom w:val="nil"/>
              <w:right w:val="nil"/>
            </w:tcBorders>
            <w:shd w:val="clear" w:color="auto" w:fill="auto"/>
            <w:vAlign w:val="bottom"/>
          </w:tcPr>
          <w:p w14:paraId="174E4B03" w14:textId="41F9A011" w:rsidR="00042ED5" w:rsidRPr="003065A9" w:rsidRDefault="00042ED5" w:rsidP="00042ED5">
            <w:pPr>
              <w:jc w:val="right"/>
              <w:rPr>
                <w:rFonts w:cs="Arial"/>
                <w:sz w:val="15"/>
                <w:szCs w:val="15"/>
              </w:rPr>
            </w:pPr>
            <w:r>
              <w:rPr>
                <w:rFonts w:cs="Arial"/>
                <w:sz w:val="15"/>
                <w:szCs w:val="15"/>
              </w:rPr>
              <w:t xml:space="preserve">320 370 </w:t>
            </w:r>
          </w:p>
        </w:tc>
        <w:tc>
          <w:tcPr>
            <w:tcW w:w="428" w:type="pct"/>
            <w:tcBorders>
              <w:top w:val="single" w:sz="4" w:space="0" w:color="auto"/>
              <w:left w:val="nil"/>
              <w:bottom w:val="nil"/>
              <w:right w:val="nil"/>
            </w:tcBorders>
            <w:shd w:val="clear" w:color="auto" w:fill="auto"/>
            <w:vAlign w:val="bottom"/>
          </w:tcPr>
          <w:p w14:paraId="31A0805F" w14:textId="207E76CE" w:rsidR="00042ED5" w:rsidRPr="003065A9" w:rsidRDefault="00042ED5" w:rsidP="00042ED5">
            <w:pPr>
              <w:jc w:val="right"/>
              <w:rPr>
                <w:rFonts w:cs="Arial"/>
                <w:sz w:val="15"/>
                <w:szCs w:val="15"/>
              </w:rPr>
            </w:pPr>
            <w:r>
              <w:rPr>
                <w:rFonts w:cs="Arial"/>
                <w:sz w:val="15"/>
                <w:szCs w:val="15"/>
              </w:rPr>
              <w:t xml:space="preserve">5 385 276 </w:t>
            </w:r>
          </w:p>
        </w:tc>
        <w:tc>
          <w:tcPr>
            <w:tcW w:w="499" w:type="pct"/>
            <w:tcBorders>
              <w:top w:val="single" w:sz="4" w:space="0" w:color="auto"/>
              <w:left w:val="nil"/>
              <w:bottom w:val="nil"/>
              <w:right w:val="nil"/>
            </w:tcBorders>
            <w:shd w:val="clear" w:color="auto" w:fill="auto"/>
            <w:vAlign w:val="bottom"/>
          </w:tcPr>
          <w:p w14:paraId="75699714" w14:textId="2EA09361"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single" w:sz="4" w:space="0" w:color="auto"/>
              <w:left w:val="nil"/>
              <w:bottom w:val="nil"/>
              <w:right w:val="nil"/>
            </w:tcBorders>
            <w:shd w:val="clear" w:color="auto" w:fill="auto"/>
            <w:vAlign w:val="bottom"/>
          </w:tcPr>
          <w:p w14:paraId="6ED5D31F" w14:textId="6142C235"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single" w:sz="4" w:space="0" w:color="auto"/>
              <w:left w:val="nil"/>
              <w:bottom w:val="nil"/>
              <w:right w:val="nil"/>
            </w:tcBorders>
            <w:shd w:val="clear" w:color="auto" w:fill="auto"/>
            <w:vAlign w:val="bottom"/>
          </w:tcPr>
          <w:p w14:paraId="1C114C04" w14:textId="59216084" w:rsidR="00042ED5" w:rsidRPr="003065A9" w:rsidRDefault="00042ED5" w:rsidP="00042ED5">
            <w:pPr>
              <w:jc w:val="right"/>
              <w:rPr>
                <w:rFonts w:cs="Arial"/>
                <w:sz w:val="15"/>
                <w:szCs w:val="15"/>
              </w:rPr>
            </w:pPr>
            <w:r>
              <w:rPr>
                <w:rFonts w:cs="Arial"/>
                <w:sz w:val="15"/>
                <w:szCs w:val="15"/>
              </w:rPr>
              <w:t xml:space="preserve">- </w:t>
            </w:r>
          </w:p>
        </w:tc>
        <w:tc>
          <w:tcPr>
            <w:tcW w:w="451" w:type="pct"/>
            <w:tcBorders>
              <w:top w:val="single" w:sz="4" w:space="0" w:color="auto"/>
              <w:left w:val="nil"/>
              <w:bottom w:val="nil"/>
              <w:right w:val="nil"/>
            </w:tcBorders>
            <w:shd w:val="clear" w:color="auto" w:fill="auto"/>
            <w:vAlign w:val="bottom"/>
          </w:tcPr>
          <w:p w14:paraId="5E9E03C0" w14:textId="70808C0E" w:rsidR="00042ED5" w:rsidRPr="003065A9" w:rsidRDefault="00042ED5" w:rsidP="00042ED5">
            <w:pPr>
              <w:jc w:val="right"/>
              <w:rPr>
                <w:rFonts w:cs="Arial"/>
                <w:sz w:val="15"/>
                <w:szCs w:val="15"/>
              </w:rPr>
            </w:pPr>
            <w:r>
              <w:rPr>
                <w:rFonts w:cs="Arial"/>
                <w:sz w:val="15"/>
                <w:szCs w:val="15"/>
              </w:rPr>
              <w:t xml:space="preserve">36 240 </w:t>
            </w:r>
          </w:p>
        </w:tc>
        <w:tc>
          <w:tcPr>
            <w:tcW w:w="410" w:type="pct"/>
            <w:tcBorders>
              <w:top w:val="single" w:sz="4" w:space="0" w:color="auto"/>
              <w:left w:val="nil"/>
              <w:bottom w:val="nil"/>
              <w:right w:val="nil"/>
            </w:tcBorders>
            <w:shd w:val="clear" w:color="auto" w:fill="auto"/>
            <w:vAlign w:val="bottom"/>
          </w:tcPr>
          <w:p w14:paraId="6F02D5D5" w14:textId="0E89E8B4" w:rsidR="00042ED5" w:rsidRPr="003065A9" w:rsidRDefault="00042ED5" w:rsidP="00042ED5">
            <w:pPr>
              <w:jc w:val="right"/>
              <w:rPr>
                <w:rFonts w:cs="Arial"/>
                <w:sz w:val="15"/>
                <w:szCs w:val="15"/>
              </w:rPr>
            </w:pPr>
            <w:r>
              <w:rPr>
                <w:rFonts w:cs="Arial"/>
                <w:sz w:val="15"/>
                <w:szCs w:val="15"/>
              </w:rPr>
              <w:t xml:space="preserve">19 152 </w:t>
            </w:r>
          </w:p>
        </w:tc>
        <w:tc>
          <w:tcPr>
            <w:tcW w:w="354" w:type="pct"/>
            <w:tcBorders>
              <w:top w:val="single" w:sz="4" w:space="0" w:color="auto"/>
              <w:left w:val="nil"/>
              <w:bottom w:val="nil"/>
              <w:right w:val="nil"/>
            </w:tcBorders>
            <w:shd w:val="clear" w:color="auto" w:fill="auto"/>
            <w:vAlign w:val="bottom"/>
          </w:tcPr>
          <w:p w14:paraId="5AD23A99" w14:textId="5BB0FF5B" w:rsidR="00042ED5" w:rsidRPr="003065A9" w:rsidRDefault="00042ED5" w:rsidP="00042ED5">
            <w:pPr>
              <w:jc w:val="right"/>
              <w:rPr>
                <w:rFonts w:cs="Arial"/>
                <w:sz w:val="15"/>
                <w:szCs w:val="15"/>
              </w:rPr>
            </w:pPr>
            <w:r>
              <w:rPr>
                <w:rFonts w:cs="Arial"/>
                <w:sz w:val="15"/>
                <w:szCs w:val="15"/>
              </w:rPr>
              <w:t xml:space="preserve">5 761 038 </w:t>
            </w:r>
          </w:p>
        </w:tc>
      </w:tr>
      <w:tr w:rsidR="00656714" w:rsidRPr="003065A9" w14:paraId="39866DE8" w14:textId="77777777" w:rsidTr="00656714">
        <w:tc>
          <w:tcPr>
            <w:tcW w:w="1198" w:type="pct"/>
            <w:tcBorders>
              <w:top w:val="nil"/>
              <w:left w:val="nil"/>
              <w:bottom w:val="nil"/>
              <w:right w:val="nil"/>
            </w:tcBorders>
            <w:shd w:val="clear" w:color="auto" w:fill="auto"/>
            <w:noWrap/>
            <w:vAlign w:val="center"/>
            <w:hideMark/>
          </w:tcPr>
          <w:p w14:paraId="11A748FA" w14:textId="77777777" w:rsidR="00656714" w:rsidRPr="003065A9" w:rsidRDefault="00656714" w:rsidP="00656714">
            <w:pPr>
              <w:jc w:val="left"/>
              <w:rPr>
                <w:rFonts w:cs="Arial"/>
                <w:sz w:val="15"/>
                <w:szCs w:val="15"/>
              </w:rPr>
            </w:pPr>
            <w:r w:rsidRPr="003065A9">
              <w:rPr>
                <w:rFonts w:cs="Arial"/>
                <w:sz w:val="15"/>
                <w:szCs w:val="15"/>
              </w:rPr>
              <w:t> </w:t>
            </w:r>
          </w:p>
        </w:tc>
        <w:tc>
          <w:tcPr>
            <w:tcW w:w="415" w:type="pct"/>
            <w:tcBorders>
              <w:top w:val="nil"/>
              <w:left w:val="nil"/>
              <w:bottom w:val="nil"/>
              <w:right w:val="nil"/>
            </w:tcBorders>
            <w:shd w:val="clear" w:color="auto" w:fill="auto"/>
            <w:vAlign w:val="bottom"/>
            <w:hideMark/>
          </w:tcPr>
          <w:p w14:paraId="59A75BBC" w14:textId="77777777" w:rsidR="00656714" w:rsidRPr="003065A9" w:rsidRDefault="00656714" w:rsidP="00656714">
            <w:pPr>
              <w:jc w:val="right"/>
              <w:rPr>
                <w:sz w:val="15"/>
                <w:szCs w:val="15"/>
              </w:rPr>
            </w:pPr>
          </w:p>
        </w:tc>
        <w:tc>
          <w:tcPr>
            <w:tcW w:w="415" w:type="pct"/>
            <w:tcBorders>
              <w:top w:val="nil"/>
              <w:left w:val="nil"/>
              <w:bottom w:val="nil"/>
              <w:right w:val="nil"/>
            </w:tcBorders>
            <w:shd w:val="clear" w:color="auto" w:fill="auto"/>
            <w:vAlign w:val="bottom"/>
            <w:hideMark/>
          </w:tcPr>
          <w:p w14:paraId="04772EFD" w14:textId="77777777" w:rsidR="00656714" w:rsidRPr="003065A9" w:rsidRDefault="00656714" w:rsidP="00656714">
            <w:pPr>
              <w:jc w:val="right"/>
              <w:rPr>
                <w:sz w:val="15"/>
                <w:szCs w:val="15"/>
              </w:rPr>
            </w:pPr>
          </w:p>
        </w:tc>
        <w:tc>
          <w:tcPr>
            <w:tcW w:w="428" w:type="pct"/>
            <w:tcBorders>
              <w:top w:val="nil"/>
              <w:left w:val="nil"/>
              <w:bottom w:val="nil"/>
              <w:right w:val="nil"/>
            </w:tcBorders>
            <w:shd w:val="clear" w:color="auto" w:fill="auto"/>
            <w:vAlign w:val="bottom"/>
            <w:hideMark/>
          </w:tcPr>
          <w:p w14:paraId="6B5264C4" w14:textId="77777777" w:rsidR="00656714" w:rsidRPr="003065A9" w:rsidRDefault="00656714" w:rsidP="00656714">
            <w:pPr>
              <w:jc w:val="right"/>
              <w:rPr>
                <w:sz w:val="15"/>
                <w:szCs w:val="15"/>
              </w:rPr>
            </w:pPr>
          </w:p>
        </w:tc>
        <w:tc>
          <w:tcPr>
            <w:tcW w:w="499" w:type="pct"/>
            <w:tcBorders>
              <w:top w:val="nil"/>
              <w:left w:val="nil"/>
              <w:bottom w:val="nil"/>
              <w:right w:val="nil"/>
            </w:tcBorders>
            <w:shd w:val="clear" w:color="auto" w:fill="auto"/>
            <w:vAlign w:val="bottom"/>
            <w:hideMark/>
          </w:tcPr>
          <w:p w14:paraId="52F0B0A2" w14:textId="77777777" w:rsidR="00656714" w:rsidRPr="003065A9" w:rsidRDefault="00656714" w:rsidP="00656714">
            <w:pPr>
              <w:jc w:val="right"/>
              <w:rPr>
                <w:sz w:val="15"/>
                <w:szCs w:val="15"/>
              </w:rPr>
            </w:pPr>
          </w:p>
        </w:tc>
        <w:tc>
          <w:tcPr>
            <w:tcW w:w="415" w:type="pct"/>
            <w:tcBorders>
              <w:top w:val="nil"/>
              <w:left w:val="nil"/>
              <w:bottom w:val="nil"/>
              <w:right w:val="nil"/>
            </w:tcBorders>
            <w:shd w:val="clear" w:color="auto" w:fill="auto"/>
            <w:vAlign w:val="bottom"/>
            <w:hideMark/>
          </w:tcPr>
          <w:p w14:paraId="76B51363" w14:textId="77777777" w:rsidR="00656714" w:rsidRPr="003065A9" w:rsidRDefault="00656714" w:rsidP="00656714">
            <w:pPr>
              <w:jc w:val="right"/>
              <w:rPr>
                <w:sz w:val="15"/>
                <w:szCs w:val="15"/>
              </w:rPr>
            </w:pPr>
          </w:p>
        </w:tc>
        <w:tc>
          <w:tcPr>
            <w:tcW w:w="415" w:type="pct"/>
            <w:tcBorders>
              <w:top w:val="nil"/>
              <w:left w:val="nil"/>
              <w:bottom w:val="nil"/>
              <w:right w:val="nil"/>
            </w:tcBorders>
            <w:shd w:val="clear" w:color="auto" w:fill="auto"/>
            <w:vAlign w:val="bottom"/>
            <w:hideMark/>
          </w:tcPr>
          <w:p w14:paraId="1BB5A352" w14:textId="77777777" w:rsidR="00656714" w:rsidRPr="003065A9" w:rsidRDefault="00656714" w:rsidP="00656714">
            <w:pPr>
              <w:jc w:val="right"/>
              <w:rPr>
                <w:sz w:val="15"/>
                <w:szCs w:val="15"/>
              </w:rPr>
            </w:pPr>
          </w:p>
        </w:tc>
        <w:tc>
          <w:tcPr>
            <w:tcW w:w="451" w:type="pct"/>
            <w:tcBorders>
              <w:top w:val="nil"/>
              <w:left w:val="nil"/>
              <w:bottom w:val="nil"/>
              <w:right w:val="nil"/>
            </w:tcBorders>
            <w:shd w:val="clear" w:color="auto" w:fill="auto"/>
            <w:vAlign w:val="bottom"/>
            <w:hideMark/>
          </w:tcPr>
          <w:p w14:paraId="22473910" w14:textId="77777777" w:rsidR="00656714" w:rsidRPr="003065A9" w:rsidRDefault="00656714" w:rsidP="00656714">
            <w:pPr>
              <w:jc w:val="right"/>
              <w:rPr>
                <w:sz w:val="15"/>
                <w:szCs w:val="15"/>
              </w:rPr>
            </w:pPr>
          </w:p>
        </w:tc>
        <w:tc>
          <w:tcPr>
            <w:tcW w:w="410" w:type="pct"/>
            <w:tcBorders>
              <w:top w:val="nil"/>
              <w:left w:val="nil"/>
              <w:bottom w:val="nil"/>
              <w:right w:val="nil"/>
            </w:tcBorders>
            <w:shd w:val="clear" w:color="auto" w:fill="auto"/>
            <w:vAlign w:val="bottom"/>
            <w:hideMark/>
          </w:tcPr>
          <w:p w14:paraId="2164DE1A" w14:textId="77777777" w:rsidR="00656714" w:rsidRPr="003065A9" w:rsidRDefault="00656714" w:rsidP="00656714">
            <w:pPr>
              <w:jc w:val="right"/>
              <w:rPr>
                <w:sz w:val="15"/>
                <w:szCs w:val="15"/>
              </w:rPr>
            </w:pPr>
          </w:p>
        </w:tc>
        <w:tc>
          <w:tcPr>
            <w:tcW w:w="354" w:type="pct"/>
            <w:tcBorders>
              <w:top w:val="nil"/>
              <w:left w:val="nil"/>
              <w:bottom w:val="nil"/>
              <w:right w:val="nil"/>
            </w:tcBorders>
            <w:shd w:val="clear" w:color="auto" w:fill="auto"/>
            <w:vAlign w:val="bottom"/>
            <w:hideMark/>
          </w:tcPr>
          <w:p w14:paraId="35A94345" w14:textId="77777777" w:rsidR="00656714" w:rsidRPr="003065A9" w:rsidRDefault="00656714" w:rsidP="00656714">
            <w:pPr>
              <w:jc w:val="right"/>
              <w:rPr>
                <w:sz w:val="15"/>
                <w:szCs w:val="15"/>
              </w:rPr>
            </w:pPr>
          </w:p>
        </w:tc>
      </w:tr>
      <w:tr w:rsidR="00656714" w:rsidRPr="003065A9" w14:paraId="686D7CEA" w14:textId="77777777" w:rsidTr="00656714">
        <w:tc>
          <w:tcPr>
            <w:tcW w:w="1198" w:type="pct"/>
            <w:tcBorders>
              <w:top w:val="nil"/>
              <w:left w:val="nil"/>
              <w:bottom w:val="nil"/>
              <w:right w:val="nil"/>
            </w:tcBorders>
            <w:shd w:val="clear" w:color="auto" w:fill="auto"/>
            <w:noWrap/>
            <w:vAlign w:val="center"/>
            <w:hideMark/>
          </w:tcPr>
          <w:p w14:paraId="75332DD4" w14:textId="77777777" w:rsidR="00656714" w:rsidRPr="003065A9" w:rsidRDefault="00656714" w:rsidP="00656714">
            <w:pPr>
              <w:jc w:val="left"/>
              <w:rPr>
                <w:rFonts w:cs="Arial"/>
                <w:b/>
                <w:bCs/>
                <w:sz w:val="15"/>
                <w:szCs w:val="15"/>
              </w:rPr>
            </w:pPr>
            <w:r w:rsidRPr="003065A9">
              <w:rPr>
                <w:rFonts w:cs="Arial"/>
                <w:b/>
                <w:bCs/>
                <w:sz w:val="15"/>
                <w:szCs w:val="15"/>
              </w:rPr>
              <w:t>Oprávky</w:t>
            </w:r>
          </w:p>
        </w:tc>
        <w:tc>
          <w:tcPr>
            <w:tcW w:w="415" w:type="pct"/>
            <w:tcBorders>
              <w:top w:val="nil"/>
              <w:left w:val="nil"/>
              <w:bottom w:val="nil"/>
              <w:right w:val="nil"/>
            </w:tcBorders>
            <w:shd w:val="clear" w:color="auto" w:fill="auto"/>
            <w:vAlign w:val="bottom"/>
            <w:hideMark/>
          </w:tcPr>
          <w:p w14:paraId="477201F8" w14:textId="77777777" w:rsidR="00656714" w:rsidRPr="003065A9" w:rsidRDefault="00656714" w:rsidP="00656714">
            <w:pPr>
              <w:jc w:val="right"/>
              <w:rPr>
                <w:rFonts w:cs="Arial"/>
                <w:b/>
                <w:bCs/>
                <w:sz w:val="15"/>
                <w:szCs w:val="15"/>
              </w:rPr>
            </w:pPr>
          </w:p>
        </w:tc>
        <w:tc>
          <w:tcPr>
            <w:tcW w:w="415" w:type="pct"/>
            <w:tcBorders>
              <w:top w:val="nil"/>
              <w:left w:val="nil"/>
              <w:bottom w:val="nil"/>
              <w:right w:val="nil"/>
            </w:tcBorders>
            <w:shd w:val="clear" w:color="auto" w:fill="auto"/>
            <w:vAlign w:val="bottom"/>
            <w:hideMark/>
          </w:tcPr>
          <w:p w14:paraId="7BC26CEB" w14:textId="77777777" w:rsidR="00656714" w:rsidRPr="003065A9" w:rsidRDefault="00656714" w:rsidP="00656714">
            <w:pPr>
              <w:jc w:val="right"/>
              <w:rPr>
                <w:sz w:val="15"/>
                <w:szCs w:val="15"/>
              </w:rPr>
            </w:pPr>
          </w:p>
        </w:tc>
        <w:tc>
          <w:tcPr>
            <w:tcW w:w="428" w:type="pct"/>
            <w:tcBorders>
              <w:top w:val="nil"/>
              <w:left w:val="nil"/>
              <w:bottom w:val="nil"/>
              <w:right w:val="nil"/>
            </w:tcBorders>
            <w:shd w:val="clear" w:color="auto" w:fill="auto"/>
            <w:vAlign w:val="bottom"/>
            <w:hideMark/>
          </w:tcPr>
          <w:p w14:paraId="6CD96DCD" w14:textId="77777777" w:rsidR="00656714" w:rsidRPr="003065A9" w:rsidRDefault="00656714" w:rsidP="00656714">
            <w:pPr>
              <w:jc w:val="right"/>
              <w:rPr>
                <w:sz w:val="15"/>
                <w:szCs w:val="15"/>
              </w:rPr>
            </w:pPr>
          </w:p>
        </w:tc>
        <w:tc>
          <w:tcPr>
            <w:tcW w:w="499" w:type="pct"/>
            <w:tcBorders>
              <w:top w:val="nil"/>
              <w:left w:val="nil"/>
              <w:bottom w:val="nil"/>
              <w:right w:val="nil"/>
            </w:tcBorders>
            <w:shd w:val="clear" w:color="auto" w:fill="auto"/>
            <w:vAlign w:val="bottom"/>
            <w:hideMark/>
          </w:tcPr>
          <w:p w14:paraId="6C564A2E" w14:textId="77777777" w:rsidR="00656714" w:rsidRPr="003065A9" w:rsidRDefault="00656714" w:rsidP="00656714">
            <w:pPr>
              <w:jc w:val="right"/>
              <w:rPr>
                <w:sz w:val="15"/>
                <w:szCs w:val="15"/>
              </w:rPr>
            </w:pPr>
          </w:p>
        </w:tc>
        <w:tc>
          <w:tcPr>
            <w:tcW w:w="415" w:type="pct"/>
            <w:tcBorders>
              <w:top w:val="nil"/>
              <w:left w:val="nil"/>
              <w:bottom w:val="nil"/>
              <w:right w:val="nil"/>
            </w:tcBorders>
            <w:shd w:val="clear" w:color="auto" w:fill="auto"/>
            <w:vAlign w:val="bottom"/>
            <w:hideMark/>
          </w:tcPr>
          <w:p w14:paraId="4568B887" w14:textId="77777777" w:rsidR="00656714" w:rsidRPr="003065A9" w:rsidRDefault="00656714" w:rsidP="00656714">
            <w:pPr>
              <w:jc w:val="right"/>
              <w:rPr>
                <w:sz w:val="15"/>
                <w:szCs w:val="15"/>
              </w:rPr>
            </w:pPr>
          </w:p>
        </w:tc>
        <w:tc>
          <w:tcPr>
            <w:tcW w:w="415" w:type="pct"/>
            <w:tcBorders>
              <w:top w:val="nil"/>
              <w:left w:val="nil"/>
              <w:bottom w:val="nil"/>
              <w:right w:val="nil"/>
            </w:tcBorders>
            <w:shd w:val="clear" w:color="auto" w:fill="auto"/>
            <w:vAlign w:val="bottom"/>
            <w:hideMark/>
          </w:tcPr>
          <w:p w14:paraId="5D7BE995" w14:textId="77777777" w:rsidR="00656714" w:rsidRPr="003065A9" w:rsidRDefault="00656714" w:rsidP="00656714">
            <w:pPr>
              <w:jc w:val="right"/>
              <w:rPr>
                <w:sz w:val="15"/>
                <w:szCs w:val="15"/>
              </w:rPr>
            </w:pPr>
          </w:p>
        </w:tc>
        <w:tc>
          <w:tcPr>
            <w:tcW w:w="451" w:type="pct"/>
            <w:tcBorders>
              <w:top w:val="nil"/>
              <w:left w:val="nil"/>
              <w:bottom w:val="nil"/>
              <w:right w:val="nil"/>
            </w:tcBorders>
            <w:shd w:val="clear" w:color="auto" w:fill="auto"/>
            <w:vAlign w:val="bottom"/>
            <w:hideMark/>
          </w:tcPr>
          <w:p w14:paraId="75BCF176" w14:textId="77777777" w:rsidR="00656714" w:rsidRPr="003065A9" w:rsidRDefault="00656714" w:rsidP="00656714">
            <w:pPr>
              <w:jc w:val="right"/>
              <w:rPr>
                <w:sz w:val="15"/>
                <w:szCs w:val="15"/>
              </w:rPr>
            </w:pPr>
          </w:p>
        </w:tc>
        <w:tc>
          <w:tcPr>
            <w:tcW w:w="410" w:type="pct"/>
            <w:tcBorders>
              <w:top w:val="nil"/>
              <w:left w:val="nil"/>
              <w:bottom w:val="nil"/>
              <w:right w:val="nil"/>
            </w:tcBorders>
            <w:shd w:val="clear" w:color="auto" w:fill="auto"/>
            <w:vAlign w:val="bottom"/>
            <w:hideMark/>
          </w:tcPr>
          <w:p w14:paraId="6C883121" w14:textId="77777777" w:rsidR="00656714" w:rsidRPr="003065A9" w:rsidRDefault="00656714" w:rsidP="00656714">
            <w:pPr>
              <w:jc w:val="right"/>
              <w:rPr>
                <w:sz w:val="15"/>
                <w:szCs w:val="15"/>
              </w:rPr>
            </w:pPr>
          </w:p>
        </w:tc>
        <w:tc>
          <w:tcPr>
            <w:tcW w:w="354" w:type="pct"/>
            <w:tcBorders>
              <w:top w:val="nil"/>
              <w:left w:val="nil"/>
              <w:bottom w:val="nil"/>
              <w:right w:val="nil"/>
            </w:tcBorders>
            <w:shd w:val="clear" w:color="auto" w:fill="auto"/>
            <w:vAlign w:val="bottom"/>
            <w:hideMark/>
          </w:tcPr>
          <w:p w14:paraId="3FD1A32B" w14:textId="77777777" w:rsidR="00656714" w:rsidRPr="003065A9" w:rsidRDefault="00656714" w:rsidP="00656714">
            <w:pPr>
              <w:jc w:val="right"/>
              <w:rPr>
                <w:sz w:val="15"/>
                <w:szCs w:val="15"/>
              </w:rPr>
            </w:pPr>
          </w:p>
        </w:tc>
      </w:tr>
      <w:tr w:rsidR="00656714" w:rsidRPr="003065A9" w14:paraId="57F568C6" w14:textId="77777777" w:rsidTr="00656714">
        <w:tc>
          <w:tcPr>
            <w:tcW w:w="1198" w:type="pct"/>
            <w:tcBorders>
              <w:top w:val="nil"/>
              <w:left w:val="nil"/>
              <w:bottom w:val="nil"/>
              <w:right w:val="nil"/>
            </w:tcBorders>
            <w:shd w:val="clear" w:color="auto" w:fill="auto"/>
            <w:noWrap/>
            <w:vAlign w:val="center"/>
            <w:hideMark/>
          </w:tcPr>
          <w:p w14:paraId="4B5E041C" w14:textId="1DE41A2C" w:rsidR="00656714" w:rsidRPr="003065A9" w:rsidRDefault="00656714">
            <w:pPr>
              <w:jc w:val="left"/>
              <w:rPr>
                <w:rFonts w:cs="Arial"/>
                <w:sz w:val="15"/>
                <w:szCs w:val="15"/>
              </w:rPr>
            </w:pPr>
            <w:r w:rsidRPr="003065A9">
              <w:rPr>
                <w:rFonts w:cs="Arial"/>
                <w:sz w:val="15"/>
                <w:szCs w:val="15"/>
              </w:rPr>
              <w:t>K 1. januáru 2018</w:t>
            </w:r>
          </w:p>
        </w:tc>
        <w:tc>
          <w:tcPr>
            <w:tcW w:w="415" w:type="pct"/>
            <w:tcBorders>
              <w:top w:val="nil"/>
              <w:left w:val="nil"/>
              <w:bottom w:val="nil"/>
              <w:right w:val="nil"/>
            </w:tcBorders>
            <w:shd w:val="clear" w:color="auto" w:fill="auto"/>
            <w:vAlign w:val="bottom"/>
            <w:hideMark/>
          </w:tcPr>
          <w:p w14:paraId="70D07D9C" w14:textId="52CCBFA2" w:rsidR="00656714" w:rsidRPr="003065A9" w:rsidRDefault="00656714" w:rsidP="00656714">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hideMark/>
          </w:tcPr>
          <w:p w14:paraId="096FC8E7" w14:textId="13E085CB" w:rsidR="00656714" w:rsidRPr="003065A9" w:rsidRDefault="00656714" w:rsidP="00656714">
            <w:pPr>
              <w:jc w:val="right"/>
              <w:rPr>
                <w:rFonts w:cs="Arial"/>
                <w:sz w:val="15"/>
                <w:szCs w:val="15"/>
              </w:rPr>
            </w:pPr>
            <w:r w:rsidRPr="003065A9">
              <w:rPr>
                <w:rFonts w:cs="Arial"/>
                <w:sz w:val="15"/>
                <w:szCs w:val="15"/>
              </w:rPr>
              <w:t>63 711</w:t>
            </w:r>
          </w:p>
        </w:tc>
        <w:tc>
          <w:tcPr>
            <w:tcW w:w="428" w:type="pct"/>
            <w:tcBorders>
              <w:top w:val="nil"/>
              <w:left w:val="nil"/>
              <w:bottom w:val="nil"/>
              <w:right w:val="nil"/>
            </w:tcBorders>
            <w:shd w:val="clear" w:color="auto" w:fill="auto"/>
            <w:vAlign w:val="bottom"/>
            <w:hideMark/>
          </w:tcPr>
          <w:p w14:paraId="207B09E1" w14:textId="27796B5A" w:rsidR="00656714" w:rsidRPr="003065A9" w:rsidRDefault="00656714" w:rsidP="00656714">
            <w:pPr>
              <w:jc w:val="right"/>
              <w:rPr>
                <w:rFonts w:cs="Arial"/>
                <w:sz w:val="15"/>
                <w:szCs w:val="15"/>
              </w:rPr>
            </w:pPr>
            <w:r w:rsidRPr="003065A9">
              <w:rPr>
                <w:rFonts w:cs="Arial"/>
                <w:sz w:val="15"/>
                <w:szCs w:val="15"/>
              </w:rPr>
              <w:t>1 325 945</w:t>
            </w:r>
          </w:p>
        </w:tc>
        <w:tc>
          <w:tcPr>
            <w:tcW w:w="499" w:type="pct"/>
            <w:tcBorders>
              <w:top w:val="nil"/>
              <w:left w:val="nil"/>
              <w:bottom w:val="nil"/>
              <w:right w:val="nil"/>
            </w:tcBorders>
            <w:shd w:val="clear" w:color="auto" w:fill="auto"/>
            <w:vAlign w:val="bottom"/>
            <w:hideMark/>
          </w:tcPr>
          <w:p w14:paraId="2B36CCEA" w14:textId="781834C8" w:rsidR="00656714" w:rsidRPr="003065A9" w:rsidRDefault="00656714" w:rsidP="00656714">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hideMark/>
          </w:tcPr>
          <w:p w14:paraId="705FEE1E" w14:textId="53ADDBBC" w:rsidR="00656714" w:rsidRPr="003065A9" w:rsidRDefault="00656714" w:rsidP="00656714">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hideMark/>
          </w:tcPr>
          <w:p w14:paraId="2B3EEF2F" w14:textId="4FD39788" w:rsidR="00656714" w:rsidRPr="003065A9" w:rsidRDefault="00656714" w:rsidP="00656714">
            <w:pPr>
              <w:jc w:val="right"/>
              <w:rPr>
                <w:rFonts w:cs="Arial"/>
                <w:sz w:val="15"/>
                <w:szCs w:val="15"/>
              </w:rPr>
            </w:pPr>
            <w:r w:rsidRPr="003065A9">
              <w:rPr>
                <w:rFonts w:cs="Arial"/>
                <w:sz w:val="15"/>
                <w:szCs w:val="15"/>
              </w:rPr>
              <w:t>-</w:t>
            </w:r>
          </w:p>
        </w:tc>
        <w:tc>
          <w:tcPr>
            <w:tcW w:w="451" w:type="pct"/>
            <w:tcBorders>
              <w:top w:val="nil"/>
              <w:left w:val="nil"/>
              <w:bottom w:val="nil"/>
              <w:right w:val="nil"/>
            </w:tcBorders>
            <w:shd w:val="clear" w:color="auto" w:fill="auto"/>
            <w:vAlign w:val="bottom"/>
            <w:hideMark/>
          </w:tcPr>
          <w:p w14:paraId="286AA256" w14:textId="03692D41" w:rsidR="00656714" w:rsidRPr="003065A9" w:rsidRDefault="00656714" w:rsidP="00656714">
            <w:pPr>
              <w:jc w:val="right"/>
              <w:rPr>
                <w:rFonts w:cs="Arial"/>
                <w:sz w:val="15"/>
                <w:szCs w:val="15"/>
              </w:rPr>
            </w:pPr>
            <w:r w:rsidRPr="003065A9">
              <w:rPr>
                <w:rFonts w:cs="Arial"/>
                <w:sz w:val="15"/>
                <w:szCs w:val="15"/>
              </w:rPr>
              <w:t>-</w:t>
            </w:r>
          </w:p>
        </w:tc>
        <w:tc>
          <w:tcPr>
            <w:tcW w:w="410" w:type="pct"/>
            <w:tcBorders>
              <w:top w:val="nil"/>
              <w:left w:val="nil"/>
              <w:bottom w:val="nil"/>
              <w:right w:val="nil"/>
            </w:tcBorders>
            <w:shd w:val="clear" w:color="auto" w:fill="auto"/>
            <w:vAlign w:val="bottom"/>
            <w:hideMark/>
          </w:tcPr>
          <w:p w14:paraId="1DE282EE" w14:textId="74F9B8DA" w:rsidR="00656714" w:rsidRPr="003065A9" w:rsidRDefault="00656714" w:rsidP="00656714">
            <w:pPr>
              <w:jc w:val="right"/>
              <w:rPr>
                <w:rFonts w:cs="Arial"/>
                <w:sz w:val="15"/>
                <w:szCs w:val="15"/>
              </w:rPr>
            </w:pPr>
            <w:r w:rsidRPr="003065A9">
              <w:rPr>
                <w:rFonts w:cs="Arial"/>
                <w:sz w:val="15"/>
                <w:szCs w:val="15"/>
              </w:rPr>
              <w:t>-</w:t>
            </w:r>
          </w:p>
        </w:tc>
        <w:tc>
          <w:tcPr>
            <w:tcW w:w="354" w:type="pct"/>
            <w:tcBorders>
              <w:top w:val="nil"/>
              <w:left w:val="nil"/>
              <w:bottom w:val="nil"/>
              <w:right w:val="nil"/>
            </w:tcBorders>
            <w:shd w:val="clear" w:color="auto" w:fill="auto"/>
            <w:vAlign w:val="bottom"/>
            <w:hideMark/>
          </w:tcPr>
          <w:p w14:paraId="15C59518" w14:textId="2B3583C6" w:rsidR="00656714" w:rsidRPr="003065A9" w:rsidRDefault="00656714" w:rsidP="00656714">
            <w:pPr>
              <w:jc w:val="right"/>
              <w:rPr>
                <w:rFonts w:cs="Arial"/>
                <w:sz w:val="15"/>
                <w:szCs w:val="15"/>
              </w:rPr>
            </w:pPr>
            <w:r w:rsidRPr="003065A9">
              <w:rPr>
                <w:rFonts w:cs="Arial"/>
                <w:sz w:val="15"/>
                <w:szCs w:val="15"/>
              </w:rPr>
              <w:t>1 389 656</w:t>
            </w:r>
          </w:p>
        </w:tc>
      </w:tr>
      <w:tr w:rsidR="00042ED5" w:rsidRPr="003065A9" w14:paraId="38A87F74" w14:textId="77777777" w:rsidTr="00656714">
        <w:tc>
          <w:tcPr>
            <w:tcW w:w="1198" w:type="pct"/>
            <w:tcBorders>
              <w:top w:val="nil"/>
              <w:left w:val="nil"/>
              <w:bottom w:val="nil"/>
              <w:right w:val="nil"/>
            </w:tcBorders>
            <w:shd w:val="clear" w:color="auto" w:fill="auto"/>
            <w:noWrap/>
            <w:vAlign w:val="center"/>
            <w:hideMark/>
          </w:tcPr>
          <w:p w14:paraId="7CC15076" w14:textId="77777777" w:rsidR="00042ED5" w:rsidRPr="003065A9" w:rsidRDefault="00042ED5" w:rsidP="00042ED5">
            <w:pPr>
              <w:jc w:val="left"/>
              <w:rPr>
                <w:rFonts w:cs="Arial"/>
                <w:sz w:val="15"/>
                <w:szCs w:val="15"/>
              </w:rPr>
            </w:pPr>
            <w:r w:rsidRPr="003065A9">
              <w:rPr>
                <w:rFonts w:cs="Arial"/>
                <w:sz w:val="15"/>
                <w:szCs w:val="15"/>
              </w:rPr>
              <w:t>Prírastky</w:t>
            </w:r>
          </w:p>
        </w:tc>
        <w:tc>
          <w:tcPr>
            <w:tcW w:w="415" w:type="pct"/>
            <w:tcBorders>
              <w:top w:val="nil"/>
              <w:left w:val="nil"/>
              <w:bottom w:val="nil"/>
              <w:right w:val="nil"/>
            </w:tcBorders>
            <w:shd w:val="clear" w:color="auto" w:fill="auto"/>
            <w:vAlign w:val="bottom"/>
          </w:tcPr>
          <w:p w14:paraId="1F38CB96" w14:textId="0A7BCB52"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60E6F1C3" w14:textId="4A33ADBA" w:rsidR="00042ED5" w:rsidRPr="003065A9" w:rsidRDefault="00042ED5" w:rsidP="00042ED5">
            <w:pPr>
              <w:jc w:val="right"/>
              <w:rPr>
                <w:rFonts w:cs="Arial"/>
                <w:sz w:val="15"/>
                <w:szCs w:val="15"/>
              </w:rPr>
            </w:pPr>
            <w:r>
              <w:rPr>
                <w:rFonts w:cs="Arial"/>
                <w:sz w:val="15"/>
                <w:szCs w:val="15"/>
              </w:rPr>
              <w:t xml:space="preserve">36 968 </w:t>
            </w:r>
          </w:p>
        </w:tc>
        <w:tc>
          <w:tcPr>
            <w:tcW w:w="428" w:type="pct"/>
            <w:tcBorders>
              <w:top w:val="nil"/>
              <w:left w:val="nil"/>
              <w:bottom w:val="nil"/>
              <w:right w:val="nil"/>
            </w:tcBorders>
            <w:shd w:val="clear" w:color="auto" w:fill="auto"/>
            <w:vAlign w:val="bottom"/>
          </w:tcPr>
          <w:p w14:paraId="16D5AF7E" w14:textId="3B9CA777" w:rsidR="00042ED5" w:rsidRPr="003065A9" w:rsidRDefault="00042ED5" w:rsidP="00042ED5">
            <w:pPr>
              <w:jc w:val="right"/>
              <w:rPr>
                <w:rFonts w:cs="Arial"/>
                <w:sz w:val="15"/>
                <w:szCs w:val="15"/>
              </w:rPr>
            </w:pPr>
            <w:r>
              <w:rPr>
                <w:rFonts w:cs="Arial"/>
                <w:sz w:val="15"/>
                <w:szCs w:val="15"/>
              </w:rPr>
              <w:t xml:space="preserve">918 153 </w:t>
            </w:r>
          </w:p>
        </w:tc>
        <w:tc>
          <w:tcPr>
            <w:tcW w:w="499" w:type="pct"/>
            <w:tcBorders>
              <w:top w:val="nil"/>
              <w:left w:val="nil"/>
              <w:bottom w:val="nil"/>
              <w:right w:val="nil"/>
            </w:tcBorders>
            <w:shd w:val="clear" w:color="auto" w:fill="auto"/>
            <w:vAlign w:val="bottom"/>
          </w:tcPr>
          <w:p w14:paraId="1EBA2C99" w14:textId="03D1537B"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674DA96B" w14:textId="107C4198"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296964C9" w14:textId="09ED28A2" w:rsidR="00042ED5" w:rsidRPr="003065A9" w:rsidRDefault="00042ED5" w:rsidP="00042ED5">
            <w:pPr>
              <w:jc w:val="right"/>
              <w:rPr>
                <w:rFonts w:cs="Arial"/>
                <w:sz w:val="15"/>
                <w:szCs w:val="15"/>
              </w:rPr>
            </w:pPr>
            <w:r>
              <w:rPr>
                <w:rFonts w:cs="Arial"/>
                <w:sz w:val="15"/>
                <w:szCs w:val="15"/>
              </w:rPr>
              <w:t xml:space="preserve">- </w:t>
            </w:r>
          </w:p>
        </w:tc>
        <w:tc>
          <w:tcPr>
            <w:tcW w:w="451" w:type="pct"/>
            <w:tcBorders>
              <w:top w:val="nil"/>
              <w:left w:val="nil"/>
              <w:bottom w:val="nil"/>
              <w:right w:val="nil"/>
            </w:tcBorders>
            <w:shd w:val="clear" w:color="auto" w:fill="auto"/>
            <w:vAlign w:val="bottom"/>
          </w:tcPr>
          <w:p w14:paraId="4B4C309C" w14:textId="6A3C7C1B" w:rsidR="00042ED5" w:rsidRPr="003065A9" w:rsidRDefault="00042ED5" w:rsidP="00042ED5">
            <w:pPr>
              <w:jc w:val="right"/>
              <w:rPr>
                <w:rFonts w:cs="Arial"/>
                <w:sz w:val="15"/>
                <w:szCs w:val="15"/>
              </w:rPr>
            </w:pPr>
            <w:r>
              <w:rPr>
                <w:rFonts w:cs="Arial"/>
                <w:sz w:val="15"/>
                <w:szCs w:val="15"/>
              </w:rPr>
              <w:t xml:space="preserve">- </w:t>
            </w:r>
          </w:p>
        </w:tc>
        <w:tc>
          <w:tcPr>
            <w:tcW w:w="410" w:type="pct"/>
            <w:tcBorders>
              <w:top w:val="nil"/>
              <w:left w:val="nil"/>
              <w:bottom w:val="nil"/>
              <w:right w:val="nil"/>
            </w:tcBorders>
            <w:shd w:val="clear" w:color="auto" w:fill="auto"/>
            <w:vAlign w:val="bottom"/>
          </w:tcPr>
          <w:p w14:paraId="44F1B659" w14:textId="2D720CEC" w:rsidR="00042ED5" w:rsidRPr="003065A9" w:rsidRDefault="00042ED5" w:rsidP="00042ED5">
            <w:pPr>
              <w:jc w:val="right"/>
              <w:rPr>
                <w:rFonts w:cs="Arial"/>
                <w:sz w:val="15"/>
                <w:szCs w:val="15"/>
              </w:rPr>
            </w:pPr>
            <w:r>
              <w:rPr>
                <w:rFonts w:cs="Arial"/>
                <w:sz w:val="15"/>
                <w:szCs w:val="15"/>
              </w:rPr>
              <w:t xml:space="preserve">- </w:t>
            </w:r>
          </w:p>
        </w:tc>
        <w:tc>
          <w:tcPr>
            <w:tcW w:w="354" w:type="pct"/>
            <w:tcBorders>
              <w:top w:val="nil"/>
              <w:left w:val="nil"/>
              <w:bottom w:val="nil"/>
              <w:right w:val="nil"/>
            </w:tcBorders>
            <w:shd w:val="clear" w:color="auto" w:fill="auto"/>
            <w:vAlign w:val="bottom"/>
          </w:tcPr>
          <w:p w14:paraId="07ED60D5" w14:textId="0B668FE8" w:rsidR="00042ED5" w:rsidRPr="003065A9" w:rsidRDefault="00042ED5" w:rsidP="00042ED5">
            <w:pPr>
              <w:jc w:val="right"/>
              <w:rPr>
                <w:rFonts w:cs="Arial"/>
                <w:sz w:val="15"/>
                <w:szCs w:val="15"/>
              </w:rPr>
            </w:pPr>
            <w:r>
              <w:rPr>
                <w:rFonts w:cs="Arial"/>
                <w:sz w:val="15"/>
                <w:szCs w:val="15"/>
              </w:rPr>
              <w:t xml:space="preserve">955 121 </w:t>
            </w:r>
          </w:p>
        </w:tc>
      </w:tr>
      <w:tr w:rsidR="00042ED5" w:rsidRPr="003065A9" w14:paraId="2E2F3A94" w14:textId="77777777" w:rsidTr="00656714">
        <w:tc>
          <w:tcPr>
            <w:tcW w:w="1198" w:type="pct"/>
            <w:tcBorders>
              <w:top w:val="nil"/>
              <w:left w:val="nil"/>
              <w:bottom w:val="nil"/>
              <w:right w:val="nil"/>
            </w:tcBorders>
            <w:shd w:val="clear" w:color="auto" w:fill="auto"/>
            <w:noWrap/>
            <w:vAlign w:val="center"/>
            <w:hideMark/>
          </w:tcPr>
          <w:p w14:paraId="332E6832" w14:textId="77777777" w:rsidR="00042ED5" w:rsidRPr="003065A9" w:rsidRDefault="00042ED5" w:rsidP="00042ED5">
            <w:pPr>
              <w:jc w:val="left"/>
              <w:rPr>
                <w:rFonts w:cs="Arial"/>
                <w:sz w:val="15"/>
                <w:szCs w:val="15"/>
              </w:rPr>
            </w:pPr>
            <w:r w:rsidRPr="003065A9">
              <w:rPr>
                <w:rFonts w:cs="Arial"/>
                <w:sz w:val="15"/>
                <w:szCs w:val="15"/>
              </w:rPr>
              <w:t>Úbytky</w:t>
            </w:r>
          </w:p>
        </w:tc>
        <w:tc>
          <w:tcPr>
            <w:tcW w:w="415" w:type="pct"/>
            <w:tcBorders>
              <w:top w:val="nil"/>
              <w:left w:val="nil"/>
              <w:bottom w:val="nil"/>
              <w:right w:val="nil"/>
            </w:tcBorders>
            <w:shd w:val="clear" w:color="auto" w:fill="auto"/>
            <w:vAlign w:val="bottom"/>
          </w:tcPr>
          <w:p w14:paraId="166024F4" w14:textId="78AB6668"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01764F81" w14:textId="6284ADA6" w:rsidR="00042ED5" w:rsidRPr="003065A9" w:rsidRDefault="00042ED5" w:rsidP="00042ED5">
            <w:pPr>
              <w:jc w:val="right"/>
              <w:rPr>
                <w:rFonts w:cs="Arial"/>
                <w:sz w:val="15"/>
                <w:szCs w:val="15"/>
              </w:rPr>
            </w:pPr>
            <w:r>
              <w:rPr>
                <w:rFonts w:cs="Arial"/>
                <w:sz w:val="15"/>
                <w:szCs w:val="15"/>
              </w:rPr>
              <w:t xml:space="preserve">- </w:t>
            </w:r>
          </w:p>
        </w:tc>
        <w:tc>
          <w:tcPr>
            <w:tcW w:w="428" w:type="pct"/>
            <w:tcBorders>
              <w:top w:val="nil"/>
              <w:left w:val="nil"/>
              <w:bottom w:val="nil"/>
              <w:right w:val="nil"/>
            </w:tcBorders>
            <w:shd w:val="clear" w:color="auto" w:fill="auto"/>
            <w:vAlign w:val="bottom"/>
          </w:tcPr>
          <w:p w14:paraId="32D4B772" w14:textId="17069B8A" w:rsidR="00042ED5" w:rsidRPr="003065A9" w:rsidRDefault="00042ED5" w:rsidP="00042ED5">
            <w:pPr>
              <w:jc w:val="right"/>
              <w:rPr>
                <w:rFonts w:cs="Arial"/>
                <w:sz w:val="15"/>
                <w:szCs w:val="15"/>
              </w:rPr>
            </w:pPr>
            <w:r>
              <w:rPr>
                <w:rFonts w:cs="Arial"/>
                <w:sz w:val="15"/>
                <w:szCs w:val="15"/>
              </w:rPr>
              <w:t>(5 115)</w:t>
            </w:r>
          </w:p>
        </w:tc>
        <w:tc>
          <w:tcPr>
            <w:tcW w:w="499" w:type="pct"/>
            <w:tcBorders>
              <w:top w:val="nil"/>
              <w:left w:val="nil"/>
              <w:bottom w:val="nil"/>
              <w:right w:val="nil"/>
            </w:tcBorders>
            <w:shd w:val="clear" w:color="auto" w:fill="auto"/>
            <w:vAlign w:val="bottom"/>
          </w:tcPr>
          <w:p w14:paraId="258E5101" w14:textId="7389B5A0"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5FC6685E" w14:textId="0509B9AF"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599ECDE7" w14:textId="61251A1B" w:rsidR="00042ED5" w:rsidRPr="003065A9" w:rsidRDefault="00042ED5" w:rsidP="00042ED5">
            <w:pPr>
              <w:jc w:val="right"/>
              <w:rPr>
                <w:rFonts w:cs="Arial"/>
                <w:sz w:val="15"/>
                <w:szCs w:val="15"/>
              </w:rPr>
            </w:pPr>
            <w:r>
              <w:rPr>
                <w:rFonts w:cs="Arial"/>
                <w:sz w:val="15"/>
                <w:szCs w:val="15"/>
              </w:rPr>
              <w:t xml:space="preserve">- </w:t>
            </w:r>
          </w:p>
        </w:tc>
        <w:tc>
          <w:tcPr>
            <w:tcW w:w="451" w:type="pct"/>
            <w:tcBorders>
              <w:top w:val="nil"/>
              <w:left w:val="nil"/>
              <w:bottom w:val="nil"/>
              <w:right w:val="nil"/>
            </w:tcBorders>
            <w:shd w:val="clear" w:color="auto" w:fill="auto"/>
            <w:vAlign w:val="bottom"/>
          </w:tcPr>
          <w:p w14:paraId="3C4E00B8" w14:textId="67676C1A" w:rsidR="00042ED5" w:rsidRPr="003065A9" w:rsidRDefault="00042ED5" w:rsidP="00042ED5">
            <w:pPr>
              <w:jc w:val="right"/>
              <w:rPr>
                <w:rFonts w:cs="Arial"/>
                <w:sz w:val="15"/>
                <w:szCs w:val="15"/>
              </w:rPr>
            </w:pPr>
            <w:r>
              <w:rPr>
                <w:rFonts w:cs="Arial"/>
                <w:sz w:val="15"/>
                <w:szCs w:val="15"/>
              </w:rPr>
              <w:t xml:space="preserve">- </w:t>
            </w:r>
          </w:p>
        </w:tc>
        <w:tc>
          <w:tcPr>
            <w:tcW w:w="410" w:type="pct"/>
            <w:tcBorders>
              <w:top w:val="nil"/>
              <w:left w:val="nil"/>
              <w:bottom w:val="nil"/>
              <w:right w:val="nil"/>
            </w:tcBorders>
            <w:shd w:val="clear" w:color="auto" w:fill="auto"/>
            <w:vAlign w:val="bottom"/>
          </w:tcPr>
          <w:p w14:paraId="177E589B" w14:textId="05AB09AD" w:rsidR="00042ED5" w:rsidRPr="003065A9" w:rsidRDefault="00042ED5" w:rsidP="00042ED5">
            <w:pPr>
              <w:jc w:val="right"/>
              <w:rPr>
                <w:rFonts w:cs="Arial"/>
                <w:sz w:val="15"/>
                <w:szCs w:val="15"/>
              </w:rPr>
            </w:pPr>
            <w:r>
              <w:rPr>
                <w:rFonts w:cs="Arial"/>
                <w:sz w:val="15"/>
                <w:szCs w:val="15"/>
              </w:rPr>
              <w:t xml:space="preserve">- </w:t>
            </w:r>
          </w:p>
        </w:tc>
        <w:tc>
          <w:tcPr>
            <w:tcW w:w="354" w:type="pct"/>
            <w:tcBorders>
              <w:top w:val="nil"/>
              <w:left w:val="nil"/>
              <w:bottom w:val="nil"/>
              <w:right w:val="nil"/>
            </w:tcBorders>
            <w:shd w:val="clear" w:color="auto" w:fill="auto"/>
            <w:vAlign w:val="bottom"/>
          </w:tcPr>
          <w:p w14:paraId="6519E9E7" w14:textId="0D9ED85D" w:rsidR="00042ED5" w:rsidRPr="003065A9" w:rsidRDefault="00042ED5" w:rsidP="00042ED5">
            <w:pPr>
              <w:ind w:right="-57"/>
              <w:jc w:val="right"/>
              <w:rPr>
                <w:rFonts w:cs="Arial"/>
                <w:sz w:val="15"/>
                <w:szCs w:val="15"/>
              </w:rPr>
            </w:pPr>
            <w:r>
              <w:rPr>
                <w:rFonts w:cs="Arial"/>
                <w:sz w:val="15"/>
                <w:szCs w:val="15"/>
              </w:rPr>
              <w:t>(5 115)</w:t>
            </w:r>
          </w:p>
        </w:tc>
      </w:tr>
      <w:tr w:rsidR="00042ED5" w:rsidRPr="003065A9" w14:paraId="6010EDD1" w14:textId="77777777" w:rsidTr="00656714">
        <w:tc>
          <w:tcPr>
            <w:tcW w:w="1198" w:type="pct"/>
            <w:tcBorders>
              <w:top w:val="nil"/>
              <w:left w:val="nil"/>
              <w:bottom w:val="nil"/>
              <w:right w:val="nil"/>
            </w:tcBorders>
            <w:shd w:val="clear" w:color="auto" w:fill="auto"/>
            <w:noWrap/>
            <w:vAlign w:val="center"/>
            <w:hideMark/>
          </w:tcPr>
          <w:p w14:paraId="64E71CAD" w14:textId="77777777" w:rsidR="00042ED5" w:rsidRPr="003065A9" w:rsidRDefault="00042ED5" w:rsidP="00042ED5">
            <w:pPr>
              <w:jc w:val="left"/>
              <w:rPr>
                <w:rFonts w:cs="Arial"/>
                <w:sz w:val="15"/>
                <w:szCs w:val="15"/>
              </w:rPr>
            </w:pPr>
            <w:r w:rsidRPr="003065A9">
              <w:rPr>
                <w:rFonts w:cs="Arial"/>
                <w:sz w:val="15"/>
                <w:szCs w:val="15"/>
              </w:rPr>
              <w:t>Presuny</w:t>
            </w:r>
          </w:p>
        </w:tc>
        <w:tc>
          <w:tcPr>
            <w:tcW w:w="415" w:type="pct"/>
            <w:tcBorders>
              <w:top w:val="nil"/>
              <w:left w:val="nil"/>
              <w:bottom w:val="nil"/>
              <w:right w:val="nil"/>
            </w:tcBorders>
            <w:shd w:val="clear" w:color="auto" w:fill="auto"/>
            <w:vAlign w:val="bottom"/>
          </w:tcPr>
          <w:p w14:paraId="1143FBAE" w14:textId="21DF2933"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781B0C16" w14:textId="093C52F6" w:rsidR="00042ED5" w:rsidRPr="003065A9" w:rsidRDefault="00042ED5" w:rsidP="00042ED5">
            <w:pPr>
              <w:jc w:val="right"/>
              <w:rPr>
                <w:rFonts w:cs="Arial"/>
                <w:sz w:val="15"/>
                <w:szCs w:val="15"/>
              </w:rPr>
            </w:pPr>
            <w:r>
              <w:rPr>
                <w:rFonts w:cs="Arial"/>
                <w:sz w:val="15"/>
                <w:szCs w:val="15"/>
              </w:rPr>
              <w:t xml:space="preserve">- </w:t>
            </w:r>
          </w:p>
        </w:tc>
        <w:tc>
          <w:tcPr>
            <w:tcW w:w="428" w:type="pct"/>
            <w:tcBorders>
              <w:top w:val="nil"/>
              <w:left w:val="nil"/>
              <w:bottom w:val="nil"/>
              <w:right w:val="nil"/>
            </w:tcBorders>
            <w:shd w:val="clear" w:color="auto" w:fill="auto"/>
            <w:vAlign w:val="bottom"/>
          </w:tcPr>
          <w:p w14:paraId="40ABABF1" w14:textId="6A475B24" w:rsidR="00042ED5" w:rsidRPr="003065A9" w:rsidRDefault="00042ED5" w:rsidP="00042ED5">
            <w:pPr>
              <w:jc w:val="right"/>
              <w:rPr>
                <w:rFonts w:cs="Arial"/>
                <w:sz w:val="15"/>
                <w:szCs w:val="15"/>
              </w:rPr>
            </w:pPr>
            <w:r>
              <w:rPr>
                <w:rFonts w:cs="Arial"/>
                <w:sz w:val="15"/>
                <w:szCs w:val="15"/>
              </w:rPr>
              <w:t xml:space="preserve">- </w:t>
            </w:r>
          </w:p>
        </w:tc>
        <w:tc>
          <w:tcPr>
            <w:tcW w:w="499" w:type="pct"/>
            <w:tcBorders>
              <w:top w:val="nil"/>
              <w:left w:val="nil"/>
              <w:bottom w:val="nil"/>
              <w:right w:val="nil"/>
            </w:tcBorders>
            <w:shd w:val="clear" w:color="auto" w:fill="auto"/>
            <w:vAlign w:val="bottom"/>
          </w:tcPr>
          <w:p w14:paraId="14F01173" w14:textId="4E80619F"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58DA1489" w14:textId="2E2E0008"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4152A89B" w14:textId="35C402A2" w:rsidR="00042ED5" w:rsidRPr="003065A9" w:rsidRDefault="00042ED5" w:rsidP="00042ED5">
            <w:pPr>
              <w:jc w:val="right"/>
              <w:rPr>
                <w:rFonts w:cs="Arial"/>
                <w:sz w:val="15"/>
                <w:szCs w:val="15"/>
              </w:rPr>
            </w:pPr>
            <w:r>
              <w:rPr>
                <w:rFonts w:cs="Arial"/>
                <w:sz w:val="15"/>
                <w:szCs w:val="15"/>
              </w:rPr>
              <w:t xml:space="preserve">- </w:t>
            </w:r>
          </w:p>
        </w:tc>
        <w:tc>
          <w:tcPr>
            <w:tcW w:w="451" w:type="pct"/>
            <w:tcBorders>
              <w:top w:val="nil"/>
              <w:left w:val="nil"/>
              <w:bottom w:val="nil"/>
              <w:right w:val="nil"/>
            </w:tcBorders>
            <w:shd w:val="clear" w:color="auto" w:fill="auto"/>
            <w:vAlign w:val="bottom"/>
          </w:tcPr>
          <w:p w14:paraId="1B1B1E2C" w14:textId="3BA5BE85" w:rsidR="00042ED5" w:rsidRPr="003065A9" w:rsidRDefault="00042ED5" w:rsidP="00042ED5">
            <w:pPr>
              <w:jc w:val="right"/>
              <w:rPr>
                <w:rFonts w:cs="Arial"/>
                <w:sz w:val="15"/>
                <w:szCs w:val="15"/>
              </w:rPr>
            </w:pPr>
            <w:r>
              <w:rPr>
                <w:rFonts w:cs="Arial"/>
                <w:sz w:val="15"/>
                <w:szCs w:val="15"/>
              </w:rPr>
              <w:t xml:space="preserve">- </w:t>
            </w:r>
          </w:p>
        </w:tc>
        <w:tc>
          <w:tcPr>
            <w:tcW w:w="410" w:type="pct"/>
            <w:tcBorders>
              <w:top w:val="nil"/>
              <w:left w:val="nil"/>
              <w:bottom w:val="nil"/>
              <w:right w:val="nil"/>
            </w:tcBorders>
            <w:shd w:val="clear" w:color="auto" w:fill="auto"/>
            <w:vAlign w:val="bottom"/>
          </w:tcPr>
          <w:p w14:paraId="7A614BFB" w14:textId="608ABA99" w:rsidR="00042ED5" w:rsidRPr="003065A9" w:rsidRDefault="00042ED5" w:rsidP="00042ED5">
            <w:pPr>
              <w:jc w:val="right"/>
              <w:rPr>
                <w:rFonts w:cs="Arial"/>
                <w:sz w:val="15"/>
                <w:szCs w:val="15"/>
              </w:rPr>
            </w:pPr>
            <w:r>
              <w:rPr>
                <w:rFonts w:cs="Arial"/>
                <w:sz w:val="15"/>
                <w:szCs w:val="15"/>
              </w:rPr>
              <w:t xml:space="preserve">- </w:t>
            </w:r>
          </w:p>
        </w:tc>
        <w:tc>
          <w:tcPr>
            <w:tcW w:w="354" w:type="pct"/>
            <w:tcBorders>
              <w:top w:val="nil"/>
              <w:left w:val="nil"/>
              <w:bottom w:val="nil"/>
              <w:right w:val="nil"/>
            </w:tcBorders>
            <w:shd w:val="clear" w:color="auto" w:fill="auto"/>
            <w:vAlign w:val="bottom"/>
          </w:tcPr>
          <w:p w14:paraId="01ACDFC3" w14:textId="452567F5" w:rsidR="00042ED5" w:rsidRPr="003065A9" w:rsidRDefault="00042ED5" w:rsidP="00042ED5">
            <w:pPr>
              <w:jc w:val="right"/>
              <w:rPr>
                <w:rFonts w:cs="Arial"/>
                <w:sz w:val="15"/>
                <w:szCs w:val="15"/>
              </w:rPr>
            </w:pPr>
            <w:r>
              <w:rPr>
                <w:rFonts w:cs="Arial"/>
                <w:sz w:val="15"/>
                <w:szCs w:val="15"/>
              </w:rPr>
              <w:t xml:space="preserve">- </w:t>
            </w:r>
          </w:p>
        </w:tc>
      </w:tr>
      <w:tr w:rsidR="00042ED5" w:rsidRPr="003065A9" w14:paraId="005438AB" w14:textId="77777777" w:rsidTr="00656714">
        <w:tc>
          <w:tcPr>
            <w:tcW w:w="1198" w:type="pct"/>
            <w:tcBorders>
              <w:top w:val="nil"/>
              <w:left w:val="nil"/>
              <w:bottom w:val="nil"/>
              <w:right w:val="nil"/>
            </w:tcBorders>
            <w:shd w:val="clear" w:color="auto" w:fill="auto"/>
            <w:noWrap/>
            <w:vAlign w:val="center"/>
            <w:hideMark/>
          </w:tcPr>
          <w:p w14:paraId="04804AB1" w14:textId="0D5ED915" w:rsidR="00042ED5" w:rsidRPr="003065A9" w:rsidRDefault="00042ED5" w:rsidP="00042ED5">
            <w:pPr>
              <w:jc w:val="left"/>
              <w:rPr>
                <w:rFonts w:cs="Arial"/>
                <w:sz w:val="15"/>
                <w:szCs w:val="15"/>
              </w:rPr>
            </w:pPr>
            <w:r w:rsidRPr="003065A9">
              <w:rPr>
                <w:rFonts w:cs="Arial"/>
                <w:sz w:val="15"/>
                <w:szCs w:val="15"/>
              </w:rPr>
              <w:t>K 31. decembru 2018</w:t>
            </w:r>
          </w:p>
        </w:tc>
        <w:tc>
          <w:tcPr>
            <w:tcW w:w="415" w:type="pct"/>
            <w:tcBorders>
              <w:top w:val="single" w:sz="4" w:space="0" w:color="auto"/>
              <w:left w:val="nil"/>
              <w:bottom w:val="nil"/>
              <w:right w:val="nil"/>
            </w:tcBorders>
            <w:shd w:val="clear" w:color="auto" w:fill="auto"/>
            <w:vAlign w:val="bottom"/>
          </w:tcPr>
          <w:p w14:paraId="48BE11A9" w14:textId="4711FCD1"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single" w:sz="4" w:space="0" w:color="auto"/>
              <w:left w:val="nil"/>
              <w:bottom w:val="nil"/>
              <w:right w:val="nil"/>
            </w:tcBorders>
            <w:shd w:val="clear" w:color="auto" w:fill="auto"/>
            <w:vAlign w:val="bottom"/>
          </w:tcPr>
          <w:p w14:paraId="3EB8646D" w14:textId="181CBD76" w:rsidR="00042ED5" w:rsidRPr="003065A9" w:rsidRDefault="00042ED5" w:rsidP="00042ED5">
            <w:pPr>
              <w:jc w:val="right"/>
              <w:rPr>
                <w:rFonts w:cs="Arial"/>
                <w:sz w:val="15"/>
                <w:szCs w:val="15"/>
              </w:rPr>
            </w:pPr>
            <w:r>
              <w:rPr>
                <w:rFonts w:cs="Arial"/>
                <w:sz w:val="15"/>
                <w:szCs w:val="15"/>
              </w:rPr>
              <w:t xml:space="preserve">100 679 </w:t>
            </w:r>
          </w:p>
        </w:tc>
        <w:tc>
          <w:tcPr>
            <w:tcW w:w="428" w:type="pct"/>
            <w:tcBorders>
              <w:top w:val="single" w:sz="4" w:space="0" w:color="auto"/>
              <w:left w:val="nil"/>
              <w:bottom w:val="nil"/>
              <w:right w:val="nil"/>
            </w:tcBorders>
            <w:shd w:val="clear" w:color="auto" w:fill="auto"/>
            <w:vAlign w:val="bottom"/>
          </w:tcPr>
          <w:p w14:paraId="42F16FE1" w14:textId="219D220C" w:rsidR="00042ED5" w:rsidRPr="003065A9" w:rsidRDefault="00042ED5" w:rsidP="00042ED5">
            <w:pPr>
              <w:jc w:val="right"/>
              <w:rPr>
                <w:rFonts w:cs="Arial"/>
                <w:sz w:val="15"/>
                <w:szCs w:val="15"/>
              </w:rPr>
            </w:pPr>
            <w:r>
              <w:rPr>
                <w:rFonts w:cs="Arial"/>
                <w:sz w:val="15"/>
                <w:szCs w:val="15"/>
              </w:rPr>
              <w:t xml:space="preserve">2 238 983 </w:t>
            </w:r>
          </w:p>
        </w:tc>
        <w:tc>
          <w:tcPr>
            <w:tcW w:w="499" w:type="pct"/>
            <w:tcBorders>
              <w:top w:val="single" w:sz="4" w:space="0" w:color="auto"/>
              <w:left w:val="nil"/>
              <w:bottom w:val="nil"/>
              <w:right w:val="nil"/>
            </w:tcBorders>
            <w:shd w:val="clear" w:color="auto" w:fill="auto"/>
            <w:vAlign w:val="bottom"/>
          </w:tcPr>
          <w:p w14:paraId="435DF31D" w14:textId="242FF975"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single" w:sz="4" w:space="0" w:color="auto"/>
              <w:left w:val="nil"/>
              <w:bottom w:val="nil"/>
              <w:right w:val="nil"/>
            </w:tcBorders>
            <w:shd w:val="clear" w:color="auto" w:fill="auto"/>
            <w:vAlign w:val="bottom"/>
          </w:tcPr>
          <w:p w14:paraId="06447A5A" w14:textId="5F81C1D6"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single" w:sz="4" w:space="0" w:color="auto"/>
              <w:left w:val="nil"/>
              <w:bottom w:val="nil"/>
              <w:right w:val="nil"/>
            </w:tcBorders>
            <w:shd w:val="clear" w:color="auto" w:fill="auto"/>
            <w:vAlign w:val="bottom"/>
          </w:tcPr>
          <w:p w14:paraId="0C1687DE" w14:textId="0FF621C3" w:rsidR="00042ED5" w:rsidRPr="003065A9" w:rsidRDefault="00042ED5" w:rsidP="00042ED5">
            <w:pPr>
              <w:jc w:val="right"/>
              <w:rPr>
                <w:rFonts w:cs="Arial"/>
                <w:sz w:val="15"/>
                <w:szCs w:val="15"/>
              </w:rPr>
            </w:pPr>
            <w:r>
              <w:rPr>
                <w:rFonts w:cs="Arial"/>
                <w:sz w:val="15"/>
                <w:szCs w:val="15"/>
              </w:rPr>
              <w:t xml:space="preserve">- </w:t>
            </w:r>
          </w:p>
        </w:tc>
        <w:tc>
          <w:tcPr>
            <w:tcW w:w="451" w:type="pct"/>
            <w:tcBorders>
              <w:top w:val="single" w:sz="4" w:space="0" w:color="auto"/>
              <w:left w:val="nil"/>
              <w:bottom w:val="nil"/>
              <w:right w:val="nil"/>
            </w:tcBorders>
            <w:shd w:val="clear" w:color="auto" w:fill="auto"/>
            <w:vAlign w:val="bottom"/>
          </w:tcPr>
          <w:p w14:paraId="576719D4" w14:textId="7079E258" w:rsidR="00042ED5" w:rsidRPr="003065A9" w:rsidRDefault="00042ED5" w:rsidP="00042ED5">
            <w:pPr>
              <w:jc w:val="right"/>
              <w:rPr>
                <w:rFonts w:cs="Arial"/>
                <w:sz w:val="15"/>
                <w:szCs w:val="15"/>
              </w:rPr>
            </w:pPr>
            <w:r>
              <w:rPr>
                <w:rFonts w:cs="Arial"/>
                <w:sz w:val="15"/>
                <w:szCs w:val="15"/>
              </w:rPr>
              <w:t xml:space="preserve">- </w:t>
            </w:r>
          </w:p>
        </w:tc>
        <w:tc>
          <w:tcPr>
            <w:tcW w:w="410" w:type="pct"/>
            <w:tcBorders>
              <w:top w:val="single" w:sz="4" w:space="0" w:color="auto"/>
              <w:left w:val="nil"/>
              <w:bottom w:val="nil"/>
              <w:right w:val="nil"/>
            </w:tcBorders>
            <w:shd w:val="clear" w:color="auto" w:fill="auto"/>
            <w:vAlign w:val="bottom"/>
          </w:tcPr>
          <w:p w14:paraId="2956AD1D" w14:textId="0EED4621" w:rsidR="00042ED5" w:rsidRPr="003065A9" w:rsidRDefault="00042ED5" w:rsidP="00042ED5">
            <w:pPr>
              <w:jc w:val="right"/>
              <w:rPr>
                <w:rFonts w:cs="Arial"/>
                <w:sz w:val="15"/>
                <w:szCs w:val="15"/>
              </w:rPr>
            </w:pPr>
            <w:r>
              <w:rPr>
                <w:rFonts w:cs="Arial"/>
                <w:sz w:val="15"/>
                <w:szCs w:val="15"/>
              </w:rPr>
              <w:t xml:space="preserve">- </w:t>
            </w:r>
          </w:p>
        </w:tc>
        <w:tc>
          <w:tcPr>
            <w:tcW w:w="354" w:type="pct"/>
            <w:tcBorders>
              <w:top w:val="single" w:sz="4" w:space="0" w:color="auto"/>
              <w:left w:val="nil"/>
              <w:bottom w:val="nil"/>
              <w:right w:val="nil"/>
            </w:tcBorders>
            <w:shd w:val="clear" w:color="auto" w:fill="auto"/>
            <w:vAlign w:val="bottom"/>
          </w:tcPr>
          <w:p w14:paraId="7D3BF5DE" w14:textId="3FA812B7" w:rsidR="00042ED5" w:rsidRPr="003065A9" w:rsidRDefault="00042ED5" w:rsidP="00042ED5">
            <w:pPr>
              <w:jc w:val="right"/>
              <w:rPr>
                <w:rFonts w:cs="Arial"/>
                <w:sz w:val="15"/>
                <w:szCs w:val="15"/>
              </w:rPr>
            </w:pPr>
            <w:r>
              <w:rPr>
                <w:rFonts w:cs="Arial"/>
                <w:sz w:val="15"/>
                <w:szCs w:val="15"/>
              </w:rPr>
              <w:t xml:space="preserve">2 339 662 </w:t>
            </w:r>
          </w:p>
        </w:tc>
      </w:tr>
      <w:tr w:rsidR="00656714" w:rsidRPr="003065A9" w14:paraId="0A9A4436" w14:textId="77777777" w:rsidTr="00656714">
        <w:tc>
          <w:tcPr>
            <w:tcW w:w="1198" w:type="pct"/>
            <w:tcBorders>
              <w:top w:val="nil"/>
              <w:left w:val="nil"/>
              <w:bottom w:val="nil"/>
              <w:right w:val="nil"/>
            </w:tcBorders>
            <w:shd w:val="clear" w:color="auto" w:fill="auto"/>
            <w:noWrap/>
            <w:vAlign w:val="center"/>
            <w:hideMark/>
          </w:tcPr>
          <w:p w14:paraId="3A0EA4B4" w14:textId="77777777" w:rsidR="00656714" w:rsidRPr="003065A9" w:rsidRDefault="00656714" w:rsidP="00656714">
            <w:pPr>
              <w:jc w:val="left"/>
              <w:rPr>
                <w:rFonts w:cs="Arial"/>
                <w:sz w:val="15"/>
                <w:szCs w:val="15"/>
              </w:rPr>
            </w:pPr>
            <w:r w:rsidRPr="003065A9">
              <w:rPr>
                <w:rFonts w:cs="Arial"/>
                <w:sz w:val="15"/>
                <w:szCs w:val="15"/>
              </w:rPr>
              <w:t> </w:t>
            </w:r>
          </w:p>
        </w:tc>
        <w:tc>
          <w:tcPr>
            <w:tcW w:w="415" w:type="pct"/>
            <w:tcBorders>
              <w:top w:val="nil"/>
              <w:left w:val="nil"/>
              <w:bottom w:val="nil"/>
              <w:right w:val="nil"/>
            </w:tcBorders>
            <w:shd w:val="clear" w:color="auto" w:fill="auto"/>
            <w:vAlign w:val="bottom"/>
            <w:hideMark/>
          </w:tcPr>
          <w:p w14:paraId="5ED16A27" w14:textId="77777777" w:rsidR="00656714" w:rsidRPr="003065A9" w:rsidRDefault="00656714" w:rsidP="00656714">
            <w:pPr>
              <w:jc w:val="right"/>
              <w:rPr>
                <w:sz w:val="15"/>
                <w:szCs w:val="15"/>
              </w:rPr>
            </w:pPr>
          </w:p>
        </w:tc>
        <w:tc>
          <w:tcPr>
            <w:tcW w:w="415" w:type="pct"/>
            <w:tcBorders>
              <w:top w:val="nil"/>
              <w:left w:val="nil"/>
              <w:bottom w:val="nil"/>
              <w:right w:val="nil"/>
            </w:tcBorders>
            <w:shd w:val="clear" w:color="auto" w:fill="auto"/>
            <w:vAlign w:val="bottom"/>
            <w:hideMark/>
          </w:tcPr>
          <w:p w14:paraId="22E23D73" w14:textId="77777777" w:rsidR="00656714" w:rsidRPr="003065A9" w:rsidRDefault="00656714" w:rsidP="00656714">
            <w:pPr>
              <w:jc w:val="right"/>
              <w:rPr>
                <w:sz w:val="15"/>
                <w:szCs w:val="15"/>
              </w:rPr>
            </w:pPr>
          </w:p>
        </w:tc>
        <w:tc>
          <w:tcPr>
            <w:tcW w:w="428" w:type="pct"/>
            <w:tcBorders>
              <w:top w:val="nil"/>
              <w:left w:val="nil"/>
              <w:bottom w:val="nil"/>
              <w:right w:val="nil"/>
            </w:tcBorders>
            <w:shd w:val="clear" w:color="auto" w:fill="auto"/>
            <w:vAlign w:val="bottom"/>
            <w:hideMark/>
          </w:tcPr>
          <w:p w14:paraId="5C5C321A" w14:textId="77777777" w:rsidR="00656714" w:rsidRPr="003065A9" w:rsidRDefault="00656714" w:rsidP="00656714">
            <w:pPr>
              <w:jc w:val="right"/>
              <w:rPr>
                <w:sz w:val="15"/>
                <w:szCs w:val="15"/>
              </w:rPr>
            </w:pPr>
          </w:p>
        </w:tc>
        <w:tc>
          <w:tcPr>
            <w:tcW w:w="499" w:type="pct"/>
            <w:tcBorders>
              <w:top w:val="nil"/>
              <w:left w:val="nil"/>
              <w:bottom w:val="nil"/>
              <w:right w:val="nil"/>
            </w:tcBorders>
            <w:shd w:val="clear" w:color="auto" w:fill="auto"/>
            <w:vAlign w:val="bottom"/>
            <w:hideMark/>
          </w:tcPr>
          <w:p w14:paraId="57FAFAAB" w14:textId="77777777" w:rsidR="00656714" w:rsidRPr="003065A9" w:rsidRDefault="00656714" w:rsidP="00656714">
            <w:pPr>
              <w:jc w:val="right"/>
              <w:rPr>
                <w:sz w:val="15"/>
                <w:szCs w:val="15"/>
              </w:rPr>
            </w:pPr>
          </w:p>
        </w:tc>
        <w:tc>
          <w:tcPr>
            <w:tcW w:w="415" w:type="pct"/>
            <w:tcBorders>
              <w:top w:val="nil"/>
              <w:left w:val="nil"/>
              <w:bottom w:val="nil"/>
              <w:right w:val="nil"/>
            </w:tcBorders>
            <w:shd w:val="clear" w:color="auto" w:fill="auto"/>
            <w:vAlign w:val="bottom"/>
            <w:hideMark/>
          </w:tcPr>
          <w:p w14:paraId="526F4930" w14:textId="77777777" w:rsidR="00656714" w:rsidRPr="003065A9" w:rsidRDefault="00656714" w:rsidP="00656714">
            <w:pPr>
              <w:jc w:val="right"/>
              <w:rPr>
                <w:sz w:val="15"/>
                <w:szCs w:val="15"/>
              </w:rPr>
            </w:pPr>
          </w:p>
        </w:tc>
        <w:tc>
          <w:tcPr>
            <w:tcW w:w="415" w:type="pct"/>
            <w:tcBorders>
              <w:top w:val="nil"/>
              <w:left w:val="nil"/>
              <w:bottom w:val="nil"/>
              <w:right w:val="nil"/>
            </w:tcBorders>
            <w:shd w:val="clear" w:color="auto" w:fill="auto"/>
            <w:vAlign w:val="bottom"/>
            <w:hideMark/>
          </w:tcPr>
          <w:p w14:paraId="125792D4" w14:textId="77777777" w:rsidR="00656714" w:rsidRPr="003065A9" w:rsidRDefault="00656714" w:rsidP="00656714">
            <w:pPr>
              <w:jc w:val="right"/>
              <w:rPr>
                <w:sz w:val="15"/>
                <w:szCs w:val="15"/>
              </w:rPr>
            </w:pPr>
          </w:p>
        </w:tc>
        <w:tc>
          <w:tcPr>
            <w:tcW w:w="451" w:type="pct"/>
            <w:tcBorders>
              <w:top w:val="nil"/>
              <w:left w:val="nil"/>
              <w:bottom w:val="nil"/>
              <w:right w:val="nil"/>
            </w:tcBorders>
            <w:shd w:val="clear" w:color="auto" w:fill="auto"/>
            <w:vAlign w:val="bottom"/>
            <w:hideMark/>
          </w:tcPr>
          <w:p w14:paraId="44A88111" w14:textId="77777777" w:rsidR="00656714" w:rsidRPr="003065A9" w:rsidRDefault="00656714" w:rsidP="00656714">
            <w:pPr>
              <w:jc w:val="right"/>
              <w:rPr>
                <w:sz w:val="15"/>
                <w:szCs w:val="15"/>
              </w:rPr>
            </w:pPr>
          </w:p>
        </w:tc>
        <w:tc>
          <w:tcPr>
            <w:tcW w:w="410" w:type="pct"/>
            <w:tcBorders>
              <w:top w:val="nil"/>
              <w:left w:val="nil"/>
              <w:bottom w:val="nil"/>
              <w:right w:val="nil"/>
            </w:tcBorders>
            <w:shd w:val="clear" w:color="auto" w:fill="auto"/>
            <w:vAlign w:val="bottom"/>
            <w:hideMark/>
          </w:tcPr>
          <w:p w14:paraId="0F6C4FE8" w14:textId="77777777" w:rsidR="00656714" w:rsidRPr="003065A9" w:rsidRDefault="00656714" w:rsidP="00656714">
            <w:pPr>
              <w:jc w:val="right"/>
              <w:rPr>
                <w:sz w:val="15"/>
                <w:szCs w:val="15"/>
              </w:rPr>
            </w:pPr>
          </w:p>
        </w:tc>
        <w:tc>
          <w:tcPr>
            <w:tcW w:w="354" w:type="pct"/>
            <w:tcBorders>
              <w:top w:val="nil"/>
              <w:left w:val="nil"/>
              <w:bottom w:val="nil"/>
              <w:right w:val="nil"/>
            </w:tcBorders>
            <w:shd w:val="clear" w:color="auto" w:fill="auto"/>
            <w:vAlign w:val="bottom"/>
            <w:hideMark/>
          </w:tcPr>
          <w:p w14:paraId="49422BE1" w14:textId="77777777" w:rsidR="00656714" w:rsidRPr="003065A9" w:rsidRDefault="00656714" w:rsidP="00656714">
            <w:pPr>
              <w:jc w:val="right"/>
              <w:rPr>
                <w:sz w:val="15"/>
                <w:szCs w:val="15"/>
              </w:rPr>
            </w:pPr>
          </w:p>
        </w:tc>
      </w:tr>
      <w:tr w:rsidR="00656714" w:rsidRPr="003065A9" w14:paraId="36256774" w14:textId="77777777" w:rsidTr="00656714">
        <w:tc>
          <w:tcPr>
            <w:tcW w:w="1198" w:type="pct"/>
            <w:tcBorders>
              <w:top w:val="nil"/>
              <w:left w:val="nil"/>
              <w:bottom w:val="nil"/>
              <w:right w:val="nil"/>
            </w:tcBorders>
            <w:shd w:val="clear" w:color="auto" w:fill="auto"/>
            <w:noWrap/>
            <w:vAlign w:val="center"/>
            <w:hideMark/>
          </w:tcPr>
          <w:p w14:paraId="5B378D8E" w14:textId="77777777" w:rsidR="00656714" w:rsidRPr="003065A9" w:rsidRDefault="00656714" w:rsidP="00656714">
            <w:pPr>
              <w:jc w:val="left"/>
              <w:rPr>
                <w:rFonts w:cs="Arial"/>
                <w:b/>
                <w:bCs/>
                <w:sz w:val="15"/>
                <w:szCs w:val="15"/>
              </w:rPr>
            </w:pPr>
            <w:r w:rsidRPr="003065A9">
              <w:rPr>
                <w:rFonts w:cs="Arial"/>
                <w:b/>
                <w:bCs/>
                <w:sz w:val="15"/>
                <w:szCs w:val="15"/>
              </w:rPr>
              <w:t>Opravná položka</w:t>
            </w:r>
          </w:p>
        </w:tc>
        <w:tc>
          <w:tcPr>
            <w:tcW w:w="415" w:type="pct"/>
            <w:tcBorders>
              <w:top w:val="nil"/>
              <w:left w:val="nil"/>
              <w:bottom w:val="nil"/>
              <w:right w:val="nil"/>
            </w:tcBorders>
            <w:shd w:val="clear" w:color="auto" w:fill="auto"/>
            <w:vAlign w:val="bottom"/>
            <w:hideMark/>
          </w:tcPr>
          <w:p w14:paraId="7D3E546D" w14:textId="77777777" w:rsidR="00656714" w:rsidRPr="003065A9" w:rsidRDefault="00656714" w:rsidP="00656714">
            <w:pPr>
              <w:jc w:val="right"/>
              <w:rPr>
                <w:rFonts w:cs="Arial"/>
                <w:b/>
                <w:bCs/>
                <w:sz w:val="15"/>
                <w:szCs w:val="15"/>
              </w:rPr>
            </w:pPr>
          </w:p>
        </w:tc>
        <w:tc>
          <w:tcPr>
            <w:tcW w:w="415" w:type="pct"/>
            <w:tcBorders>
              <w:top w:val="nil"/>
              <w:left w:val="nil"/>
              <w:bottom w:val="nil"/>
              <w:right w:val="nil"/>
            </w:tcBorders>
            <w:shd w:val="clear" w:color="auto" w:fill="auto"/>
            <w:vAlign w:val="bottom"/>
            <w:hideMark/>
          </w:tcPr>
          <w:p w14:paraId="5B39E39D" w14:textId="77777777" w:rsidR="00656714" w:rsidRPr="003065A9" w:rsidRDefault="00656714" w:rsidP="00656714">
            <w:pPr>
              <w:jc w:val="right"/>
              <w:rPr>
                <w:sz w:val="15"/>
                <w:szCs w:val="15"/>
              </w:rPr>
            </w:pPr>
          </w:p>
        </w:tc>
        <w:tc>
          <w:tcPr>
            <w:tcW w:w="428" w:type="pct"/>
            <w:tcBorders>
              <w:top w:val="nil"/>
              <w:left w:val="nil"/>
              <w:bottom w:val="nil"/>
              <w:right w:val="nil"/>
            </w:tcBorders>
            <w:shd w:val="clear" w:color="auto" w:fill="auto"/>
            <w:vAlign w:val="bottom"/>
            <w:hideMark/>
          </w:tcPr>
          <w:p w14:paraId="56DDEE5A" w14:textId="77777777" w:rsidR="00656714" w:rsidRPr="003065A9" w:rsidRDefault="00656714" w:rsidP="00656714">
            <w:pPr>
              <w:jc w:val="right"/>
              <w:rPr>
                <w:sz w:val="15"/>
                <w:szCs w:val="15"/>
              </w:rPr>
            </w:pPr>
          </w:p>
        </w:tc>
        <w:tc>
          <w:tcPr>
            <w:tcW w:w="499" w:type="pct"/>
            <w:tcBorders>
              <w:top w:val="nil"/>
              <w:left w:val="nil"/>
              <w:bottom w:val="nil"/>
              <w:right w:val="nil"/>
            </w:tcBorders>
            <w:shd w:val="clear" w:color="auto" w:fill="auto"/>
            <w:vAlign w:val="bottom"/>
            <w:hideMark/>
          </w:tcPr>
          <w:p w14:paraId="1B0DD740" w14:textId="77777777" w:rsidR="00656714" w:rsidRPr="003065A9" w:rsidRDefault="00656714" w:rsidP="00656714">
            <w:pPr>
              <w:jc w:val="right"/>
              <w:rPr>
                <w:sz w:val="15"/>
                <w:szCs w:val="15"/>
              </w:rPr>
            </w:pPr>
          </w:p>
        </w:tc>
        <w:tc>
          <w:tcPr>
            <w:tcW w:w="415" w:type="pct"/>
            <w:tcBorders>
              <w:top w:val="nil"/>
              <w:left w:val="nil"/>
              <w:bottom w:val="nil"/>
              <w:right w:val="nil"/>
            </w:tcBorders>
            <w:shd w:val="clear" w:color="auto" w:fill="auto"/>
            <w:vAlign w:val="bottom"/>
            <w:hideMark/>
          </w:tcPr>
          <w:p w14:paraId="7D0782F2" w14:textId="77777777" w:rsidR="00656714" w:rsidRPr="003065A9" w:rsidRDefault="00656714" w:rsidP="00656714">
            <w:pPr>
              <w:jc w:val="right"/>
              <w:rPr>
                <w:sz w:val="15"/>
                <w:szCs w:val="15"/>
              </w:rPr>
            </w:pPr>
          </w:p>
        </w:tc>
        <w:tc>
          <w:tcPr>
            <w:tcW w:w="415" w:type="pct"/>
            <w:tcBorders>
              <w:top w:val="nil"/>
              <w:left w:val="nil"/>
              <w:bottom w:val="nil"/>
              <w:right w:val="nil"/>
            </w:tcBorders>
            <w:shd w:val="clear" w:color="auto" w:fill="auto"/>
            <w:vAlign w:val="bottom"/>
            <w:hideMark/>
          </w:tcPr>
          <w:p w14:paraId="24376FCF" w14:textId="77777777" w:rsidR="00656714" w:rsidRPr="003065A9" w:rsidRDefault="00656714" w:rsidP="00656714">
            <w:pPr>
              <w:jc w:val="right"/>
              <w:rPr>
                <w:sz w:val="15"/>
                <w:szCs w:val="15"/>
              </w:rPr>
            </w:pPr>
          </w:p>
        </w:tc>
        <w:tc>
          <w:tcPr>
            <w:tcW w:w="451" w:type="pct"/>
            <w:tcBorders>
              <w:top w:val="nil"/>
              <w:left w:val="nil"/>
              <w:bottom w:val="nil"/>
              <w:right w:val="nil"/>
            </w:tcBorders>
            <w:shd w:val="clear" w:color="auto" w:fill="auto"/>
            <w:vAlign w:val="bottom"/>
            <w:hideMark/>
          </w:tcPr>
          <w:p w14:paraId="7DC90F45" w14:textId="77777777" w:rsidR="00656714" w:rsidRPr="003065A9" w:rsidRDefault="00656714" w:rsidP="00656714">
            <w:pPr>
              <w:jc w:val="right"/>
              <w:rPr>
                <w:sz w:val="15"/>
                <w:szCs w:val="15"/>
              </w:rPr>
            </w:pPr>
          </w:p>
        </w:tc>
        <w:tc>
          <w:tcPr>
            <w:tcW w:w="410" w:type="pct"/>
            <w:tcBorders>
              <w:top w:val="nil"/>
              <w:left w:val="nil"/>
              <w:bottom w:val="nil"/>
              <w:right w:val="nil"/>
            </w:tcBorders>
            <w:shd w:val="clear" w:color="auto" w:fill="auto"/>
            <w:vAlign w:val="bottom"/>
            <w:hideMark/>
          </w:tcPr>
          <w:p w14:paraId="255BB750" w14:textId="77777777" w:rsidR="00656714" w:rsidRPr="003065A9" w:rsidRDefault="00656714" w:rsidP="00656714">
            <w:pPr>
              <w:jc w:val="right"/>
              <w:rPr>
                <w:sz w:val="15"/>
                <w:szCs w:val="15"/>
              </w:rPr>
            </w:pPr>
          </w:p>
        </w:tc>
        <w:tc>
          <w:tcPr>
            <w:tcW w:w="354" w:type="pct"/>
            <w:tcBorders>
              <w:top w:val="nil"/>
              <w:left w:val="nil"/>
              <w:bottom w:val="nil"/>
              <w:right w:val="nil"/>
            </w:tcBorders>
            <w:shd w:val="clear" w:color="auto" w:fill="auto"/>
            <w:vAlign w:val="bottom"/>
            <w:hideMark/>
          </w:tcPr>
          <w:p w14:paraId="4A944B9B" w14:textId="77777777" w:rsidR="00656714" w:rsidRPr="003065A9" w:rsidRDefault="00656714" w:rsidP="00656714">
            <w:pPr>
              <w:jc w:val="right"/>
              <w:rPr>
                <w:sz w:val="15"/>
                <w:szCs w:val="15"/>
              </w:rPr>
            </w:pPr>
          </w:p>
        </w:tc>
      </w:tr>
      <w:tr w:rsidR="00656714" w:rsidRPr="003065A9" w14:paraId="3F2835C9" w14:textId="77777777" w:rsidTr="00656714">
        <w:tc>
          <w:tcPr>
            <w:tcW w:w="1198" w:type="pct"/>
            <w:tcBorders>
              <w:top w:val="nil"/>
              <w:left w:val="nil"/>
              <w:bottom w:val="nil"/>
              <w:right w:val="nil"/>
            </w:tcBorders>
            <w:shd w:val="clear" w:color="auto" w:fill="auto"/>
            <w:noWrap/>
            <w:vAlign w:val="center"/>
            <w:hideMark/>
          </w:tcPr>
          <w:p w14:paraId="53FEA76E" w14:textId="45D57E09" w:rsidR="00656714" w:rsidRPr="003065A9" w:rsidRDefault="00656714">
            <w:pPr>
              <w:jc w:val="left"/>
              <w:rPr>
                <w:rFonts w:cs="Arial"/>
                <w:sz w:val="15"/>
                <w:szCs w:val="15"/>
              </w:rPr>
            </w:pPr>
            <w:r w:rsidRPr="003065A9">
              <w:rPr>
                <w:rFonts w:cs="Arial"/>
                <w:sz w:val="15"/>
                <w:szCs w:val="15"/>
              </w:rPr>
              <w:t>K 1. januáru 2018</w:t>
            </w:r>
          </w:p>
        </w:tc>
        <w:tc>
          <w:tcPr>
            <w:tcW w:w="415" w:type="pct"/>
            <w:tcBorders>
              <w:top w:val="nil"/>
              <w:left w:val="nil"/>
              <w:bottom w:val="nil"/>
              <w:right w:val="nil"/>
            </w:tcBorders>
            <w:shd w:val="clear" w:color="auto" w:fill="auto"/>
            <w:vAlign w:val="bottom"/>
            <w:hideMark/>
          </w:tcPr>
          <w:p w14:paraId="6B69FC14" w14:textId="2A50FB35" w:rsidR="00656714" w:rsidRPr="003065A9" w:rsidRDefault="00656714" w:rsidP="00656714">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hideMark/>
          </w:tcPr>
          <w:p w14:paraId="5BF8724A" w14:textId="7FC1F538" w:rsidR="00656714" w:rsidRPr="003065A9" w:rsidRDefault="00656714" w:rsidP="00656714">
            <w:pPr>
              <w:jc w:val="right"/>
              <w:rPr>
                <w:rFonts w:cs="Arial"/>
                <w:sz w:val="15"/>
                <w:szCs w:val="15"/>
              </w:rPr>
            </w:pPr>
            <w:r w:rsidRPr="003065A9">
              <w:rPr>
                <w:rFonts w:cs="Arial"/>
                <w:sz w:val="15"/>
                <w:szCs w:val="15"/>
              </w:rPr>
              <w:t>-</w:t>
            </w:r>
          </w:p>
        </w:tc>
        <w:tc>
          <w:tcPr>
            <w:tcW w:w="428" w:type="pct"/>
            <w:tcBorders>
              <w:top w:val="nil"/>
              <w:left w:val="nil"/>
              <w:bottom w:val="nil"/>
              <w:right w:val="nil"/>
            </w:tcBorders>
            <w:shd w:val="clear" w:color="auto" w:fill="auto"/>
            <w:vAlign w:val="bottom"/>
            <w:hideMark/>
          </w:tcPr>
          <w:p w14:paraId="654577CB" w14:textId="4EE964CC" w:rsidR="00656714" w:rsidRPr="003065A9" w:rsidRDefault="00656714" w:rsidP="00656714">
            <w:pPr>
              <w:jc w:val="right"/>
              <w:rPr>
                <w:rFonts w:cs="Arial"/>
                <w:sz w:val="15"/>
                <w:szCs w:val="15"/>
              </w:rPr>
            </w:pPr>
            <w:r w:rsidRPr="003065A9">
              <w:rPr>
                <w:rFonts w:cs="Arial"/>
                <w:sz w:val="15"/>
                <w:szCs w:val="15"/>
              </w:rPr>
              <w:t>356 100</w:t>
            </w:r>
          </w:p>
        </w:tc>
        <w:tc>
          <w:tcPr>
            <w:tcW w:w="499" w:type="pct"/>
            <w:tcBorders>
              <w:top w:val="nil"/>
              <w:left w:val="nil"/>
              <w:bottom w:val="nil"/>
              <w:right w:val="nil"/>
            </w:tcBorders>
            <w:shd w:val="clear" w:color="auto" w:fill="auto"/>
            <w:vAlign w:val="bottom"/>
            <w:hideMark/>
          </w:tcPr>
          <w:p w14:paraId="35118AB4" w14:textId="6ACCBEE6" w:rsidR="00656714" w:rsidRPr="003065A9" w:rsidRDefault="00656714" w:rsidP="00656714">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hideMark/>
          </w:tcPr>
          <w:p w14:paraId="7D02DAB4" w14:textId="4BC460C2" w:rsidR="00656714" w:rsidRPr="003065A9" w:rsidRDefault="00656714" w:rsidP="00656714">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hideMark/>
          </w:tcPr>
          <w:p w14:paraId="718D17E2" w14:textId="47C0DF33" w:rsidR="00656714" w:rsidRPr="003065A9" w:rsidRDefault="00656714" w:rsidP="00656714">
            <w:pPr>
              <w:jc w:val="right"/>
              <w:rPr>
                <w:rFonts w:cs="Arial"/>
                <w:sz w:val="15"/>
                <w:szCs w:val="15"/>
              </w:rPr>
            </w:pPr>
            <w:r w:rsidRPr="003065A9">
              <w:rPr>
                <w:rFonts w:cs="Arial"/>
                <w:sz w:val="15"/>
                <w:szCs w:val="15"/>
              </w:rPr>
              <w:t>-</w:t>
            </w:r>
          </w:p>
        </w:tc>
        <w:tc>
          <w:tcPr>
            <w:tcW w:w="451" w:type="pct"/>
            <w:tcBorders>
              <w:top w:val="nil"/>
              <w:left w:val="nil"/>
              <w:bottom w:val="nil"/>
              <w:right w:val="nil"/>
            </w:tcBorders>
            <w:shd w:val="clear" w:color="auto" w:fill="auto"/>
            <w:vAlign w:val="bottom"/>
            <w:hideMark/>
          </w:tcPr>
          <w:p w14:paraId="4CDA39E7" w14:textId="4D3F7082" w:rsidR="00656714" w:rsidRPr="003065A9" w:rsidRDefault="00656714" w:rsidP="00656714">
            <w:pPr>
              <w:jc w:val="right"/>
              <w:rPr>
                <w:rFonts w:cs="Arial"/>
                <w:sz w:val="15"/>
                <w:szCs w:val="15"/>
              </w:rPr>
            </w:pPr>
            <w:r w:rsidRPr="003065A9">
              <w:rPr>
                <w:rFonts w:cs="Arial"/>
                <w:sz w:val="15"/>
                <w:szCs w:val="15"/>
              </w:rPr>
              <w:t>-</w:t>
            </w:r>
          </w:p>
        </w:tc>
        <w:tc>
          <w:tcPr>
            <w:tcW w:w="410" w:type="pct"/>
            <w:tcBorders>
              <w:top w:val="nil"/>
              <w:left w:val="nil"/>
              <w:bottom w:val="nil"/>
              <w:right w:val="nil"/>
            </w:tcBorders>
            <w:shd w:val="clear" w:color="auto" w:fill="auto"/>
            <w:vAlign w:val="bottom"/>
            <w:hideMark/>
          </w:tcPr>
          <w:p w14:paraId="6AEC360C" w14:textId="15CC01EC" w:rsidR="00656714" w:rsidRPr="003065A9" w:rsidRDefault="00656714" w:rsidP="00656714">
            <w:pPr>
              <w:jc w:val="right"/>
              <w:rPr>
                <w:rFonts w:cs="Arial"/>
                <w:sz w:val="15"/>
                <w:szCs w:val="15"/>
              </w:rPr>
            </w:pPr>
            <w:r w:rsidRPr="003065A9">
              <w:rPr>
                <w:rFonts w:cs="Arial"/>
                <w:sz w:val="15"/>
                <w:szCs w:val="15"/>
              </w:rPr>
              <w:t>-</w:t>
            </w:r>
          </w:p>
        </w:tc>
        <w:tc>
          <w:tcPr>
            <w:tcW w:w="354" w:type="pct"/>
            <w:tcBorders>
              <w:top w:val="nil"/>
              <w:left w:val="nil"/>
              <w:bottom w:val="nil"/>
              <w:right w:val="nil"/>
            </w:tcBorders>
            <w:shd w:val="clear" w:color="auto" w:fill="auto"/>
            <w:vAlign w:val="bottom"/>
            <w:hideMark/>
          </w:tcPr>
          <w:p w14:paraId="02E2501E" w14:textId="4E727447" w:rsidR="00656714" w:rsidRPr="003065A9" w:rsidRDefault="00656714" w:rsidP="00656714">
            <w:pPr>
              <w:jc w:val="right"/>
              <w:rPr>
                <w:rFonts w:cs="Arial"/>
                <w:sz w:val="15"/>
                <w:szCs w:val="15"/>
              </w:rPr>
            </w:pPr>
            <w:r w:rsidRPr="003065A9">
              <w:rPr>
                <w:rFonts w:cs="Arial"/>
                <w:sz w:val="15"/>
                <w:szCs w:val="15"/>
              </w:rPr>
              <w:t>356 100</w:t>
            </w:r>
          </w:p>
        </w:tc>
      </w:tr>
      <w:tr w:rsidR="00042ED5" w:rsidRPr="003065A9" w14:paraId="0F0543C0" w14:textId="77777777" w:rsidTr="00656714">
        <w:tc>
          <w:tcPr>
            <w:tcW w:w="1198" w:type="pct"/>
            <w:tcBorders>
              <w:top w:val="nil"/>
              <w:left w:val="nil"/>
              <w:bottom w:val="nil"/>
              <w:right w:val="nil"/>
            </w:tcBorders>
            <w:shd w:val="clear" w:color="auto" w:fill="auto"/>
            <w:noWrap/>
            <w:vAlign w:val="center"/>
            <w:hideMark/>
          </w:tcPr>
          <w:p w14:paraId="04A44448" w14:textId="77777777" w:rsidR="00042ED5" w:rsidRPr="003065A9" w:rsidRDefault="00042ED5" w:rsidP="00042ED5">
            <w:pPr>
              <w:jc w:val="left"/>
              <w:rPr>
                <w:rFonts w:cs="Arial"/>
                <w:sz w:val="15"/>
                <w:szCs w:val="15"/>
              </w:rPr>
            </w:pPr>
            <w:r w:rsidRPr="003065A9">
              <w:rPr>
                <w:rFonts w:cs="Arial"/>
                <w:sz w:val="15"/>
                <w:szCs w:val="15"/>
              </w:rPr>
              <w:t>Prírastky</w:t>
            </w:r>
          </w:p>
        </w:tc>
        <w:tc>
          <w:tcPr>
            <w:tcW w:w="415" w:type="pct"/>
            <w:tcBorders>
              <w:top w:val="nil"/>
              <w:left w:val="nil"/>
              <w:bottom w:val="nil"/>
              <w:right w:val="nil"/>
            </w:tcBorders>
            <w:shd w:val="clear" w:color="auto" w:fill="auto"/>
            <w:vAlign w:val="bottom"/>
          </w:tcPr>
          <w:p w14:paraId="2CDC239F" w14:textId="4B0F4DB7"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144F5DB6" w14:textId="25255187" w:rsidR="00042ED5" w:rsidRPr="003065A9" w:rsidRDefault="00042ED5" w:rsidP="00042ED5">
            <w:pPr>
              <w:jc w:val="right"/>
              <w:rPr>
                <w:rFonts w:cs="Arial"/>
                <w:sz w:val="15"/>
                <w:szCs w:val="15"/>
              </w:rPr>
            </w:pPr>
            <w:r>
              <w:rPr>
                <w:rFonts w:cs="Arial"/>
                <w:sz w:val="15"/>
                <w:szCs w:val="15"/>
              </w:rPr>
              <w:t xml:space="preserve">- </w:t>
            </w:r>
          </w:p>
        </w:tc>
        <w:tc>
          <w:tcPr>
            <w:tcW w:w="428" w:type="pct"/>
            <w:tcBorders>
              <w:top w:val="nil"/>
              <w:left w:val="nil"/>
              <w:bottom w:val="nil"/>
              <w:right w:val="nil"/>
            </w:tcBorders>
            <w:shd w:val="clear" w:color="auto" w:fill="auto"/>
            <w:vAlign w:val="bottom"/>
          </w:tcPr>
          <w:p w14:paraId="43CAC584" w14:textId="23B57F09" w:rsidR="00042ED5" w:rsidRPr="003065A9" w:rsidRDefault="00042ED5" w:rsidP="00042ED5">
            <w:pPr>
              <w:jc w:val="right"/>
              <w:rPr>
                <w:rFonts w:cs="Arial"/>
                <w:sz w:val="15"/>
                <w:szCs w:val="15"/>
              </w:rPr>
            </w:pPr>
            <w:r>
              <w:rPr>
                <w:rFonts w:cs="Arial"/>
                <w:sz w:val="15"/>
                <w:szCs w:val="15"/>
              </w:rPr>
              <w:t xml:space="preserve">- </w:t>
            </w:r>
          </w:p>
        </w:tc>
        <w:tc>
          <w:tcPr>
            <w:tcW w:w="499" w:type="pct"/>
            <w:tcBorders>
              <w:top w:val="nil"/>
              <w:left w:val="nil"/>
              <w:bottom w:val="nil"/>
              <w:right w:val="nil"/>
            </w:tcBorders>
            <w:shd w:val="clear" w:color="auto" w:fill="auto"/>
            <w:vAlign w:val="bottom"/>
          </w:tcPr>
          <w:p w14:paraId="55082DD9" w14:textId="04D751B1"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35D3AFF4" w14:textId="5365A979"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1512007B" w14:textId="7E236D4E" w:rsidR="00042ED5" w:rsidRPr="003065A9" w:rsidRDefault="00042ED5" w:rsidP="00042ED5">
            <w:pPr>
              <w:jc w:val="right"/>
              <w:rPr>
                <w:rFonts w:cs="Arial"/>
                <w:sz w:val="15"/>
                <w:szCs w:val="15"/>
              </w:rPr>
            </w:pPr>
            <w:r>
              <w:rPr>
                <w:rFonts w:cs="Arial"/>
                <w:sz w:val="15"/>
                <w:szCs w:val="15"/>
              </w:rPr>
              <w:t xml:space="preserve">- </w:t>
            </w:r>
          </w:p>
        </w:tc>
        <w:tc>
          <w:tcPr>
            <w:tcW w:w="451" w:type="pct"/>
            <w:tcBorders>
              <w:top w:val="nil"/>
              <w:left w:val="nil"/>
              <w:bottom w:val="nil"/>
              <w:right w:val="nil"/>
            </w:tcBorders>
            <w:shd w:val="clear" w:color="auto" w:fill="auto"/>
            <w:vAlign w:val="bottom"/>
          </w:tcPr>
          <w:p w14:paraId="6EA9242E" w14:textId="30254E2F" w:rsidR="00042ED5" w:rsidRPr="003065A9" w:rsidRDefault="00042ED5" w:rsidP="00042ED5">
            <w:pPr>
              <w:jc w:val="right"/>
              <w:rPr>
                <w:rFonts w:cs="Arial"/>
                <w:sz w:val="15"/>
                <w:szCs w:val="15"/>
              </w:rPr>
            </w:pPr>
            <w:r>
              <w:rPr>
                <w:rFonts w:cs="Arial"/>
                <w:sz w:val="15"/>
                <w:szCs w:val="15"/>
              </w:rPr>
              <w:t xml:space="preserve">- </w:t>
            </w:r>
          </w:p>
        </w:tc>
        <w:tc>
          <w:tcPr>
            <w:tcW w:w="410" w:type="pct"/>
            <w:tcBorders>
              <w:top w:val="nil"/>
              <w:left w:val="nil"/>
              <w:bottom w:val="nil"/>
              <w:right w:val="nil"/>
            </w:tcBorders>
            <w:shd w:val="clear" w:color="auto" w:fill="auto"/>
            <w:vAlign w:val="bottom"/>
          </w:tcPr>
          <w:p w14:paraId="69DDED13" w14:textId="22353CDD" w:rsidR="00042ED5" w:rsidRPr="003065A9" w:rsidRDefault="00042ED5" w:rsidP="00042ED5">
            <w:pPr>
              <w:jc w:val="right"/>
              <w:rPr>
                <w:rFonts w:cs="Arial"/>
                <w:sz w:val="15"/>
                <w:szCs w:val="15"/>
              </w:rPr>
            </w:pPr>
            <w:r>
              <w:rPr>
                <w:rFonts w:cs="Arial"/>
                <w:sz w:val="15"/>
                <w:szCs w:val="15"/>
              </w:rPr>
              <w:t xml:space="preserve">- </w:t>
            </w:r>
          </w:p>
        </w:tc>
        <w:tc>
          <w:tcPr>
            <w:tcW w:w="354" w:type="pct"/>
            <w:tcBorders>
              <w:top w:val="nil"/>
              <w:left w:val="nil"/>
              <w:bottom w:val="nil"/>
              <w:right w:val="nil"/>
            </w:tcBorders>
            <w:shd w:val="clear" w:color="auto" w:fill="auto"/>
            <w:vAlign w:val="bottom"/>
          </w:tcPr>
          <w:p w14:paraId="01DCCF31" w14:textId="6F6CB151" w:rsidR="00042ED5" w:rsidRPr="003065A9" w:rsidRDefault="00042ED5" w:rsidP="00042ED5">
            <w:pPr>
              <w:jc w:val="right"/>
              <w:rPr>
                <w:rFonts w:cs="Arial"/>
                <w:sz w:val="15"/>
                <w:szCs w:val="15"/>
              </w:rPr>
            </w:pPr>
            <w:r>
              <w:rPr>
                <w:rFonts w:cs="Arial"/>
                <w:sz w:val="15"/>
                <w:szCs w:val="15"/>
              </w:rPr>
              <w:t xml:space="preserve">- </w:t>
            </w:r>
          </w:p>
        </w:tc>
      </w:tr>
      <w:tr w:rsidR="00042ED5" w:rsidRPr="003065A9" w14:paraId="3C60B89D" w14:textId="77777777" w:rsidTr="00656714">
        <w:tc>
          <w:tcPr>
            <w:tcW w:w="1198" w:type="pct"/>
            <w:tcBorders>
              <w:top w:val="nil"/>
              <w:left w:val="nil"/>
              <w:bottom w:val="nil"/>
              <w:right w:val="nil"/>
            </w:tcBorders>
            <w:shd w:val="clear" w:color="auto" w:fill="auto"/>
            <w:noWrap/>
            <w:vAlign w:val="center"/>
            <w:hideMark/>
          </w:tcPr>
          <w:p w14:paraId="5804D206" w14:textId="77777777" w:rsidR="00042ED5" w:rsidRPr="003065A9" w:rsidRDefault="00042ED5" w:rsidP="00042ED5">
            <w:pPr>
              <w:jc w:val="left"/>
              <w:rPr>
                <w:rFonts w:cs="Arial"/>
                <w:sz w:val="15"/>
                <w:szCs w:val="15"/>
              </w:rPr>
            </w:pPr>
            <w:r w:rsidRPr="003065A9">
              <w:rPr>
                <w:rFonts w:cs="Arial"/>
                <w:sz w:val="15"/>
                <w:szCs w:val="15"/>
              </w:rPr>
              <w:t>Úbytky</w:t>
            </w:r>
          </w:p>
        </w:tc>
        <w:tc>
          <w:tcPr>
            <w:tcW w:w="415" w:type="pct"/>
            <w:tcBorders>
              <w:top w:val="nil"/>
              <w:left w:val="nil"/>
              <w:bottom w:val="nil"/>
              <w:right w:val="nil"/>
            </w:tcBorders>
            <w:shd w:val="clear" w:color="auto" w:fill="auto"/>
            <w:vAlign w:val="bottom"/>
          </w:tcPr>
          <w:p w14:paraId="4BFA26A4" w14:textId="37DB51C2"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56A94216" w14:textId="73DC5784" w:rsidR="00042ED5" w:rsidRPr="003065A9" w:rsidRDefault="00042ED5" w:rsidP="00042ED5">
            <w:pPr>
              <w:jc w:val="right"/>
              <w:rPr>
                <w:rFonts w:cs="Arial"/>
                <w:sz w:val="15"/>
                <w:szCs w:val="15"/>
              </w:rPr>
            </w:pPr>
            <w:r>
              <w:rPr>
                <w:rFonts w:cs="Arial"/>
                <w:sz w:val="15"/>
                <w:szCs w:val="15"/>
              </w:rPr>
              <w:t xml:space="preserve">- </w:t>
            </w:r>
          </w:p>
        </w:tc>
        <w:tc>
          <w:tcPr>
            <w:tcW w:w="428" w:type="pct"/>
            <w:tcBorders>
              <w:top w:val="nil"/>
              <w:left w:val="nil"/>
              <w:bottom w:val="nil"/>
              <w:right w:val="nil"/>
            </w:tcBorders>
            <w:shd w:val="clear" w:color="auto" w:fill="auto"/>
            <w:vAlign w:val="bottom"/>
          </w:tcPr>
          <w:p w14:paraId="36591E09" w14:textId="67164D33" w:rsidR="00042ED5" w:rsidRPr="003065A9" w:rsidRDefault="00042ED5" w:rsidP="00042ED5">
            <w:pPr>
              <w:jc w:val="right"/>
              <w:rPr>
                <w:rFonts w:cs="Arial"/>
                <w:sz w:val="15"/>
                <w:szCs w:val="15"/>
              </w:rPr>
            </w:pPr>
            <w:r>
              <w:rPr>
                <w:rFonts w:cs="Arial"/>
                <w:sz w:val="15"/>
                <w:szCs w:val="15"/>
              </w:rPr>
              <w:t>(56 608)</w:t>
            </w:r>
          </w:p>
        </w:tc>
        <w:tc>
          <w:tcPr>
            <w:tcW w:w="499" w:type="pct"/>
            <w:tcBorders>
              <w:top w:val="nil"/>
              <w:left w:val="nil"/>
              <w:bottom w:val="nil"/>
              <w:right w:val="nil"/>
            </w:tcBorders>
            <w:shd w:val="clear" w:color="auto" w:fill="auto"/>
            <w:vAlign w:val="bottom"/>
          </w:tcPr>
          <w:p w14:paraId="13E20328" w14:textId="5D9C8D3E"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609FDEBC" w14:textId="59E37D0E"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7030BDE4" w14:textId="074173C2" w:rsidR="00042ED5" w:rsidRPr="003065A9" w:rsidRDefault="00042ED5" w:rsidP="00042ED5">
            <w:pPr>
              <w:jc w:val="right"/>
              <w:rPr>
                <w:rFonts w:cs="Arial"/>
                <w:sz w:val="15"/>
                <w:szCs w:val="15"/>
              </w:rPr>
            </w:pPr>
            <w:r>
              <w:rPr>
                <w:rFonts w:cs="Arial"/>
                <w:sz w:val="15"/>
                <w:szCs w:val="15"/>
              </w:rPr>
              <w:t xml:space="preserve">- </w:t>
            </w:r>
          </w:p>
        </w:tc>
        <w:tc>
          <w:tcPr>
            <w:tcW w:w="451" w:type="pct"/>
            <w:tcBorders>
              <w:top w:val="nil"/>
              <w:left w:val="nil"/>
              <w:bottom w:val="nil"/>
              <w:right w:val="nil"/>
            </w:tcBorders>
            <w:shd w:val="clear" w:color="auto" w:fill="auto"/>
            <w:vAlign w:val="bottom"/>
          </w:tcPr>
          <w:p w14:paraId="18F1CDBD" w14:textId="75027BA4" w:rsidR="00042ED5" w:rsidRPr="003065A9" w:rsidRDefault="00042ED5" w:rsidP="00042ED5">
            <w:pPr>
              <w:jc w:val="right"/>
              <w:rPr>
                <w:rFonts w:cs="Arial"/>
                <w:sz w:val="15"/>
                <w:szCs w:val="15"/>
              </w:rPr>
            </w:pPr>
            <w:r>
              <w:rPr>
                <w:rFonts w:cs="Arial"/>
                <w:sz w:val="15"/>
                <w:szCs w:val="15"/>
              </w:rPr>
              <w:t xml:space="preserve">- </w:t>
            </w:r>
          </w:p>
        </w:tc>
        <w:tc>
          <w:tcPr>
            <w:tcW w:w="410" w:type="pct"/>
            <w:tcBorders>
              <w:top w:val="nil"/>
              <w:left w:val="nil"/>
              <w:bottom w:val="nil"/>
              <w:right w:val="nil"/>
            </w:tcBorders>
            <w:shd w:val="clear" w:color="auto" w:fill="auto"/>
            <w:vAlign w:val="bottom"/>
          </w:tcPr>
          <w:p w14:paraId="0F6E9385" w14:textId="7B4E3C2F" w:rsidR="00042ED5" w:rsidRPr="003065A9" w:rsidRDefault="00042ED5" w:rsidP="00042ED5">
            <w:pPr>
              <w:jc w:val="right"/>
              <w:rPr>
                <w:rFonts w:cs="Arial"/>
                <w:sz w:val="15"/>
                <w:szCs w:val="15"/>
              </w:rPr>
            </w:pPr>
            <w:r>
              <w:rPr>
                <w:rFonts w:cs="Arial"/>
                <w:sz w:val="15"/>
                <w:szCs w:val="15"/>
              </w:rPr>
              <w:t xml:space="preserve">- </w:t>
            </w:r>
          </w:p>
        </w:tc>
        <w:tc>
          <w:tcPr>
            <w:tcW w:w="354" w:type="pct"/>
            <w:tcBorders>
              <w:top w:val="nil"/>
              <w:left w:val="nil"/>
              <w:bottom w:val="nil"/>
              <w:right w:val="nil"/>
            </w:tcBorders>
            <w:shd w:val="clear" w:color="auto" w:fill="auto"/>
            <w:vAlign w:val="bottom"/>
          </w:tcPr>
          <w:p w14:paraId="201E1036" w14:textId="0367CFCA" w:rsidR="00042ED5" w:rsidRPr="003065A9" w:rsidRDefault="00042ED5" w:rsidP="00042ED5">
            <w:pPr>
              <w:jc w:val="right"/>
              <w:rPr>
                <w:rFonts w:cs="Arial"/>
                <w:sz w:val="15"/>
                <w:szCs w:val="15"/>
              </w:rPr>
            </w:pPr>
            <w:r>
              <w:rPr>
                <w:rFonts w:cs="Arial"/>
                <w:sz w:val="15"/>
                <w:szCs w:val="15"/>
              </w:rPr>
              <w:t>(56 608)</w:t>
            </w:r>
          </w:p>
        </w:tc>
      </w:tr>
      <w:tr w:rsidR="00042ED5" w:rsidRPr="003065A9" w14:paraId="451386AB" w14:textId="77777777" w:rsidTr="00656714">
        <w:tc>
          <w:tcPr>
            <w:tcW w:w="1198" w:type="pct"/>
            <w:tcBorders>
              <w:top w:val="nil"/>
              <w:left w:val="nil"/>
              <w:bottom w:val="nil"/>
              <w:right w:val="nil"/>
            </w:tcBorders>
            <w:shd w:val="clear" w:color="auto" w:fill="auto"/>
            <w:noWrap/>
            <w:vAlign w:val="center"/>
            <w:hideMark/>
          </w:tcPr>
          <w:p w14:paraId="6597466F" w14:textId="77777777" w:rsidR="00042ED5" w:rsidRPr="003065A9" w:rsidRDefault="00042ED5" w:rsidP="00042ED5">
            <w:pPr>
              <w:jc w:val="left"/>
              <w:rPr>
                <w:rFonts w:cs="Arial"/>
                <w:sz w:val="15"/>
                <w:szCs w:val="15"/>
              </w:rPr>
            </w:pPr>
            <w:r w:rsidRPr="003065A9">
              <w:rPr>
                <w:rFonts w:cs="Arial"/>
                <w:sz w:val="15"/>
                <w:szCs w:val="15"/>
              </w:rPr>
              <w:t>Presuny</w:t>
            </w:r>
          </w:p>
        </w:tc>
        <w:tc>
          <w:tcPr>
            <w:tcW w:w="415" w:type="pct"/>
            <w:tcBorders>
              <w:top w:val="nil"/>
              <w:left w:val="nil"/>
              <w:bottom w:val="nil"/>
              <w:right w:val="nil"/>
            </w:tcBorders>
            <w:shd w:val="clear" w:color="auto" w:fill="auto"/>
            <w:vAlign w:val="bottom"/>
          </w:tcPr>
          <w:p w14:paraId="777603A3" w14:textId="409B1D79"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057672F6" w14:textId="19C6816D" w:rsidR="00042ED5" w:rsidRPr="003065A9" w:rsidRDefault="00042ED5" w:rsidP="00042ED5">
            <w:pPr>
              <w:jc w:val="right"/>
              <w:rPr>
                <w:rFonts w:cs="Arial"/>
                <w:sz w:val="15"/>
                <w:szCs w:val="15"/>
              </w:rPr>
            </w:pPr>
            <w:r>
              <w:rPr>
                <w:rFonts w:cs="Arial"/>
                <w:sz w:val="15"/>
                <w:szCs w:val="15"/>
              </w:rPr>
              <w:t xml:space="preserve">- </w:t>
            </w:r>
          </w:p>
        </w:tc>
        <w:tc>
          <w:tcPr>
            <w:tcW w:w="428" w:type="pct"/>
            <w:tcBorders>
              <w:top w:val="nil"/>
              <w:left w:val="nil"/>
              <w:bottom w:val="nil"/>
              <w:right w:val="nil"/>
            </w:tcBorders>
            <w:shd w:val="clear" w:color="auto" w:fill="auto"/>
            <w:vAlign w:val="bottom"/>
          </w:tcPr>
          <w:p w14:paraId="2C250CD4" w14:textId="6F5FFD99" w:rsidR="00042ED5" w:rsidRPr="003065A9" w:rsidRDefault="00042ED5" w:rsidP="00042ED5">
            <w:pPr>
              <w:jc w:val="right"/>
              <w:rPr>
                <w:rFonts w:cs="Arial"/>
                <w:sz w:val="15"/>
                <w:szCs w:val="15"/>
              </w:rPr>
            </w:pPr>
            <w:r>
              <w:rPr>
                <w:rFonts w:cs="Arial"/>
                <w:sz w:val="15"/>
                <w:szCs w:val="15"/>
              </w:rPr>
              <w:t xml:space="preserve">- </w:t>
            </w:r>
          </w:p>
        </w:tc>
        <w:tc>
          <w:tcPr>
            <w:tcW w:w="499" w:type="pct"/>
            <w:tcBorders>
              <w:top w:val="nil"/>
              <w:left w:val="nil"/>
              <w:bottom w:val="nil"/>
              <w:right w:val="nil"/>
            </w:tcBorders>
            <w:shd w:val="clear" w:color="auto" w:fill="auto"/>
            <w:vAlign w:val="bottom"/>
          </w:tcPr>
          <w:p w14:paraId="2469E31B" w14:textId="5090CFF7"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0D3A3E3B" w14:textId="5E871A75"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nil"/>
              <w:right w:val="nil"/>
            </w:tcBorders>
            <w:shd w:val="clear" w:color="auto" w:fill="auto"/>
            <w:vAlign w:val="bottom"/>
          </w:tcPr>
          <w:p w14:paraId="0E72127C" w14:textId="000EF1A5" w:rsidR="00042ED5" w:rsidRPr="003065A9" w:rsidRDefault="00042ED5" w:rsidP="00042ED5">
            <w:pPr>
              <w:jc w:val="right"/>
              <w:rPr>
                <w:rFonts w:cs="Arial"/>
                <w:sz w:val="15"/>
                <w:szCs w:val="15"/>
              </w:rPr>
            </w:pPr>
            <w:r>
              <w:rPr>
                <w:rFonts w:cs="Arial"/>
                <w:sz w:val="15"/>
                <w:szCs w:val="15"/>
              </w:rPr>
              <w:t xml:space="preserve">- </w:t>
            </w:r>
          </w:p>
        </w:tc>
        <w:tc>
          <w:tcPr>
            <w:tcW w:w="451" w:type="pct"/>
            <w:tcBorders>
              <w:top w:val="nil"/>
              <w:left w:val="nil"/>
              <w:bottom w:val="nil"/>
              <w:right w:val="nil"/>
            </w:tcBorders>
            <w:shd w:val="clear" w:color="auto" w:fill="auto"/>
            <w:vAlign w:val="bottom"/>
          </w:tcPr>
          <w:p w14:paraId="493BE99A" w14:textId="5858F313" w:rsidR="00042ED5" w:rsidRPr="003065A9" w:rsidRDefault="00042ED5" w:rsidP="00042ED5">
            <w:pPr>
              <w:jc w:val="right"/>
              <w:rPr>
                <w:rFonts w:cs="Arial"/>
                <w:sz w:val="15"/>
                <w:szCs w:val="15"/>
              </w:rPr>
            </w:pPr>
            <w:r>
              <w:rPr>
                <w:rFonts w:cs="Arial"/>
                <w:sz w:val="15"/>
                <w:szCs w:val="15"/>
              </w:rPr>
              <w:t xml:space="preserve">- </w:t>
            </w:r>
          </w:p>
        </w:tc>
        <w:tc>
          <w:tcPr>
            <w:tcW w:w="410" w:type="pct"/>
            <w:tcBorders>
              <w:top w:val="nil"/>
              <w:left w:val="nil"/>
              <w:bottom w:val="nil"/>
              <w:right w:val="nil"/>
            </w:tcBorders>
            <w:shd w:val="clear" w:color="auto" w:fill="auto"/>
            <w:vAlign w:val="bottom"/>
          </w:tcPr>
          <w:p w14:paraId="1A7D8886" w14:textId="6771F937" w:rsidR="00042ED5" w:rsidRPr="003065A9" w:rsidRDefault="00042ED5" w:rsidP="00042ED5">
            <w:pPr>
              <w:jc w:val="right"/>
              <w:rPr>
                <w:rFonts w:cs="Arial"/>
                <w:sz w:val="15"/>
                <w:szCs w:val="15"/>
              </w:rPr>
            </w:pPr>
            <w:r>
              <w:rPr>
                <w:rFonts w:cs="Arial"/>
                <w:sz w:val="15"/>
                <w:szCs w:val="15"/>
              </w:rPr>
              <w:t xml:space="preserve">- </w:t>
            </w:r>
          </w:p>
        </w:tc>
        <w:tc>
          <w:tcPr>
            <w:tcW w:w="354" w:type="pct"/>
            <w:tcBorders>
              <w:top w:val="nil"/>
              <w:left w:val="nil"/>
              <w:bottom w:val="nil"/>
              <w:right w:val="nil"/>
            </w:tcBorders>
            <w:shd w:val="clear" w:color="auto" w:fill="auto"/>
            <w:vAlign w:val="bottom"/>
          </w:tcPr>
          <w:p w14:paraId="5CEB2C68" w14:textId="1A72AE3D" w:rsidR="00042ED5" w:rsidRPr="003065A9" w:rsidRDefault="00042ED5" w:rsidP="00042ED5">
            <w:pPr>
              <w:jc w:val="right"/>
              <w:rPr>
                <w:rFonts w:cs="Arial"/>
                <w:sz w:val="15"/>
                <w:szCs w:val="15"/>
              </w:rPr>
            </w:pPr>
            <w:r>
              <w:rPr>
                <w:rFonts w:cs="Arial"/>
                <w:sz w:val="15"/>
                <w:szCs w:val="15"/>
              </w:rPr>
              <w:t xml:space="preserve">- </w:t>
            </w:r>
          </w:p>
        </w:tc>
      </w:tr>
      <w:tr w:rsidR="00042ED5" w:rsidRPr="003065A9" w14:paraId="588C29DD" w14:textId="77777777" w:rsidTr="00656714">
        <w:tc>
          <w:tcPr>
            <w:tcW w:w="1198" w:type="pct"/>
            <w:tcBorders>
              <w:top w:val="nil"/>
              <w:left w:val="nil"/>
              <w:bottom w:val="nil"/>
              <w:right w:val="nil"/>
            </w:tcBorders>
            <w:shd w:val="clear" w:color="auto" w:fill="auto"/>
            <w:noWrap/>
            <w:vAlign w:val="center"/>
            <w:hideMark/>
          </w:tcPr>
          <w:p w14:paraId="192235C0" w14:textId="647BE216" w:rsidR="00042ED5" w:rsidRPr="003065A9" w:rsidRDefault="00042ED5" w:rsidP="00042ED5">
            <w:pPr>
              <w:jc w:val="left"/>
              <w:rPr>
                <w:rFonts w:cs="Arial"/>
                <w:sz w:val="15"/>
                <w:szCs w:val="15"/>
              </w:rPr>
            </w:pPr>
            <w:r w:rsidRPr="003065A9">
              <w:rPr>
                <w:rFonts w:cs="Arial"/>
                <w:sz w:val="15"/>
                <w:szCs w:val="15"/>
              </w:rPr>
              <w:t>K 31. decembru 2018</w:t>
            </w:r>
          </w:p>
        </w:tc>
        <w:tc>
          <w:tcPr>
            <w:tcW w:w="415" w:type="pct"/>
            <w:tcBorders>
              <w:top w:val="single" w:sz="4" w:space="0" w:color="auto"/>
              <w:left w:val="nil"/>
              <w:bottom w:val="nil"/>
              <w:right w:val="nil"/>
            </w:tcBorders>
            <w:shd w:val="clear" w:color="auto" w:fill="auto"/>
            <w:vAlign w:val="bottom"/>
          </w:tcPr>
          <w:p w14:paraId="5074C23E" w14:textId="3C932C48"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single" w:sz="4" w:space="0" w:color="auto"/>
              <w:left w:val="nil"/>
              <w:bottom w:val="nil"/>
              <w:right w:val="nil"/>
            </w:tcBorders>
            <w:shd w:val="clear" w:color="auto" w:fill="auto"/>
            <w:vAlign w:val="bottom"/>
          </w:tcPr>
          <w:p w14:paraId="2A4CA6E8" w14:textId="7516A2FD" w:rsidR="00042ED5" w:rsidRPr="003065A9" w:rsidRDefault="00042ED5" w:rsidP="00042ED5">
            <w:pPr>
              <w:jc w:val="right"/>
              <w:rPr>
                <w:rFonts w:cs="Arial"/>
                <w:sz w:val="15"/>
                <w:szCs w:val="15"/>
              </w:rPr>
            </w:pPr>
            <w:r>
              <w:rPr>
                <w:rFonts w:cs="Arial"/>
                <w:sz w:val="15"/>
                <w:szCs w:val="15"/>
              </w:rPr>
              <w:t xml:space="preserve">- </w:t>
            </w:r>
          </w:p>
        </w:tc>
        <w:tc>
          <w:tcPr>
            <w:tcW w:w="428" w:type="pct"/>
            <w:tcBorders>
              <w:top w:val="single" w:sz="4" w:space="0" w:color="auto"/>
              <w:left w:val="nil"/>
              <w:bottom w:val="nil"/>
              <w:right w:val="nil"/>
            </w:tcBorders>
            <w:shd w:val="clear" w:color="auto" w:fill="auto"/>
            <w:vAlign w:val="bottom"/>
          </w:tcPr>
          <w:p w14:paraId="59ABD8B6" w14:textId="0077C624" w:rsidR="00042ED5" w:rsidRPr="003065A9" w:rsidRDefault="00042ED5" w:rsidP="00042ED5">
            <w:pPr>
              <w:jc w:val="right"/>
              <w:rPr>
                <w:rFonts w:cs="Arial"/>
                <w:sz w:val="15"/>
                <w:szCs w:val="15"/>
              </w:rPr>
            </w:pPr>
            <w:r>
              <w:rPr>
                <w:rFonts w:cs="Arial"/>
                <w:sz w:val="15"/>
                <w:szCs w:val="15"/>
              </w:rPr>
              <w:t xml:space="preserve">299 492 </w:t>
            </w:r>
          </w:p>
        </w:tc>
        <w:tc>
          <w:tcPr>
            <w:tcW w:w="499" w:type="pct"/>
            <w:tcBorders>
              <w:top w:val="single" w:sz="4" w:space="0" w:color="auto"/>
              <w:left w:val="nil"/>
              <w:bottom w:val="nil"/>
              <w:right w:val="nil"/>
            </w:tcBorders>
            <w:shd w:val="clear" w:color="auto" w:fill="auto"/>
            <w:vAlign w:val="bottom"/>
          </w:tcPr>
          <w:p w14:paraId="30A5B46E" w14:textId="0DF8FADE"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single" w:sz="4" w:space="0" w:color="auto"/>
              <w:left w:val="nil"/>
              <w:bottom w:val="nil"/>
              <w:right w:val="nil"/>
            </w:tcBorders>
            <w:shd w:val="clear" w:color="auto" w:fill="auto"/>
            <w:vAlign w:val="bottom"/>
          </w:tcPr>
          <w:p w14:paraId="6007B288" w14:textId="23BCDB70"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single" w:sz="4" w:space="0" w:color="auto"/>
              <w:left w:val="nil"/>
              <w:bottom w:val="nil"/>
              <w:right w:val="nil"/>
            </w:tcBorders>
            <w:shd w:val="clear" w:color="auto" w:fill="auto"/>
            <w:vAlign w:val="bottom"/>
          </w:tcPr>
          <w:p w14:paraId="2258EBB1" w14:textId="1F3B0CED" w:rsidR="00042ED5" w:rsidRPr="003065A9" w:rsidRDefault="00042ED5" w:rsidP="00042ED5">
            <w:pPr>
              <w:jc w:val="right"/>
              <w:rPr>
                <w:rFonts w:cs="Arial"/>
                <w:sz w:val="15"/>
                <w:szCs w:val="15"/>
              </w:rPr>
            </w:pPr>
            <w:r>
              <w:rPr>
                <w:rFonts w:cs="Arial"/>
                <w:sz w:val="15"/>
                <w:szCs w:val="15"/>
              </w:rPr>
              <w:t xml:space="preserve">- </w:t>
            </w:r>
          </w:p>
        </w:tc>
        <w:tc>
          <w:tcPr>
            <w:tcW w:w="451" w:type="pct"/>
            <w:tcBorders>
              <w:top w:val="single" w:sz="4" w:space="0" w:color="auto"/>
              <w:left w:val="nil"/>
              <w:bottom w:val="nil"/>
              <w:right w:val="nil"/>
            </w:tcBorders>
            <w:shd w:val="clear" w:color="auto" w:fill="auto"/>
            <w:vAlign w:val="bottom"/>
          </w:tcPr>
          <w:p w14:paraId="4856A870" w14:textId="376BA8E4" w:rsidR="00042ED5" w:rsidRPr="003065A9" w:rsidRDefault="00042ED5" w:rsidP="00042ED5">
            <w:pPr>
              <w:jc w:val="right"/>
              <w:rPr>
                <w:rFonts w:cs="Arial"/>
                <w:sz w:val="15"/>
                <w:szCs w:val="15"/>
              </w:rPr>
            </w:pPr>
            <w:r>
              <w:rPr>
                <w:rFonts w:cs="Arial"/>
                <w:sz w:val="15"/>
                <w:szCs w:val="15"/>
              </w:rPr>
              <w:t xml:space="preserve">- </w:t>
            </w:r>
          </w:p>
        </w:tc>
        <w:tc>
          <w:tcPr>
            <w:tcW w:w="410" w:type="pct"/>
            <w:tcBorders>
              <w:top w:val="single" w:sz="4" w:space="0" w:color="auto"/>
              <w:left w:val="nil"/>
              <w:bottom w:val="nil"/>
              <w:right w:val="nil"/>
            </w:tcBorders>
            <w:shd w:val="clear" w:color="auto" w:fill="auto"/>
            <w:vAlign w:val="bottom"/>
          </w:tcPr>
          <w:p w14:paraId="3F88A0F0" w14:textId="383B0B48" w:rsidR="00042ED5" w:rsidRPr="003065A9" w:rsidRDefault="00042ED5" w:rsidP="00042ED5">
            <w:pPr>
              <w:jc w:val="right"/>
              <w:rPr>
                <w:rFonts w:cs="Arial"/>
                <w:sz w:val="15"/>
                <w:szCs w:val="15"/>
              </w:rPr>
            </w:pPr>
            <w:r>
              <w:rPr>
                <w:rFonts w:cs="Arial"/>
                <w:sz w:val="15"/>
                <w:szCs w:val="15"/>
              </w:rPr>
              <w:t xml:space="preserve">- </w:t>
            </w:r>
          </w:p>
        </w:tc>
        <w:tc>
          <w:tcPr>
            <w:tcW w:w="354" w:type="pct"/>
            <w:tcBorders>
              <w:top w:val="single" w:sz="4" w:space="0" w:color="auto"/>
              <w:left w:val="nil"/>
              <w:bottom w:val="nil"/>
              <w:right w:val="nil"/>
            </w:tcBorders>
            <w:shd w:val="clear" w:color="auto" w:fill="auto"/>
            <w:vAlign w:val="bottom"/>
          </w:tcPr>
          <w:p w14:paraId="7792DF44" w14:textId="4C2CA039" w:rsidR="00042ED5" w:rsidRPr="003065A9" w:rsidRDefault="00042ED5" w:rsidP="00042ED5">
            <w:pPr>
              <w:jc w:val="right"/>
              <w:rPr>
                <w:rFonts w:cs="Arial"/>
                <w:sz w:val="15"/>
                <w:szCs w:val="15"/>
              </w:rPr>
            </w:pPr>
            <w:r>
              <w:rPr>
                <w:rFonts w:cs="Arial"/>
                <w:sz w:val="15"/>
                <w:szCs w:val="15"/>
              </w:rPr>
              <w:t xml:space="preserve">299 492 </w:t>
            </w:r>
          </w:p>
        </w:tc>
      </w:tr>
      <w:tr w:rsidR="00656714" w:rsidRPr="003065A9" w14:paraId="7C5924E2" w14:textId="77777777" w:rsidTr="00656714">
        <w:tc>
          <w:tcPr>
            <w:tcW w:w="1198" w:type="pct"/>
            <w:tcBorders>
              <w:top w:val="nil"/>
              <w:left w:val="nil"/>
              <w:bottom w:val="nil"/>
              <w:right w:val="nil"/>
            </w:tcBorders>
            <w:shd w:val="clear" w:color="auto" w:fill="auto"/>
            <w:noWrap/>
            <w:vAlign w:val="center"/>
            <w:hideMark/>
          </w:tcPr>
          <w:p w14:paraId="142EEE5C" w14:textId="77777777" w:rsidR="00656714" w:rsidRPr="003065A9" w:rsidRDefault="00656714" w:rsidP="00656714">
            <w:pPr>
              <w:jc w:val="left"/>
              <w:rPr>
                <w:rFonts w:cs="Arial"/>
                <w:sz w:val="15"/>
                <w:szCs w:val="15"/>
              </w:rPr>
            </w:pPr>
            <w:r w:rsidRPr="003065A9">
              <w:rPr>
                <w:rFonts w:cs="Arial"/>
                <w:sz w:val="15"/>
                <w:szCs w:val="15"/>
              </w:rPr>
              <w:t> </w:t>
            </w:r>
          </w:p>
        </w:tc>
        <w:tc>
          <w:tcPr>
            <w:tcW w:w="415" w:type="pct"/>
            <w:tcBorders>
              <w:top w:val="nil"/>
              <w:left w:val="nil"/>
              <w:bottom w:val="nil"/>
              <w:right w:val="nil"/>
            </w:tcBorders>
            <w:shd w:val="clear" w:color="auto" w:fill="auto"/>
            <w:vAlign w:val="bottom"/>
            <w:hideMark/>
          </w:tcPr>
          <w:p w14:paraId="677B088D" w14:textId="77777777" w:rsidR="00656714" w:rsidRPr="003065A9" w:rsidRDefault="00656714" w:rsidP="00656714">
            <w:pPr>
              <w:jc w:val="right"/>
              <w:rPr>
                <w:sz w:val="15"/>
                <w:szCs w:val="15"/>
              </w:rPr>
            </w:pPr>
          </w:p>
        </w:tc>
        <w:tc>
          <w:tcPr>
            <w:tcW w:w="415" w:type="pct"/>
            <w:tcBorders>
              <w:top w:val="nil"/>
              <w:left w:val="nil"/>
              <w:bottom w:val="nil"/>
              <w:right w:val="nil"/>
            </w:tcBorders>
            <w:shd w:val="clear" w:color="auto" w:fill="auto"/>
            <w:vAlign w:val="bottom"/>
            <w:hideMark/>
          </w:tcPr>
          <w:p w14:paraId="7603EDD9" w14:textId="77777777" w:rsidR="00656714" w:rsidRPr="003065A9" w:rsidRDefault="00656714" w:rsidP="00656714">
            <w:pPr>
              <w:jc w:val="right"/>
              <w:rPr>
                <w:sz w:val="15"/>
                <w:szCs w:val="15"/>
              </w:rPr>
            </w:pPr>
          </w:p>
        </w:tc>
        <w:tc>
          <w:tcPr>
            <w:tcW w:w="428" w:type="pct"/>
            <w:tcBorders>
              <w:top w:val="nil"/>
              <w:left w:val="nil"/>
              <w:bottom w:val="nil"/>
              <w:right w:val="nil"/>
            </w:tcBorders>
            <w:shd w:val="clear" w:color="auto" w:fill="auto"/>
            <w:vAlign w:val="bottom"/>
            <w:hideMark/>
          </w:tcPr>
          <w:p w14:paraId="0FC89BDD" w14:textId="77777777" w:rsidR="00656714" w:rsidRPr="003065A9" w:rsidRDefault="00656714" w:rsidP="00656714">
            <w:pPr>
              <w:jc w:val="right"/>
              <w:rPr>
                <w:sz w:val="15"/>
                <w:szCs w:val="15"/>
              </w:rPr>
            </w:pPr>
          </w:p>
        </w:tc>
        <w:tc>
          <w:tcPr>
            <w:tcW w:w="499" w:type="pct"/>
            <w:tcBorders>
              <w:top w:val="nil"/>
              <w:left w:val="nil"/>
              <w:bottom w:val="nil"/>
              <w:right w:val="nil"/>
            </w:tcBorders>
            <w:shd w:val="clear" w:color="auto" w:fill="auto"/>
            <w:vAlign w:val="bottom"/>
            <w:hideMark/>
          </w:tcPr>
          <w:p w14:paraId="1E1034D8" w14:textId="77777777" w:rsidR="00656714" w:rsidRPr="003065A9" w:rsidRDefault="00656714" w:rsidP="00656714">
            <w:pPr>
              <w:jc w:val="right"/>
              <w:rPr>
                <w:sz w:val="15"/>
                <w:szCs w:val="15"/>
              </w:rPr>
            </w:pPr>
          </w:p>
        </w:tc>
        <w:tc>
          <w:tcPr>
            <w:tcW w:w="415" w:type="pct"/>
            <w:tcBorders>
              <w:top w:val="nil"/>
              <w:left w:val="nil"/>
              <w:bottom w:val="nil"/>
              <w:right w:val="nil"/>
            </w:tcBorders>
            <w:shd w:val="clear" w:color="auto" w:fill="auto"/>
            <w:vAlign w:val="bottom"/>
            <w:hideMark/>
          </w:tcPr>
          <w:p w14:paraId="6EC807DA" w14:textId="77777777" w:rsidR="00656714" w:rsidRPr="003065A9" w:rsidRDefault="00656714" w:rsidP="00656714">
            <w:pPr>
              <w:jc w:val="right"/>
              <w:rPr>
                <w:sz w:val="15"/>
                <w:szCs w:val="15"/>
              </w:rPr>
            </w:pPr>
          </w:p>
        </w:tc>
        <w:tc>
          <w:tcPr>
            <w:tcW w:w="415" w:type="pct"/>
            <w:tcBorders>
              <w:top w:val="nil"/>
              <w:left w:val="nil"/>
              <w:bottom w:val="nil"/>
              <w:right w:val="nil"/>
            </w:tcBorders>
            <w:shd w:val="clear" w:color="auto" w:fill="auto"/>
            <w:vAlign w:val="bottom"/>
            <w:hideMark/>
          </w:tcPr>
          <w:p w14:paraId="0AE217AE" w14:textId="77777777" w:rsidR="00656714" w:rsidRPr="003065A9" w:rsidRDefault="00656714" w:rsidP="00656714">
            <w:pPr>
              <w:jc w:val="right"/>
              <w:rPr>
                <w:sz w:val="15"/>
                <w:szCs w:val="15"/>
              </w:rPr>
            </w:pPr>
          </w:p>
        </w:tc>
        <w:tc>
          <w:tcPr>
            <w:tcW w:w="451" w:type="pct"/>
            <w:tcBorders>
              <w:top w:val="nil"/>
              <w:left w:val="nil"/>
              <w:bottom w:val="nil"/>
              <w:right w:val="nil"/>
            </w:tcBorders>
            <w:shd w:val="clear" w:color="auto" w:fill="auto"/>
            <w:vAlign w:val="bottom"/>
            <w:hideMark/>
          </w:tcPr>
          <w:p w14:paraId="1EB32DD4" w14:textId="77777777" w:rsidR="00656714" w:rsidRPr="003065A9" w:rsidRDefault="00656714" w:rsidP="00656714">
            <w:pPr>
              <w:jc w:val="right"/>
              <w:rPr>
                <w:sz w:val="15"/>
                <w:szCs w:val="15"/>
              </w:rPr>
            </w:pPr>
          </w:p>
        </w:tc>
        <w:tc>
          <w:tcPr>
            <w:tcW w:w="410" w:type="pct"/>
            <w:tcBorders>
              <w:top w:val="nil"/>
              <w:left w:val="nil"/>
              <w:bottom w:val="nil"/>
              <w:right w:val="nil"/>
            </w:tcBorders>
            <w:shd w:val="clear" w:color="auto" w:fill="auto"/>
            <w:vAlign w:val="bottom"/>
            <w:hideMark/>
          </w:tcPr>
          <w:p w14:paraId="5AF1D9A8" w14:textId="77777777" w:rsidR="00656714" w:rsidRPr="003065A9" w:rsidRDefault="00656714" w:rsidP="00656714">
            <w:pPr>
              <w:jc w:val="right"/>
              <w:rPr>
                <w:sz w:val="15"/>
                <w:szCs w:val="15"/>
              </w:rPr>
            </w:pPr>
          </w:p>
        </w:tc>
        <w:tc>
          <w:tcPr>
            <w:tcW w:w="354" w:type="pct"/>
            <w:tcBorders>
              <w:top w:val="nil"/>
              <w:left w:val="nil"/>
              <w:bottom w:val="nil"/>
              <w:right w:val="nil"/>
            </w:tcBorders>
            <w:shd w:val="clear" w:color="auto" w:fill="auto"/>
            <w:vAlign w:val="bottom"/>
            <w:hideMark/>
          </w:tcPr>
          <w:p w14:paraId="0B37F25A" w14:textId="77777777" w:rsidR="00656714" w:rsidRPr="003065A9" w:rsidRDefault="00656714" w:rsidP="00656714">
            <w:pPr>
              <w:jc w:val="right"/>
              <w:rPr>
                <w:sz w:val="15"/>
                <w:szCs w:val="15"/>
              </w:rPr>
            </w:pPr>
          </w:p>
        </w:tc>
      </w:tr>
      <w:tr w:rsidR="00656714" w:rsidRPr="003065A9" w14:paraId="45AE77F3" w14:textId="77777777" w:rsidTr="00656714">
        <w:tc>
          <w:tcPr>
            <w:tcW w:w="1198" w:type="pct"/>
            <w:tcBorders>
              <w:top w:val="nil"/>
              <w:left w:val="nil"/>
              <w:bottom w:val="nil"/>
              <w:right w:val="nil"/>
            </w:tcBorders>
            <w:shd w:val="clear" w:color="auto" w:fill="auto"/>
            <w:noWrap/>
            <w:vAlign w:val="center"/>
            <w:hideMark/>
          </w:tcPr>
          <w:p w14:paraId="02E8E92B" w14:textId="77777777" w:rsidR="00656714" w:rsidRPr="003065A9" w:rsidRDefault="00656714" w:rsidP="00656714">
            <w:pPr>
              <w:jc w:val="left"/>
              <w:rPr>
                <w:rFonts w:cs="Arial"/>
                <w:b/>
                <w:bCs/>
                <w:sz w:val="15"/>
                <w:szCs w:val="15"/>
              </w:rPr>
            </w:pPr>
            <w:r w:rsidRPr="003065A9">
              <w:rPr>
                <w:rFonts w:cs="Arial"/>
                <w:b/>
                <w:bCs/>
                <w:sz w:val="15"/>
                <w:szCs w:val="15"/>
              </w:rPr>
              <w:t xml:space="preserve">Zostatková hodnota </w:t>
            </w:r>
          </w:p>
        </w:tc>
        <w:tc>
          <w:tcPr>
            <w:tcW w:w="415" w:type="pct"/>
            <w:tcBorders>
              <w:top w:val="nil"/>
              <w:left w:val="nil"/>
              <w:bottom w:val="nil"/>
              <w:right w:val="nil"/>
            </w:tcBorders>
            <w:shd w:val="clear" w:color="auto" w:fill="auto"/>
            <w:vAlign w:val="bottom"/>
            <w:hideMark/>
          </w:tcPr>
          <w:p w14:paraId="3C45BBDC" w14:textId="77777777" w:rsidR="00656714" w:rsidRPr="003065A9" w:rsidRDefault="00656714" w:rsidP="00656714">
            <w:pPr>
              <w:jc w:val="right"/>
              <w:rPr>
                <w:rFonts w:cs="Arial"/>
                <w:b/>
                <w:bCs/>
                <w:sz w:val="15"/>
                <w:szCs w:val="15"/>
              </w:rPr>
            </w:pPr>
          </w:p>
        </w:tc>
        <w:tc>
          <w:tcPr>
            <w:tcW w:w="415" w:type="pct"/>
            <w:tcBorders>
              <w:top w:val="nil"/>
              <w:left w:val="nil"/>
              <w:bottom w:val="nil"/>
              <w:right w:val="nil"/>
            </w:tcBorders>
            <w:shd w:val="clear" w:color="auto" w:fill="auto"/>
            <w:vAlign w:val="bottom"/>
            <w:hideMark/>
          </w:tcPr>
          <w:p w14:paraId="5A44CB54" w14:textId="77777777" w:rsidR="00656714" w:rsidRPr="003065A9" w:rsidRDefault="00656714" w:rsidP="00656714">
            <w:pPr>
              <w:jc w:val="right"/>
              <w:rPr>
                <w:sz w:val="15"/>
                <w:szCs w:val="15"/>
              </w:rPr>
            </w:pPr>
          </w:p>
        </w:tc>
        <w:tc>
          <w:tcPr>
            <w:tcW w:w="428" w:type="pct"/>
            <w:tcBorders>
              <w:top w:val="nil"/>
              <w:left w:val="nil"/>
              <w:bottom w:val="nil"/>
              <w:right w:val="nil"/>
            </w:tcBorders>
            <w:shd w:val="clear" w:color="auto" w:fill="auto"/>
            <w:vAlign w:val="bottom"/>
            <w:hideMark/>
          </w:tcPr>
          <w:p w14:paraId="1C392F48" w14:textId="77777777" w:rsidR="00656714" w:rsidRPr="003065A9" w:rsidRDefault="00656714" w:rsidP="00656714">
            <w:pPr>
              <w:jc w:val="right"/>
              <w:rPr>
                <w:sz w:val="15"/>
                <w:szCs w:val="15"/>
              </w:rPr>
            </w:pPr>
          </w:p>
        </w:tc>
        <w:tc>
          <w:tcPr>
            <w:tcW w:w="499" w:type="pct"/>
            <w:tcBorders>
              <w:top w:val="nil"/>
              <w:left w:val="nil"/>
              <w:bottom w:val="nil"/>
              <w:right w:val="nil"/>
            </w:tcBorders>
            <w:shd w:val="clear" w:color="auto" w:fill="auto"/>
            <w:vAlign w:val="bottom"/>
            <w:hideMark/>
          </w:tcPr>
          <w:p w14:paraId="58D7A7DC" w14:textId="77777777" w:rsidR="00656714" w:rsidRPr="003065A9" w:rsidRDefault="00656714" w:rsidP="00656714">
            <w:pPr>
              <w:jc w:val="right"/>
              <w:rPr>
                <w:sz w:val="15"/>
                <w:szCs w:val="15"/>
              </w:rPr>
            </w:pPr>
          </w:p>
        </w:tc>
        <w:tc>
          <w:tcPr>
            <w:tcW w:w="415" w:type="pct"/>
            <w:tcBorders>
              <w:top w:val="nil"/>
              <w:left w:val="nil"/>
              <w:bottom w:val="nil"/>
              <w:right w:val="nil"/>
            </w:tcBorders>
            <w:shd w:val="clear" w:color="auto" w:fill="auto"/>
            <w:vAlign w:val="bottom"/>
            <w:hideMark/>
          </w:tcPr>
          <w:p w14:paraId="644F806E" w14:textId="77777777" w:rsidR="00656714" w:rsidRPr="003065A9" w:rsidRDefault="00656714" w:rsidP="00656714">
            <w:pPr>
              <w:jc w:val="right"/>
              <w:rPr>
                <w:sz w:val="15"/>
                <w:szCs w:val="15"/>
              </w:rPr>
            </w:pPr>
          </w:p>
        </w:tc>
        <w:tc>
          <w:tcPr>
            <w:tcW w:w="415" w:type="pct"/>
            <w:tcBorders>
              <w:top w:val="nil"/>
              <w:left w:val="nil"/>
              <w:bottom w:val="nil"/>
              <w:right w:val="nil"/>
            </w:tcBorders>
            <w:shd w:val="clear" w:color="auto" w:fill="auto"/>
            <w:vAlign w:val="bottom"/>
            <w:hideMark/>
          </w:tcPr>
          <w:p w14:paraId="58FEF02C" w14:textId="77777777" w:rsidR="00656714" w:rsidRPr="003065A9" w:rsidRDefault="00656714" w:rsidP="00656714">
            <w:pPr>
              <w:jc w:val="right"/>
              <w:rPr>
                <w:sz w:val="15"/>
                <w:szCs w:val="15"/>
              </w:rPr>
            </w:pPr>
          </w:p>
        </w:tc>
        <w:tc>
          <w:tcPr>
            <w:tcW w:w="451" w:type="pct"/>
            <w:tcBorders>
              <w:top w:val="nil"/>
              <w:left w:val="nil"/>
              <w:bottom w:val="nil"/>
              <w:right w:val="nil"/>
            </w:tcBorders>
            <w:shd w:val="clear" w:color="auto" w:fill="auto"/>
            <w:vAlign w:val="bottom"/>
            <w:hideMark/>
          </w:tcPr>
          <w:p w14:paraId="4750BD9F" w14:textId="77777777" w:rsidR="00656714" w:rsidRPr="003065A9" w:rsidRDefault="00656714" w:rsidP="00656714">
            <w:pPr>
              <w:jc w:val="right"/>
              <w:rPr>
                <w:sz w:val="15"/>
                <w:szCs w:val="15"/>
              </w:rPr>
            </w:pPr>
          </w:p>
        </w:tc>
        <w:tc>
          <w:tcPr>
            <w:tcW w:w="410" w:type="pct"/>
            <w:tcBorders>
              <w:top w:val="nil"/>
              <w:left w:val="nil"/>
              <w:bottom w:val="nil"/>
              <w:right w:val="nil"/>
            </w:tcBorders>
            <w:shd w:val="clear" w:color="auto" w:fill="auto"/>
            <w:vAlign w:val="bottom"/>
            <w:hideMark/>
          </w:tcPr>
          <w:p w14:paraId="7F875D57" w14:textId="77777777" w:rsidR="00656714" w:rsidRPr="003065A9" w:rsidRDefault="00656714" w:rsidP="00656714">
            <w:pPr>
              <w:jc w:val="right"/>
              <w:rPr>
                <w:sz w:val="15"/>
                <w:szCs w:val="15"/>
              </w:rPr>
            </w:pPr>
          </w:p>
        </w:tc>
        <w:tc>
          <w:tcPr>
            <w:tcW w:w="354" w:type="pct"/>
            <w:tcBorders>
              <w:top w:val="nil"/>
              <w:left w:val="nil"/>
              <w:bottom w:val="nil"/>
              <w:right w:val="nil"/>
            </w:tcBorders>
            <w:shd w:val="clear" w:color="auto" w:fill="auto"/>
            <w:vAlign w:val="bottom"/>
            <w:hideMark/>
          </w:tcPr>
          <w:p w14:paraId="0714D7FB" w14:textId="77777777" w:rsidR="00656714" w:rsidRPr="003065A9" w:rsidRDefault="00656714" w:rsidP="00656714">
            <w:pPr>
              <w:jc w:val="right"/>
              <w:rPr>
                <w:sz w:val="15"/>
                <w:szCs w:val="15"/>
              </w:rPr>
            </w:pPr>
          </w:p>
        </w:tc>
      </w:tr>
      <w:tr w:rsidR="00656714" w:rsidRPr="003065A9" w14:paraId="530A2D0C" w14:textId="77777777" w:rsidTr="00656714">
        <w:tc>
          <w:tcPr>
            <w:tcW w:w="1198" w:type="pct"/>
            <w:tcBorders>
              <w:top w:val="nil"/>
              <w:left w:val="nil"/>
              <w:bottom w:val="nil"/>
              <w:right w:val="nil"/>
            </w:tcBorders>
            <w:shd w:val="clear" w:color="auto" w:fill="auto"/>
            <w:noWrap/>
            <w:vAlign w:val="center"/>
            <w:hideMark/>
          </w:tcPr>
          <w:p w14:paraId="513C6EDB" w14:textId="1593661D" w:rsidR="00656714" w:rsidRPr="003065A9" w:rsidRDefault="00656714">
            <w:pPr>
              <w:jc w:val="left"/>
              <w:rPr>
                <w:rFonts w:cs="Arial"/>
                <w:sz w:val="15"/>
                <w:szCs w:val="15"/>
              </w:rPr>
            </w:pPr>
            <w:r w:rsidRPr="003065A9">
              <w:rPr>
                <w:rFonts w:cs="Arial"/>
                <w:sz w:val="15"/>
                <w:szCs w:val="15"/>
              </w:rPr>
              <w:t>K 1. januáru 2018</w:t>
            </w:r>
          </w:p>
        </w:tc>
        <w:tc>
          <w:tcPr>
            <w:tcW w:w="415" w:type="pct"/>
            <w:tcBorders>
              <w:top w:val="nil"/>
              <w:left w:val="nil"/>
              <w:bottom w:val="single" w:sz="4" w:space="0" w:color="auto"/>
              <w:right w:val="nil"/>
            </w:tcBorders>
            <w:shd w:val="clear" w:color="auto" w:fill="auto"/>
            <w:vAlign w:val="bottom"/>
            <w:hideMark/>
          </w:tcPr>
          <w:p w14:paraId="1675AFA3" w14:textId="52C1258D" w:rsidR="00656714" w:rsidRPr="003065A9" w:rsidRDefault="00656714" w:rsidP="00656714">
            <w:pPr>
              <w:jc w:val="right"/>
              <w:rPr>
                <w:rFonts w:cs="Arial"/>
                <w:sz w:val="15"/>
                <w:szCs w:val="15"/>
              </w:rPr>
            </w:pPr>
            <w:r w:rsidRPr="003065A9">
              <w:rPr>
                <w:rFonts w:cs="Arial"/>
                <w:sz w:val="15"/>
                <w:szCs w:val="15"/>
              </w:rPr>
              <w:t>-</w:t>
            </w:r>
          </w:p>
        </w:tc>
        <w:tc>
          <w:tcPr>
            <w:tcW w:w="415" w:type="pct"/>
            <w:tcBorders>
              <w:top w:val="nil"/>
              <w:left w:val="nil"/>
              <w:bottom w:val="single" w:sz="4" w:space="0" w:color="auto"/>
              <w:right w:val="nil"/>
            </w:tcBorders>
            <w:shd w:val="clear" w:color="auto" w:fill="auto"/>
            <w:vAlign w:val="bottom"/>
            <w:hideMark/>
          </w:tcPr>
          <w:p w14:paraId="3BDFBF28" w14:textId="56CA62D8" w:rsidR="00656714" w:rsidRPr="003065A9" w:rsidRDefault="00656714" w:rsidP="00656714">
            <w:pPr>
              <w:jc w:val="right"/>
              <w:rPr>
                <w:rFonts w:cs="Arial"/>
                <w:sz w:val="15"/>
                <w:szCs w:val="15"/>
              </w:rPr>
            </w:pPr>
            <w:r w:rsidRPr="003065A9">
              <w:rPr>
                <w:rFonts w:cs="Arial"/>
                <w:sz w:val="15"/>
                <w:szCs w:val="15"/>
              </w:rPr>
              <w:t>256 659</w:t>
            </w:r>
          </w:p>
        </w:tc>
        <w:tc>
          <w:tcPr>
            <w:tcW w:w="428" w:type="pct"/>
            <w:tcBorders>
              <w:top w:val="nil"/>
              <w:left w:val="nil"/>
              <w:bottom w:val="single" w:sz="4" w:space="0" w:color="auto"/>
              <w:right w:val="nil"/>
            </w:tcBorders>
            <w:shd w:val="clear" w:color="auto" w:fill="auto"/>
            <w:vAlign w:val="bottom"/>
            <w:hideMark/>
          </w:tcPr>
          <w:p w14:paraId="11B52B30" w14:textId="2D3EE365" w:rsidR="00656714" w:rsidRPr="003065A9" w:rsidRDefault="00656714" w:rsidP="00656714">
            <w:pPr>
              <w:jc w:val="right"/>
              <w:rPr>
                <w:rFonts w:cs="Arial"/>
                <w:sz w:val="15"/>
                <w:szCs w:val="15"/>
              </w:rPr>
            </w:pPr>
            <w:r w:rsidRPr="003065A9">
              <w:rPr>
                <w:rFonts w:cs="Arial"/>
                <w:sz w:val="15"/>
                <w:szCs w:val="15"/>
              </w:rPr>
              <w:t>3 293 720</w:t>
            </w:r>
          </w:p>
        </w:tc>
        <w:tc>
          <w:tcPr>
            <w:tcW w:w="499" w:type="pct"/>
            <w:tcBorders>
              <w:top w:val="nil"/>
              <w:left w:val="nil"/>
              <w:bottom w:val="single" w:sz="4" w:space="0" w:color="auto"/>
              <w:right w:val="nil"/>
            </w:tcBorders>
            <w:shd w:val="clear" w:color="auto" w:fill="auto"/>
            <w:vAlign w:val="bottom"/>
            <w:hideMark/>
          </w:tcPr>
          <w:p w14:paraId="6E46991E" w14:textId="60A654E2" w:rsidR="00656714" w:rsidRPr="003065A9" w:rsidRDefault="00656714" w:rsidP="00656714">
            <w:pPr>
              <w:jc w:val="right"/>
              <w:rPr>
                <w:rFonts w:cs="Arial"/>
                <w:sz w:val="15"/>
                <w:szCs w:val="15"/>
              </w:rPr>
            </w:pPr>
            <w:r w:rsidRPr="003065A9">
              <w:rPr>
                <w:rFonts w:cs="Arial"/>
                <w:sz w:val="15"/>
                <w:szCs w:val="15"/>
              </w:rPr>
              <w:t>-</w:t>
            </w:r>
          </w:p>
        </w:tc>
        <w:tc>
          <w:tcPr>
            <w:tcW w:w="415" w:type="pct"/>
            <w:tcBorders>
              <w:top w:val="nil"/>
              <w:left w:val="nil"/>
              <w:bottom w:val="single" w:sz="4" w:space="0" w:color="auto"/>
              <w:right w:val="nil"/>
            </w:tcBorders>
            <w:shd w:val="clear" w:color="auto" w:fill="auto"/>
            <w:vAlign w:val="bottom"/>
            <w:hideMark/>
          </w:tcPr>
          <w:p w14:paraId="256CF515" w14:textId="68134EF8" w:rsidR="00656714" w:rsidRPr="003065A9" w:rsidRDefault="00656714" w:rsidP="00656714">
            <w:pPr>
              <w:jc w:val="right"/>
              <w:rPr>
                <w:rFonts w:cs="Arial"/>
                <w:sz w:val="15"/>
                <w:szCs w:val="15"/>
              </w:rPr>
            </w:pPr>
            <w:r w:rsidRPr="003065A9">
              <w:rPr>
                <w:rFonts w:cs="Arial"/>
                <w:sz w:val="15"/>
                <w:szCs w:val="15"/>
              </w:rPr>
              <w:t>-</w:t>
            </w:r>
          </w:p>
        </w:tc>
        <w:tc>
          <w:tcPr>
            <w:tcW w:w="415" w:type="pct"/>
            <w:tcBorders>
              <w:top w:val="nil"/>
              <w:left w:val="nil"/>
              <w:bottom w:val="single" w:sz="4" w:space="0" w:color="auto"/>
              <w:right w:val="nil"/>
            </w:tcBorders>
            <w:shd w:val="clear" w:color="auto" w:fill="auto"/>
            <w:vAlign w:val="bottom"/>
            <w:hideMark/>
          </w:tcPr>
          <w:p w14:paraId="6002F0BB" w14:textId="47C97D60" w:rsidR="00656714" w:rsidRPr="003065A9" w:rsidRDefault="00656714" w:rsidP="00656714">
            <w:pPr>
              <w:jc w:val="right"/>
              <w:rPr>
                <w:rFonts w:cs="Arial"/>
                <w:sz w:val="15"/>
                <w:szCs w:val="15"/>
              </w:rPr>
            </w:pPr>
            <w:r w:rsidRPr="003065A9">
              <w:rPr>
                <w:rFonts w:cs="Arial"/>
                <w:sz w:val="15"/>
                <w:szCs w:val="15"/>
              </w:rPr>
              <w:t>-</w:t>
            </w:r>
          </w:p>
        </w:tc>
        <w:tc>
          <w:tcPr>
            <w:tcW w:w="451" w:type="pct"/>
            <w:tcBorders>
              <w:top w:val="nil"/>
              <w:left w:val="nil"/>
              <w:bottom w:val="single" w:sz="4" w:space="0" w:color="auto"/>
              <w:right w:val="nil"/>
            </w:tcBorders>
            <w:shd w:val="clear" w:color="auto" w:fill="auto"/>
            <w:vAlign w:val="bottom"/>
            <w:hideMark/>
          </w:tcPr>
          <w:p w14:paraId="6BDA286C" w14:textId="17DB9A54" w:rsidR="00656714" w:rsidRPr="003065A9" w:rsidRDefault="00656714" w:rsidP="00656714">
            <w:pPr>
              <w:jc w:val="right"/>
              <w:rPr>
                <w:rFonts w:cs="Arial"/>
                <w:sz w:val="15"/>
                <w:szCs w:val="15"/>
              </w:rPr>
            </w:pPr>
            <w:r w:rsidRPr="003065A9">
              <w:rPr>
                <w:rFonts w:cs="Arial"/>
                <w:sz w:val="15"/>
                <w:szCs w:val="15"/>
              </w:rPr>
              <w:t>186 633</w:t>
            </w:r>
          </w:p>
        </w:tc>
        <w:tc>
          <w:tcPr>
            <w:tcW w:w="410" w:type="pct"/>
            <w:tcBorders>
              <w:top w:val="nil"/>
              <w:left w:val="nil"/>
              <w:bottom w:val="single" w:sz="4" w:space="0" w:color="auto"/>
              <w:right w:val="nil"/>
            </w:tcBorders>
            <w:shd w:val="clear" w:color="auto" w:fill="auto"/>
            <w:vAlign w:val="bottom"/>
            <w:hideMark/>
          </w:tcPr>
          <w:p w14:paraId="2B4DA60E" w14:textId="5EBC42CF" w:rsidR="00656714" w:rsidRPr="003065A9" w:rsidRDefault="00656714" w:rsidP="00656714">
            <w:pPr>
              <w:jc w:val="right"/>
              <w:rPr>
                <w:rFonts w:cs="Arial"/>
                <w:sz w:val="15"/>
                <w:szCs w:val="15"/>
              </w:rPr>
            </w:pPr>
            <w:r w:rsidRPr="003065A9">
              <w:rPr>
                <w:rFonts w:cs="Arial"/>
                <w:sz w:val="15"/>
                <w:szCs w:val="15"/>
              </w:rPr>
              <w:t>19 152</w:t>
            </w:r>
          </w:p>
        </w:tc>
        <w:tc>
          <w:tcPr>
            <w:tcW w:w="354" w:type="pct"/>
            <w:tcBorders>
              <w:top w:val="nil"/>
              <w:left w:val="nil"/>
              <w:bottom w:val="single" w:sz="4" w:space="0" w:color="auto"/>
              <w:right w:val="nil"/>
            </w:tcBorders>
            <w:shd w:val="clear" w:color="auto" w:fill="auto"/>
            <w:vAlign w:val="bottom"/>
            <w:hideMark/>
          </w:tcPr>
          <w:p w14:paraId="5CE83370" w14:textId="775BE52C" w:rsidR="00656714" w:rsidRPr="003065A9" w:rsidRDefault="00656714" w:rsidP="00656714">
            <w:pPr>
              <w:jc w:val="right"/>
              <w:rPr>
                <w:rFonts w:cs="Arial"/>
                <w:sz w:val="15"/>
                <w:szCs w:val="15"/>
              </w:rPr>
            </w:pPr>
            <w:r w:rsidRPr="003065A9">
              <w:rPr>
                <w:rFonts w:cs="Arial"/>
                <w:sz w:val="15"/>
                <w:szCs w:val="15"/>
              </w:rPr>
              <w:t>3 756 164</w:t>
            </w:r>
          </w:p>
        </w:tc>
      </w:tr>
      <w:tr w:rsidR="00042ED5" w:rsidRPr="003065A9" w14:paraId="318ACA6D" w14:textId="77777777" w:rsidTr="00656714">
        <w:tc>
          <w:tcPr>
            <w:tcW w:w="1198" w:type="pct"/>
            <w:tcBorders>
              <w:top w:val="nil"/>
              <w:left w:val="nil"/>
              <w:bottom w:val="single" w:sz="8" w:space="0" w:color="auto"/>
              <w:right w:val="nil"/>
            </w:tcBorders>
            <w:shd w:val="clear" w:color="auto" w:fill="auto"/>
            <w:noWrap/>
            <w:vAlign w:val="center"/>
            <w:hideMark/>
          </w:tcPr>
          <w:p w14:paraId="486F0BA3" w14:textId="1B73D15B" w:rsidR="00042ED5" w:rsidRPr="003065A9" w:rsidRDefault="00042ED5" w:rsidP="00042ED5">
            <w:pPr>
              <w:jc w:val="left"/>
              <w:rPr>
                <w:rFonts w:cs="Arial"/>
                <w:sz w:val="15"/>
                <w:szCs w:val="15"/>
              </w:rPr>
            </w:pPr>
            <w:r w:rsidRPr="003065A9">
              <w:rPr>
                <w:rFonts w:cs="Arial"/>
                <w:sz w:val="15"/>
                <w:szCs w:val="15"/>
              </w:rPr>
              <w:t>K 31. decembru 2018</w:t>
            </w:r>
          </w:p>
        </w:tc>
        <w:tc>
          <w:tcPr>
            <w:tcW w:w="415" w:type="pct"/>
            <w:tcBorders>
              <w:top w:val="nil"/>
              <w:left w:val="nil"/>
              <w:bottom w:val="single" w:sz="8" w:space="0" w:color="auto"/>
              <w:right w:val="nil"/>
            </w:tcBorders>
            <w:shd w:val="clear" w:color="auto" w:fill="auto"/>
            <w:vAlign w:val="bottom"/>
          </w:tcPr>
          <w:p w14:paraId="671E43BB" w14:textId="5D71EB80"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single" w:sz="8" w:space="0" w:color="auto"/>
              <w:right w:val="nil"/>
            </w:tcBorders>
            <w:shd w:val="clear" w:color="auto" w:fill="auto"/>
            <w:vAlign w:val="bottom"/>
          </w:tcPr>
          <w:p w14:paraId="0F193CC5" w14:textId="7664780C" w:rsidR="00042ED5" w:rsidRPr="003065A9" w:rsidRDefault="00042ED5" w:rsidP="00042ED5">
            <w:pPr>
              <w:jc w:val="right"/>
              <w:rPr>
                <w:rFonts w:cs="Arial"/>
                <w:sz w:val="15"/>
                <w:szCs w:val="15"/>
              </w:rPr>
            </w:pPr>
            <w:r>
              <w:rPr>
                <w:rFonts w:cs="Arial"/>
                <w:sz w:val="15"/>
                <w:szCs w:val="15"/>
              </w:rPr>
              <w:t xml:space="preserve">219 691 </w:t>
            </w:r>
          </w:p>
        </w:tc>
        <w:tc>
          <w:tcPr>
            <w:tcW w:w="428" w:type="pct"/>
            <w:tcBorders>
              <w:top w:val="nil"/>
              <w:left w:val="nil"/>
              <w:bottom w:val="single" w:sz="8" w:space="0" w:color="auto"/>
              <w:right w:val="nil"/>
            </w:tcBorders>
            <w:shd w:val="clear" w:color="auto" w:fill="auto"/>
            <w:vAlign w:val="bottom"/>
          </w:tcPr>
          <w:p w14:paraId="563D1141" w14:textId="075E4971" w:rsidR="00042ED5" w:rsidRPr="003065A9" w:rsidRDefault="00042ED5" w:rsidP="00042ED5">
            <w:pPr>
              <w:jc w:val="right"/>
              <w:rPr>
                <w:rFonts w:cs="Arial"/>
                <w:sz w:val="15"/>
                <w:szCs w:val="15"/>
              </w:rPr>
            </w:pPr>
            <w:r>
              <w:rPr>
                <w:rFonts w:cs="Arial"/>
                <w:sz w:val="15"/>
                <w:szCs w:val="15"/>
              </w:rPr>
              <w:t xml:space="preserve">2 846 801 </w:t>
            </w:r>
          </w:p>
        </w:tc>
        <w:tc>
          <w:tcPr>
            <w:tcW w:w="499" w:type="pct"/>
            <w:tcBorders>
              <w:top w:val="nil"/>
              <w:left w:val="nil"/>
              <w:bottom w:val="single" w:sz="8" w:space="0" w:color="auto"/>
              <w:right w:val="nil"/>
            </w:tcBorders>
            <w:shd w:val="clear" w:color="auto" w:fill="auto"/>
            <w:vAlign w:val="bottom"/>
          </w:tcPr>
          <w:p w14:paraId="7FCBD396" w14:textId="473428E0"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single" w:sz="8" w:space="0" w:color="auto"/>
              <w:right w:val="nil"/>
            </w:tcBorders>
            <w:shd w:val="clear" w:color="auto" w:fill="auto"/>
            <w:vAlign w:val="bottom"/>
          </w:tcPr>
          <w:p w14:paraId="49810DB0" w14:textId="3710F563" w:rsidR="00042ED5" w:rsidRPr="003065A9" w:rsidRDefault="00042ED5" w:rsidP="00042ED5">
            <w:pPr>
              <w:jc w:val="right"/>
              <w:rPr>
                <w:rFonts w:cs="Arial"/>
                <w:sz w:val="15"/>
                <w:szCs w:val="15"/>
              </w:rPr>
            </w:pPr>
            <w:r>
              <w:rPr>
                <w:rFonts w:cs="Arial"/>
                <w:sz w:val="15"/>
                <w:szCs w:val="15"/>
              </w:rPr>
              <w:t xml:space="preserve">- </w:t>
            </w:r>
          </w:p>
        </w:tc>
        <w:tc>
          <w:tcPr>
            <w:tcW w:w="415" w:type="pct"/>
            <w:tcBorders>
              <w:top w:val="nil"/>
              <w:left w:val="nil"/>
              <w:bottom w:val="single" w:sz="8" w:space="0" w:color="auto"/>
              <w:right w:val="nil"/>
            </w:tcBorders>
            <w:shd w:val="clear" w:color="auto" w:fill="auto"/>
            <w:vAlign w:val="bottom"/>
          </w:tcPr>
          <w:p w14:paraId="76F6FDDD" w14:textId="20A2B2E7" w:rsidR="00042ED5" w:rsidRPr="003065A9" w:rsidRDefault="00042ED5" w:rsidP="00042ED5">
            <w:pPr>
              <w:jc w:val="right"/>
              <w:rPr>
                <w:rFonts w:cs="Arial"/>
                <w:sz w:val="15"/>
                <w:szCs w:val="15"/>
              </w:rPr>
            </w:pPr>
            <w:r>
              <w:rPr>
                <w:rFonts w:cs="Arial"/>
                <w:sz w:val="15"/>
                <w:szCs w:val="15"/>
              </w:rPr>
              <w:t xml:space="preserve">- </w:t>
            </w:r>
          </w:p>
        </w:tc>
        <w:tc>
          <w:tcPr>
            <w:tcW w:w="451" w:type="pct"/>
            <w:tcBorders>
              <w:top w:val="nil"/>
              <w:left w:val="nil"/>
              <w:bottom w:val="single" w:sz="8" w:space="0" w:color="auto"/>
              <w:right w:val="nil"/>
            </w:tcBorders>
            <w:shd w:val="clear" w:color="auto" w:fill="auto"/>
            <w:vAlign w:val="bottom"/>
          </w:tcPr>
          <w:p w14:paraId="7C75FAD2" w14:textId="1CB61CE4" w:rsidR="00042ED5" w:rsidRPr="003065A9" w:rsidRDefault="00042ED5" w:rsidP="00042ED5">
            <w:pPr>
              <w:jc w:val="right"/>
              <w:rPr>
                <w:rFonts w:cs="Arial"/>
                <w:sz w:val="15"/>
                <w:szCs w:val="15"/>
              </w:rPr>
            </w:pPr>
            <w:r>
              <w:rPr>
                <w:rFonts w:cs="Arial"/>
                <w:sz w:val="15"/>
                <w:szCs w:val="15"/>
              </w:rPr>
              <w:t xml:space="preserve">36 240 </w:t>
            </w:r>
          </w:p>
        </w:tc>
        <w:tc>
          <w:tcPr>
            <w:tcW w:w="410" w:type="pct"/>
            <w:tcBorders>
              <w:top w:val="nil"/>
              <w:left w:val="nil"/>
              <w:bottom w:val="single" w:sz="8" w:space="0" w:color="auto"/>
              <w:right w:val="nil"/>
            </w:tcBorders>
            <w:shd w:val="clear" w:color="auto" w:fill="auto"/>
            <w:vAlign w:val="bottom"/>
          </w:tcPr>
          <w:p w14:paraId="55244E16" w14:textId="117F098F" w:rsidR="00042ED5" w:rsidRPr="003065A9" w:rsidRDefault="00042ED5" w:rsidP="00042ED5">
            <w:pPr>
              <w:jc w:val="right"/>
              <w:rPr>
                <w:rFonts w:cs="Arial"/>
                <w:sz w:val="15"/>
                <w:szCs w:val="15"/>
              </w:rPr>
            </w:pPr>
            <w:r>
              <w:rPr>
                <w:rFonts w:cs="Arial"/>
                <w:sz w:val="15"/>
                <w:szCs w:val="15"/>
              </w:rPr>
              <w:t xml:space="preserve">19 152 </w:t>
            </w:r>
          </w:p>
        </w:tc>
        <w:tc>
          <w:tcPr>
            <w:tcW w:w="354" w:type="pct"/>
            <w:tcBorders>
              <w:top w:val="nil"/>
              <w:left w:val="nil"/>
              <w:bottom w:val="single" w:sz="8" w:space="0" w:color="auto"/>
              <w:right w:val="nil"/>
            </w:tcBorders>
            <w:shd w:val="clear" w:color="auto" w:fill="auto"/>
            <w:vAlign w:val="bottom"/>
          </w:tcPr>
          <w:p w14:paraId="6CD48F4F" w14:textId="519E654D" w:rsidR="00042ED5" w:rsidRPr="003065A9" w:rsidRDefault="00042ED5" w:rsidP="00042ED5">
            <w:pPr>
              <w:jc w:val="right"/>
              <w:rPr>
                <w:rFonts w:cs="Arial"/>
                <w:sz w:val="15"/>
                <w:szCs w:val="15"/>
              </w:rPr>
            </w:pPr>
            <w:r>
              <w:rPr>
                <w:rFonts w:cs="Arial"/>
                <w:sz w:val="15"/>
                <w:szCs w:val="15"/>
              </w:rPr>
              <w:t xml:space="preserve">3 121 884 </w:t>
            </w:r>
          </w:p>
        </w:tc>
      </w:tr>
    </w:tbl>
    <w:p w14:paraId="348493D6" w14:textId="77777777" w:rsidR="008F4A7C" w:rsidRPr="003065A9" w:rsidRDefault="008F4A7C" w:rsidP="00277161"/>
    <w:bookmarkEnd w:id="20"/>
    <w:p w14:paraId="08FC5AAC" w14:textId="20127F18" w:rsidR="00E90AFA" w:rsidRPr="003065A9" w:rsidRDefault="008F4A7C" w:rsidP="00E90AFA">
      <w:pPr>
        <w:rPr>
          <w:snapToGrid w:val="0"/>
          <w:u w:val="single"/>
          <w:lang w:eastAsia="sk-SK"/>
        </w:rPr>
      </w:pPr>
      <w:r w:rsidRPr="003065A9">
        <w:rPr>
          <w:snapToGrid w:val="0"/>
          <w:u w:val="single"/>
          <w:lang w:eastAsia="sk-SK"/>
        </w:rPr>
        <w:br w:type="page"/>
      </w:r>
    </w:p>
    <w:p w14:paraId="3E4D41D5" w14:textId="77777777" w:rsidR="00656714" w:rsidRPr="003065A9" w:rsidRDefault="00656714" w:rsidP="00656714">
      <w:pPr>
        <w:rPr>
          <w:b/>
          <w:snapToGrid w:val="0"/>
          <w:lang w:eastAsia="sk-SK"/>
        </w:rPr>
      </w:pPr>
      <w:r w:rsidRPr="003065A9">
        <w:rPr>
          <w:snapToGrid w:val="0"/>
          <w:u w:val="single"/>
          <w:lang w:eastAsia="sk-SK"/>
        </w:rPr>
        <w:t>31. december 2017</w:t>
      </w:r>
    </w:p>
    <w:p w14:paraId="34E35AE0" w14:textId="77777777" w:rsidR="00656714" w:rsidRPr="003065A9" w:rsidRDefault="00656714" w:rsidP="00656714"/>
    <w:tbl>
      <w:tblPr>
        <w:tblW w:w="5000" w:type="pct"/>
        <w:tblLook w:val="04A0" w:firstRow="1" w:lastRow="0" w:firstColumn="1" w:lastColumn="0" w:noHBand="0" w:noVBand="1"/>
      </w:tblPr>
      <w:tblGrid>
        <w:gridCol w:w="3395"/>
        <w:gridCol w:w="1168"/>
        <w:gridCol w:w="1169"/>
        <w:gridCol w:w="1217"/>
        <w:gridCol w:w="1419"/>
        <w:gridCol w:w="1169"/>
        <w:gridCol w:w="1169"/>
        <w:gridCol w:w="1283"/>
        <w:gridCol w:w="1167"/>
        <w:gridCol w:w="1064"/>
      </w:tblGrid>
      <w:tr w:rsidR="00656714" w:rsidRPr="003065A9" w14:paraId="5C9D0C5A" w14:textId="77777777" w:rsidTr="005E3B43">
        <w:tc>
          <w:tcPr>
            <w:tcW w:w="1198" w:type="pct"/>
            <w:tcBorders>
              <w:top w:val="single" w:sz="8" w:space="0" w:color="auto"/>
              <w:left w:val="nil"/>
              <w:bottom w:val="nil"/>
              <w:right w:val="nil"/>
            </w:tcBorders>
            <w:shd w:val="clear" w:color="auto" w:fill="auto"/>
            <w:noWrap/>
            <w:vAlign w:val="center"/>
            <w:hideMark/>
          </w:tcPr>
          <w:p w14:paraId="11221CB1" w14:textId="77777777" w:rsidR="00656714" w:rsidRPr="003065A9" w:rsidRDefault="00656714" w:rsidP="005E3B43">
            <w:pPr>
              <w:jc w:val="left"/>
              <w:rPr>
                <w:rFonts w:cs="Arial"/>
                <w:b/>
                <w:bCs/>
                <w:i/>
                <w:iCs/>
                <w:sz w:val="15"/>
                <w:szCs w:val="15"/>
              </w:rPr>
            </w:pPr>
            <w:r w:rsidRPr="003065A9">
              <w:rPr>
                <w:rFonts w:cs="Arial"/>
                <w:b/>
                <w:bCs/>
                <w:i/>
                <w:iCs/>
                <w:sz w:val="15"/>
                <w:szCs w:val="15"/>
              </w:rPr>
              <w:t> </w:t>
            </w:r>
          </w:p>
        </w:tc>
        <w:tc>
          <w:tcPr>
            <w:tcW w:w="415" w:type="pct"/>
            <w:tcBorders>
              <w:top w:val="single" w:sz="8" w:space="0" w:color="auto"/>
              <w:left w:val="nil"/>
              <w:bottom w:val="nil"/>
              <w:right w:val="nil"/>
            </w:tcBorders>
            <w:shd w:val="clear" w:color="auto" w:fill="auto"/>
            <w:vAlign w:val="center"/>
            <w:hideMark/>
          </w:tcPr>
          <w:p w14:paraId="64B3798E" w14:textId="77777777" w:rsidR="00656714" w:rsidRPr="003065A9" w:rsidRDefault="00656714" w:rsidP="005E3B43">
            <w:pPr>
              <w:jc w:val="center"/>
              <w:rPr>
                <w:rFonts w:cs="Arial"/>
                <w:b/>
                <w:bCs/>
                <w:i/>
                <w:iCs/>
                <w:sz w:val="15"/>
                <w:szCs w:val="15"/>
              </w:rPr>
            </w:pPr>
            <w:r w:rsidRPr="003065A9">
              <w:rPr>
                <w:rFonts w:cs="Arial"/>
                <w:b/>
                <w:bCs/>
                <w:i/>
                <w:iCs/>
                <w:sz w:val="15"/>
                <w:szCs w:val="15"/>
              </w:rPr>
              <w:t>Pozemky</w:t>
            </w:r>
          </w:p>
        </w:tc>
        <w:tc>
          <w:tcPr>
            <w:tcW w:w="415" w:type="pct"/>
            <w:tcBorders>
              <w:top w:val="single" w:sz="8" w:space="0" w:color="auto"/>
              <w:left w:val="nil"/>
              <w:bottom w:val="nil"/>
              <w:right w:val="nil"/>
            </w:tcBorders>
            <w:shd w:val="clear" w:color="auto" w:fill="auto"/>
            <w:vAlign w:val="center"/>
            <w:hideMark/>
          </w:tcPr>
          <w:p w14:paraId="544B32D2" w14:textId="77777777" w:rsidR="00656714" w:rsidRPr="003065A9" w:rsidRDefault="00656714" w:rsidP="005E3B43">
            <w:pPr>
              <w:jc w:val="center"/>
              <w:rPr>
                <w:rFonts w:cs="Arial"/>
                <w:b/>
                <w:bCs/>
                <w:i/>
                <w:iCs/>
                <w:sz w:val="15"/>
                <w:szCs w:val="15"/>
              </w:rPr>
            </w:pPr>
            <w:r w:rsidRPr="003065A9">
              <w:rPr>
                <w:rFonts w:cs="Arial"/>
                <w:b/>
                <w:bCs/>
                <w:i/>
                <w:iCs/>
                <w:sz w:val="15"/>
                <w:szCs w:val="15"/>
              </w:rPr>
              <w:t>Stavby</w:t>
            </w:r>
          </w:p>
        </w:tc>
        <w:tc>
          <w:tcPr>
            <w:tcW w:w="422" w:type="pct"/>
            <w:tcBorders>
              <w:top w:val="single" w:sz="8" w:space="0" w:color="auto"/>
              <w:left w:val="nil"/>
              <w:bottom w:val="nil"/>
              <w:right w:val="nil"/>
            </w:tcBorders>
            <w:shd w:val="clear" w:color="auto" w:fill="auto"/>
            <w:vAlign w:val="center"/>
            <w:hideMark/>
          </w:tcPr>
          <w:p w14:paraId="63E99441" w14:textId="77777777" w:rsidR="00656714" w:rsidRPr="003065A9" w:rsidRDefault="00656714" w:rsidP="005E3B43">
            <w:pPr>
              <w:jc w:val="center"/>
              <w:rPr>
                <w:rFonts w:cs="Arial"/>
                <w:b/>
                <w:bCs/>
                <w:i/>
                <w:iCs/>
                <w:sz w:val="15"/>
                <w:szCs w:val="15"/>
              </w:rPr>
            </w:pPr>
            <w:r w:rsidRPr="003065A9">
              <w:rPr>
                <w:rFonts w:cs="Arial"/>
                <w:b/>
                <w:bCs/>
                <w:i/>
                <w:iCs/>
                <w:sz w:val="15"/>
                <w:szCs w:val="15"/>
              </w:rPr>
              <w:t>Samostatné hnuteľné veci a súbory hnuteľných vecí</w:t>
            </w:r>
          </w:p>
        </w:tc>
        <w:tc>
          <w:tcPr>
            <w:tcW w:w="492" w:type="pct"/>
            <w:tcBorders>
              <w:top w:val="single" w:sz="8" w:space="0" w:color="auto"/>
              <w:left w:val="nil"/>
              <w:bottom w:val="nil"/>
              <w:right w:val="nil"/>
            </w:tcBorders>
            <w:shd w:val="clear" w:color="auto" w:fill="auto"/>
            <w:vAlign w:val="center"/>
            <w:hideMark/>
          </w:tcPr>
          <w:p w14:paraId="12E96605" w14:textId="77777777" w:rsidR="00656714" w:rsidRPr="003065A9" w:rsidRDefault="00656714" w:rsidP="005E3B43">
            <w:pPr>
              <w:jc w:val="center"/>
              <w:rPr>
                <w:rFonts w:cs="Arial"/>
                <w:b/>
                <w:bCs/>
                <w:i/>
                <w:iCs/>
                <w:sz w:val="15"/>
                <w:szCs w:val="15"/>
              </w:rPr>
            </w:pPr>
            <w:r w:rsidRPr="003065A9">
              <w:rPr>
                <w:rFonts w:cs="Arial"/>
                <w:b/>
                <w:bCs/>
                <w:i/>
                <w:iCs/>
                <w:sz w:val="15"/>
                <w:szCs w:val="15"/>
              </w:rPr>
              <w:t>Pestovateľské celky trvalých porastov</w:t>
            </w:r>
          </w:p>
        </w:tc>
        <w:tc>
          <w:tcPr>
            <w:tcW w:w="415" w:type="pct"/>
            <w:tcBorders>
              <w:top w:val="single" w:sz="8" w:space="0" w:color="auto"/>
              <w:left w:val="nil"/>
              <w:bottom w:val="nil"/>
              <w:right w:val="nil"/>
            </w:tcBorders>
            <w:shd w:val="clear" w:color="auto" w:fill="auto"/>
            <w:vAlign w:val="center"/>
            <w:hideMark/>
          </w:tcPr>
          <w:p w14:paraId="1EFB9094" w14:textId="77777777" w:rsidR="00656714" w:rsidRPr="003065A9" w:rsidRDefault="00656714" w:rsidP="005E3B43">
            <w:pPr>
              <w:jc w:val="center"/>
              <w:rPr>
                <w:rFonts w:cs="Arial"/>
                <w:b/>
                <w:bCs/>
                <w:i/>
                <w:iCs/>
                <w:sz w:val="15"/>
                <w:szCs w:val="15"/>
              </w:rPr>
            </w:pPr>
            <w:r w:rsidRPr="003065A9">
              <w:rPr>
                <w:rFonts w:cs="Arial"/>
                <w:b/>
                <w:bCs/>
                <w:i/>
                <w:iCs/>
                <w:sz w:val="15"/>
                <w:szCs w:val="15"/>
              </w:rPr>
              <w:t>Základné stádo a ťažné zvieratá</w:t>
            </w:r>
          </w:p>
        </w:tc>
        <w:tc>
          <w:tcPr>
            <w:tcW w:w="415" w:type="pct"/>
            <w:tcBorders>
              <w:top w:val="single" w:sz="8" w:space="0" w:color="auto"/>
              <w:left w:val="nil"/>
              <w:bottom w:val="nil"/>
              <w:right w:val="nil"/>
            </w:tcBorders>
            <w:shd w:val="clear" w:color="auto" w:fill="auto"/>
            <w:vAlign w:val="center"/>
            <w:hideMark/>
          </w:tcPr>
          <w:p w14:paraId="33E65189" w14:textId="77777777" w:rsidR="00656714" w:rsidRPr="003065A9" w:rsidRDefault="00656714" w:rsidP="005E3B43">
            <w:pPr>
              <w:jc w:val="center"/>
              <w:rPr>
                <w:rFonts w:cs="Arial"/>
                <w:b/>
                <w:bCs/>
                <w:i/>
                <w:iCs/>
                <w:sz w:val="15"/>
                <w:szCs w:val="15"/>
              </w:rPr>
            </w:pPr>
            <w:r w:rsidRPr="003065A9">
              <w:rPr>
                <w:rFonts w:cs="Arial"/>
                <w:b/>
                <w:bCs/>
                <w:i/>
                <w:iCs/>
                <w:sz w:val="15"/>
                <w:szCs w:val="15"/>
              </w:rPr>
              <w:t>Ostatný dlhodobý hmotný majetok</w:t>
            </w:r>
          </w:p>
        </w:tc>
        <w:tc>
          <w:tcPr>
            <w:tcW w:w="445" w:type="pct"/>
            <w:tcBorders>
              <w:top w:val="single" w:sz="8" w:space="0" w:color="auto"/>
              <w:left w:val="nil"/>
              <w:bottom w:val="nil"/>
              <w:right w:val="nil"/>
            </w:tcBorders>
            <w:shd w:val="clear" w:color="auto" w:fill="auto"/>
            <w:vAlign w:val="center"/>
            <w:hideMark/>
          </w:tcPr>
          <w:p w14:paraId="25D2D175" w14:textId="77777777" w:rsidR="00656714" w:rsidRPr="003065A9" w:rsidRDefault="00656714" w:rsidP="005E3B43">
            <w:pPr>
              <w:jc w:val="center"/>
              <w:rPr>
                <w:rFonts w:cs="Arial"/>
                <w:b/>
                <w:bCs/>
                <w:i/>
                <w:iCs/>
                <w:sz w:val="15"/>
                <w:szCs w:val="15"/>
              </w:rPr>
            </w:pPr>
            <w:r w:rsidRPr="003065A9">
              <w:rPr>
                <w:rFonts w:cs="Arial"/>
                <w:b/>
                <w:bCs/>
                <w:i/>
                <w:iCs/>
                <w:sz w:val="15"/>
                <w:szCs w:val="15"/>
              </w:rPr>
              <w:t>Obstarávaný dlhodobý hmotný majetok</w:t>
            </w:r>
          </w:p>
        </w:tc>
        <w:tc>
          <w:tcPr>
            <w:tcW w:w="405" w:type="pct"/>
            <w:tcBorders>
              <w:top w:val="single" w:sz="8" w:space="0" w:color="auto"/>
              <w:left w:val="nil"/>
              <w:bottom w:val="nil"/>
              <w:right w:val="nil"/>
            </w:tcBorders>
            <w:shd w:val="clear" w:color="auto" w:fill="auto"/>
            <w:vAlign w:val="center"/>
            <w:hideMark/>
          </w:tcPr>
          <w:p w14:paraId="23BA436E" w14:textId="77777777" w:rsidR="00656714" w:rsidRPr="003065A9" w:rsidRDefault="00656714" w:rsidP="005E3B43">
            <w:pPr>
              <w:jc w:val="center"/>
              <w:rPr>
                <w:rFonts w:cs="Arial"/>
                <w:b/>
                <w:bCs/>
                <w:i/>
                <w:iCs/>
                <w:sz w:val="15"/>
                <w:szCs w:val="15"/>
              </w:rPr>
            </w:pPr>
            <w:r w:rsidRPr="003065A9">
              <w:rPr>
                <w:rFonts w:cs="Arial"/>
                <w:b/>
                <w:bCs/>
                <w:i/>
                <w:iCs/>
                <w:sz w:val="15"/>
                <w:szCs w:val="15"/>
              </w:rPr>
              <w:t>Poskytnuté preddavky</w:t>
            </w:r>
          </w:p>
        </w:tc>
        <w:tc>
          <w:tcPr>
            <w:tcW w:w="378" w:type="pct"/>
            <w:tcBorders>
              <w:top w:val="single" w:sz="8" w:space="0" w:color="auto"/>
              <w:left w:val="nil"/>
              <w:bottom w:val="nil"/>
              <w:right w:val="nil"/>
            </w:tcBorders>
            <w:shd w:val="clear" w:color="auto" w:fill="auto"/>
            <w:vAlign w:val="center"/>
            <w:hideMark/>
          </w:tcPr>
          <w:p w14:paraId="3BB9A934" w14:textId="77777777" w:rsidR="00656714" w:rsidRPr="003065A9" w:rsidRDefault="00656714" w:rsidP="005E3B43">
            <w:pPr>
              <w:jc w:val="center"/>
              <w:rPr>
                <w:rFonts w:cs="Arial"/>
                <w:b/>
                <w:bCs/>
                <w:i/>
                <w:iCs/>
                <w:sz w:val="15"/>
                <w:szCs w:val="15"/>
              </w:rPr>
            </w:pPr>
            <w:r w:rsidRPr="003065A9">
              <w:rPr>
                <w:rFonts w:cs="Arial"/>
                <w:b/>
                <w:bCs/>
                <w:i/>
                <w:iCs/>
                <w:sz w:val="15"/>
                <w:szCs w:val="15"/>
              </w:rPr>
              <w:t>Celkom</w:t>
            </w:r>
          </w:p>
        </w:tc>
      </w:tr>
      <w:tr w:rsidR="00656714" w:rsidRPr="003065A9" w14:paraId="70A8083D" w14:textId="77777777" w:rsidTr="005E3B43">
        <w:tc>
          <w:tcPr>
            <w:tcW w:w="1198" w:type="pct"/>
            <w:tcBorders>
              <w:top w:val="single" w:sz="4" w:space="0" w:color="auto"/>
              <w:left w:val="nil"/>
              <w:bottom w:val="nil"/>
              <w:right w:val="nil"/>
            </w:tcBorders>
            <w:shd w:val="clear" w:color="auto" w:fill="auto"/>
            <w:vAlign w:val="center"/>
            <w:hideMark/>
          </w:tcPr>
          <w:p w14:paraId="0FEFB815" w14:textId="77777777" w:rsidR="00656714" w:rsidRPr="003065A9" w:rsidRDefault="00656714" w:rsidP="005E3B43">
            <w:pPr>
              <w:jc w:val="left"/>
              <w:rPr>
                <w:rFonts w:cs="Arial"/>
                <w:b/>
                <w:bCs/>
                <w:sz w:val="15"/>
                <w:szCs w:val="15"/>
              </w:rPr>
            </w:pPr>
            <w:r w:rsidRPr="003065A9">
              <w:rPr>
                <w:rFonts w:cs="Arial"/>
                <w:b/>
                <w:bCs/>
                <w:sz w:val="15"/>
                <w:szCs w:val="15"/>
              </w:rPr>
              <w:t>Prvotné ocenenie</w:t>
            </w:r>
          </w:p>
        </w:tc>
        <w:tc>
          <w:tcPr>
            <w:tcW w:w="415" w:type="pct"/>
            <w:tcBorders>
              <w:top w:val="single" w:sz="4" w:space="0" w:color="auto"/>
              <w:left w:val="nil"/>
              <w:bottom w:val="nil"/>
              <w:right w:val="nil"/>
            </w:tcBorders>
            <w:shd w:val="clear" w:color="auto" w:fill="auto"/>
            <w:vAlign w:val="bottom"/>
            <w:hideMark/>
          </w:tcPr>
          <w:p w14:paraId="7A75B9DE" w14:textId="77777777" w:rsidR="00656714" w:rsidRPr="003065A9" w:rsidRDefault="00656714" w:rsidP="005E3B43">
            <w:pPr>
              <w:jc w:val="right"/>
              <w:rPr>
                <w:rFonts w:cs="Arial"/>
                <w:sz w:val="15"/>
                <w:szCs w:val="15"/>
              </w:rPr>
            </w:pPr>
            <w:r w:rsidRPr="003065A9">
              <w:rPr>
                <w:rFonts w:cs="Arial"/>
                <w:sz w:val="15"/>
                <w:szCs w:val="15"/>
              </w:rPr>
              <w:t> </w:t>
            </w:r>
          </w:p>
        </w:tc>
        <w:tc>
          <w:tcPr>
            <w:tcW w:w="415" w:type="pct"/>
            <w:tcBorders>
              <w:top w:val="single" w:sz="4" w:space="0" w:color="auto"/>
              <w:left w:val="nil"/>
              <w:bottom w:val="nil"/>
              <w:right w:val="nil"/>
            </w:tcBorders>
            <w:shd w:val="clear" w:color="auto" w:fill="auto"/>
            <w:vAlign w:val="bottom"/>
            <w:hideMark/>
          </w:tcPr>
          <w:p w14:paraId="11687B5A" w14:textId="77777777" w:rsidR="00656714" w:rsidRPr="003065A9" w:rsidRDefault="00656714" w:rsidP="005E3B43">
            <w:pPr>
              <w:jc w:val="right"/>
              <w:rPr>
                <w:rFonts w:cs="Arial"/>
                <w:sz w:val="15"/>
                <w:szCs w:val="15"/>
              </w:rPr>
            </w:pPr>
            <w:r w:rsidRPr="003065A9">
              <w:rPr>
                <w:rFonts w:cs="Arial"/>
                <w:sz w:val="15"/>
                <w:szCs w:val="15"/>
              </w:rPr>
              <w:t> </w:t>
            </w:r>
          </w:p>
        </w:tc>
        <w:tc>
          <w:tcPr>
            <w:tcW w:w="422" w:type="pct"/>
            <w:tcBorders>
              <w:top w:val="single" w:sz="4" w:space="0" w:color="auto"/>
              <w:left w:val="nil"/>
              <w:bottom w:val="nil"/>
              <w:right w:val="nil"/>
            </w:tcBorders>
            <w:shd w:val="clear" w:color="auto" w:fill="auto"/>
            <w:vAlign w:val="bottom"/>
            <w:hideMark/>
          </w:tcPr>
          <w:p w14:paraId="7050EF5A" w14:textId="77777777" w:rsidR="00656714" w:rsidRPr="003065A9" w:rsidRDefault="00656714" w:rsidP="005E3B43">
            <w:pPr>
              <w:jc w:val="right"/>
              <w:rPr>
                <w:rFonts w:cs="Arial"/>
                <w:sz w:val="15"/>
                <w:szCs w:val="15"/>
              </w:rPr>
            </w:pPr>
            <w:r w:rsidRPr="003065A9">
              <w:rPr>
                <w:rFonts w:cs="Arial"/>
                <w:sz w:val="15"/>
                <w:szCs w:val="15"/>
              </w:rPr>
              <w:t> </w:t>
            </w:r>
          </w:p>
        </w:tc>
        <w:tc>
          <w:tcPr>
            <w:tcW w:w="492" w:type="pct"/>
            <w:tcBorders>
              <w:top w:val="single" w:sz="4" w:space="0" w:color="auto"/>
              <w:left w:val="nil"/>
              <w:bottom w:val="nil"/>
              <w:right w:val="nil"/>
            </w:tcBorders>
            <w:shd w:val="clear" w:color="auto" w:fill="auto"/>
            <w:vAlign w:val="bottom"/>
            <w:hideMark/>
          </w:tcPr>
          <w:p w14:paraId="6BFB50B8" w14:textId="77777777" w:rsidR="00656714" w:rsidRPr="003065A9" w:rsidRDefault="00656714" w:rsidP="005E3B43">
            <w:pPr>
              <w:jc w:val="right"/>
              <w:rPr>
                <w:rFonts w:cs="Arial"/>
                <w:sz w:val="15"/>
                <w:szCs w:val="15"/>
              </w:rPr>
            </w:pPr>
            <w:r w:rsidRPr="003065A9">
              <w:rPr>
                <w:rFonts w:cs="Arial"/>
                <w:sz w:val="15"/>
                <w:szCs w:val="15"/>
              </w:rPr>
              <w:t> </w:t>
            </w:r>
          </w:p>
        </w:tc>
        <w:tc>
          <w:tcPr>
            <w:tcW w:w="415" w:type="pct"/>
            <w:tcBorders>
              <w:top w:val="single" w:sz="4" w:space="0" w:color="auto"/>
              <w:left w:val="nil"/>
              <w:bottom w:val="nil"/>
              <w:right w:val="nil"/>
            </w:tcBorders>
            <w:shd w:val="clear" w:color="auto" w:fill="auto"/>
            <w:vAlign w:val="bottom"/>
            <w:hideMark/>
          </w:tcPr>
          <w:p w14:paraId="23549AF5" w14:textId="77777777" w:rsidR="00656714" w:rsidRPr="003065A9" w:rsidRDefault="00656714" w:rsidP="005E3B43">
            <w:pPr>
              <w:jc w:val="right"/>
              <w:rPr>
                <w:rFonts w:cs="Arial"/>
                <w:sz w:val="15"/>
                <w:szCs w:val="15"/>
              </w:rPr>
            </w:pPr>
            <w:r w:rsidRPr="003065A9">
              <w:rPr>
                <w:rFonts w:cs="Arial"/>
                <w:sz w:val="15"/>
                <w:szCs w:val="15"/>
              </w:rPr>
              <w:t> </w:t>
            </w:r>
          </w:p>
        </w:tc>
        <w:tc>
          <w:tcPr>
            <w:tcW w:w="415" w:type="pct"/>
            <w:tcBorders>
              <w:top w:val="single" w:sz="4" w:space="0" w:color="auto"/>
              <w:left w:val="nil"/>
              <w:bottom w:val="nil"/>
              <w:right w:val="nil"/>
            </w:tcBorders>
            <w:shd w:val="clear" w:color="auto" w:fill="auto"/>
            <w:vAlign w:val="bottom"/>
            <w:hideMark/>
          </w:tcPr>
          <w:p w14:paraId="7FC96312" w14:textId="77777777" w:rsidR="00656714" w:rsidRPr="003065A9" w:rsidRDefault="00656714" w:rsidP="005E3B43">
            <w:pPr>
              <w:jc w:val="right"/>
              <w:rPr>
                <w:rFonts w:cs="Arial"/>
                <w:sz w:val="15"/>
                <w:szCs w:val="15"/>
              </w:rPr>
            </w:pPr>
            <w:r w:rsidRPr="003065A9">
              <w:rPr>
                <w:rFonts w:cs="Arial"/>
                <w:sz w:val="15"/>
                <w:szCs w:val="15"/>
              </w:rPr>
              <w:t> </w:t>
            </w:r>
          </w:p>
        </w:tc>
        <w:tc>
          <w:tcPr>
            <w:tcW w:w="445" w:type="pct"/>
            <w:tcBorders>
              <w:top w:val="single" w:sz="4" w:space="0" w:color="auto"/>
              <w:left w:val="nil"/>
              <w:bottom w:val="nil"/>
              <w:right w:val="nil"/>
            </w:tcBorders>
            <w:shd w:val="clear" w:color="auto" w:fill="auto"/>
            <w:vAlign w:val="bottom"/>
            <w:hideMark/>
          </w:tcPr>
          <w:p w14:paraId="6BEAA0F9" w14:textId="77777777" w:rsidR="00656714" w:rsidRPr="003065A9" w:rsidRDefault="00656714" w:rsidP="005E3B43">
            <w:pPr>
              <w:jc w:val="right"/>
              <w:rPr>
                <w:rFonts w:cs="Arial"/>
                <w:sz w:val="15"/>
                <w:szCs w:val="15"/>
              </w:rPr>
            </w:pPr>
            <w:r w:rsidRPr="003065A9">
              <w:rPr>
                <w:rFonts w:cs="Arial"/>
                <w:sz w:val="15"/>
                <w:szCs w:val="15"/>
              </w:rPr>
              <w:t> </w:t>
            </w:r>
          </w:p>
        </w:tc>
        <w:tc>
          <w:tcPr>
            <w:tcW w:w="405" w:type="pct"/>
            <w:tcBorders>
              <w:top w:val="single" w:sz="4" w:space="0" w:color="auto"/>
              <w:left w:val="nil"/>
              <w:bottom w:val="nil"/>
              <w:right w:val="nil"/>
            </w:tcBorders>
            <w:shd w:val="clear" w:color="auto" w:fill="auto"/>
            <w:vAlign w:val="bottom"/>
            <w:hideMark/>
          </w:tcPr>
          <w:p w14:paraId="232E5EFA" w14:textId="77777777" w:rsidR="00656714" w:rsidRPr="003065A9" w:rsidRDefault="00656714" w:rsidP="005E3B43">
            <w:pPr>
              <w:jc w:val="right"/>
              <w:rPr>
                <w:rFonts w:cs="Arial"/>
                <w:sz w:val="15"/>
                <w:szCs w:val="15"/>
              </w:rPr>
            </w:pPr>
            <w:r w:rsidRPr="003065A9">
              <w:rPr>
                <w:rFonts w:cs="Arial"/>
                <w:sz w:val="15"/>
                <w:szCs w:val="15"/>
              </w:rPr>
              <w:t> </w:t>
            </w:r>
          </w:p>
        </w:tc>
        <w:tc>
          <w:tcPr>
            <w:tcW w:w="378" w:type="pct"/>
            <w:tcBorders>
              <w:top w:val="single" w:sz="4" w:space="0" w:color="auto"/>
              <w:left w:val="nil"/>
              <w:bottom w:val="nil"/>
              <w:right w:val="nil"/>
            </w:tcBorders>
            <w:shd w:val="clear" w:color="auto" w:fill="auto"/>
            <w:vAlign w:val="bottom"/>
            <w:hideMark/>
          </w:tcPr>
          <w:p w14:paraId="44FE73AA" w14:textId="77777777" w:rsidR="00656714" w:rsidRPr="003065A9" w:rsidRDefault="00656714" w:rsidP="005E3B43">
            <w:pPr>
              <w:jc w:val="right"/>
              <w:rPr>
                <w:rFonts w:cs="Arial"/>
                <w:sz w:val="15"/>
                <w:szCs w:val="15"/>
              </w:rPr>
            </w:pPr>
            <w:r w:rsidRPr="003065A9">
              <w:rPr>
                <w:rFonts w:cs="Arial"/>
                <w:sz w:val="15"/>
                <w:szCs w:val="15"/>
              </w:rPr>
              <w:t> </w:t>
            </w:r>
          </w:p>
        </w:tc>
      </w:tr>
      <w:tr w:rsidR="00656714" w:rsidRPr="003065A9" w14:paraId="10A51602" w14:textId="77777777" w:rsidTr="005E3B43">
        <w:tc>
          <w:tcPr>
            <w:tcW w:w="1198" w:type="pct"/>
            <w:tcBorders>
              <w:top w:val="nil"/>
              <w:left w:val="nil"/>
              <w:bottom w:val="nil"/>
              <w:right w:val="nil"/>
            </w:tcBorders>
            <w:shd w:val="clear" w:color="auto" w:fill="auto"/>
            <w:vAlign w:val="center"/>
            <w:hideMark/>
          </w:tcPr>
          <w:p w14:paraId="7950F0EF" w14:textId="77777777" w:rsidR="00656714" w:rsidRPr="003065A9" w:rsidRDefault="00656714" w:rsidP="005E3B43">
            <w:pPr>
              <w:jc w:val="left"/>
              <w:rPr>
                <w:rFonts w:cs="Arial"/>
                <w:sz w:val="15"/>
                <w:szCs w:val="15"/>
              </w:rPr>
            </w:pPr>
            <w:r w:rsidRPr="003065A9">
              <w:rPr>
                <w:rFonts w:cs="Arial"/>
                <w:sz w:val="15"/>
                <w:szCs w:val="15"/>
              </w:rPr>
              <w:t>K 1. januáru 2017</w:t>
            </w:r>
          </w:p>
        </w:tc>
        <w:tc>
          <w:tcPr>
            <w:tcW w:w="415" w:type="pct"/>
            <w:tcBorders>
              <w:top w:val="nil"/>
              <w:left w:val="nil"/>
              <w:bottom w:val="nil"/>
              <w:right w:val="nil"/>
            </w:tcBorders>
            <w:shd w:val="clear" w:color="auto" w:fill="auto"/>
            <w:vAlign w:val="bottom"/>
            <w:hideMark/>
          </w:tcPr>
          <w:p w14:paraId="31380CDE"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hideMark/>
          </w:tcPr>
          <w:p w14:paraId="4E5266DB" w14:textId="77777777" w:rsidR="00656714" w:rsidRPr="003065A9" w:rsidRDefault="00656714" w:rsidP="005E3B43">
            <w:pPr>
              <w:jc w:val="right"/>
              <w:rPr>
                <w:rFonts w:cs="Arial"/>
                <w:sz w:val="15"/>
                <w:szCs w:val="15"/>
              </w:rPr>
            </w:pPr>
            <w:r w:rsidRPr="003065A9">
              <w:rPr>
                <w:rFonts w:cs="Arial"/>
                <w:sz w:val="15"/>
                <w:szCs w:val="15"/>
              </w:rPr>
              <w:t>262 503</w:t>
            </w:r>
          </w:p>
        </w:tc>
        <w:tc>
          <w:tcPr>
            <w:tcW w:w="422" w:type="pct"/>
            <w:tcBorders>
              <w:top w:val="nil"/>
              <w:left w:val="nil"/>
              <w:bottom w:val="nil"/>
              <w:right w:val="nil"/>
            </w:tcBorders>
            <w:shd w:val="clear" w:color="auto" w:fill="auto"/>
            <w:vAlign w:val="bottom"/>
            <w:hideMark/>
          </w:tcPr>
          <w:p w14:paraId="4A40C0F7" w14:textId="77777777" w:rsidR="00656714" w:rsidRPr="003065A9" w:rsidRDefault="00656714" w:rsidP="005E3B43">
            <w:pPr>
              <w:jc w:val="right"/>
              <w:rPr>
                <w:rFonts w:cs="Arial"/>
                <w:sz w:val="15"/>
                <w:szCs w:val="15"/>
              </w:rPr>
            </w:pPr>
            <w:r w:rsidRPr="003065A9">
              <w:rPr>
                <w:rFonts w:cs="Arial"/>
                <w:sz w:val="15"/>
                <w:szCs w:val="15"/>
              </w:rPr>
              <w:t>3 576 478</w:t>
            </w:r>
          </w:p>
        </w:tc>
        <w:tc>
          <w:tcPr>
            <w:tcW w:w="492" w:type="pct"/>
            <w:tcBorders>
              <w:top w:val="nil"/>
              <w:left w:val="nil"/>
              <w:bottom w:val="nil"/>
              <w:right w:val="nil"/>
            </w:tcBorders>
            <w:shd w:val="clear" w:color="auto" w:fill="auto"/>
            <w:vAlign w:val="bottom"/>
            <w:hideMark/>
          </w:tcPr>
          <w:p w14:paraId="3137A2AA"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hideMark/>
          </w:tcPr>
          <w:p w14:paraId="3E6832EB"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hideMark/>
          </w:tcPr>
          <w:p w14:paraId="3E762F12" w14:textId="77777777" w:rsidR="00656714" w:rsidRPr="003065A9" w:rsidRDefault="00656714" w:rsidP="005E3B43">
            <w:pPr>
              <w:jc w:val="right"/>
              <w:rPr>
                <w:rFonts w:cs="Arial"/>
                <w:sz w:val="15"/>
                <w:szCs w:val="15"/>
              </w:rPr>
            </w:pPr>
            <w:r w:rsidRPr="003065A9">
              <w:rPr>
                <w:rFonts w:cs="Arial"/>
                <w:sz w:val="15"/>
                <w:szCs w:val="15"/>
              </w:rPr>
              <w:t>-</w:t>
            </w:r>
          </w:p>
        </w:tc>
        <w:tc>
          <w:tcPr>
            <w:tcW w:w="445" w:type="pct"/>
            <w:tcBorders>
              <w:top w:val="nil"/>
              <w:left w:val="nil"/>
              <w:bottom w:val="nil"/>
              <w:right w:val="nil"/>
            </w:tcBorders>
            <w:shd w:val="clear" w:color="auto" w:fill="auto"/>
            <w:vAlign w:val="bottom"/>
            <w:hideMark/>
          </w:tcPr>
          <w:p w14:paraId="56F8AD3D" w14:textId="77777777" w:rsidR="00656714" w:rsidRPr="003065A9" w:rsidRDefault="00656714" w:rsidP="005E3B43">
            <w:pPr>
              <w:jc w:val="right"/>
              <w:rPr>
                <w:rFonts w:cs="Arial"/>
                <w:sz w:val="15"/>
                <w:szCs w:val="15"/>
              </w:rPr>
            </w:pPr>
            <w:r w:rsidRPr="003065A9">
              <w:rPr>
                <w:rFonts w:cs="Arial"/>
                <w:sz w:val="15"/>
                <w:szCs w:val="15"/>
              </w:rPr>
              <w:t>283 983</w:t>
            </w:r>
          </w:p>
        </w:tc>
        <w:tc>
          <w:tcPr>
            <w:tcW w:w="405" w:type="pct"/>
            <w:tcBorders>
              <w:top w:val="nil"/>
              <w:left w:val="nil"/>
              <w:bottom w:val="nil"/>
              <w:right w:val="nil"/>
            </w:tcBorders>
            <w:shd w:val="clear" w:color="auto" w:fill="auto"/>
            <w:vAlign w:val="bottom"/>
            <w:hideMark/>
          </w:tcPr>
          <w:p w14:paraId="1D1AE5FD" w14:textId="77777777" w:rsidR="00656714" w:rsidRPr="003065A9" w:rsidRDefault="00656714" w:rsidP="005E3B43">
            <w:pPr>
              <w:jc w:val="right"/>
              <w:rPr>
                <w:rFonts w:cs="Arial"/>
                <w:sz w:val="15"/>
                <w:szCs w:val="15"/>
              </w:rPr>
            </w:pPr>
            <w:r w:rsidRPr="003065A9">
              <w:rPr>
                <w:rFonts w:cs="Arial"/>
                <w:sz w:val="15"/>
                <w:szCs w:val="15"/>
              </w:rPr>
              <w:t>-</w:t>
            </w:r>
          </w:p>
        </w:tc>
        <w:tc>
          <w:tcPr>
            <w:tcW w:w="378" w:type="pct"/>
            <w:tcBorders>
              <w:top w:val="nil"/>
              <w:left w:val="nil"/>
              <w:bottom w:val="nil"/>
              <w:right w:val="nil"/>
            </w:tcBorders>
            <w:shd w:val="clear" w:color="auto" w:fill="auto"/>
            <w:vAlign w:val="bottom"/>
            <w:hideMark/>
          </w:tcPr>
          <w:p w14:paraId="2BF5D2CF" w14:textId="77777777" w:rsidR="00656714" w:rsidRPr="003065A9" w:rsidRDefault="00656714" w:rsidP="005E3B43">
            <w:pPr>
              <w:jc w:val="right"/>
              <w:rPr>
                <w:rFonts w:cs="Arial"/>
                <w:sz w:val="15"/>
                <w:szCs w:val="15"/>
              </w:rPr>
            </w:pPr>
            <w:r w:rsidRPr="003065A9">
              <w:rPr>
                <w:rFonts w:cs="Arial"/>
                <w:sz w:val="15"/>
                <w:szCs w:val="15"/>
              </w:rPr>
              <w:t>4 122 964</w:t>
            </w:r>
          </w:p>
        </w:tc>
      </w:tr>
      <w:tr w:rsidR="00656714" w:rsidRPr="003065A9" w14:paraId="37F2B136" w14:textId="77777777" w:rsidTr="005E3B43">
        <w:tc>
          <w:tcPr>
            <w:tcW w:w="1198" w:type="pct"/>
            <w:tcBorders>
              <w:top w:val="nil"/>
              <w:left w:val="nil"/>
              <w:bottom w:val="nil"/>
              <w:right w:val="nil"/>
            </w:tcBorders>
            <w:shd w:val="clear" w:color="auto" w:fill="auto"/>
            <w:vAlign w:val="center"/>
            <w:hideMark/>
          </w:tcPr>
          <w:p w14:paraId="284A1728" w14:textId="77777777" w:rsidR="00656714" w:rsidRPr="003065A9" w:rsidRDefault="00656714" w:rsidP="005E3B43">
            <w:pPr>
              <w:jc w:val="left"/>
              <w:rPr>
                <w:rFonts w:cs="Arial"/>
                <w:sz w:val="15"/>
                <w:szCs w:val="15"/>
              </w:rPr>
            </w:pPr>
            <w:r w:rsidRPr="003065A9">
              <w:rPr>
                <w:rFonts w:cs="Arial"/>
                <w:sz w:val="15"/>
                <w:szCs w:val="15"/>
              </w:rPr>
              <w:t>Prírastky</w:t>
            </w:r>
          </w:p>
        </w:tc>
        <w:tc>
          <w:tcPr>
            <w:tcW w:w="415" w:type="pct"/>
            <w:tcBorders>
              <w:top w:val="nil"/>
              <w:left w:val="nil"/>
              <w:bottom w:val="nil"/>
              <w:right w:val="nil"/>
            </w:tcBorders>
            <w:shd w:val="clear" w:color="auto" w:fill="auto"/>
            <w:vAlign w:val="bottom"/>
          </w:tcPr>
          <w:p w14:paraId="3D67177F"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36FD454B" w14:textId="77777777" w:rsidR="00656714" w:rsidRPr="003065A9" w:rsidRDefault="00656714" w:rsidP="005E3B43">
            <w:pPr>
              <w:jc w:val="right"/>
              <w:rPr>
                <w:rFonts w:cs="Arial"/>
                <w:sz w:val="15"/>
                <w:szCs w:val="15"/>
              </w:rPr>
            </w:pPr>
            <w:r w:rsidRPr="003065A9">
              <w:rPr>
                <w:rFonts w:cs="Arial"/>
                <w:sz w:val="15"/>
                <w:szCs w:val="15"/>
              </w:rPr>
              <w:t>-</w:t>
            </w:r>
          </w:p>
        </w:tc>
        <w:tc>
          <w:tcPr>
            <w:tcW w:w="422" w:type="pct"/>
            <w:tcBorders>
              <w:top w:val="nil"/>
              <w:left w:val="nil"/>
              <w:bottom w:val="nil"/>
              <w:right w:val="nil"/>
            </w:tcBorders>
            <w:shd w:val="clear" w:color="auto" w:fill="auto"/>
            <w:vAlign w:val="bottom"/>
          </w:tcPr>
          <w:p w14:paraId="2D582623" w14:textId="77777777" w:rsidR="00656714" w:rsidRPr="003065A9" w:rsidRDefault="00656714" w:rsidP="005E3B43">
            <w:pPr>
              <w:jc w:val="right"/>
              <w:rPr>
                <w:rFonts w:cs="Arial"/>
                <w:sz w:val="15"/>
                <w:szCs w:val="15"/>
              </w:rPr>
            </w:pPr>
            <w:r w:rsidRPr="003065A9">
              <w:rPr>
                <w:rFonts w:cs="Arial"/>
                <w:sz w:val="15"/>
                <w:szCs w:val="15"/>
              </w:rPr>
              <w:t>-</w:t>
            </w:r>
          </w:p>
        </w:tc>
        <w:tc>
          <w:tcPr>
            <w:tcW w:w="492" w:type="pct"/>
            <w:tcBorders>
              <w:top w:val="nil"/>
              <w:left w:val="nil"/>
              <w:bottom w:val="nil"/>
              <w:right w:val="nil"/>
            </w:tcBorders>
            <w:shd w:val="clear" w:color="auto" w:fill="auto"/>
            <w:vAlign w:val="bottom"/>
          </w:tcPr>
          <w:p w14:paraId="29BBE907"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28E782FE"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54990EC2" w14:textId="77777777" w:rsidR="00656714" w:rsidRPr="003065A9" w:rsidRDefault="00656714" w:rsidP="005E3B43">
            <w:pPr>
              <w:jc w:val="right"/>
              <w:rPr>
                <w:rFonts w:cs="Arial"/>
                <w:sz w:val="15"/>
                <w:szCs w:val="15"/>
              </w:rPr>
            </w:pPr>
            <w:r w:rsidRPr="003065A9">
              <w:rPr>
                <w:rFonts w:cs="Arial"/>
                <w:sz w:val="15"/>
                <w:szCs w:val="15"/>
              </w:rPr>
              <w:t>-</w:t>
            </w:r>
          </w:p>
        </w:tc>
        <w:tc>
          <w:tcPr>
            <w:tcW w:w="445" w:type="pct"/>
            <w:tcBorders>
              <w:top w:val="nil"/>
              <w:left w:val="nil"/>
              <w:bottom w:val="nil"/>
              <w:right w:val="nil"/>
            </w:tcBorders>
            <w:shd w:val="clear" w:color="auto" w:fill="auto"/>
            <w:vAlign w:val="bottom"/>
          </w:tcPr>
          <w:p w14:paraId="0ED80311" w14:textId="77777777" w:rsidR="00656714" w:rsidRPr="003065A9" w:rsidRDefault="00656714" w:rsidP="005E3B43">
            <w:pPr>
              <w:jc w:val="right"/>
              <w:rPr>
                <w:rFonts w:cs="Arial"/>
                <w:sz w:val="15"/>
                <w:szCs w:val="15"/>
              </w:rPr>
            </w:pPr>
            <w:r w:rsidRPr="003065A9">
              <w:rPr>
                <w:rFonts w:cs="Arial"/>
                <w:sz w:val="15"/>
                <w:szCs w:val="15"/>
              </w:rPr>
              <w:t>1 367 206</w:t>
            </w:r>
          </w:p>
        </w:tc>
        <w:tc>
          <w:tcPr>
            <w:tcW w:w="405" w:type="pct"/>
            <w:tcBorders>
              <w:top w:val="nil"/>
              <w:left w:val="nil"/>
              <w:bottom w:val="nil"/>
              <w:right w:val="nil"/>
            </w:tcBorders>
            <w:shd w:val="clear" w:color="auto" w:fill="auto"/>
            <w:vAlign w:val="bottom"/>
          </w:tcPr>
          <w:p w14:paraId="0FFA6DCF" w14:textId="77777777" w:rsidR="00656714" w:rsidRPr="003065A9" w:rsidRDefault="00656714" w:rsidP="005E3B43">
            <w:pPr>
              <w:jc w:val="right"/>
              <w:rPr>
                <w:rFonts w:cs="Arial"/>
                <w:sz w:val="15"/>
                <w:szCs w:val="15"/>
              </w:rPr>
            </w:pPr>
            <w:r w:rsidRPr="003065A9">
              <w:rPr>
                <w:rFonts w:cs="Arial"/>
                <w:sz w:val="15"/>
                <w:szCs w:val="15"/>
              </w:rPr>
              <w:t>19 152</w:t>
            </w:r>
          </w:p>
        </w:tc>
        <w:tc>
          <w:tcPr>
            <w:tcW w:w="378" w:type="pct"/>
            <w:tcBorders>
              <w:top w:val="nil"/>
              <w:left w:val="nil"/>
              <w:bottom w:val="nil"/>
              <w:right w:val="nil"/>
            </w:tcBorders>
            <w:shd w:val="clear" w:color="auto" w:fill="auto"/>
            <w:vAlign w:val="bottom"/>
          </w:tcPr>
          <w:p w14:paraId="15534E62" w14:textId="77777777" w:rsidR="00656714" w:rsidRPr="003065A9" w:rsidRDefault="00656714" w:rsidP="005E3B43">
            <w:pPr>
              <w:jc w:val="right"/>
              <w:rPr>
                <w:rFonts w:cs="Arial"/>
                <w:sz w:val="15"/>
                <w:szCs w:val="15"/>
              </w:rPr>
            </w:pPr>
            <w:r w:rsidRPr="003065A9">
              <w:rPr>
                <w:rFonts w:cs="Arial"/>
                <w:sz w:val="15"/>
                <w:szCs w:val="15"/>
              </w:rPr>
              <w:t>1 386 358</w:t>
            </w:r>
          </w:p>
        </w:tc>
      </w:tr>
      <w:tr w:rsidR="00656714" w:rsidRPr="003065A9" w14:paraId="020E8523" w14:textId="77777777" w:rsidTr="005E3B43">
        <w:tc>
          <w:tcPr>
            <w:tcW w:w="1198" w:type="pct"/>
            <w:tcBorders>
              <w:top w:val="nil"/>
              <w:left w:val="nil"/>
              <w:bottom w:val="nil"/>
              <w:right w:val="nil"/>
            </w:tcBorders>
            <w:shd w:val="clear" w:color="auto" w:fill="auto"/>
            <w:vAlign w:val="center"/>
            <w:hideMark/>
          </w:tcPr>
          <w:p w14:paraId="74853384" w14:textId="77777777" w:rsidR="00656714" w:rsidRPr="003065A9" w:rsidRDefault="00656714" w:rsidP="005E3B43">
            <w:pPr>
              <w:jc w:val="left"/>
              <w:rPr>
                <w:rFonts w:cs="Arial"/>
                <w:sz w:val="15"/>
                <w:szCs w:val="15"/>
              </w:rPr>
            </w:pPr>
            <w:r w:rsidRPr="003065A9">
              <w:rPr>
                <w:rFonts w:cs="Arial"/>
                <w:sz w:val="15"/>
                <w:szCs w:val="15"/>
              </w:rPr>
              <w:t>Úbytky</w:t>
            </w:r>
          </w:p>
        </w:tc>
        <w:tc>
          <w:tcPr>
            <w:tcW w:w="415" w:type="pct"/>
            <w:tcBorders>
              <w:top w:val="nil"/>
              <w:left w:val="nil"/>
              <w:bottom w:val="nil"/>
              <w:right w:val="nil"/>
            </w:tcBorders>
            <w:shd w:val="clear" w:color="auto" w:fill="auto"/>
            <w:vAlign w:val="bottom"/>
          </w:tcPr>
          <w:p w14:paraId="3516330F"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2FB193B4" w14:textId="77777777" w:rsidR="00656714" w:rsidRPr="003065A9" w:rsidRDefault="00656714" w:rsidP="005E3B43">
            <w:pPr>
              <w:jc w:val="right"/>
              <w:rPr>
                <w:rFonts w:cs="Arial"/>
                <w:sz w:val="15"/>
                <w:szCs w:val="15"/>
              </w:rPr>
            </w:pPr>
            <w:r w:rsidRPr="003065A9">
              <w:rPr>
                <w:rFonts w:cs="Arial"/>
                <w:sz w:val="15"/>
                <w:szCs w:val="15"/>
              </w:rPr>
              <w:t>-</w:t>
            </w:r>
          </w:p>
        </w:tc>
        <w:tc>
          <w:tcPr>
            <w:tcW w:w="422" w:type="pct"/>
            <w:tcBorders>
              <w:top w:val="nil"/>
              <w:left w:val="nil"/>
              <w:bottom w:val="nil"/>
              <w:right w:val="nil"/>
            </w:tcBorders>
            <w:shd w:val="clear" w:color="auto" w:fill="auto"/>
            <w:vAlign w:val="bottom"/>
          </w:tcPr>
          <w:p w14:paraId="4A7C1E48" w14:textId="77777777" w:rsidR="00656714" w:rsidRPr="003065A9" w:rsidRDefault="00656714" w:rsidP="005E3B43">
            <w:pPr>
              <w:ind w:right="-57"/>
              <w:jc w:val="right"/>
              <w:rPr>
                <w:rFonts w:cs="Arial"/>
                <w:sz w:val="15"/>
                <w:szCs w:val="15"/>
              </w:rPr>
            </w:pPr>
            <w:r w:rsidRPr="003065A9">
              <w:rPr>
                <w:rFonts w:cs="Arial"/>
                <w:sz w:val="15"/>
                <w:szCs w:val="15"/>
              </w:rPr>
              <w:t>(7 402)</w:t>
            </w:r>
          </w:p>
        </w:tc>
        <w:tc>
          <w:tcPr>
            <w:tcW w:w="492" w:type="pct"/>
            <w:tcBorders>
              <w:top w:val="nil"/>
              <w:left w:val="nil"/>
              <w:bottom w:val="nil"/>
              <w:right w:val="nil"/>
            </w:tcBorders>
            <w:shd w:val="clear" w:color="auto" w:fill="auto"/>
            <w:vAlign w:val="bottom"/>
          </w:tcPr>
          <w:p w14:paraId="16A28B59"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74C88AFA"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4C889B1F" w14:textId="77777777" w:rsidR="00656714" w:rsidRPr="003065A9" w:rsidRDefault="00656714" w:rsidP="005E3B43">
            <w:pPr>
              <w:jc w:val="right"/>
              <w:rPr>
                <w:rFonts w:cs="Arial"/>
                <w:sz w:val="15"/>
                <w:szCs w:val="15"/>
              </w:rPr>
            </w:pPr>
            <w:r w:rsidRPr="003065A9">
              <w:rPr>
                <w:rFonts w:cs="Arial"/>
                <w:sz w:val="15"/>
                <w:szCs w:val="15"/>
              </w:rPr>
              <w:t>-</w:t>
            </w:r>
          </w:p>
        </w:tc>
        <w:tc>
          <w:tcPr>
            <w:tcW w:w="445" w:type="pct"/>
            <w:tcBorders>
              <w:top w:val="nil"/>
              <w:left w:val="nil"/>
              <w:bottom w:val="nil"/>
              <w:right w:val="nil"/>
            </w:tcBorders>
            <w:shd w:val="clear" w:color="auto" w:fill="auto"/>
            <w:vAlign w:val="bottom"/>
          </w:tcPr>
          <w:p w14:paraId="2FB3C94F" w14:textId="77777777" w:rsidR="00656714" w:rsidRPr="003065A9" w:rsidRDefault="00656714" w:rsidP="005E3B43">
            <w:pPr>
              <w:jc w:val="right"/>
              <w:rPr>
                <w:rFonts w:cs="Arial"/>
                <w:sz w:val="15"/>
                <w:szCs w:val="15"/>
              </w:rPr>
            </w:pPr>
            <w:r w:rsidRPr="003065A9">
              <w:rPr>
                <w:rFonts w:cs="Arial"/>
                <w:sz w:val="15"/>
                <w:szCs w:val="15"/>
              </w:rPr>
              <w:t>-</w:t>
            </w:r>
          </w:p>
        </w:tc>
        <w:tc>
          <w:tcPr>
            <w:tcW w:w="405" w:type="pct"/>
            <w:tcBorders>
              <w:top w:val="nil"/>
              <w:left w:val="nil"/>
              <w:bottom w:val="nil"/>
              <w:right w:val="nil"/>
            </w:tcBorders>
            <w:shd w:val="clear" w:color="auto" w:fill="auto"/>
            <w:vAlign w:val="bottom"/>
          </w:tcPr>
          <w:p w14:paraId="1F3E9565" w14:textId="77777777" w:rsidR="00656714" w:rsidRPr="003065A9" w:rsidRDefault="00656714" w:rsidP="005E3B43">
            <w:pPr>
              <w:jc w:val="right"/>
              <w:rPr>
                <w:rFonts w:cs="Arial"/>
                <w:sz w:val="15"/>
                <w:szCs w:val="15"/>
              </w:rPr>
            </w:pPr>
            <w:r w:rsidRPr="003065A9">
              <w:rPr>
                <w:rFonts w:cs="Arial"/>
                <w:sz w:val="15"/>
                <w:szCs w:val="15"/>
              </w:rPr>
              <w:t>-</w:t>
            </w:r>
          </w:p>
        </w:tc>
        <w:tc>
          <w:tcPr>
            <w:tcW w:w="378" w:type="pct"/>
            <w:tcBorders>
              <w:top w:val="nil"/>
              <w:left w:val="nil"/>
              <w:bottom w:val="nil"/>
              <w:right w:val="nil"/>
            </w:tcBorders>
            <w:shd w:val="clear" w:color="auto" w:fill="auto"/>
            <w:vAlign w:val="bottom"/>
          </w:tcPr>
          <w:p w14:paraId="3EF61849" w14:textId="77777777" w:rsidR="00656714" w:rsidRPr="003065A9" w:rsidRDefault="00656714" w:rsidP="005E3B43">
            <w:pPr>
              <w:ind w:right="-57"/>
              <w:jc w:val="right"/>
              <w:rPr>
                <w:rFonts w:cs="Arial"/>
                <w:sz w:val="15"/>
                <w:szCs w:val="15"/>
              </w:rPr>
            </w:pPr>
            <w:r w:rsidRPr="003065A9">
              <w:rPr>
                <w:rFonts w:cs="Arial"/>
                <w:sz w:val="15"/>
                <w:szCs w:val="15"/>
              </w:rPr>
              <w:t>(7 402)</w:t>
            </w:r>
          </w:p>
        </w:tc>
      </w:tr>
      <w:tr w:rsidR="00656714" w:rsidRPr="003065A9" w14:paraId="5D48A4E4" w14:textId="77777777" w:rsidTr="005E3B43">
        <w:tc>
          <w:tcPr>
            <w:tcW w:w="1198" w:type="pct"/>
            <w:tcBorders>
              <w:top w:val="nil"/>
              <w:left w:val="nil"/>
              <w:bottom w:val="nil"/>
              <w:right w:val="nil"/>
            </w:tcBorders>
            <w:shd w:val="clear" w:color="auto" w:fill="auto"/>
            <w:vAlign w:val="center"/>
            <w:hideMark/>
          </w:tcPr>
          <w:p w14:paraId="02163050" w14:textId="77777777" w:rsidR="00656714" w:rsidRPr="003065A9" w:rsidRDefault="00656714" w:rsidP="005E3B43">
            <w:pPr>
              <w:jc w:val="left"/>
              <w:rPr>
                <w:rFonts w:cs="Arial"/>
                <w:sz w:val="15"/>
                <w:szCs w:val="15"/>
              </w:rPr>
            </w:pPr>
            <w:r w:rsidRPr="003065A9">
              <w:rPr>
                <w:rFonts w:cs="Arial"/>
                <w:sz w:val="15"/>
                <w:szCs w:val="15"/>
              </w:rPr>
              <w:t>Presuny</w:t>
            </w:r>
          </w:p>
        </w:tc>
        <w:tc>
          <w:tcPr>
            <w:tcW w:w="415" w:type="pct"/>
            <w:tcBorders>
              <w:top w:val="nil"/>
              <w:left w:val="nil"/>
              <w:bottom w:val="nil"/>
              <w:right w:val="nil"/>
            </w:tcBorders>
            <w:shd w:val="clear" w:color="auto" w:fill="auto"/>
            <w:vAlign w:val="bottom"/>
          </w:tcPr>
          <w:p w14:paraId="28482111"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722955E5" w14:textId="77777777" w:rsidR="00656714" w:rsidRPr="003065A9" w:rsidRDefault="00656714" w:rsidP="005E3B43">
            <w:pPr>
              <w:jc w:val="right"/>
              <w:rPr>
                <w:rFonts w:cs="Arial"/>
                <w:sz w:val="15"/>
                <w:szCs w:val="15"/>
              </w:rPr>
            </w:pPr>
            <w:r w:rsidRPr="003065A9">
              <w:rPr>
                <w:rFonts w:cs="Arial"/>
                <w:sz w:val="15"/>
                <w:szCs w:val="15"/>
              </w:rPr>
              <w:t>57 867</w:t>
            </w:r>
          </w:p>
        </w:tc>
        <w:tc>
          <w:tcPr>
            <w:tcW w:w="422" w:type="pct"/>
            <w:tcBorders>
              <w:top w:val="nil"/>
              <w:left w:val="nil"/>
              <w:bottom w:val="nil"/>
              <w:right w:val="nil"/>
            </w:tcBorders>
            <w:shd w:val="clear" w:color="auto" w:fill="auto"/>
            <w:vAlign w:val="bottom"/>
          </w:tcPr>
          <w:p w14:paraId="36D12AC0" w14:textId="77777777" w:rsidR="00656714" w:rsidRPr="003065A9" w:rsidRDefault="00656714" w:rsidP="005E3B43">
            <w:pPr>
              <w:jc w:val="right"/>
              <w:rPr>
                <w:rFonts w:cs="Arial"/>
                <w:sz w:val="15"/>
                <w:szCs w:val="15"/>
              </w:rPr>
            </w:pPr>
            <w:r w:rsidRPr="003065A9">
              <w:rPr>
                <w:rFonts w:cs="Arial"/>
                <w:sz w:val="15"/>
                <w:szCs w:val="15"/>
              </w:rPr>
              <w:t>1 406 689</w:t>
            </w:r>
          </w:p>
        </w:tc>
        <w:tc>
          <w:tcPr>
            <w:tcW w:w="492" w:type="pct"/>
            <w:tcBorders>
              <w:top w:val="nil"/>
              <w:left w:val="nil"/>
              <w:bottom w:val="nil"/>
              <w:right w:val="nil"/>
            </w:tcBorders>
            <w:shd w:val="clear" w:color="auto" w:fill="auto"/>
            <w:vAlign w:val="bottom"/>
          </w:tcPr>
          <w:p w14:paraId="1161EBA2"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74995E32"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3ABF94C8" w14:textId="77777777" w:rsidR="00656714" w:rsidRPr="003065A9" w:rsidRDefault="00656714" w:rsidP="005E3B43">
            <w:pPr>
              <w:jc w:val="right"/>
              <w:rPr>
                <w:rFonts w:cs="Arial"/>
                <w:sz w:val="15"/>
                <w:szCs w:val="15"/>
              </w:rPr>
            </w:pPr>
            <w:r w:rsidRPr="003065A9">
              <w:rPr>
                <w:rFonts w:cs="Arial"/>
                <w:sz w:val="15"/>
                <w:szCs w:val="15"/>
              </w:rPr>
              <w:t>-</w:t>
            </w:r>
          </w:p>
        </w:tc>
        <w:tc>
          <w:tcPr>
            <w:tcW w:w="445" w:type="pct"/>
            <w:tcBorders>
              <w:top w:val="nil"/>
              <w:left w:val="nil"/>
              <w:bottom w:val="nil"/>
              <w:right w:val="nil"/>
            </w:tcBorders>
            <w:shd w:val="clear" w:color="auto" w:fill="auto"/>
            <w:vAlign w:val="bottom"/>
          </w:tcPr>
          <w:p w14:paraId="62BB96CB" w14:textId="77777777" w:rsidR="00656714" w:rsidRPr="003065A9" w:rsidRDefault="00656714" w:rsidP="005E3B43">
            <w:pPr>
              <w:ind w:right="-57"/>
              <w:jc w:val="right"/>
              <w:rPr>
                <w:rFonts w:cs="Arial"/>
                <w:sz w:val="15"/>
                <w:szCs w:val="15"/>
              </w:rPr>
            </w:pPr>
            <w:r w:rsidRPr="003065A9">
              <w:rPr>
                <w:rFonts w:cs="Arial"/>
                <w:sz w:val="15"/>
                <w:szCs w:val="15"/>
              </w:rPr>
              <w:t>(1 464 556)</w:t>
            </w:r>
          </w:p>
        </w:tc>
        <w:tc>
          <w:tcPr>
            <w:tcW w:w="405" w:type="pct"/>
            <w:tcBorders>
              <w:top w:val="nil"/>
              <w:left w:val="nil"/>
              <w:bottom w:val="nil"/>
              <w:right w:val="nil"/>
            </w:tcBorders>
            <w:shd w:val="clear" w:color="auto" w:fill="auto"/>
            <w:vAlign w:val="bottom"/>
          </w:tcPr>
          <w:p w14:paraId="5194D74A" w14:textId="77777777" w:rsidR="00656714" w:rsidRPr="003065A9" w:rsidRDefault="00656714" w:rsidP="005E3B43">
            <w:pPr>
              <w:jc w:val="right"/>
              <w:rPr>
                <w:rFonts w:cs="Arial"/>
                <w:sz w:val="15"/>
                <w:szCs w:val="15"/>
              </w:rPr>
            </w:pPr>
            <w:r w:rsidRPr="003065A9">
              <w:rPr>
                <w:rFonts w:cs="Arial"/>
                <w:sz w:val="15"/>
                <w:szCs w:val="15"/>
              </w:rPr>
              <w:t>-</w:t>
            </w:r>
          </w:p>
        </w:tc>
        <w:tc>
          <w:tcPr>
            <w:tcW w:w="378" w:type="pct"/>
            <w:tcBorders>
              <w:top w:val="nil"/>
              <w:left w:val="nil"/>
              <w:bottom w:val="nil"/>
              <w:right w:val="nil"/>
            </w:tcBorders>
            <w:shd w:val="clear" w:color="auto" w:fill="auto"/>
            <w:vAlign w:val="bottom"/>
          </w:tcPr>
          <w:p w14:paraId="56142126" w14:textId="77777777" w:rsidR="00656714" w:rsidRPr="003065A9" w:rsidRDefault="00656714" w:rsidP="005E3B43">
            <w:pPr>
              <w:jc w:val="right"/>
              <w:rPr>
                <w:rFonts w:cs="Arial"/>
                <w:sz w:val="15"/>
                <w:szCs w:val="15"/>
              </w:rPr>
            </w:pPr>
            <w:r w:rsidRPr="003065A9">
              <w:rPr>
                <w:rFonts w:cs="Arial"/>
                <w:sz w:val="15"/>
                <w:szCs w:val="15"/>
              </w:rPr>
              <w:t>-</w:t>
            </w:r>
          </w:p>
        </w:tc>
      </w:tr>
      <w:tr w:rsidR="00656714" w:rsidRPr="003065A9" w14:paraId="5AE1D303" w14:textId="77777777" w:rsidTr="005E3B43">
        <w:tc>
          <w:tcPr>
            <w:tcW w:w="1198" w:type="pct"/>
            <w:tcBorders>
              <w:top w:val="nil"/>
              <w:left w:val="nil"/>
              <w:bottom w:val="nil"/>
              <w:right w:val="nil"/>
            </w:tcBorders>
            <w:shd w:val="clear" w:color="auto" w:fill="auto"/>
            <w:vAlign w:val="center"/>
            <w:hideMark/>
          </w:tcPr>
          <w:p w14:paraId="46EAA2DB" w14:textId="77777777" w:rsidR="00656714" w:rsidRPr="003065A9" w:rsidRDefault="00656714" w:rsidP="005E3B43">
            <w:pPr>
              <w:jc w:val="left"/>
              <w:rPr>
                <w:rFonts w:cs="Arial"/>
                <w:sz w:val="15"/>
                <w:szCs w:val="15"/>
              </w:rPr>
            </w:pPr>
            <w:r w:rsidRPr="003065A9">
              <w:rPr>
                <w:rFonts w:cs="Arial"/>
                <w:sz w:val="15"/>
                <w:szCs w:val="15"/>
              </w:rPr>
              <w:t>K 31. decembru 2017</w:t>
            </w:r>
          </w:p>
        </w:tc>
        <w:tc>
          <w:tcPr>
            <w:tcW w:w="415" w:type="pct"/>
            <w:tcBorders>
              <w:top w:val="single" w:sz="4" w:space="0" w:color="auto"/>
              <w:left w:val="nil"/>
              <w:bottom w:val="nil"/>
              <w:right w:val="nil"/>
            </w:tcBorders>
            <w:shd w:val="clear" w:color="auto" w:fill="auto"/>
            <w:vAlign w:val="bottom"/>
          </w:tcPr>
          <w:p w14:paraId="32769835"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single" w:sz="4" w:space="0" w:color="auto"/>
              <w:left w:val="nil"/>
              <w:bottom w:val="nil"/>
              <w:right w:val="nil"/>
            </w:tcBorders>
            <w:shd w:val="clear" w:color="auto" w:fill="auto"/>
            <w:vAlign w:val="bottom"/>
          </w:tcPr>
          <w:p w14:paraId="0AB9EB45" w14:textId="77777777" w:rsidR="00656714" w:rsidRPr="003065A9" w:rsidRDefault="00656714" w:rsidP="005E3B43">
            <w:pPr>
              <w:jc w:val="right"/>
              <w:rPr>
                <w:rFonts w:cs="Arial"/>
                <w:sz w:val="15"/>
                <w:szCs w:val="15"/>
              </w:rPr>
            </w:pPr>
            <w:r w:rsidRPr="003065A9">
              <w:rPr>
                <w:rFonts w:cs="Arial"/>
                <w:sz w:val="15"/>
                <w:szCs w:val="15"/>
              </w:rPr>
              <w:t>320 370</w:t>
            </w:r>
          </w:p>
        </w:tc>
        <w:tc>
          <w:tcPr>
            <w:tcW w:w="422" w:type="pct"/>
            <w:tcBorders>
              <w:top w:val="single" w:sz="4" w:space="0" w:color="auto"/>
              <w:left w:val="nil"/>
              <w:bottom w:val="nil"/>
              <w:right w:val="nil"/>
            </w:tcBorders>
            <w:shd w:val="clear" w:color="auto" w:fill="auto"/>
            <w:vAlign w:val="bottom"/>
          </w:tcPr>
          <w:p w14:paraId="19836A85" w14:textId="77777777" w:rsidR="00656714" w:rsidRPr="003065A9" w:rsidRDefault="00656714" w:rsidP="005E3B43">
            <w:pPr>
              <w:jc w:val="right"/>
              <w:rPr>
                <w:rFonts w:cs="Arial"/>
                <w:sz w:val="15"/>
                <w:szCs w:val="15"/>
              </w:rPr>
            </w:pPr>
            <w:r w:rsidRPr="003065A9">
              <w:rPr>
                <w:rFonts w:cs="Arial"/>
                <w:sz w:val="15"/>
                <w:szCs w:val="15"/>
              </w:rPr>
              <w:t>4 975 765</w:t>
            </w:r>
          </w:p>
        </w:tc>
        <w:tc>
          <w:tcPr>
            <w:tcW w:w="492" w:type="pct"/>
            <w:tcBorders>
              <w:top w:val="single" w:sz="4" w:space="0" w:color="auto"/>
              <w:left w:val="nil"/>
              <w:bottom w:val="nil"/>
              <w:right w:val="nil"/>
            </w:tcBorders>
            <w:shd w:val="clear" w:color="auto" w:fill="auto"/>
            <w:vAlign w:val="bottom"/>
          </w:tcPr>
          <w:p w14:paraId="619A297C"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single" w:sz="4" w:space="0" w:color="auto"/>
              <w:left w:val="nil"/>
              <w:bottom w:val="nil"/>
              <w:right w:val="nil"/>
            </w:tcBorders>
            <w:shd w:val="clear" w:color="auto" w:fill="auto"/>
            <w:vAlign w:val="bottom"/>
          </w:tcPr>
          <w:p w14:paraId="72366A96"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single" w:sz="4" w:space="0" w:color="auto"/>
              <w:left w:val="nil"/>
              <w:bottom w:val="nil"/>
              <w:right w:val="nil"/>
            </w:tcBorders>
            <w:shd w:val="clear" w:color="auto" w:fill="auto"/>
            <w:vAlign w:val="bottom"/>
          </w:tcPr>
          <w:p w14:paraId="2CA3F5F4" w14:textId="77777777" w:rsidR="00656714" w:rsidRPr="003065A9" w:rsidRDefault="00656714" w:rsidP="005E3B43">
            <w:pPr>
              <w:jc w:val="right"/>
              <w:rPr>
                <w:rFonts w:cs="Arial"/>
                <w:sz w:val="15"/>
                <w:szCs w:val="15"/>
              </w:rPr>
            </w:pPr>
            <w:r w:rsidRPr="003065A9">
              <w:rPr>
                <w:rFonts w:cs="Arial"/>
                <w:sz w:val="15"/>
                <w:szCs w:val="15"/>
              </w:rPr>
              <w:t>-</w:t>
            </w:r>
          </w:p>
        </w:tc>
        <w:tc>
          <w:tcPr>
            <w:tcW w:w="445" w:type="pct"/>
            <w:tcBorders>
              <w:top w:val="single" w:sz="4" w:space="0" w:color="auto"/>
              <w:left w:val="nil"/>
              <w:bottom w:val="nil"/>
              <w:right w:val="nil"/>
            </w:tcBorders>
            <w:shd w:val="clear" w:color="auto" w:fill="auto"/>
            <w:vAlign w:val="bottom"/>
          </w:tcPr>
          <w:p w14:paraId="291F560D" w14:textId="77777777" w:rsidR="00656714" w:rsidRPr="003065A9" w:rsidRDefault="00656714" w:rsidP="005E3B43">
            <w:pPr>
              <w:jc w:val="right"/>
              <w:rPr>
                <w:rFonts w:cs="Arial"/>
                <w:sz w:val="15"/>
                <w:szCs w:val="15"/>
              </w:rPr>
            </w:pPr>
            <w:r w:rsidRPr="003065A9">
              <w:rPr>
                <w:rFonts w:cs="Arial"/>
                <w:sz w:val="15"/>
                <w:szCs w:val="15"/>
              </w:rPr>
              <w:t>186 633</w:t>
            </w:r>
          </w:p>
        </w:tc>
        <w:tc>
          <w:tcPr>
            <w:tcW w:w="405" w:type="pct"/>
            <w:tcBorders>
              <w:top w:val="single" w:sz="4" w:space="0" w:color="auto"/>
              <w:left w:val="nil"/>
              <w:bottom w:val="nil"/>
              <w:right w:val="nil"/>
            </w:tcBorders>
            <w:shd w:val="clear" w:color="auto" w:fill="auto"/>
            <w:vAlign w:val="bottom"/>
          </w:tcPr>
          <w:p w14:paraId="32350458" w14:textId="77777777" w:rsidR="00656714" w:rsidRPr="003065A9" w:rsidRDefault="00656714" w:rsidP="005E3B43">
            <w:pPr>
              <w:jc w:val="right"/>
              <w:rPr>
                <w:rFonts w:cs="Arial"/>
                <w:sz w:val="15"/>
                <w:szCs w:val="15"/>
              </w:rPr>
            </w:pPr>
            <w:r w:rsidRPr="003065A9">
              <w:rPr>
                <w:rFonts w:cs="Arial"/>
                <w:sz w:val="15"/>
                <w:szCs w:val="15"/>
              </w:rPr>
              <w:t>19 152</w:t>
            </w:r>
          </w:p>
        </w:tc>
        <w:tc>
          <w:tcPr>
            <w:tcW w:w="378" w:type="pct"/>
            <w:tcBorders>
              <w:top w:val="single" w:sz="4" w:space="0" w:color="auto"/>
              <w:left w:val="nil"/>
              <w:bottom w:val="nil"/>
              <w:right w:val="nil"/>
            </w:tcBorders>
            <w:shd w:val="clear" w:color="auto" w:fill="auto"/>
            <w:vAlign w:val="bottom"/>
          </w:tcPr>
          <w:p w14:paraId="36F472B8" w14:textId="77777777" w:rsidR="00656714" w:rsidRPr="003065A9" w:rsidRDefault="00656714" w:rsidP="005E3B43">
            <w:pPr>
              <w:jc w:val="right"/>
              <w:rPr>
                <w:rFonts w:cs="Arial"/>
                <w:sz w:val="15"/>
                <w:szCs w:val="15"/>
              </w:rPr>
            </w:pPr>
            <w:r w:rsidRPr="003065A9">
              <w:rPr>
                <w:rFonts w:cs="Arial"/>
                <w:sz w:val="15"/>
                <w:szCs w:val="15"/>
              </w:rPr>
              <w:t>5 501 920</w:t>
            </w:r>
          </w:p>
        </w:tc>
      </w:tr>
      <w:tr w:rsidR="00656714" w:rsidRPr="003065A9" w14:paraId="7930B5B8" w14:textId="77777777" w:rsidTr="005E3B43">
        <w:tc>
          <w:tcPr>
            <w:tcW w:w="1198" w:type="pct"/>
            <w:tcBorders>
              <w:top w:val="nil"/>
              <w:left w:val="nil"/>
              <w:bottom w:val="nil"/>
              <w:right w:val="nil"/>
            </w:tcBorders>
            <w:shd w:val="clear" w:color="auto" w:fill="auto"/>
            <w:noWrap/>
            <w:vAlign w:val="center"/>
            <w:hideMark/>
          </w:tcPr>
          <w:p w14:paraId="2468EF96" w14:textId="77777777" w:rsidR="00656714" w:rsidRPr="003065A9" w:rsidRDefault="00656714" w:rsidP="005E3B43">
            <w:pPr>
              <w:jc w:val="left"/>
              <w:rPr>
                <w:rFonts w:cs="Arial"/>
                <w:sz w:val="15"/>
                <w:szCs w:val="15"/>
              </w:rPr>
            </w:pPr>
            <w:r w:rsidRPr="003065A9">
              <w:rPr>
                <w:rFonts w:cs="Arial"/>
                <w:sz w:val="15"/>
                <w:szCs w:val="15"/>
              </w:rPr>
              <w:t> </w:t>
            </w:r>
          </w:p>
        </w:tc>
        <w:tc>
          <w:tcPr>
            <w:tcW w:w="415" w:type="pct"/>
            <w:tcBorders>
              <w:top w:val="nil"/>
              <w:left w:val="nil"/>
              <w:bottom w:val="nil"/>
              <w:right w:val="nil"/>
            </w:tcBorders>
            <w:shd w:val="clear" w:color="auto" w:fill="auto"/>
            <w:vAlign w:val="bottom"/>
            <w:hideMark/>
          </w:tcPr>
          <w:p w14:paraId="68BC0AA2" w14:textId="77777777" w:rsidR="00656714" w:rsidRPr="003065A9" w:rsidRDefault="00656714" w:rsidP="005E3B43">
            <w:pPr>
              <w:jc w:val="right"/>
              <w:rPr>
                <w:sz w:val="15"/>
                <w:szCs w:val="15"/>
              </w:rPr>
            </w:pPr>
          </w:p>
        </w:tc>
        <w:tc>
          <w:tcPr>
            <w:tcW w:w="415" w:type="pct"/>
            <w:tcBorders>
              <w:top w:val="nil"/>
              <w:left w:val="nil"/>
              <w:bottom w:val="nil"/>
              <w:right w:val="nil"/>
            </w:tcBorders>
            <w:shd w:val="clear" w:color="auto" w:fill="auto"/>
            <w:vAlign w:val="bottom"/>
            <w:hideMark/>
          </w:tcPr>
          <w:p w14:paraId="10F0CB16" w14:textId="77777777" w:rsidR="00656714" w:rsidRPr="003065A9" w:rsidRDefault="00656714" w:rsidP="005E3B43">
            <w:pPr>
              <w:jc w:val="right"/>
              <w:rPr>
                <w:sz w:val="15"/>
                <w:szCs w:val="15"/>
              </w:rPr>
            </w:pPr>
          </w:p>
        </w:tc>
        <w:tc>
          <w:tcPr>
            <w:tcW w:w="422" w:type="pct"/>
            <w:tcBorders>
              <w:top w:val="nil"/>
              <w:left w:val="nil"/>
              <w:bottom w:val="nil"/>
              <w:right w:val="nil"/>
            </w:tcBorders>
            <w:shd w:val="clear" w:color="auto" w:fill="auto"/>
            <w:vAlign w:val="bottom"/>
            <w:hideMark/>
          </w:tcPr>
          <w:p w14:paraId="00ABC37E" w14:textId="77777777" w:rsidR="00656714" w:rsidRPr="003065A9" w:rsidRDefault="00656714" w:rsidP="005E3B43">
            <w:pPr>
              <w:jc w:val="right"/>
              <w:rPr>
                <w:sz w:val="15"/>
                <w:szCs w:val="15"/>
              </w:rPr>
            </w:pPr>
          </w:p>
        </w:tc>
        <w:tc>
          <w:tcPr>
            <w:tcW w:w="492" w:type="pct"/>
            <w:tcBorders>
              <w:top w:val="nil"/>
              <w:left w:val="nil"/>
              <w:bottom w:val="nil"/>
              <w:right w:val="nil"/>
            </w:tcBorders>
            <w:shd w:val="clear" w:color="auto" w:fill="auto"/>
            <w:vAlign w:val="bottom"/>
            <w:hideMark/>
          </w:tcPr>
          <w:p w14:paraId="58776A99" w14:textId="77777777" w:rsidR="00656714" w:rsidRPr="003065A9" w:rsidRDefault="00656714" w:rsidP="005E3B43">
            <w:pPr>
              <w:jc w:val="right"/>
              <w:rPr>
                <w:sz w:val="15"/>
                <w:szCs w:val="15"/>
              </w:rPr>
            </w:pPr>
          </w:p>
        </w:tc>
        <w:tc>
          <w:tcPr>
            <w:tcW w:w="415" w:type="pct"/>
            <w:tcBorders>
              <w:top w:val="nil"/>
              <w:left w:val="nil"/>
              <w:bottom w:val="nil"/>
              <w:right w:val="nil"/>
            </w:tcBorders>
            <w:shd w:val="clear" w:color="auto" w:fill="auto"/>
            <w:vAlign w:val="bottom"/>
            <w:hideMark/>
          </w:tcPr>
          <w:p w14:paraId="784167C4" w14:textId="77777777" w:rsidR="00656714" w:rsidRPr="003065A9" w:rsidRDefault="00656714" w:rsidP="005E3B43">
            <w:pPr>
              <w:jc w:val="right"/>
              <w:rPr>
                <w:sz w:val="15"/>
                <w:szCs w:val="15"/>
              </w:rPr>
            </w:pPr>
          </w:p>
        </w:tc>
        <w:tc>
          <w:tcPr>
            <w:tcW w:w="415" w:type="pct"/>
            <w:tcBorders>
              <w:top w:val="nil"/>
              <w:left w:val="nil"/>
              <w:bottom w:val="nil"/>
              <w:right w:val="nil"/>
            </w:tcBorders>
            <w:shd w:val="clear" w:color="auto" w:fill="auto"/>
            <w:vAlign w:val="bottom"/>
            <w:hideMark/>
          </w:tcPr>
          <w:p w14:paraId="0036BCFF" w14:textId="77777777" w:rsidR="00656714" w:rsidRPr="003065A9" w:rsidRDefault="00656714" w:rsidP="005E3B43">
            <w:pPr>
              <w:jc w:val="right"/>
              <w:rPr>
                <w:sz w:val="15"/>
                <w:szCs w:val="15"/>
              </w:rPr>
            </w:pPr>
          </w:p>
        </w:tc>
        <w:tc>
          <w:tcPr>
            <w:tcW w:w="445" w:type="pct"/>
            <w:tcBorders>
              <w:top w:val="nil"/>
              <w:left w:val="nil"/>
              <w:bottom w:val="nil"/>
              <w:right w:val="nil"/>
            </w:tcBorders>
            <w:shd w:val="clear" w:color="auto" w:fill="auto"/>
            <w:vAlign w:val="bottom"/>
            <w:hideMark/>
          </w:tcPr>
          <w:p w14:paraId="4EFD409A" w14:textId="77777777" w:rsidR="00656714" w:rsidRPr="003065A9" w:rsidRDefault="00656714" w:rsidP="005E3B43">
            <w:pPr>
              <w:jc w:val="right"/>
              <w:rPr>
                <w:sz w:val="15"/>
                <w:szCs w:val="15"/>
              </w:rPr>
            </w:pPr>
          </w:p>
        </w:tc>
        <w:tc>
          <w:tcPr>
            <w:tcW w:w="405" w:type="pct"/>
            <w:tcBorders>
              <w:top w:val="nil"/>
              <w:left w:val="nil"/>
              <w:bottom w:val="nil"/>
              <w:right w:val="nil"/>
            </w:tcBorders>
            <w:shd w:val="clear" w:color="auto" w:fill="auto"/>
            <w:vAlign w:val="bottom"/>
            <w:hideMark/>
          </w:tcPr>
          <w:p w14:paraId="64A4361A" w14:textId="77777777" w:rsidR="00656714" w:rsidRPr="003065A9" w:rsidRDefault="00656714" w:rsidP="005E3B43">
            <w:pPr>
              <w:jc w:val="right"/>
              <w:rPr>
                <w:sz w:val="15"/>
                <w:szCs w:val="15"/>
              </w:rPr>
            </w:pPr>
          </w:p>
        </w:tc>
        <w:tc>
          <w:tcPr>
            <w:tcW w:w="378" w:type="pct"/>
            <w:tcBorders>
              <w:top w:val="nil"/>
              <w:left w:val="nil"/>
              <w:bottom w:val="nil"/>
              <w:right w:val="nil"/>
            </w:tcBorders>
            <w:shd w:val="clear" w:color="auto" w:fill="auto"/>
            <w:vAlign w:val="bottom"/>
            <w:hideMark/>
          </w:tcPr>
          <w:p w14:paraId="0ABC69BA" w14:textId="77777777" w:rsidR="00656714" w:rsidRPr="003065A9" w:rsidRDefault="00656714" w:rsidP="005E3B43">
            <w:pPr>
              <w:jc w:val="right"/>
              <w:rPr>
                <w:sz w:val="15"/>
                <w:szCs w:val="15"/>
              </w:rPr>
            </w:pPr>
          </w:p>
        </w:tc>
      </w:tr>
      <w:tr w:rsidR="00656714" w:rsidRPr="003065A9" w14:paraId="29532E9E" w14:textId="77777777" w:rsidTr="005E3B43">
        <w:tc>
          <w:tcPr>
            <w:tcW w:w="1198" w:type="pct"/>
            <w:tcBorders>
              <w:top w:val="nil"/>
              <w:left w:val="nil"/>
              <w:bottom w:val="nil"/>
              <w:right w:val="nil"/>
            </w:tcBorders>
            <w:shd w:val="clear" w:color="auto" w:fill="auto"/>
            <w:noWrap/>
            <w:vAlign w:val="center"/>
            <w:hideMark/>
          </w:tcPr>
          <w:p w14:paraId="5CB85A0A" w14:textId="77777777" w:rsidR="00656714" w:rsidRPr="003065A9" w:rsidRDefault="00656714" w:rsidP="005E3B43">
            <w:pPr>
              <w:jc w:val="left"/>
              <w:rPr>
                <w:rFonts w:cs="Arial"/>
                <w:b/>
                <w:bCs/>
                <w:sz w:val="15"/>
                <w:szCs w:val="15"/>
              </w:rPr>
            </w:pPr>
            <w:r w:rsidRPr="003065A9">
              <w:rPr>
                <w:rFonts w:cs="Arial"/>
                <w:b/>
                <w:bCs/>
                <w:sz w:val="15"/>
                <w:szCs w:val="15"/>
              </w:rPr>
              <w:t>Oprávky</w:t>
            </w:r>
          </w:p>
        </w:tc>
        <w:tc>
          <w:tcPr>
            <w:tcW w:w="415" w:type="pct"/>
            <w:tcBorders>
              <w:top w:val="nil"/>
              <w:left w:val="nil"/>
              <w:bottom w:val="nil"/>
              <w:right w:val="nil"/>
            </w:tcBorders>
            <w:shd w:val="clear" w:color="auto" w:fill="auto"/>
            <w:vAlign w:val="bottom"/>
            <w:hideMark/>
          </w:tcPr>
          <w:p w14:paraId="276317C3" w14:textId="77777777" w:rsidR="00656714" w:rsidRPr="003065A9" w:rsidRDefault="00656714" w:rsidP="005E3B43">
            <w:pPr>
              <w:jc w:val="right"/>
              <w:rPr>
                <w:rFonts w:cs="Arial"/>
                <w:b/>
                <w:bCs/>
                <w:sz w:val="15"/>
                <w:szCs w:val="15"/>
              </w:rPr>
            </w:pPr>
          </w:p>
        </w:tc>
        <w:tc>
          <w:tcPr>
            <w:tcW w:w="415" w:type="pct"/>
            <w:tcBorders>
              <w:top w:val="nil"/>
              <w:left w:val="nil"/>
              <w:bottom w:val="nil"/>
              <w:right w:val="nil"/>
            </w:tcBorders>
            <w:shd w:val="clear" w:color="auto" w:fill="auto"/>
            <w:vAlign w:val="bottom"/>
            <w:hideMark/>
          </w:tcPr>
          <w:p w14:paraId="1F935D6C" w14:textId="77777777" w:rsidR="00656714" w:rsidRPr="003065A9" w:rsidRDefault="00656714" w:rsidP="005E3B43">
            <w:pPr>
              <w:jc w:val="right"/>
              <w:rPr>
                <w:sz w:val="15"/>
                <w:szCs w:val="15"/>
              </w:rPr>
            </w:pPr>
          </w:p>
        </w:tc>
        <w:tc>
          <w:tcPr>
            <w:tcW w:w="422" w:type="pct"/>
            <w:tcBorders>
              <w:top w:val="nil"/>
              <w:left w:val="nil"/>
              <w:bottom w:val="nil"/>
              <w:right w:val="nil"/>
            </w:tcBorders>
            <w:shd w:val="clear" w:color="auto" w:fill="auto"/>
            <w:vAlign w:val="bottom"/>
            <w:hideMark/>
          </w:tcPr>
          <w:p w14:paraId="7373B9F2" w14:textId="77777777" w:rsidR="00656714" w:rsidRPr="003065A9" w:rsidRDefault="00656714" w:rsidP="005E3B43">
            <w:pPr>
              <w:jc w:val="right"/>
              <w:rPr>
                <w:sz w:val="15"/>
                <w:szCs w:val="15"/>
              </w:rPr>
            </w:pPr>
          </w:p>
        </w:tc>
        <w:tc>
          <w:tcPr>
            <w:tcW w:w="492" w:type="pct"/>
            <w:tcBorders>
              <w:top w:val="nil"/>
              <w:left w:val="nil"/>
              <w:bottom w:val="nil"/>
              <w:right w:val="nil"/>
            </w:tcBorders>
            <w:shd w:val="clear" w:color="auto" w:fill="auto"/>
            <w:vAlign w:val="bottom"/>
            <w:hideMark/>
          </w:tcPr>
          <w:p w14:paraId="39B15E38" w14:textId="77777777" w:rsidR="00656714" w:rsidRPr="003065A9" w:rsidRDefault="00656714" w:rsidP="005E3B43">
            <w:pPr>
              <w:jc w:val="right"/>
              <w:rPr>
                <w:sz w:val="15"/>
                <w:szCs w:val="15"/>
              </w:rPr>
            </w:pPr>
          </w:p>
        </w:tc>
        <w:tc>
          <w:tcPr>
            <w:tcW w:w="415" w:type="pct"/>
            <w:tcBorders>
              <w:top w:val="nil"/>
              <w:left w:val="nil"/>
              <w:bottom w:val="nil"/>
              <w:right w:val="nil"/>
            </w:tcBorders>
            <w:shd w:val="clear" w:color="auto" w:fill="auto"/>
            <w:vAlign w:val="bottom"/>
            <w:hideMark/>
          </w:tcPr>
          <w:p w14:paraId="647853FF" w14:textId="77777777" w:rsidR="00656714" w:rsidRPr="003065A9" w:rsidRDefault="00656714" w:rsidP="005E3B43">
            <w:pPr>
              <w:jc w:val="right"/>
              <w:rPr>
                <w:sz w:val="15"/>
                <w:szCs w:val="15"/>
              </w:rPr>
            </w:pPr>
          </w:p>
        </w:tc>
        <w:tc>
          <w:tcPr>
            <w:tcW w:w="415" w:type="pct"/>
            <w:tcBorders>
              <w:top w:val="nil"/>
              <w:left w:val="nil"/>
              <w:bottom w:val="nil"/>
              <w:right w:val="nil"/>
            </w:tcBorders>
            <w:shd w:val="clear" w:color="auto" w:fill="auto"/>
            <w:vAlign w:val="bottom"/>
            <w:hideMark/>
          </w:tcPr>
          <w:p w14:paraId="773B4CAD" w14:textId="77777777" w:rsidR="00656714" w:rsidRPr="003065A9" w:rsidRDefault="00656714" w:rsidP="005E3B43">
            <w:pPr>
              <w:jc w:val="right"/>
              <w:rPr>
                <w:sz w:val="15"/>
                <w:szCs w:val="15"/>
              </w:rPr>
            </w:pPr>
          </w:p>
        </w:tc>
        <w:tc>
          <w:tcPr>
            <w:tcW w:w="445" w:type="pct"/>
            <w:tcBorders>
              <w:top w:val="nil"/>
              <w:left w:val="nil"/>
              <w:bottom w:val="nil"/>
              <w:right w:val="nil"/>
            </w:tcBorders>
            <w:shd w:val="clear" w:color="auto" w:fill="auto"/>
            <w:vAlign w:val="bottom"/>
            <w:hideMark/>
          </w:tcPr>
          <w:p w14:paraId="38F99065" w14:textId="77777777" w:rsidR="00656714" w:rsidRPr="003065A9" w:rsidRDefault="00656714" w:rsidP="005E3B43">
            <w:pPr>
              <w:jc w:val="right"/>
              <w:rPr>
                <w:sz w:val="15"/>
                <w:szCs w:val="15"/>
              </w:rPr>
            </w:pPr>
          </w:p>
        </w:tc>
        <w:tc>
          <w:tcPr>
            <w:tcW w:w="405" w:type="pct"/>
            <w:tcBorders>
              <w:top w:val="nil"/>
              <w:left w:val="nil"/>
              <w:bottom w:val="nil"/>
              <w:right w:val="nil"/>
            </w:tcBorders>
            <w:shd w:val="clear" w:color="auto" w:fill="auto"/>
            <w:vAlign w:val="bottom"/>
            <w:hideMark/>
          </w:tcPr>
          <w:p w14:paraId="59253CCB" w14:textId="77777777" w:rsidR="00656714" w:rsidRPr="003065A9" w:rsidRDefault="00656714" w:rsidP="005E3B43">
            <w:pPr>
              <w:jc w:val="right"/>
              <w:rPr>
                <w:sz w:val="15"/>
                <w:szCs w:val="15"/>
              </w:rPr>
            </w:pPr>
          </w:p>
        </w:tc>
        <w:tc>
          <w:tcPr>
            <w:tcW w:w="378" w:type="pct"/>
            <w:tcBorders>
              <w:top w:val="nil"/>
              <w:left w:val="nil"/>
              <w:bottom w:val="nil"/>
              <w:right w:val="nil"/>
            </w:tcBorders>
            <w:shd w:val="clear" w:color="auto" w:fill="auto"/>
            <w:vAlign w:val="bottom"/>
            <w:hideMark/>
          </w:tcPr>
          <w:p w14:paraId="049A2A3E" w14:textId="77777777" w:rsidR="00656714" w:rsidRPr="003065A9" w:rsidRDefault="00656714" w:rsidP="005E3B43">
            <w:pPr>
              <w:jc w:val="right"/>
              <w:rPr>
                <w:sz w:val="15"/>
                <w:szCs w:val="15"/>
              </w:rPr>
            </w:pPr>
          </w:p>
        </w:tc>
      </w:tr>
      <w:tr w:rsidR="00656714" w:rsidRPr="003065A9" w14:paraId="61D4478A" w14:textId="77777777" w:rsidTr="005E3B43">
        <w:tc>
          <w:tcPr>
            <w:tcW w:w="1198" w:type="pct"/>
            <w:tcBorders>
              <w:top w:val="nil"/>
              <w:left w:val="nil"/>
              <w:bottom w:val="nil"/>
              <w:right w:val="nil"/>
            </w:tcBorders>
            <w:shd w:val="clear" w:color="auto" w:fill="auto"/>
            <w:noWrap/>
            <w:vAlign w:val="center"/>
            <w:hideMark/>
          </w:tcPr>
          <w:p w14:paraId="77302FAC" w14:textId="77777777" w:rsidR="00656714" w:rsidRPr="003065A9" w:rsidRDefault="00656714" w:rsidP="005E3B43">
            <w:pPr>
              <w:jc w:val="left"/>
              <w:rPr>
                <w:rFonts w:cs="Arial"/>
                <w:sz w:val="15"/>
                <w:szCs w:val="15"/>
              </w:rPr>
            </w:pPr>
            <w:r w:rsidRPr="003065A9">
              <w:rPr>
                <w:rFonts w:cs="Arial"/>
                <w:sz w:val="15"/>
                <w:szCs w:val="15"/>
              </w:rPr>
              <w:t>K 1. januáru 2017</w:t>
            </w:r>
          </w:p>
        </w:tc>
        <w:tc>
          <w:tcPr>
            <w:tcW w:w="415" w:type="pct"/>
            <w:tcBorders>
              <w:top w:val="nil"/>
              <w:left w:val="nil"/>
              <w:bottom w:val="nil"/>
              <w:right w:val="nil"/>
            </w:tcBorders>
            <w:shd w:val="clear" w:color="auto" w:fill="auto"/>
            <w:vAlign w:val="bottom"/>
            <w:hideMark/>
          </w:tcPr>
          <w:p w14:paraId="0EA1D63E"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hideMark/>
          </w:tcPr>
          <w:p w14:paraId="71A4CCA1" w14:textId="77777777" w:rsidR="00656714" w:rsidRPr="003065A9" w:rsidRDefault="00656714" w:rsidP="005E3B43">
            <w:pPr>
              <w:jc w:val="right"/>
              <w:rPr>
                <w:rFonts w:cs="Arial"/>
                <w:sz w:val="15"/>
                <w:szCs w:val="15"/>
              </w:rPr>
            </w:pPr>
            <w:r w:rsidRPr="003065A9">
              <w:rPr>
                <w:rFonts w:cs="Arial"/>
                <w:sz w:val="15"/>
                <w:szCs w:val="15"/>
              </w:rPr>
              <w:t>29 408</w:t>
            </w:r>
          </w:p>
        </w:tc>
        <w:tc>
          <w:tcPr>
            <w:tcW w:w="422" w:type="pct"/>
            <w:tcBorders>
              <w:top w:val="nil"/>
              <w:left w:val="nil"/>
              <w:bottom w:val="nil"/>
              <w:right w:val="nil"/>
            </w:tcBorders>
            <w:shd w:val="clear" w:color="auto" w:fill="auto"/>
            <w:vAlign w:val="bottom"/>
            <w:hideMark/>
          </w:tcPr>
          <w:p w14:paraId="5A4B40F6" w14:textId="77777777" w:rsidR="00656714" w:rsidRPr="003065A9" w:rsidRDefault="00656714" w:rsidP="005E3B43">
            <w:pPr>
              <w:jc w:val="right"/>
              <w:rPr>
                <w:rFonts w:cs="Arial"/>
                <w:sz w:val="15"/>
                <w:szCs w:val="15"/>
              </w:rPr>
            </w:pPr>
            <w:r w:rsidRPr="003065A9">
              <w:rPr>
                <w:rFonts w:cs="Arial"/>
                <w:sz w:val="15"/>
                <w:szCs w:val="15"/>
              </w:rPr>
              <w:t>536 629</w:t>
            </w:r>
          </w:p>
        </w:tc>
        <w:tc>
          <w:tcPr>
            <w:tcW w:w="492" w:type="pct"/>
            <w:tcBorders>
              <w:top w:val="nil"/>
              <w:left w:val="nil"/>
              <w:bottom w:val="nil"/>
              <w:right w:val="nil"/>
            </w:tcBorders>
            <w:shd w:val="clear" w:color="auto" w:fill="auto"/>
            <w:vAlign w:val="bottom"/>
            <w:hideMark/>
          </w:tcPr>
          <w:p w14:paraId="1407FC9B"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hideMark/>
          </w:tcPr>
          <w:p w14:paraId="1172749E"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hideMark/>
          </w:tcPr>
          <w:p w14:paraId="6EF08E9D" w14:textId="77777777" w:rsidR="00656714" w:rsidRPr="003065A9" w:rsidRDefault="00656714" w:rsidP="005E3B43">
            <w:pPr>
              <w:jc w:val="right"/>
              <w:rPr>
                <w:rFonts w:cs="Arial"/>
                <w:sz w:val="15"/>
                <w:szCs w:val="15"/>
              </w:rPr>
            </w:pPr>
            <w:r w:rsidRPr="003065A9">
              <w:rPr>
                <w:rFonts w:cs="Arial"/>
                <w:sz w:val="15"/>
                <w:szCs w:val="15"/>
              </w:rPr>
              <w:t>-</w:t>
            </w:r>
          </w:p>
        </w:tc>
        <w:tc>
          <w:tcPr>
            <w:tcW w:w="445" w:type="pct"/>
            <w:tcBorders>
              <w:top w:val="nil"/>
              <w:left w:val="nil"/>
              <w:bottom w:val="nil"/>
              <w:right w:val="nil"/>
            </w:tcBorders>
            <w:shd w:val="clear" w:color="auto" w:fill="auto"/>
            <w:vAlign w:val="bottom"/>
            <w:hideMark/>
          </w:tcPr>
          <w:p w14:paraId="1D9C063D" w14:textId="77777777" w:rsidR="00656714" w:rsidRPr="003065A9" w:rsidRDefault="00656714" w:rsidP="005E3B43">
            <w:pPr>
              <w:jc w:val="right"/>
              <w:rPr>
                <w:rFonts w:cs="Arial"/>
                <w:sz w:val="15"/>
                <w:szCs w:val="15"/>
              </w:rPr>
            </w:pPr>
            <w:r w:rsidRPr="003065A9">
              <w:rPr>
                <w:rFonts w:cs="Arial"/>
                <w:sz w:val="15"/>
                <w:szCs w:val="15"/>
              </w:rPr>
              <w:t>-</w:t>
            </w:r>
          </w:p>
        </w:tc>
        <w:tc>
          <w:tcPr>
            <w:tcW w:w="405" w:type="pct"/>
            <w:tcBorders>
              <w:top w:val="nil"/>
              <w:left w:val="nil"/>
              <w:bottom w:val="nil"/>
              <w:right w:val="nil"/>
            </w:tcBorders>
            <w:shd w:val="clear" w:color="auto" w:fill="auto"/>
            <w:vAlign w:val="bottom"/>
            <w:hideMark/>
          </w:tcPr>
          <w:p w14:paraId="05A8068A" w14:textId="77777777" w:rsidR="00656714" w:rsidRPr="003065A9" w:rsidRDefault="00656714" w:rsidP="005E3B43">
            <w:pPr>
              <w:jc w:val="right"/>
              <w:rPr>
                <w:rFonts w:cs="Arial"/>
                <w:sz w:val="15"/>
                <w:szCs w:val="15"/>
              </w:rPr>
            </w:pPr>
            <w:r w:rsidRPr="003065A9">
              <w:rPr>
                <w:rFonts w:cs="Arial"/>
                <w:sz w:val="15"/>
                <w:szCs w:val="15"/>
              </w:rPr>
              <w:t>-</w:t>
            </w:r>
          </w:p>
        </w:tc>
        <w:tc>
          <w:tcPr>
            <w:tcW w:w="378" w:type="pct"/>
            <w:tcBorders>
              <w:top w:val="nil"/>
              <w:left w:val="nil"/>
              <w:bottom w:val="nil"/>
              <w:right w:val="nil"/>
            </w:tcBorders>
            <w:shd w:val="clear" w:color="auto" w:fill="auto"/>
            <w:vAlign w:val="bottom"/>
            <w:hideMark/>
          </w:tcPr>
          <w:p w14:paraId="1A0F8E56" w14:textId="77777777" w:rsidR="00656714" w:rsidRPr="003065A9" w:rsidRDefault="00656714" w:rsidP="005E3B43">
            <w:pPr>
              <w:jc w:val="right"/>
              <w:rPr>
                <w:rFonts w:cs="Arial"/>
                <w:sz w:val="15"/>
                <w:szCs w:val="15"/>
              </w:rPr>
            </w:pPr>
            <w:r w:rsidRPr="003065A9">
              <w:rPr>
                <w:rFonts w:cs="Arial"/>
                <w:sz w:val="15"/>
                <w:szCs w:val="15"/>
              </w:rPr>
              <w:t>566 037</w:t>
            </w:r>
          </w:p>
        </w:tc>
      </w:tr>
      <w:tr w:rsidR="00656714" w:rsidRPr="003065A9" w14:paraId="7B99C31C" w14:textId="77777777" w:rsidTr="005E3B43">
        <w:tc>
          <w:tcPr>
            <w:tcW w:w="1198" w:type="pct"/>
            <w:tcBorders>
              <w:top w:val="nil"/>
              <w:left w:val="nil"/>
              <w:bottom w:val="nil"/>
              <w:right w:val="nil"/>
            </w:tcBorders>
            <w:shd w:val="clear" w:color="auto" w:fill="auto"/>
            <w:noWrap/>
            <w:vAlign w:val="center"/>
            <w:hideMark/>
          </w:tcPr>
          <w:p w14:paraId="27C97238" w14:textId="77777777" w:rsidR="00656714" w:rsidRPr="003065A9" w:rsidRDefault="00656714" w:rsidP="005E3B43">
            <w:pPr>
              <w:jc w:val="left"/>
              <w:rPr>
                <w:rFonts w:cs="Arial"/>
                <w:sz w:val="15"/>
                <w:szCs w:val="15"/>
              </w:rPr>
            </w:pPr>
            <w:r w:rsidRPr="003065A9">
              <w:rPr>
                <w:rFonts w:cs="Arial"/>
                <w:sz w:val="15"/>
                <w:szCs w:val="15"/>
              </w:rPr>
              <w:t>Prírastky</w:t>
            </w:r>
          </w:p>
        </w:tc>
        <w:tc>
          <w:tcPr>
            <w:tcW w:w="415" w:type="pct"/>
            <w:tcBorders>
              <w:top w:val="nil"/>
              <w:left w:val="nil"/>
              <w:bottom w:val="nil"/>
              <w:right w:val="nil"/>
            </w:tcBorders>
            <w:shd w:val="clear" w:color="auto" w:fill="auto"/>
            <w:vAlign w:val="bottom"/>
          </w:tcPr>
          <w:p w14:paraId="762F9632"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1AA203C9" w14:textId="77777777" w:rsidR="00656714" w:rsidRPr="003065A9" w:rsidRDefault="00656714" w:rsidP="005E3B43">
            <w:pPr>
              <w:jc w:val="right"/>
              <w:rPr>
                <w:rFonts w:cs="Arial"/>
                <w:sz w:val="15"/>
                <w:szCs w:val="15"/>
              </w:rPr>
            </w:pPr>
            <w:r w:rsidRPr="003065A9">
              <w:rPr>
                <w:rFonts w:cs="Arial"/>
                <w:sz w:val="15"/>
                <w:szCs w:val="15"/>
              </w:rPr>
              <w:t>34 303</w:t>
            </w:r>
          </w:p>
        </w:tc>
        <w:tc>
          <w:tcPr>
            <w:tcW w:w="422" w:type="pct"/>
            <w:tcBorders>
              <w:top w:val="nil"/>
              <w:left w:val="nil"/>
              <w:bottom w:val="nil"/>
              <w:right w:val="nil"/>
            </w:tcBorders>
            <w:shd w:val="clear" w:color="auto" w:fill="auto"/>
            <w:vAlign w:val="bottom"/>
          </w:tcPr>
          <w:p w14:paraId="5478072A" w14:textId="77777777" w:rsidR="00656714" w:rsidRPr="003065A9" w:rsidRDefault="00656714" w:rsidP="005E3B43">
            <w:pPr>
              <w:jc w:val="right"/>
              <w:rPr>
                <w:rFonts w:cs="Arial"/>
                <w:sz w:val="15"/>
                <w:szCs w:val="15"/>
              </w:rPr>
            </w:pPr>
            <w:r w:rsidRPr="003065A9">
              <w:rPr>
                <w:rFonts w:cs="Arial"/>
                <w:sz w:val="15"/>
                <w:szCs w:val="15"/>
              </w:rPr>
              <w:t>796 718</w:t>
            </w:r>
          </w:p>
        </w:tc>
        <w:tc>
          <w:tcPr>
            <w:tcW w:w="492" w:type="pct"/>
            <w:tcBorders>
              <w:top w:val="nil"/>
              <w:left w:val="nil"/>
              <w:bottom w:val="nil"/>
              <w:right w:val="nil"/>
            </w:tcBorders>
            <w:shd w:val="clear" w:color="auto" w:fill="auto"/>
            <w:vAlign w:val="bottom"/>
          </w:tcPr>
          <w:p w14:paraId="1BB7CB99"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750A714A"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2CA91361" w14:textId="77777777" w:rsidR="00656714" w:rsidRPr="003065A9" w:rsidRDefault="00656714" w:rsidP="005E3B43">
            <w:pPr>
              <w:jc w:val="right"/>
              <w:rPr>
                <w:rFonts w:cs="Arial"/>
                <w:sz w:val="15"/>
                <w:szCs w:val="15"/>
              </w:rPr>
            </w:pPr>
            <w:r w:rsidRPr="003065A9">
              <w:rPr>
                <w:rFonts w:cs="Arial"/>
                <w:sz w:val="15"/>
                <w:szCs w:val="15"/>
              </w:rPr>
              <w:t>-</w:t>
            </w:r>
          </w:p>
        </w:tc>
        <w:tc>
          <w:tcPr>
            <w:tcW w:w="445" w:type="pct"/>
            <w:tcBorders>
              <w:top w:val="nil"/>
              <w:left w:val="nil"/>
              <w:bottom w:val="nil"/>
              <w:right w:val="nil"/>
            </w:tcBorders>
            <w:shd w:val="clear" w:color="auto" w:fill="auto"/>
            <w:vAlign w:val="bottom"/>
          </w:tcPr>
          <w:p w14:paraId="6D592E80" w14:textId="77777777" w:rsidR="00656714" w:rsidRPr="003065A9" w:rsidRDefault="00656714" w:rsidP="005E3B43">
            <w:pPr>
              <w:jc w:val="right"/>
              <w:rPr>
                <w:rFonts w:cs="Arial"/>
                <w:sz w:val="15"/>
                <w:szCs w:val="15"/>
              </w:rPr>
            </w:pPr>
            <w:r w:rsidRPr="003065A9">
              <w:rPr>
                <w:rFonts w:cs="Arial"/>
                <w:sz w:val="15"/>
                <w:szCs w:val="15"/>
              </w:rPr>
              <w:t>-</w:t>
            </w:r>
          </w:p>
        </w:tc>
        <w:tc>
          <w:tcPr>
            <w:tcW w:w="405" w:type="pct"/>
            <w:tcBorders>
              <w:top w:val="nil"/>
              <w:left w:val="nil"/>
              <w:bottom w:val="nil"/>
              <w:right w:val="nil"/>
            </w:tcBorders>
            <w:shd w:val="clear" w:color="auto" w:fill="auto"/>
            <w:vAlign w:val="bottom"/>
          </w:tcPr>
          <w:p w14:paraId="1159E288" w14:textId="77777777" w:rsidR="00656714" w:rsidRPr="003065A9" w:rsidRDefault="00656714" w:rsidP="005E3B43">
            <w:pPr>
              <w:jc w:val="right"/>
              <w:rPr>
                <w:rFonts w:cs="Arial"/>
                <w:sz w:val="15"/>
                <w:szCs w:val="15"/>
              </w:rPr>
            </w:pPr>
            <w:r w:rsidRPr="003065A9">
              <w:rPr>
                <w:rFonts w:cs="Arial"/>
                <w:sz w:val="15"/>
                <w:szCs w:val="15"/>
              </w:rPr>
              <w:t>-</w:t>
            </w:r>
          </w:p>
        </w:tc>
        <w:tc>
          <w:tcPr>
            <w:tcW w:w="378" w:type="pct"/>
            <w:tcBorders>
              <w:top w:val="nil"/>
              <w:left w:val="nil"/>
              <w:bottom w:val="nil"/>
              <w:right w:val="nil"/>
            </w:tcBorders>
            <w:shd w:val="clear" w:color="auto" w:fill="auto"/>
            <w:vAlign w:val="bottom"/>
          </w:tcPr>
          <w:p w14:paraId="405442F7" w14:textId="77777777" w:rsidR="00656714" w:rsidRPr="003065A9" w:rsidRDefault="00656714" w:rsidP="005E3B43">
            <w:pPr>
              <w:jc w:val="right"/>
              <w:rPr>
                <w:rFonts w:cs="Arial"/>
                <w:sz w:val="15"/>
                <w:szCs w:val="15"/>
              </w:rPr>
            </w:pPr>
            <w:r w:rsidRPr="003065A9">
              <w:rPr>
                <w:rFonts w:cs="Arial"/>
                <w:sz w:val="15"/>
                <w:szCs w:val="15"/>
              </w:rPr>
              <w:t>831 021</w:t>
            </w:r>
          </w:p>
        </w:tc>
      </w:tr>
      <w:tr w:rsidR="00656714" w:rsidRPr="003065A9" w14:paraId="506A4678" w14:textId="77777777" w:rsidTr="005E3B43">
        <w:tc>
          <w:tcPr>
            <w:tcW w:w="1198" w:type="pct"/>
            <w:tcBorders>
              <w:top w:val="nil"/>
              <w:left w:val="nil"/>
              <w:bottom w:val="nil"/>
              <w:right w:val="nil"/>
            </w:tcBorders>
            <w:shd w:val="clear" w:color="auto" w:fill="auto"/>
            <w:noWrap/>
            <w:vAlign w:val="center"/>
            <w:hideMark/>
          </w:tcPr>
          <w:p w14:paraId="54DF1104" w14:textId="77777777" w:rsidR="00656714" w:rsidRPr="003065A9" w:rsidRDefault="00656714" w:rsidP="005E3B43">
            <w:pPr>
              <w:jc w:val="left"/>
              <w:rPr>
                <w:rFonts w:cs="Arial"/>
                <w:sz w:val="15"/>
                <w:szCs w:val="15"/>
              </w:rPr>
            </w:pPr>
            <w:r w:rsidRPr="003065A9">
              <w:rPr>
                <w:rFonts w:cs="Arial"/>
                <w:sz w:val="15"/>
                <w:szCs w:val="15"/>
              </w:rPr>
              <w:t>Úbytky</w:t>
            </w:r>
          </w:p>
        </w:tc>
        <w:tc>
          <w:tcPr>
            <w:tcW w:w="415" w:type="pct"/>
            <w:tcBorders>
              <w:top w:val="nil"/>
              <w:left w:val="nil"/>
              <w:bottom w:val="nil"/>
              <w:right w:val="nil"/>
            </w:tcBorders>
            <w:shd w:val="clear" w:color="auto" w:fill="auto"/>
            <w:vAlign w:val="bottom"/>
          </w:tcPr>
          <w:p w14:paraId="0C9CAC6F"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718FD9F7" w14:textId="77777777" w:rsidR="00656714" w:rsidRPr="003065A9" w:rsidRDefault="00656714" w:rsidP="005E3B43">
            <w:pPr>
              <w:jc w:val="right"/>
              <w:rPr>
                <w:rFonts w:cs="Arial"/>
                <w:sz w:val="15"/>
                <w:szCs w:val="15"/>
              </w:rPr>
            </w:pPr>
            <w:r w:rsidRPr="003065A9">
              <w:rPr>
                <w:rFonts w:cs="Arial"/>
                <w:sz w:val="15"/>
                <w:szCs w:val="15"/>
              </w:rPr>
              <w:t>-</w:t>
            </w:r>
          </w:p>
        </w:tc>
        <w:tc>
          <w:tcPr>
            <w:tcW w:w="422" w:type="pct"/>
            <w:tcBorders>
              <w:top w:val="nil"/>
              <w:left w:val="nil"/>
              <w:bottom w:val="nil"/>
              <w:right w:val="nil"/>
            </w:tcBorders>
            <w:shd w:val="clear" w:color="auto" w:fill="auto"/>
            <w:vAlign w:val="bottom"/>
          </w:tcPr>
          <w:p w14:paraId="36A9C90D" w14:textId="77777777" w:rsidR="00656714" w:rsidRPr="003065A9" w:rsidRDefault="00656714" w:rsidP="005E3B43">
            <w:pPr>
              <w:jc w:val="right"/>
              <w:rPr>
                <w:rFonts w:cs="Arial"/>
                <w:sz w:val="15"/>
                <w:szCs w:val="15"/>
              </w:rPr>
            </w:pPr>
            <w:r w:rsidRPr="003065A9">
              <w:rPr>
                <w:rFonts w:cs="Arial"/>
                <w:sz w:val="15"/>
                <w:szCs w:val="15"/>
              </w:rPr>
              <w:t>(7 402)</w:t>
            </w:r>
          </w:p>
        </w:tc>
        <w:tc>
          <w:tcPr>
            <w:tcW w:w="492" w:type="pct"/>
            <w:tcBorders>
              <w:top w:val="nil"/>
              <w:left w:val="nil"/>
              <w:bottom w:val="nil"/>
              <w:right w:val="nil"/>
            </w:tcBorders>
            <w:shd w:val="clear" w:color="auto" w:fill="auto"/>
            <w:vAlign w:val="bottom"/>
          </w:tcPr>
          <w:p w14:paraId="2A92B5FD"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595C8293"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4D0A2F2C" w14:textId="77777777" w:rsidR="00656714" w:rsidRPr="003065A9" w:rsidRDefault="00656714" w:rsidP="005E3B43">
            <w:pPr>
              <w:jc w:val="right"/>
              <w:rPr>
                <w:rFonts w:cs="Arial"/>
                <w:sz w:val="15"/>
                <w:szCs w:val="15"/>
              </w:rPr>
            </w:pPr>
            <w:r w:rsidRPr="003065A9">
              <w:rPr>
                <w:rFonts w:cs="Arial"/>
                <w:sz w:val="15"/>
                <w:szCs w:val="15"/>
              </w:rPr>
              <w:t>-</w:t>
            </w:r>
          </w:p>
        </w:tc>
        <w:tc>
          <w:tcPr>
            <w:tcW w:w="445" w:type="pct"/>
            <w:tcBorders>
              <w:top w:val="nil"/>
              <w:left w:val="nil"/>
              <w:bottom w:val="nil"/>
              <w:right w:val="nil"/>
            </w:tcBorders>
            <w:shd w:val="clear" w:color="auto" w:fill="auto"/>
            <w:vAlign w:val="bottom"/>
          </w:tcPr>
          <w:p w14:paraId="1AC088CC" w14:textId="77777777" w:rsidR="00656714" w:rsidRPr="003065A9" w:rsidRDefault="00656714" w:rsidP="005E3B43">
            <w:pPr>
              <w:jc w:val="right"/>
              <w:rPr>
                <w:rFonts w:cs="Arial"/>
                <w:sz w:val="15"/>
                <w:szCs w:val="15"/>
              </w:rPr>
            </w:pPr>
            <w:r w:rsidRPr="003065A9">
              <w:rPr>
                <w:rFonts w:cs="Arial"/>
                <w:sz w:val="15"/>
                <w:szCs w:val="15"/>
              </w:rPr>
              <w:t>-</w:t>
            </w:r>
          </w:p>
        </w:tc>
        <w:tc>
          <w:tcPr>
            <w:tcW w:w="405" w:type="pct"/>
            <w:tcBorders>
              <w:top w:val="nil"/>
              <w:left w:val="nil"/>
              <w:bottom w:val="nil"/>
              <w:right w:val="nil"/>
            </w:tcBorders>
            <w:shd w:val="clear" w:color="auto" w:fill="auto"/>
            <w:vAlign w:val="bottom"/>
          </w:tcPr>
          <w:p w14:paraId="674CBD78" w14:textId="77777777" w:rsidR="00656714" w:rsidRPr="003065A9" w:rsidRDefault="00656714" w:rsidP="005E3B43">
            <w:pPr>
              <w:jc w:val="right"/>
              <w:rPr>
                <w:rFonts w:cs="Arial"/>
                <w:sz w:val="15"/>
                <w:szCs w:val="15"/>
              </w:rPr>
            </w:pPr>
            <w:r w:rsidRPr="003065A9">
              <w:rPr>
                <w:rFonts w:cs="Arial"/>
                <w:sz w:val="15"/>
                <w:szCs w:val="15"/>
              </w:rPr>
              <w:t>-</w:t>
            </w:r>
          </w:p>
        </w:tc>
        <w:tc>
          <w:tcPr>
            <w:tcW w:w="378" w:type="pct"/>
            <w:tcBorders>
              <w:top w:val="nil"/>
              <w:left w:val="nil"/>
              <w:bottom w:val="nil"/>
              <w:right w:val="nil"/>
            </w:tcBorders>
            <w:shd w:val="clear" w:color="auto" w:fill="auto"/>
            <w:vAlign w:val="bottom"/>
          </w:tcPr>
          <w:p w14:paraId="060D89C0" w14:textId="77777777" w:rsidR="00656714" w:rsidRPr="003065A9" w:rsidRDefault="00656714" w:rsidP="005E3B43">
            <w:pPr>
              <w:ind w:right="-57"/>
              <w:jc w:val="right"/>
              <w:rPr>
                <w:rFonts w:cs="Arial"/>
                <w:sz w:val="15"/>
                <w:szCs w:val="15"/>
              </w:rPr>
            </w:pPr>
            <w:r w:rsidRPr="003065A9">
              <w:rPr>
                <w:rFonts w:cs="Arial"/>
                <w:sz w:val="15"/>
                <w:szCs w:val="15"/>
              </w:rPr>
              <w:t>(7 402)</w:t>
            </w:r>
          </w:p>
        </w:tc>
      </w:tr>
      <w:tr w:rsidR="00656714" w:rsidRPr="003065A9" w14:paraId="2BB9C801" w14:textId="77777777" w:rsidTr="005E3B43">
        <w:tc>
          <w:tcPr>
            <w:tcW w:w="1198" w:type="pct"/>
            <w:tcBorders>
              <w:top w:val="nil"/>
              <w:left w:val="nil"/>
              <w:bottom w:val="nil"/>
              <w:right w:val="nil"/>
            </w:tcBorders>
            <w:shd w:val="clear" w:color="auto" w:fill="auto"/>
            <w:noWrap/>
            <w:vAlign w:val="center"/>
            <w:hideMark/>
          </w:tcPr>
          <w:p w14:paraId="181E3A85" w14:textId="77777777" w:rsidR="00656714" w:rsidRPr="003065A9" w:rsidRDefault="00656714" w:rsidP="005E3B43">
            <w:pPr>
              <w:jc w:val="left"/>
              <w:rPr>
                <w:rFonts w:cs="Arial"/>
                <w:sz w:val="15"/>
                <w:szCs w:val="15"/>
              </w:rPr>
            </w:pPr>
            <w:r w:rsidRPr="003065A9">
              <w:rPr>
                <w:rFonts w:cs="Arial"/>
                <w:sz w:val="15"/>
                <w:szCs w:val="15"/>
              </w:rPr>
              <w:t>Presuny</w:t>
            </w:r>
          </w:p>
        </w:tc>
        <w:tc>
          <w:tcPr>
            <w:tcW w:w="415" w:type="pct"/>
            <w:tcBorders>
              <w:top w:val="nil"/>
              <w:left w:val="nil"/>
              <w:bottom w:val="nil"/>
              <w:right w:val="nil"/>
            </w:tcBorders>
            <w:shd w:val="clear" w:color="auto" w:fill="auto"/>
            <w:vAlign w:val="bottom"/>
          </w:tcPr>
          <w:p w14:paraId="5AB7BA62"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55763909" w14:textId="77777777" w:rsidR="00656714" w:rsidRPr="003065A9" w:rsidRDefault="00656714" w:rsidP="005E3B43">
            <w:pPr>
              <w:jc w:val="right"/>
              <w:rPr>
                <w:rFonts w:cs="Arial"/>
                <w:sz w:val="15"/>
                <w:szCs w:val="15"/>
              </w:rPr>
            </w:pPr>
            <w:r w:rsidRPr="003065A9">
              <w:rPr>
                <w:rFonts w:cs="Arial"/>
                <w:sz w:val="15"/>
                <w:szCs w:val="15"/>
              </w:rPr>
              <w:t>-</w:t>
            </w:r>
          </w:p>
        </w:tc>
        <w:tc>
          <w:tcPr>
            <w:tcW w:w="422" w:type="pct"/>
            <w:tcBorders>
              <w:top w:val="nil"/>
              <w:left w:val="nil"/>
              <w:bottom w:val="nil"/>
              <w:right w:val="nil"/>
            </w:tcBorders>
            <w:shd w:val="clear" w:color="auto" w:fill="auto"/>
            <w:vAlign w:val="bottom"/>
          </w:tcPr>
          <w:p w14:paraId="3376FCA4" w14:textId="77777777" w:rsidR="00656714" w:rsidRPr="003065A9" w:rsidRDefault="00656714" w:rsidP="005E3B43">
            <w:pPr>
              <w:jc w:val="right"/>
              <w:rPr>
                <w:rFonts w:cs="Arial"/>
                <w:sz w:val="15"/>
                <w:szCs w:val="15"/>
              </w:rPr>
            </w:pPr>
            <w:r w:rsidRPr="003065A9">
              <w:rPr>
                <w:rFonts w:cs="Arial"/>
                <w:sz w:val="15"/>
                <w:szCs w:val="15"/>
              </w:rPr>
              <w:t>-</w:t>
            </w:r>
          </w:p>
        </w:tc>
        <w:tc>
          <w:tcPr>
            <w:tcW w:w="492" w:type="pct"/>
            <w:tcBorders>
              <w:top w:val="nil"/>
              <w:left w:val="nil"/>
              <w:bottom w:val="nil"/>
              <w:right w:val="nil"/>
            </w:tcBorders>
            <w:shd w:val="clear" w:color="auto" w:fill="auto"/>
            <w:vAlign w:val="bottom"/>
          </w:tcPr>
          <w:p w14:paraId="76C6E868"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47CECCE6"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63977BC7" w14:textId="77777777" w:rsidR="00656714" w:rsidRPr="003065A9" w:rsidRDefault="00656714" w:rsidP="005E3B43">
            <w:pPr>
              <w:jc w:val="right"/>
              <w:rPr>
                <w:rFonts w:cs="Arial"/>
                <w:sz w:val="15"/>
                <w:szCs w:val="15"/>
              </w:rPr>
            </w:pPr>
            <w:r w:rsidRPr="003065A9">
              <w:rPr>
                <w:rFonts w:cs="Arial"/>
                <w:sz w:val="15"/>
                <w:szCs w:val="15"/>
              </w:rPr>
              <w:t>-</w:t>
            </w:r>
          </w:p>
        </w:tc>
        <w:tc>
          <w:tcPr>
            <w:tcW w:w="445" w:type="pct"/>
            <w:tcBorders>
              <w:top w:val="nil"/>
              <w:left w:val="nil"/>
              <w:bottom w:val="nil"/>
              <w:right w:val="nil"/>
            </w:tcBorders>
            <w:shd w:val="clear" w:color="auto" w:fill="auto"/>
            <w:vAlign w:val="bottom"/>
          </w:tcPr>
          <w:p w14:paraId="45747488" w14:textId="77777777" w:rsidR="00656714" w:rsidRPr="003065A9" w:rsidRDefault="00656714" w:rsidP="005E3B43">
            <w:pPr>
              <w:jc w:val="right"/>
              <w:rPr>
                <w:rFonts w:cs="Arial"/>
                <w:sz w:val="15"/>
                <w:szCs w:val="15"/>
              </w:rPr>
            </w:pPr>
            <w:r w:rsidRPr="003065A9">
              <w:rPr>
                <w:rFonts w:cs="Arial"/>
                <w:sz w:val="15"/>
                <w:szCs w:val="15"/>
              </w:rPr>
              <w:t>-</w:t>
            </w:r>
          </w:p>
        </w:tc>
        <w:tc>
          <w:tcPr>
            <w:tcW w:w="405" w:type="pct"/>
            <w:tcBorders>
              <w:top w:val="nil"/>
              <w:left w:val="nil"/>
              <w:bottom w:val="nil"/>
              <w:right w:val="nil"/>
            </w:tcBorders>
            <w:shd w:val="clear" w:color="auto" w:fill="auto"/>
            <w:vAlign w:val="bottom"/>
          </w:tcPr>
          <w:p w14:paraId="1FA76D2F" w14:textId="77777777" w:rsidR="00656714" w:rsidRPr="003065A9" w:rsidRDefault="00656714" w:rsidP="005E3B43">
            <w:pPr>
              <w:jc w:val="right"/>
              <w:rPr>
                <w:rFonts w:cs="Arial"/>
                <w:sz w:val="15"/>
                <w:szCs w:val="15"/>
              </w:rPr>
            </w:pPr>
            <w:r w:rsidRPr="003065A9">
              <w:rPr>
                <w:rFonts w:cs="Arial"/>
                <w:sz w:val="15"/>
                <w:szCs w:val="15"/>
              </w:rPr>
              <w:t>-</w:t>
            </w:r>
          </w:p>
        </w:tc>
        <w:tc>
          <w:tcPr>
            <w:tcW w:w="378" w:type="pct"/>
            <w:tcBorders>
              <w:top w:val="nil"/>
              <w:left w:val="nil"/>
              <w:bottom w:val="nil"/>
              <w:right w:val="nil"/>
            </w:tcBorders>
            <w:shd w:val="clear" w:color="auto" w:fill="auto"/>
            <w:vAlign w:val="bottom"/>
          </w:tcPr>
          <w:p w14:paraId="75146D80" w14:textId="77777777" w:rsidR="00656714" w:rsidRPr="003065A9" w:rsidRDefault="00656714" w:rsidP="005E3B43">
            <w:pPr>
              <w:jc w:val="right"/>
              <w:rPr>
                <w:rFonts w:cs="Arial"/>
                <w:sz w:val="15"/>
                <w:szCs w:val="15"/>
              </w:rPr>
            </w:pPr>
            <w:r w:rsidRPr="003065A9">
              <w:rPr>
                <w:rFonts w:cs="Arial"/>
                <w:sz w:val="15"/>
                <w:szCs w:val="15"/>
              </w:rPr>
              <w:t>-</w:t>
            </w:r>
          </w:p>
        </w:tc>
      </w:tr>
      <w:tr w:rsidR="00656714" w:rsidRPr="003065A9" w14:paraId="2C7D6ACB" w14:textId="77777777" w:rsidTr="005E3B43">
        <w:tc>
          <w:tcPr>
            <w:tcW w:w="1198" w:type="pct"/>
            <w:tcBorders>
              <w:top w:val="nil"/>
              <w:left w:val="nil"/>
              <w:bottom w:val="nil"/>
              <w:right w:val="nil"/>
            </w:tcBorders>
            <w:shd w:val="clear" w:color="auto" w:fill="auto"/>
            <w:noWrap/>
            <w:vAlign w:val="center"/>
            <w:hideMark/>
          </w:tcPr>
          <w:p w14:paraId="113A95A0" w14:textId="77777777" w:rsidR="00656714" w:rsidRPr="003065A9" w:rsidRDefault="00656714" w:rsidP="005E3B43">
            <w:pPr>
              <w:jc w:val="left"/>
              <w:rPr>
                <w:rFonts w:cs="Arial"/>
                <w:sz w:val="15"/>
                <w:szCs w:val="15"/>
              </w:rPr>
            </w:pPr>
            <w:r w:rsidRPr="003065A9">
              <w:rPr>
                <w:rFonts w:cs="Arial"/>
                <w:sz w:val="15"/>
                <w:szCs w:val="15"/>
              </w:rPr>
              <w:t>K 31. decembru 2017</w:t>
            </w:r>
          </w:p>
        </w:tc>
        <w:tc>
          <w:tcPr>
            <w:tcW w:w="415" w:type="pct"/>
            <w:tcBorders>
              <w:top w:val="single" w:sz="4" w:space="0" w:color="auto"/>
              <w:left w:val="nil"/>
              <w:bottom w:val="nil"/>
              <w:right w:val="nil"/>
            </w:tcBorders>
            <w:shd w:val="clear" w:color="auto" w:fill="auto"/>
            <w:vAlign w:val="bottom"/>
          </w:tcPr>
          <w:p w14:paraId="0F8AC4A3"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single" w:sz="4" w:space="0" w:color="auto"/>
              <w:left w:val="nil"/>
              <w:bottom w:val="nil"/>
              <w:right w:val="nil"/>
            </w:tcBorders>
            <w:shd w:val="clear" w:color="auto" w:fill="auto"/>
            <w:vAlign w:val="bottom"/>
          </w:tcPr>
          <w:p w14:paraId="59A66CD1" w14:textId="77777777" w:rsidR="00656714" w:rsidRPr="003065A9" w:rsidRDefault="00656714" w:rsidP="005E3B43">
            <w:pPr>
              <w:jc w:val="right"/>
              <w:rPr>
                <w:rFonts w:cs="Arial"/>
                <w:sz w:val="15"/>
                <w:szCs w:val="15"/>
              </w:rPr>
            </w:pPr>
            <w:r w:rsidRPr="003065A9">
              <w:rPr>
                <w:rFonts w:cs="Arial"/>
                <w:sz w:val="15"/>
                <w:szCs w:val="15"/>
              </w:rPr>
              <w:t>63 711</w:t>
            </w:r>
          </w:p>
        </w:tc>
        <w:tc>
          <w:tcPr>
            <w:tcW w:w="422" w:type="pct"/>
            <w:tcBorders>
              <w:top w:val="single" w:sz="4" w:space="0" w:color="auto"/>
              <w:left w:val="nil"/>
              <w:bottom w:val="nil"/>
              <w:right w:val="nil"/>
            </w:tcBorders>
            <w:shd w:val="clear" w:color="auto" w:fill="auto"/>
            <w:vAlign w:val="bottom"/>
          </w:tcPr>
          <w:p w14:paraId="60A97254" w14:textId="77777777" w:rsidR="00656714" w:rsidRPr="003065A9" w:rsidRDefault="00656714" w:rsidP="005E3B43">
            <w:pPr>
              <w:jc w:val="right"/>
              <w:rPr>
                <w:rFonts w:cs="Arial"/>
                <w:sz w:val="15"/>
                <w:szCs w:val="15"/>
              </w:rPr>
            </w:pPr>
            <w:r w:rsidRPr="003065A9">
              <w:rPr>
                <w:rFonts w:cs="Arial"/>
                <w:sz w:val="15"/>
                <w:szCs w:val="15"/>
              </w:rPr>
              <w:t>1 325 945</w:t>
            </w:r>
          </w:p>
        </w:tc>
        <w:tc>
          <w:tcPr>
            <w:tcW w:w="492" w:type="pct"/>
            <w:tcBorders>
              <w:top w:val="single" w:sz="4" w:space="0" w:color="auto"/>
              <w:left w:val="nil"/>
              <w:bottom w:val="nil"/>
              <w:right w:val="nil"/>
            </w:tcBorders>
            <w:shd w:val="clear" w:color="auto" w:fill="auto"/>
            <w:vAlign w:val="bottom"/>
          </w:tcPr>
          <w:p w14:paraId="5F93E9A3"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single" w:sz="4" w:space="0" w:color="auto"/>
              <w:left w:val="nil"/>
              <w:bottom w:val="nil"/>
              <w:right w:val="nil"/>
            </w:tcBorders>
            <w:shd w:val="clear" w:color="auto" w:fill="auto"/>
            <w:vAlign w:val="bottom"/>
          </w:tcPr>
          <w:p w14:paraId="48770C59"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single" w:sz="4" w:space="0" w:color="auto"/>
              <w:left w:val="nil"/>
              <w:bottom w:val="nil"/>
              <w:right w:val="nil"/>
            </w:tcBorders>
            <w:shd w:val="clear" w:color="auto" w:fill="auto"/>
            <w:vAlign w:val="bottom"/>
          </w:tcPr>
          <w:p w14:paraId="1A218F05" w14:textId="77777777" w:rsidR="00656714" w:rsidRPr="003065A9" w:rsidRDefault="00656714" w:rsidP="005E3B43">
            <w:pPr>
              <w:jc w:val="right"/>
              <w:rPr>
                <w:rFonts w:cs="Arial"/>
                <w:sz w:val="15"/>
                <w:szCs w:val="15"/>
              </w:rPr>
            </w:pPr>
            <w:r w:rsidRPr="003065A9">
              <w:rPr>
                <w:rFonts w:cs="Arial"/>
                <w:sz w:val="15"/>
                <w:szCs w:val="15"/>
              </w:rPr>
              <w:t>-</w:t>
            </w:r>
          </w:p>
        </w:tc>
        <w:tc>
          <w:tcPr>
            <w:tcW w:w="445" w:type="pct"/>
            <w:tcBorders>
              <w:top w:val="single" w:sz="4" w:space="0" w:color="auto"/>
              <w:left w:val="nil"/>
              <w:bottom w:val="nil"/>
              <w:right w:val="nil"/>
            </w:tcBorders>
            <w:shd w:val="clear" w:color="auto" w:fill="auto"/>
            <w:vAlign w:val="bottom"/>
          </w:tcPr>
          <w:p w14:paraId="147880BF" w14:textId="77777777" w:rsidR="00656714" w:rsidRPr="003065A9" w:rsidRDefault="00656714" w:rsidP="005E3B43">
            <w:pPr>
              <w:jc w:val="right"/>
              <w:rPr>
                <w:rFonts w:cs="Arial"/>
                <w:sz w:val="15"/>
                <w:szCs w:val="15"/>
              </w:rPr>
            </w:pPr>
            <w:r w:rsidRPr="003065A9">
              <w:rPr>
                <w:rFonts w:cs="Arial"/>
                <w:sz w:val="15"/>
                <w:szCs w:val="15"/>
              </w:rPr>
              <w:t>-</w:t>
            </w:r>
          </w:p>
        </w:tc>
        <w:tc>
          <w:tcPr>
            <w:tcW w:w="405" w:type="pct"/>
            <w:tcBorders>
              <w:top w:val="single" w:sz="4" w:space="0" w:color="auto"/>
              <w:left w:val="nil"/>
              <w:bottom w:val="nil"/>
              <w:right w:val="nil"/>
            </w:tcBorders>
            <w:shd w:val="clear" w:color="auto" w:fill="auto"/>
            <w:vAlign w:val="bottom"/>
          </w:tcPr>
          <w:p w14:paraId="6DEFCF43" w14:textId="77777777" w:rsidR="00656714" w:rsidRPr="003065A9" w:rsidRDefault="00656714" w:rsidP="005E3B43">
            <w:pPr>
              <w:jc w:val="right"/>
              <w:rPr>
                <w:rFonts w:cs="Arial"/>
                <w:sz w:val="15"/>
                <w:szCs w:val="15"/>
              </w:rPr>
            </w:pPr>
            <w:r w:rsidRPr="003065A9">
              <w:rPr>
                <w:rFonts w:cs="Arial"/>
                <w:sz w:val="15"/>
                <w:szCs w:val="15"/>
              </w:rPr>
              <w:t>-</w:t>
            </w:r>
          </w:p>
        </w:tc>
        <w:tc>
          <w:tcPr>
            <w:tcW w:w="378" w:type="pct"/>
            <w:tcBorders>
              <w:top w:val="single" w:sz="4" w:space="0" w:color="auto"/>
              <w:left w:val="nil"/>
              <w:bottom w:val="nil"/>
              <w:right w:val="nil"/>
            </w:tcBorders>
            <w:shd w:val="clear" w:color="auto" w:fill="auto"/>
            <w:vAlign w:val="bottom"/>
          </w:tcPr>
          <w:p w14:paraId="23EF402B" w14:textId="77777777" w:rsidR="00656714" w:rsidRPr="003065A9" w:rsidRDefault="00656714" w:rsidP="005E3B43">
            <w:pPr>
              <w:jc w:val="right"/>
              <w:rPr>
                <w:rFonts w:cs="Arial"/>
                <w:sz w:val="15"/>
                <w:szCs w:val="15"/>
              </w:rPr>
            </w:pPr>
            <w:r w:rsidRPr="003065A9">
              <w:rPr>
                <w:rFonts w:cs="Arial"/>
                <w:sz w:val="15"/>
                <w:szCs w:val="15"/>
              </w:rPr>
              <w:t>1 389 656</w:t>
            </w:r>
          </w:p>
        </w:tc>
      </w:tr>
      <w:tr w:rsidR="00656714" w:rsidRPr="003065A9" w14:paraId="38F2DF14" w14:textId="77777777" w:rsidTr="005E3B43">
        <w:tc>
          <w:tcPr>
            <w:tcW w:w="1198" w:type="pct"/>
            <w:tcBorders>
              <w:top w:val="nil"/>
              <w:left w:val="nil"/>
              <w:bottom w:val="nil"/>
              <w:right w:val="nil"/>
            </w:tcBorders>
            <w:shd w:val="clear" w:color="auto" w:fill="auto"/>
            <w:noWrap/>
            <w:vAlign w:val="center"/>
            <w:hideMark/>
          </w:tcPr>
          <w:p w14:paraId="6276B7EC" w14:textId="77777777" w:rsidR="00656714" w:rsidRPr="003065A9" w:rsidRDefault="00656714" w:rsidP="005E3B43">
            <w:pPr>
              <w:jc w:val="left"/>
              <w:rPr>
                <w:rFonts w:cs="Arial"/>
                <w:sz w:val="15"/>
                <w:szCs w:val="15"/>
              </w:rPr>
            </w:pPr>
            <w:r w:rsidRPr="003065A9">
              <w:rPr>
                <w:rFonts w:cs="Arial"/>
                <w:sz w:val="15"/>
                <w:szCs w:val="15"/>
              </w:rPr>
              <w:t> </w:t>
            </w:r>
          </w:p>
        </w:tc>
        <w:tc>
          <w:tcPr>
            <w:tcW w:w="415" w:type="pct"/>
            <w:tcBorders>
              <w:top w:val="nil"/>
              <w:left w:val="nil"/>
              <w:bottom w:val="nil"/>
              <w:right w:val="nil"/>
            </w:tcBorders>
            <w:shd w:val="clear" w:color="auto" w:fill="auto"/>
            <w:vAlign w:val="bottom"/>
            <w:hideMark/>
          </w:tcPr>
          <w:p w14:paraId="7F7AD231" w14:textId="77777777" w:rsidR="00656714" w:rsidRPr="003065A9" w:rsidRDefault="00656714" w:rsidP="005E3B43">
            <w:pPr>
              <w:jc w:val="right"/>
              <w:rPr>
                <w:sz w:val="15"/>
                <w:szCs w:val="15"/>
              </w:rPr>
            </w:pPr>
          </w:p>
        </w:tc>
        <w:tc>
          <w:tcPr>
            <w:tcW w:w="415" w:type="pct"/>
            <w:tcBorders>
              <w:top w:val="nil"/>
              <w:left w:val="nil"/>
              <w:bottom w:val="nil"/>
              <w:right w:val="nil"/>
            </w:tcBorders>
            <w:shd w:val="clear" w:color="auto" w:fill="auto"/>
            <w:vAlign w:val="bottom"/>
            <w:hideMark/>
          </w:tcPr>
          <w:p w14:paraId="25DE8C80" w14:textId="77777777" w:rsidR="00656714" w:rsidRPr="003065A9" w:rsidRDefault="00656714" w:rsidP="005E3B43">
            <w:pPr>
              <w:jc w:val="right"/>
              <w:rPr>
                <w:sz w:val="15"/>
                <w:szCs w:val="15"/>
              </w:rPr>
            </w:pPr>
          </w:p>
        </w:tc>
        <w:tc>
          <w:tcPr>
            <w:tcW w:w="422" w:type="pct"/>
            <w:tcBorders>
              <w:top w:val="nil"/>
              <w:left w:val="nil"/>
              <w:bottom w:val="nil"/>
              <w:right w:val="nil"/>
            </w:tcBorders>
            <w:shd w:val="clear" w:color="auto" w:fill="auto"/>
            <w:vAlign w:val="bottom"/>
            <w:hideMark/>
          </w:tcPr>
          <w:p w14:paraId="65C0D726" w14:textId="77777777" w:rsidR="00656714" w:rsidRPr="003065A9" w:rsidRDefault="00656714" w:rsidP="005E3B43">
            <w:pPr>
              <w:jc w:val="right"/>
              <w:rPr>
                <w:sz w:val="15"/>
                <w:szCs w:val="15"/>
              </w:rPr>
            </w:pPr>
          </w:p>
        </w:tc>
        <w:tc>
          <w:tcPr>
            <w:tcW w:w="492" w:type="pct"/>
            <w:tcBorders>
              <w:top w:val="nil"/>
              <w:left w:val="nil"/>
              <w:bottom w:val="nil"/>
              <w:right w:val="nil"/>
            </w:tcBorders>
            <w:shd w:val="clear" w:color="auto" w:fill="auto"/>
            <w:vAlign w:val="bottom"/>
            <w:hideMark/>
          </w:tcPr>
          <w:p w14:paraId="320AC60A" w14:textId="77777777" w:rsidR="00656714" w:rsidRPr="003065A9" w:rsidRDefault="00656714" w:rsidP="005E3B43">
            <w:pPr>
              <w:jc w:val="right"/>
              <w:rPr>
                <w:sz w:val="15"/>
                <w:szCs w:val="15"/>
              </w:rPr>
            </w:pPr>
          </w:p>
        </w:tc>
        <w:tc>
          <w:tcPr>
            <w:tcW w:w="415" w:type="pct"/>
            <w:tcBorders>
              <w:top w:val="nil"/>
              <w:left w:val="nil"/>
              <w:bottom w:val="nil"/>
              <w:right w:val="nil"/>
            </w:tcBorders>
            <w:shd w:val="clear" w:color="auto" w:fill="auto"/>
            <w:vAlign w:val="bottom"/>
            <w:hideMark/>
          </w:tcPr>
          <w:p w14:paraId="625C436D" w14:textId="77777777" w:rsidR="00656714" w:rsidRPr="003065A9" w:rsidRDefault="00656714" w:rsidP="005E3B43">
            <w:pPr>
              <w:jc w:val="right"/>
              <w:rPr>
                <w:sz w:val="15"/>
                <w:szCs w:val="15"/>
              </w:rPr>
            </w:pPr>
          </w:p>
        </w:tc>
        <w:tc>
          <w:tcPr>
            <w:tcW w:w="415" w:type="pct"/>
            <w:tcBorders>
              <w:top w:val="nil"/>
              <w:left w:val="nil"/>
              <w:bottom w:val="nil"/>
              <w:right w:val="nil"/>
            </w:tcBorders>
            <w:shd w:val="clear" w:color="auto" w:fill="auto"/>
            <w:vAlign w:val="bottom"/>
            <w:hideMark/>
          </w:tcPr>
          <w:p w14:paraId="0893859E" w14:textId="77777777" w:rsidR="00656714" w:rsidRPr="003065A9" w:rsidRDefault="00656714" w:rsidP="005E3B43">
            <w:pPr>
              <w:jc w:val="right"/>
              <w:rPr>
                <w:sz w:val="15"/>
                <w:szCs w:val="15"/>
              </w:rPr>
            </w:pPr>
          </w:p>
        </w:tc>
        <w:tc>
          <w:tcPr>
            <w:tcW w:w="445" w:type="pct"/>
            <w:tcBorders>
              <w:top w:val="nil"/>
              <w:left w:val="nil"/>
              <w:bottom w:val="nil"/>
              <w:right w:val="nil"/>
            </w:tcBorders>
            <w:shd w:val="clear" w:color="auto" w:fill="auto"/>
            <w:vAlign w:val="bottom"/>
            <w:hideMark/>
          </w:tcPr>
          <w:p w14:paraId="1E79A9C9" w14:textId="77777777" w:rsidR="00656714" w:rsidRPr="003065A9" w:rsidRDefault="00656714" w:rsidP="005E3B43">
            <w:pPr>
              <w:jc w:val="right"/>
              <w:rPr>
                <w:sz w:val="15"/>
                <w:szCs w:val="15"/>
              </w:rPr>
            </w:pPr>
          </w:p>
        </w:tc>
        <w:tc>
          <w:tcPr>
            <w:tcW w:w="405" w:type="pct"/>
            <w:tcBorders>
              <w:top w:val="nil"/>
              <w:left w:val="nil"/>
              <w:bottom w:val="nil"/>
              <w:right w:val="nil"/>
            </w:tcBorders>
            <w:shd w:val="clear" w:color="auto" w:fill="auto"/>
            <w:vAlign w:val="bottom"/>
            <w:hideMark/>
          </w:tcPr>
          <w:p w14:paraId="3C733E04" w14:textId="77777777" w:rsidR="00656714" w:rsidRPr="003065A9" w:rsidRDefault="00656714" w:rsidP="005E3B43">
            <w:pPr>
              <w:jc w:val="right"/>
              <w:rPr>
                <w:sz w:val="15"/>
                <w:szCs w:val="15"/>
              </w:rPr>
            </w:pPr>
          </w:p>
        </w:tc>
        <w:tc>
          <w:tcPr>
            <w:tcW w:w="378" w:type="pct"/>
            <w:tcBorders>
              <w:top w:val="nil"/>
              <w:left w:val="nil"/>
              <w:bottom w:val="nil"/>
              <w:right w:val="nil"/>
            </w:tcBorders>
            <w:shd w:val="clear" w:color="auto" w:fill="auto"/>
            <w:vAlign w:val="bottom"/>
            <w:hideMark/>
          </w:tcPr>
          <w:p w14:paraId="2C1EE98F" w14:textId="77777777" w:rsidR="00656714" w:rsidRPr="003065A9" w:rsidRDefault="00656714" w:rsidP="005E3B43">
            <w:pPr>
              <w:jc w:val="right"/>
              <w:rPr>
                <w:sz w:val="15"/>
                <w:szCs w:val="15"/>
              </w:rPr>
            </w:pPr>
          </w:p>
        </w:tc>
      </w:tr>
      <w:tr w:rsidR="00656714" w:rsidRPr="003065A9" w14:paraId="5F288401" w14:textId="77777777" w:rsidTr="005E3B43">
        <w:tc>
          <w:tcPr>
            <w:tcW w:w="1198" w:type="pct"/>
            <w:tcBorders>
              <w:top w:val="nil"/>
              <w:left w:val="nil"/>
              <w:bottom w:val="nil"/>
              <w:right w:val="nil"/>
            </w:tcBorders>
            <w:shd w:val="clear" w:color="auto" w:fill="auto"/>
            <w:noWrap/>
            <w:vAlign w:val="center"/>
            <w:hideMark/>
          </w:tcPr>
          <w:p w14:paraId="5864CAB8" w14:textId="77777777" w:rsidR="00656714" w:rsidRPr="003065A9" w:rsidRDefault="00656714" w:rsidP="005E3B43">
            <w:pPr>
              <w:jc w:val="left"/>
              <w:rPr>
                <w:rFonts w:cs="Arial"/>
                <w:b/>
                <w:bCs/>
                <w:sz w:val="15"/>
                <w:szCs w:val="15"/>
              </w:rPr>
            </w:pPr>
            <w:r w:rsidRPr="003065A9">
              <w:rPr>
                <w:rFonts w:cs="Arial"/>
                <w:b/>
                <w:bCs/>
                <w:sz w:val="15"/>
                <w:szCs w:val="15"/>
              </w:rPr>
              <w:t>Opravná položka</w:t>
            </w:r>
          </w:p>
        </w:tc>
        <w:tc>
          <w:tcPr>
            <w:tcW w:w="415" w:type="pct"/>
            <w:tcBorders>
              <w:top w:val="nil"/>
              <w:left w:val="nil"/>
              <w:bottom w:val="nil"/>
              <w:right w:val="nil"/>
            </w:tcBorders>
            <w:shd w:val="clear" w:color="auto" w:fill="auto"/>
            <w:vAlign w:val="bottom"/>
            <w:hideMark/>
          </w:tcPr>
          <w:p w14:paraId="2DC1E77C" w14:textId="77777777" w:rsidR="00656714" w:rsidRPr="003065A9" w:rsidRDefault="00656714" w:rsidP="005E3B43">
            <w:pPr>
              <w:jc w:val="right"/>
              <w:rPr>
                <w:rFonts w:cs="Arial"/>
                <w:b/>
                <w:bCs/>
                <w:sz w:val="15"/>
                <w:szCs w:val="15"/>
              </w:rPr>
            </w:pPr>
          </w:p>
        </w:tc>
        <w:tc>
          <w:tcPr>
            <w:tcW w:w="415" w:type="pct"/>
            <w:tcBorders>
              <w:top w:val="nil"/>
              <w:left w:val="nil"/>
              <w:bottom w:val="nil"/>
              <w:right w:val="nil"/>
            </w:tcBorders>
            <w:shd w:val="clear" w:color="auto" w:fill="auto"/>
            <w:vAlign w:val="bottom"/>
            <w:hideMark/>
          </w:tcPr>
          <w:p w14:paraId="02DA5671" w14:textId="77777777" w:rsidR="00656714" w:rsidRPr="003065A9" w:rsidRDefault="00656714" w:rsidP="005E3B43">
            <w:pPr>
              <w:jc w:val="right"/>
              <w:rPr>
                <w:sz w:val="15"/>
                <w:szCs w:val="15"/>
              </w:rPr>
            </w:pPr>
          </w:p>
        </w:tc>
        <w:tc>
          <w:tcPr>
            <w:tcW w:w="422" w:type="pct"/>
            <w:tcBorders>
              <w:top w:val="nil"/>
              <w:left w:val="nil"/>
              <w:bottom w:val="nil"/>
              <w:right w:val="nil"/>
            </w:tcBorders>
            <w:shd w:val="clear" w:color="auto" w:fill="auto"/>
            <w:vAlign w:val="bottom"/>
            <w:hideMark/>
          </w:tcPr>
          <w:p w14:paraId="0D32F117" w14:textId="77777777" w:rsidR="00656714" w:rsidRPr="003065A9" w:rsidRDefault="00656714" w:rsidP="005E3B43">
            <w:pPr>
              <w:jc w:val="right"/>
              <w:rPr>
                <w:sz w:val="15"/>
                <w:szCs w:val="15"/>
              </w:rPr>
            </w:pPr>
          </w:p>
        </w:tc>
        <w:tc>
          <w:tcPr>
            <w:tcW w:w="492" w:type="pct"/>
            <w:tcBorders>
              <w:top w:val="nil"/>
              <w:left w:val="nil"/>
              <w:bottom w:val="nil"/>
              <w:right w:val="nil"/>
            </w:tcBorders>
            <w:shd w:val="clear" w:color="auto" w:fill="auto"/>
            <w:vAlign w:val="bottom"/>
            <w:hideMark/>
          </w:tcPr>
          <w:p w14:paraId="7657B022" w14:textId="77777777" w:rsidR="00656714" w:rsidRPr="003065A9" w:rsidRDefault="00656714" w:rsidP="005E3B43">
            <w:pPr>
              <w:jc w:val="right"/>
              <w:rPr>
                <w:sz w:val="15"/>
                <w:szCs w:val="15"/>
              </w:rPr>
            </w:pPr>
          </w:p>
        </w:tc>
        <w:tc>
          <w:tcPr>
            <w:tcW w:w="415" w:type="pct"/>
            <w:tcBorders>
              <w:top w:val="nil"/>
              <w:left w:val="nil"/>
              <w:bottom w:val="nil"/>
              <w:right w:val="nil"/>
            </w:tcBorders>
            <w:shd w:val="clear" w:color="auto" w:fill="auto"/>
            <w:vAlign w:val="bottom"/>
            <w:hideMark/>
          </w:tcPr>
          <w:p w14:paraId="1D0D02B4" w14:textId="77777777" w:rsidR="00656714" w:rsidRPr="003065A9" w:rsidRDefault="00656714" w:rsidP="005E3B43">
            <w:pPr>
              <w:jc w:val="right"/>
              <w:rPr>
                <w:sz w:val="15"/>
                <w:szCs w:val="15"/>
              </w:rPr>
            </w:pPr>
          </w:p>
        </w:tc>
        <w:tc>
          <w:tcPr>
            <w:tcW w:w="415" w:type="pct"/>
            <w:tcBorders>
              <w:top w:val="nil"/>
              <w:left w:val="nil"/>
              <w:bottom w:val="nil"/>
              <w:right w:val="nil"/>
            </w:tcBorders>
            <w:shd w:val="clear" w:color="auto" w:fill="auto"/>
            <w:vAlign w:val="bottom"/>
            <w:hideMark/>
          </w:tcPr>
          <w:p w14:paraId="172D6F69" w14:textId="77777777" w:rsidR="00656714" w:rsidRPr="003065A9" w:rsidRDefault="00656714" w:rsidP="005E3B43">
            <w:pPr>
              <w:jc w:val="right"/>
              <w:rPr>
                <w:sz w:val="15"/>
                <w:szCs w:val="15"/>
              </w:rPr>
            </w:pPr>
          </w:p>
        </w:tc>
        <w:tc>
          <w:tcPr>
            <w:tcW w:w="445" w:type="pct"/>
            <w:tcBorders>
              <w:top w:val="nil"/>
              <w:left w:val="nil"/>
              <w:bottom w:val="nil"/>
              <w:right w:val="nil"/>
            </w:tcBorders>
            <w:shd w:val="clear" w:color="auto" w:fill="auto"/>
            <w:vAlign w:val="bottom"/>
            <w:hideMark/>
          </w:tcPr>
          <w:p w14:paraId="4517D594" w14:textId="77777777" w:rsidR="00656714" w:rsidRPr="003065A9" w:rsidRDefault="00656714" w:rsidP="005E3B43">
            <w:pPr>
              <w:jc w:val="right"/>
              <w:rPr>
                <w:sz w:val="15"/>
                <w:szCs w:val="15"/>
              </w:rPr>
            </w:pPr>
          </w:p>
        </w:tc>
        <w:tc>
          <w:tcPr>
            <w:tcW w:w="405" w:type="pct"/>
            <w:tcBorders>
              <w:top w:val="nil"/>
              <w:left w:val="nil"/>
              <w:bottom w:val="nil"/>
              <w:right w:val="nil"/>
            </w:tcBorders>
            <w:shd w:val="clear" w:color="auto" w:fill="auto"/>
            <w:vAlign w:val="bottom"/>
            <w:hideMark/>
          </w:tcPr>
          <w:p w14:paraId="3E695EB7" w14:textId="77777777" w:rsidR="00656714" w:rsidRPr="003065A9" w:rsidRDefault="00656714" w:rsidP="005E3B43">
            <w:pPr>
              <w:jc w:val="right"/>
              <w:rPr>
                <w:sz w:val="15"/>
                <w:szCs w:val="15"/>
              </w:rPr>
            </w:pPr>
          </w:p>
        </w:tc>
        <w:tc>
          <w:tcPr>
            <w:tcW w:w="378" w:type="pct"/>
            <w:tcBorders>
              <w:top w:val="nil"/>
              <w:left w:val="nil"/>
              <w:bottom w:val="nil"/>
              <w:right w:val="nil"/>
            </w:tcBorders>
            <w:shd w:val="clear" w:color="auto" w:fill="auto"/>
            <w:vAlign w:val="bottom"/>
            <w:hideMark/>
          </w:tcPr>
          <w:p w14:paraId="6B63650D" w14:textId="77777777" w:rsidR="00656714" w:rsidRPr="003065A9" w:rsidRDefault="00656714" w:rsidP="005E3B43">
            <w:pPr>
              <w:jc w:val="right"/>
              <w:rPr>
                <w:sz w:val="15"/>
                <w:szCs w:val="15"/>
              </w:rPr>
            </w:pPr>
          </w:p>
        </w:tc>
      </w:tr>
      <w:tr w:rsidR="00656714" w:rsidRPr="003065A9" w14:paraId="134057C0" w14:textId="77777777" w:rsidTr="005E3B43">
        <w:tc>
          <w:tcPr>
            <w:tcW w:w="1198" w:type="pct"/>
            <w:tcBorders>
              <w:top w:val="nil"/>
              <w:left w:val="nil"/>
              <w:bottom w:val="nil"/>
              <w:right w:val="nil"/>
            </w:tcBorders>
            <w:shd w:val="clear" w:color="auto" w:fill="auto"/>
            <w:noWrap/>
            <w:vAlign w:val="center"/>
            <w:hideMark/>
          </w:tcPr>
          <w:p w14:paraId="305D03F0" w14:textId="77777777" w:rsidR="00656714" w:rsidRPr="003065A9" w:rsidRDefault="00656714" w:rsidP="005E3B43">
            <w:pPr>
              <w:jc w:val="left"/>
              <w:rPr>
                <w:rFonts w:cs="Arial"/>
                <w:sz w:val="15"/>
                <w:szCs w:val="15"/>
              </w:rPr>
            </w:pPr>
            <w:r w:rsidRPr="003065A9">
              <w:rPr>
                <w:rFonts w:cs="Arial"/>
                <w:sz w:val="15"/>
                <w:szCs w:val="15"/>
              </w:rPr>
              <w:t>K 1. januáru 2017</w:t>
            </w:r>
          </w:p>
        </w:tc>
        <w:tc>
          <w:tcPr>
            <w:tcW w:w="415" w:type="pct"/>
            <w:tcBorders>
              <w:top w:val="nil"/>
              <w:left w:val="nil"/>
              <w:bottom w:val="nil"/>
              <w:right w:val="nil"/>
            </w:tcBorders>
            <w:shd w:val="clear" w:color="auto" w:fill="auto"/>
            <w:vAlign w:val="bottom"/>
            <w:hideMark/>
          </w:tcPr>
          <w:p w14:paraId="7B6CE567"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hideMark/>
          </w:tcPr>
          <w:p w14:paraId="1BA98ABE" w14:textId="77777777" w:rsidR="00656714" w:rsidRPr="003065A9" w:rsidRDefault="00656714" w:rsidP="005E3B43">
            <w:pPr>
              <w:jc w:val="right"/>
              <w:rPr>
                <w:rFonts w:cs="Arial"/>
                <w:sz w:val="15"/>
                <w:szCs w:val="15"/>
              </w:rPr>
            </w:pPr>
            <w:r w:rsidRPr="003065A9">
              <w:rPr>
                <w:rFonts w:cs="Arial"/>
                <w:sz w:val="15"/>
                <w:szCs w:val="15"/>
              </w:rPr>
              <w:t>-</w:t>
            </w:r>
          </w:p>
        </w:tc>
        <w:tc>
          <w:tcPr>
            <w:tcW w:w="422" w:type="pct"/>
            <w:tcBorders>
              <w:top w:val="nil"/>
              <w:left w:val="nil"/>
              <w:bottom w:val="nil"/>
              <w:right w:val="nil"/>
            </w:tcBorders>
            <w:shd w:val="clear" w:color="auto" w:fill="auto"/>
            <w:vAlign w:val="bottom"/>
            <w:hideMark/>
          </w:tcPr>
          <w:p w14:paraId="523C6B45" w14:textId="77777777" w:rsidR="00656714" w:rsidRPr="003065A9" w:rsidRDefault="00656714" w:rsidP="005E3B43">
            <w:pPr>
              <w:jc w:val="right"/>
              <w:rPr>
                <w:rFonts w:cs="Arial"/>
                <w:sz w:val="15"/>
                <w:szCs w:val="15"/>
              </w:rPr>
            </w:pPr>
            <w:r w:rsidRPr="003065A9">
              <w:rPr>
                <w:rFonts w:cs="Arial"/>
                <w:sz w:val="15"/>
                <w:szCs w:val="15"/>
              </w:rPr>
              <w:t>-</w:t>
            </w:r>
          </w:p>
        </w:tc>
        <w:tc>
          <w:tcPr>
            <w:tcW w:w="492" w:type="pct"/>
            <w:tcBorders>
              <w:top w:val="nil"/>
              <w:left w:val="nil"/>
              <w:bottom w:val="nil"/>
              <w:right w:val="nil"/>
            </w:tcBorders>
            <w:shd w:val="clear" w:color="auto" w:fill="auto"/>
            <w:vAlign w:val="bottom"/>
            <w:hideMark/>
          </w:tcPr>
          <w:p w14:paraId="72EC2482"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hideMark/>
          </w:tcPr>
          <w:p w14:paraId="68418563"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hideMark/>
          </w:tcPr>
          <w:p w14:paraId="34A7120A" w14:textId="77777777" w:rsidR="00656714" w:rsidRPr="003065A9" w:rsidRDefault="00656714" w:rsidP="005E3B43">
            <w:pPr>
              <w:jc w:val="right"/>
              <w:rPr>
                <w:rFonts w:cs="Arial"/>
                <w:sz w:val="15"/>
                <w:szCs w:val="15"/>
              </w:rPr>
            </w:pPr>
            <w:r w:rsidRPr="003065A9">
              <w:rPr>
                <w:rFonts w:cs="Arial"/>
                <w:sz w:val="15"/>
                <w:szCs w:val="15"/>
              </w:rPr>
              <w:t>-</w:t>
            </w:r>
          </w:p>
        </w:tc>
        <w:tc>
          <w:tcPr>
            <w:tcW w:w="445" w:type="pct"/>
            <w:tcBorders>
              <w:top w:val="nil"/>
              <w:left w:val="nil"/>
              <w:bottom w:val="nil"/>
              <w:right w:val="nil"/>
            </w:tcBorders>
            <w:shd w:val="clear" w:color="auto" w:fill="auto"/>
            <w:vAlign w:val="bottom"/>
            <w:hideMark/>
          </w:tcPr>
          <w:p w14:paraId="086BD2C4" w14:textId="77777777" w:rsidR="00656714" w:rsidRPr="003065A9" w:rsidRDefault="00656714" w:rsidP="005E3B43">
            <w:pPr>
              <w:jc w:val="right"/>
              <w:rPr>
                <w:rFonts w:cs="Arial"/>
                <w:sz w:val="15"/>
                <w:szCs w:val="15"/>
              </w:rPr>
            </w:pPr>
            <w:r w:rsidRPr="003065A9">
              <w:rPr>
                <w:rFonts w:cs="Arial"/>
                <w:sz w:val="15"/>
                <w:szCs w:val="15"/>
              </w:rPr>
              <w:t>-</w:t>
            </w:r>
          </w:p>
        </w:tc>
        <w:tc>
          <w:tcPr>
            <w:tcW w:w="405" w:type="pct"/>
            <w:tcBorders>
              <w:top w:val="nil"/>
              <w:left w:val="nil"/>
              <w:bottom w:val="nil"/>
              <w:right w:val="nil"/>
            </w:tcBorders>
            <w:shd w:val="clear" w:color="auto" w:fill="auto"/>
            <w:vAlign w:val="bottom"/>
            <w:hideMark/>
          </w:tcPr>
          <w:p w14:paraId="2B816778" w14:textId="77777777" w:rsidR="00656714" w:rsidRPr="003065A9" w:rsidRDefault="00656714" w:rsidP="005E3B43">
            <w:pPr>
              <w:jc w:val="right"/>
              <w:rPr>
                <w:rFonts w:cs="Arial"/>
                <w:sz w:val="15"/>
                <w:szCs w:val="15"/>
              </w:rPr>
            </w:pPr>
            <w:r w:rsidRPr="003065A9">
              <w:rPr>
                <w:rFonts w:cs="Arial"/>
                <w:sz w:val="15"/>
                <w:szCs w:val="15"/>
              </w:rPr>
              <w:t>-</w:t>
            </w:r>
          </w:p>
        </w:tc>
        <w:tc>
          <w:tcPr>
            <w:tcW w:w="378" w:type="pct"/>
            <w:tcBorders>
              <w:top w:val="nil"/>
              <w:left w:val="nil"/>
              <w:bottom w:val="nil"/>
              <w:right w:val="nil"/>
            </w:tcBorders>
            <w:shd w:val="clear" w:color="auto" w:fill="auto"/>
            <w:vAlign w:val="bottom"/>
            <w:hideMark/>
          </w:tcPr>
          <w:p w14:paraId="1E6B3E43" w14:textId="77777777" w:rsidR="00656714" w:rsidRPr="003065A9" w:rsidRDefault="00656714" w:rsidP="005E3B43">
            <w:pPr>
              <w:jc w:val="right"/>
              <w:rPr>
                <w:rFonts w:cs="Arial"/>
                <w:sz w:val="15"/>
                <w:szCs w:val="15"/>
              </w:rPr>
            </w:pPr>
            <w:r w:rsidRPr="003065A9">
              <w:rPr>
                <w:rFonts w:cs="Arial"/>
                <w:sz w:val="15"/>
                <w:szCs w:val="15"/>
              </w:rPr>
              <w:t>-</w:t>
            </w:r>
          </w:p>
        </w:tc>
      </w:tr>
      <w:tr w:rsidR="00656714" w:rsidRPr="003065A9" w14:paraId="7AB97218" w14:textId="77777777" w:rsidTr="005E3B43">
        <w:tc>
          <w:tcPr>
            <w:tcW w:w="1198" w:type="pct"/>
            <w:tcBorders>
              <w:top w:val="nil"/>
              <w:left w:val="nil"/>
              <w:bottom w:val="nil"/>
              <w:right w:val="nil"/>
            </w:tcBorders>
            <w:shd w:val="clear" w:color="auto" w:fill="auto"/>
            <w:noWrap/>
            <w:vAlign w:val="center"/>
            <w:hideMark/>
          </w:tcPr>
          <w:p w14:paraId="26731833" w14:textId="77777777" w:rsidR="00656714" w:rsidRPr="003065A9" w:rsidRDefault="00656714" w:rsidP="005E3B43">
            <w:pPr>
              <w:jc w:val="left"/>
              <w:rPr>
                <w:rFonts w:cs="Arial"/>
                <w:sz w:val="15"/>
                <w:szCs w:val="15"/>
              </w:rPr>
            </w:pPr>
            <w:r w:rsidRPr="003065A9">
              <w:rPr>
                <w:rFonts w:cs="Arial"/>
                <w:sz w:val="15"/>
                <w:szCs w:val="15"/>
              </w:rPr>
              <w:t>Prírastky</w:t>
            </w:r>
          </w:p>
        </w:tc>
        <w:tc>
          <w:tcPr>
            <w:tcW w:w="415" w:type="pct"/>
            <w:tcBorders>
              <w:top w:val="nil"/>
              <w:left w:val="nil"/>
              <w:bottom w:val="nil"/>
              <w:right w:val="nil"/>
            </w:tcBorders>
            <w:shd w:val="clear" w:color="auto" w:fill="auto"/>
            <w:vAlign w:val="bottom"/>
          </w:tcPr>
          <w:p w14:paraId="28741FE4"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09F82C9F" w14:textId="77777777" w:rsidR="00656714" w:rsidRPr="003065A9" w:rsidRDefault="00656714" w:rsidP="005E3B43">
            <w:pPr>
              <w:jc w:val="right"/>
              <w:rPr>
                <w:rFonts w:cs="Arial"/>
                <w:sz w:val="15"/>
                <w:szCs w:val="15"/>
              </w:rPr>
            </w:pPr>
            <w:r w:rsidRPr="003065A9">
              <w:rPr>
                <w:rFonts w:cs="Arial"/>
                <w:sz w:val="15"/>
                <w:szCs w:val="15"/>
              </w:rPr>
              <w:t>-</w:t>
            </w:r>
          </w:p>
        </w:tc>
        <w:tc>
          <w:tcPr>
            <w:tcW w:w="422" w:type="pct"/>
            <w:tcBorders>
              <w:top w:val="nil"/>
              <w:left w:val="nil"/>
              <w:bottom w:val="nil"/>
              <w:right w:val="nil"/>
            </w:tcBorders>
            <w:shd w:val="clear" w:color="auto" w:fill="auto"/>
            <w:vAlign w:val="bottom"/>
          </w:tcPr>
          <w:p w14:paraId="10D48B7C" w14:textId="77777777" w:rsidR="00656714" w:rsidRPr="003065A9" w:rsidRDefault="00656714" w:rsidP="005E3B43">
            <w:pPr>
              <w:jc w:val="right"/>
              <w:rPr>
                <w:rFonts w:cs="Arial"/>
                <w:sz w:val="15"/>
                <w:szCs w:val="15"/>
              </w:rPr>
            </w:pPr>
            <w:r w:rsidRPr="003065A9">
              <w:rPr>
                <w:rFonts w:cs="Arial"/>
                <w:sz w:val="15"/>
                <w:szCs w:val="15"/>
              </w:rPr>
              <w:t>356 100</w:t>
            </w:r>
          </w:p>
        </w:tc>
        <w:tc>
          <w:tcPr>
            <w:tcW w:w="492" w:type="pct"/>
            <w:tcBorders>
              <w:top w:val="nil"/>
              <w:left w:val="nil"/>
              <w:bottom w:val="nil"/>
              <w:right w:val="nil"/>
            </w:tcBorders>
            <w:shd w:val="clear" w:color="auto" w:fill="auto"/>
            <w:vAlign w:val="bottom"/>
          </w:tcPr>
          <w:p w14:paraId="44F7BE9B"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6F5820BD"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22ECEA19" w14:textId="77777777" w:rsidR="00656714" w:rsidRPr="003065A9" w:rsidRDefault="00656714" w:rsidP="005E3B43">
            <w:pPr>
              <w:jc w:val="right"/>
              <w:rPr>
                <w:rFonts w:cs="Arial"/>
                <w:sz w:val="15"/>
                <w:szCs w:val="15"/>
              </w:rPr>
            </w:pPr>
            <w:r w:rsidRPr="003065A9">
              <w:rPr>
                <w:rFonts w:cs="Arial"/>
                <w:sz w:val="15"/>
                <w:szCs w:val="15"/>
              </w:rPr>
              <w:t>-</w:t>
            </w:r>
          </w:p>
        </w:tc>
        <w:tc>
          <w:tcPr>
            <w:tcW w:w="445" w:type="pct"/>
            <w:tcBorders>
              <w:top w:val="nil"/>
              <w:left w:val="nil"/>
              <w:bottom w:val="nil"/>
              <w:right w:val="nil"/>
            </w:tcBorders>
            <w:shd w:val="clear" w:color="auto" w:fill="auto"/>
            <w:vAlign w:val="bottom"/>
          </w:tcPr>
          <w:p w14:paraId="75DD893C" w14:textId="77777777" w:rsidR="00656714" w:rsidRPr="003065A9" w:rsidRDefault="00656714" w:rsidP="005E3B43">
            <w:pPr>
              <w:jc w:val="right"/>
              <w:rPr>
                <w:rFonts w:cs="Arial"/>
                <w:sz w:val="15"/>
                <w:szCs w:val="15"/>
              </w:rPr>
            </w:pPr>
            <w:r w:rsidRPr="003065A9">
              <w:rPr>
                <w:rFonts w:cs="Arial"/>
                <w:sz w:val="15"/>
                <w:szCs w:val="15"/>
              </w:rPr>
              <w:t>-</w:t>
            </w:r>
          </w:p>
        </w:tc>
        <w:tc>
          <w:tcPr>
            <w:tcW w:w="405" w:type="pct"/>
            <w:tcBorders>
              <w:top w:val="nil"/>
              <w:left w:val="nil"/>
              <w:bottom w:val="nil"/>
              <w:right w:val="nil"/>
            </w:tcBorders>
            <w:shd w:val="clear" w:color="auto" w:fill="auto"/>
            <w:vAlign w:val="bottom"/>
          </w:tcPr>
          <w:p w14:paraId="4EE6BFED" w14:textId="77777777" w:rsidR="00656714" w:rsidRPr="003065A9" w:rsidRDefault="00656714" w:rsidP="005E3B43">
            <w:pPr>
              <w:jc w:val="right"/>
              <w:rPr>
                <w:rFonts w:cs="Arial"/>
                <w:sz w:val="15"/>
                <w:szCs w:val="15"/>
              </w:rPr>
            </w:pPr>
            <w:r w:rsidRPr="003065A9">
              <w:rPr>
                <w:rFonts w:cs="Arial"/>
                <w:sz w:val="15"/>
                <w:szCs w:val="15"/>
              </w:rPr>
              <w:t>-</w:t>
            </w:r>
          </w:p>
        </w:tc>
        <w:tc>
          <w:tcPr>
            <w:tcW w:w="378" w:type="pct"/>
            <w:tcBorders>
              <w:top w:val="nil"/>
              <w:left w:val="nil"/>
              <w:bottom w:val="nil"/>
              <w:right w:val="nil"/>
            </w:tcBorders>
            <w:shd w:val="clear" w:color="auto" w:fill="auto"/>
            <w:vAlign w:val="bottom"/>
          </w:tcPr>
          <w:p w14:paraId="055DCE21" w14:textId="77777777" w:rsidR="00656714" w:rsidRPr="003065A9" w:rsidRDefault="00656714" w:rsidP="005E3B43">
            <w:pPr>
              <w:jc w:val="right"/>
              <w:rPr>
                <w:rFonts w:cs="Arial"/>
                <w:sz w:val="15"/>
                <w:szCs w:val="15"/>
              </w:rPr>
            </w:pPr>
            <w:r w:rsidRPr="003065A9">
              <w:rPr>
                <w:rFonts w:cs="Arial"/>
                <w:sz w:val="15"/>
                <w:szCs w:val="15"/>
              </w:rPr>
              <w:t>356 100</w:t>
            </w:r>
          </w:p>
        </w:tc>
      </w:tr>
      <w:tr w:rsidR="00656714" w:rsidRPr="003065A9" w14:paraId="0E93458D" w14:textId="77777777" w:rsidTr="005E3B43">
        <w:tc>
          <w:tcPr>
            <w:tcW w:w="1198" w:type="pct"/>
            <w:tcBorders>
              <w:top w:val="nil"/>
              <w:left w:val="nil"/>
              <w:bottom w:val="nil"/>
              <w:right w:val="nil"/>
            </w:tcBorders>
            <w:shd w:val="clear" w:color="auto" w:fill="auto"/>
            <w:noWrap/>
            <w:vAlign w:val="center"/>
            <w:hideMark/>
          </w:tcPr>
          <w:p w14:paraId="375B0612" w14:textId="77777777" w:rsidR="00656714" w:rsidRPr="003065A9" w:rsidRDefault="00656714" w:rsidP="005E3B43">
            <w:pPr>
              <w:jc w:val="left"/>
              <w:rPr>
                <w:rFonts w:cs="Arial"/>
                <w:sz w:val="15"/>
                <w:szCs w:val="15"/>
              </w:rPr>
            </w:pPr>
            <w:r w:rsidRPr="003065A9">
              <w:rPr>
                <w:rFonts w:cs="Arial"/>
                <w:sz w:val="15"/>
                <w:szCs w:val="15"/>
              </w:rPr>
              <w:t>Úbytky</w:t>
            </w:r>
          </w:p>
        </w:tc>
        <w:tc>
          <w:tcPr>
            <w:tcW w:w="415" w:type="pct"/>
            <w:tcBorders>
              <w:top w:val="nil"/>
              <w:left w:val="nil"/>
              <w:bottom w:val="nil"/>
              <w:right w:val="nil"/>
            </w:tcBorders>
            <w:shd w:val="clear" w:color="auto" w:fill="auto"/>
            <w:vAlign w:val="bottom"/>
          </w:tcPr>
          <w:p w14:paraId="3A04A40D"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5F165373" w14:textId="77777777" w:rsidR="00656714" w:rsidRPr="003065A9" w:rsidRDefault="00656714" w:rsidP="005E3B43">
            <w:pPr>
              <w:jc w:val="right"/>
              <w:rPr>
                <w:rFonts w:cs="Arial"/>
                <w:sz w:val="15"/>
                <w:szCs w:val="15"/>
              </w:rPr>
            </w:pPr>
            <w:r w:rsidRPr="003065A9">
              <w:rPr>
                <w:rFonts w:cs="Arial"/>
                <w:sz w:val="15"/>
                <w:szCs w:val="15"/>
              </w:rPr>
              <w:t>-</w:t>
            </w:r>
          </w:p>
        </w:tc>
        <w:tc>
          <w:tcPr>
            <w:tcW w:w="422" w:type="pct"/>
            <w:tcBorders>
              <w:top w:val="nil"/>
              <w:left w:val="nil"/>
              <w:bottom w:val="nil"/>
              <w:right w:val="nil"/>
            </w:tcBorders>
            <w:shd w:val="clear" w:color="auto" w:fill="auto"/>
            <w:vAlign w:val="bottom"/>
          </w:tcPr>
          <w:p w14:paraId="768C3C9D" w14:textId="77777777" w:rsidR="00656714" w:rsidRPr="003065A9" w:rsidRDefault="00656714" w:rsidP="005E3B43">
            <w:pPr>
              <w:jc w:val="right"/>
              <w:rPr>
                <w:rFonts w:cs="Arial"/>
                <w:sz w:val="15"/>
                <w:szCs w:val="15"/>
              </w:rPr>
            </w:pPr>
            <w:r w:rsidRPr="003065A9">
              <w:rPr>
                <w:rFonts w:cs="Arial"/>
                <w:sz w:val="15"/>
                <w:szCs w:val="15"/>
              </w:rPr>
              <w:t>-</w:t>
            </w:r>
          </w:p>
        </w:tc>
        <w:tc>
          <w:tcPr>
            <w:tcW w:w="492" w:type="pct"/>
            <w:tcBorders>
              <w:top w:val="nil"/>
              <w:left w:val="nil"/>
              <w:bottom w:val="nil"/>
              <w:right w:val="nil"/>
            </w:tcBorders>
            <w:shd w:val="clear" w:color="auto" w:fill="auto"/>
            <w:vAlign w:val="bottom"/>
          </w:tcPr>
          <w:p w14:paraId="7CFE4B11"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4292CB14"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14859A81" w14:textId="77777777" w:rsidR="00656714" w:rsidRPr="003065A9" w:rsidRDefault="00656714" w:rsidP="005E3B43">
            <w:pPr>
              <w:jc w:val="right"/>
              <w:rPr>
                <w:rFonts w:cs="Arial"/>
                <w:sz w:val="15"/>
                <w:szCs w:val="15"/>
              </w:rPr>
            </w:pPr>
            <w:r w:rsidRPr="003065A9">
              <w:rPr>
                <w:rFonts w:cs="Arial"/>
                <w:sz w:val="15"/>
                <w:szCs w:val="15"/>
              </w:rPr>
              <w:t>-</w:t>
            </w:r>
          </w:p>
        </w:tc>
        <w:tc>
          <w:tcPr>
            <w:tcW w:w="445" w:type="pct"/>
            <w:tcBorders>
              <w:top w:val="nil"/>
              <w:left w:val="nil"/>
              <w:bottom w:val="nil"/>
              <w:right w:val="nil"/>
            </w:tcBorders>
            <w:shd w:val="clear" w:color="auto" w:fill="auto"/>
            <w:vAlign w:val="bottom"/>
          </w:tcPr>
          <w:p w14:paraId="64851157" w14:textId="77777777" w:rsidR="00656714" w:rsidRPr="003065A9" w:rsidRDefault="00656714" w:rsidP="005E3B43">
            <w:pPr>
              <w:jc w:val="right"/>
              <w:rPr>
                <w:rFonts w:cs="Arial"/>
                <w:sz w:val="15"/>
                <w:szCs w:val="15"/>
              </w:rPr>
            </w:pPr>
            <w:r w:rsidRPr="003065A9">
              <w:rPr>
                <w:rFonts w:cs="Arial"/>
                <w:sz w:val="15"/>
                <w:szCs w:val="15"/>
              </w:rPr>
              <w:t>-</w:t>
            </w:r>
          </w:p>
        </w:tc>
        <w:tc>
          <w:tcPr>
            <w:tcW w:w="405" w:type="pct"/>
            <w:tcBorders>
              <w:top w:val="nil"/>
              <w:left w:val="nil"/>
              <w:bottom w:val="nil"/>
              <w:right w:val="nil"/>
            </w:tcBorders>
            <w:shd w:val="clear" w:color="auto" w:fill="auto"/>
            <w:vAlign w:val="bottom"/>
          </w:tcPr>
          <w:p w14:paraId="5FF72593" w14:textId="77777777" w:rsidR="00656714" w:rsidRPr="003065A9" w:rsidRDefault="00656714" w:rsidP="005E3B43">
            <w:pPr>
              <w:jc w:val="right"/>
              <w:rPr>
                <w:rFonts w:cs="Arial"/>
                <w:sz w:val="15"/>
                <w:szCs w:val="15"/>
              </w:rPr>
            </w:pPr>
            <w:r w:rsidRPr="003065A9">
              <w:rPr>
                <w:rFonts w:cs="Arial"/>
                <w:sz w:val="15"/>
                <w:szCs w:val="15"/>
              </w:rPr>
              <w:t>-</w:t>
            </w:r>
          </w:p>
        </w:tc>
        <w:tc>
          <w:tcPr>
            <w:tcW w:w="378" w:type="pct"/>
            <w:tcBorders>
              <w:top w:val="nil"/>
              <w:left w:val="nil"/>
              <w:bottom w:val="nil"/>
              <w:right w:val="nil"/>
            </w:tcBorders>
            <w:shd w:val="clear" w:color="auto" w:fill="auto"/>
            <w:vAlign w:val="bottom"/>
          </w:tcPr>
          <w:p w14:paraId="2769529E" w14:textId="77777777" w:rsidR="00656714" w:rsidRPr="003065A9" w:rsidRDefault="00656714" w:rsidP="005E3B43">
            <w:pPr>
              <w:jc w:val="right"/>
              <w:rPr>
                <w:rFonts w:cs="Arial"/>
                <w:sz w:val="15"/>
                <w:szCs w:val="15"/>
              </w:rPr>
            </w:pPr>
            <w:r w:rsidRPr="003065A9">
              <w:rPr>
                <w:rFonts w:cs="Arial"/>
                <w:sz w:val="15"/>
                <w:szCs w:val="15"/>
              </w:rPr>
              <w:t>-</w:t>
            </w:r>
          </w:p>
        </w:tc>
      </w:tr>
      <w:tr w:rsidR="00656714" w:rsidRPr="003065A9" w14:paraId="081EBAAD" w14:textId="77777777" w:rsidTr="005E3B43">
        <w:tc>
          <w:tcPr>
            <w:tcW w:w="1198" w:type="pct"/>
            <w:tcBorders>
              <w:top w:val="nil"/>
              <w:left w:val="nil"/>
              <w:bottom w:val="nil"/>
              <w:right w:val="nil"/>
            </w:tcBorders>
            <w:shd w:val="clear" w:color="auto" w:fill="auto"/>
            <w:noWrap/>
            <w:vAlign w:val="center"/>
            <w:hideMark/>
          </w:tcPr>
          <w:p w14:paraId="42DFF702" w14:textId="77777777" w:rsidR="00656714" w:rsidRPr="003065A9" w:rsidRDefault="00656714" w:rsidP="005E3B43">
            <w:pPr>
              <w:jc w:val="left"/>
              <w:rPr>
                <w:rFonts w:cs="Arial"/>
                <w:sz w:val="15"/>
                <w:szCs w:val="15"/>
              </w:rPr>
            </w:pPr>
            <w:r w:rsidRPr="003065A9">
              <w:rPr>
                <w:rFonts w:cs="Arial"/>
                <w:sz w:val="15"/>
                <w:szCs w:val="15"/>
              </w:rPr>
              <w:t>Presuny</w:t>
            </w:r>
          </w:p>
        </w:tc>
        <w:tc>
          <w:tcPr>
            <w:tcW w:w="415" w:type="pct"/>
            <w:tcBorders>
              <w:top w:val="nil"/>
              <w:left w:val="nil"/>
              <w:bottom w:val="nil"/>
              <w:right w:val="nil"/>
            </w:tcBorders>
            <w:shd w:val="clear" w:color="auto" w:fill="auto"/>
            <w:vAlign w:val="bottom"/>
          </w:tcPr>
          <w:p w14:paraId="2513D7D4"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054B9A2A" w14:textId="77777777" w:rsidR="00656714" w:rsidRPr="003065A9" w:rsidRDefault="00656714" w:rsidP="005E3B43">
            <w:pPr>
              <w:jc w:val="right"/>
              <w:rPr>
                <w:rFonts w:cs="Arial"/>
                <w:sz w:val="15"/>
                <w:szCs w:val="15"/>
              </w:rPr>
            </w:pPr>
            <w:r w:rsidRPr="003065A9">
              <w:rPr>
                <w:rFonts w:cs="Arial"/>
                <w:sz w:val="15"/>
                <w:szCs w:val="15"/>
              </w:rPr>
              <w:t>-</w:t>
            </w:r>
          </w:p>
        </w:tc>
        <w:tc>
          <w:tcPr>
            <w:tcW w:w="422" w:type="pct"/>
            <w:tcBorders>
              <w:top w:val="nil"/>
              <w:left w:val="nil"/>
              <w:bottom w:val="nil"/>
              <w:right w:val="nil"/>
            </w:tcBorders>
            <w:shd w:val="clear" w:color="auto" w:fill="auto"/>
            <w:vAlign w:val="bottom"/>
          </w:tcPr>
          <w:p w14:paraId="4065EEF0" w14:textId="77777777" w:rsidR="00656714" w:rsidRPr="003065A9" w:rsidRDefault="00656714" w:rsidP="005E3B43">
            <w:pPr>
              <w:jc w:val="right"/>
              <w:rPr>
                <w:rFonts w:cs="Arial"/>
                <w:sz w:val="15"/>
                <w:szCs w:val="15"/>
              </w:rPr>
            </w:pPr>
            <w:r w:rsidRPr="003065A9">
              <w:rPr>
                <w:rFonts w:cs="Arial"/>
                <w:sz w:val="15"/>
                <w:szCs w:val="15"/>
              </w:rPr>
              <w:t>-</w:t>
            </w:r>
          </w:p>
        </w:tc>
        <w:tc>
          <w:tcPr>
            <w:tcW w:w="492" w:type="pct"/>
            <w:tcBorders>
              <w:top w:val="nil"/>
              <w:left w:val="nil"/>
              <w:bottom w:val="nil"/>
              <w:right w:val="nil"/>
            </w:tcBorders>
            <w:shd w:val="clear" w:color="auto" w:fill="auto"/>
            <w:vAlign w:val="bottom"/>
          </w:tcPr>
          <w:p w14:paraId="218C3113"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1A436F1C"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nil"/>
              <w:right w:val="nil"/>
            </w:tcBorders>
            <w:shd w:val="clear" w:color="auto" w:fill="auto"/>
            <w:vAlign w:val="bottom"/>
          </w:tcPr>
          <w:p w14:paraId="280A4A68" w14:textId="77777777" w:rsidR="00656714" w:rsidRPr="003065A9" w:rsidRDefault="00656714" w:rsidP="005E3B43">
            <w:pPr>
              <w:jc w:val="right"/>
              <w:rPr>
                <w:rFonts w:cs="Arial"/>
                <w:sz w:val="15"/>
                <w:szCs w:val="15"/>
              </w:rPr>
            </w:pPr>
            <w:r w:rsidRPr="003065A9">
              <w:rPr>
                <w:rFonts w:cs="Arial"/>
                <w:sz w:val="15"/>
                <w:szCs w:val="15"/>
              </w:rPr>
              <w:t>-</w:t>
            </w:r>
          </w:p>
        </w:tc>
        <w:tc>
          <w:tcPr>
            <w:tcW w:w="445" w:type="pct"/>
            <w:tcBorders>
              <w:top w:val="nil"/>
              <w:left w:val="nil"/>
              <w:bottom w:val="nil"/>
              <w:right w:val="nil"/>
            </w:tcBorders>
            <w:shd w:val="clear" w:color="auto" w:fill="auto"/>
            <w:vAlign w:val="bottom"/>
          </w:tcPr>
          <w:p w14:paraId="2DD54B54" w14:textId="77777777" w:rsidR="00656714" w:rsidRPr="003065A9" w:rsidRDefault="00656714" w:rsidP="005E3B43">
            <w:pPr>
              <w:jc w:val="right"/>
              <w:rPr>
                <w:rFonts w:cs="Arial"/>
                <w:sz w:val="15"/>
                <w:szCs w:val="15"/>
              </w:rPr>
            </w:pPr>
            <w:r w:rsidRPr="003065A9">
              <w:rPr>
                <w:rFonts w:cs="Arial"/>
                <w:sz w:val="15"/>
                <w:szCs w:val="15"/>
              </w:rPr>
              <w:t>-</w:t>
            </w:r>
          </w:p>
        </w:tc>
        <w:tc>
          <w:tcPr>
            <w:tcW w:w="405" w:type="pct"/>
            <w:tcBorders>
              <w:top w:val="nil"/>
              <w:left w:val="nil"/>
              <w:bottom w:val="nil"/>
              <w:right w:val="nil"/>
            </w:tcBorders>
            <w:shd w:val="clear" w:color="auto" w:fill="auto"/>
            <w:vAlign w:val="bottom"/>
          </w:tcPr>
          <w:p w14:paraId="6AB79D4B" w14:textId="77777777" w:rsidR="00656714" w:rsidRPr="003065A9" w:rsidRDefault="00656714" w:rsidP="005E3B43">
            <w:pPr>
              <w:jc w:val="right"/>
              <w:rPr>
                <w:rFonts w:cs="Arial"/>
                <w:sz w:val="15"/>
                <w:szCs w:val="15"/>
              </w:rPr>
            </w:pPr>
            <w:r w:rsidRPr="003065A9">
              <w:rPr>
                <w:rFonts w:cs="Arial"/>
                <w:sz w:val="15"/>
                <w:szCs w:val="15"/>
              </w:rPr>
              <w:t>-</w:t>
            </w:r>
          </w:p>
        </w:tc>
        <w:tc>
          <w:tcPr>
            <w:tcW w:w="378" w:type="pct"/>
            <w:tcBorders>
              <w:top w:val="nil"/>
              <w:left w:val="nil"/>
              <w:bottom w:val="nil"/>
              <w:right w:val="nil"/>
            </w:tcBorders>
            <w:shd w:val="clear" w:color="auto" w:fill="auto"/>
            <w:vAlign w:val="bottom"/>
          </w:tcPr>
          <w:p w14:paraId="211A46E6" w14:textId="77777777" w:rsidR="00656714" w:rsidRPr="003065A9" w:rsidRDefault="00656714" w:rsidP="005E3B43">
            <w:pPr>
              <w:jc w:val="right"/>
              <w:rPr>
                <w:rFonts w:cs="Arial"/>
                <w:sz w:val="15"/>
                <w:szCs w:val="15"/>
              </w:rPr>
            </w:pPr>
            <w:r w:rsidRPr="003065A9">
              <w:rPr>
                <w:rFonts w:cs="Arial"/>
                <w:sz w:val="15"/>
                <w:szCs w:val="15"/>
              </w:rPr>
              <w:t>-</w:t>
            </w:r>
          </w:p>
        </w:tc>
      </w:tr>
      <w:tr w:rsidR="00656714" w:rsidRPr="003065A9" w14:paraId="7FDDE8F5" w14:textId="77777777" w:rsidTr="005E3B43">
        <w:tc>
          <w:tcPr>
            <w:tcW w:w="1198" w:type="pct"/>
            <w:tcBorders>
              <w:top w:val="nil"/>
              <w:left w:val="nil"/>
              <w:bottom w:val="nil"/>
              <w:right w:val="nil"/>
            </w:tcBorders>
            <w:shd w:val="clear" w:color="auto" w:fill="auto"/>
            <w:noWrap/>
            <w:vAlign w:val="center"/>
            <w:hideMark/>
          </w:tcPr>
          <w:p w14:paraId="1DEC3F83" w14:textId="77777777" w:rsidR="00656714" w:rsidRPr="003065A9" w:rsidRDefault="00656714" w:rsidP="005E3B43">
            <w:pPr>
              <w:jc w:val="left"/>
              <w:rPr>
                <w:rFonts w:cs="Arial"/>
                <w:sz w:val="15"/>
                <w:szCs w:val="15"/>
              </w:rPr>
            </w:pPr>
            <w:r w:rsidRPr="003065A9">
              <w:rPr>
                <w:rFonts w:cs="Arial"/>
                <w:sz w:val="15"/>
                <w:szCs w:val="15"/>
              </w:rPr>
              <w:t>K 31. decembru 2017</w:t>
            </w:r>
          </w:p>
        </w:tc>
        <w:tc>
          <w:tcPr>
            <w:tcW w:w="415" w:type="pct"/>
            <w:tcBorders>
              <w:top w:val="single" w:sz="4" w:space="0" w:color="auto"/>
              <w:left w:val="nil"/>
              <w:bottom w:val="nil"/>
              <w:right w:val="nil"/>
            </w:tcBorders>
            <w:shd w:val="clear" w:color="auto" w:fill="auto"/>
            <w:vAlign w:val="bottom"/>
          </w:tcPr>
          <w:p w14:paraId="0B4D5511"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single" w:sz="4" w:space="0" w:color="auto"/>
              <w:left w:val="nil"/>
              <w:bottom w:val="nil"/>
              <w:right w:val="nil"/>
            </w:tcBorders>
            <w:shd w:val="clear" w:color="auto" w:fill="auto"/>
            <w:vAlign w:val="bottom"/>
          </w:tcPr>
          <w:p w14:paraId="30C523CD" w14:textId="77777777" w:rsidR="00656714" w:rsidRPr="003065A9" w:rsidRDefault="00656714" w:rsidP="005E3B43">
            <w:pPr>
              <w:jc w:val="right"/>
              <w:rPr>
                <w:rFonts w:cs="Arial"/>
                <w:sz w:val="15"/>
                <w:szCs w:val="15"/>
              </w:rPr>
            </w:pPr>
            <w:r w:rsidRPr="003065A9">
              <w:rPr>
                <w:rFonts w:cs="Arial"/>
                <w:sz w:val="15"/>
                <w:szCs w:val="15"/>
              </w:rPr>
              <w:t>-</w:t>
            </w:r>
          </w:p>
        </w:tc>
        <w:tc>
          <w:tcPr>
            <w:tcW w:w="422" w:type="pct"/>
            <w:tcBorders>
              <w:top w:val="single" w:sz="4" w:space="0" w:color="auto"/>
              <w:left w:val="nil"/>
              <w:bottom w:val="nil"/>
              <w:right w:val="nil"/>
            </w:tcBorders>
            <w:shd w:val="clear" w:color="auto" w:fill="auto"/>
            <w:vAlign w:val="bottom"/>
          </w:tcPr>
          <w:p w14:paraId="15FB32E9" w14:textId="77777777" w:rsidR="00656714" w:rsidRPr="003065A9" w:rsidRDefault="00656714" w:rsidP="005E3B43">
            <w:pPr>
              <w:jc w:val="right"/>
              <w:rPr>
                <w:rFonts w:cs="Arial"/>
                <w:sz w:val="15"/>
                <w:szCs w:val="15"/>
              </w:rPr>
            </w:pPr>
            <w:r w:rsidRPr="003065A9">
              <w:rPr>
                <w:rFonts w:cs="Arial"/>
                <w:sz w:val="15"/>
                <w:szCs w:val="15"/>
              </w:rPr>
              <w:t>356 100</w:t>
            </w:r>
          </w:p>
        </w:tc>
        <w:tc>
          <w:tcPr>
            <w:tcW w:w="492" w:type="pct"/>
            <w:tcBorders>
              <w:top w:val="single" w:sz="4" w:space="0" w:color="auto"/>
              <w:left w:val="nil"/>
              <w:bottom w:val="nil"/>
              <w:right w:val="nil"/>
            </w:tcBorders>
            <w:shd w:val="clear" w:color="auto" w:fill="auto"/>
            <w:vAlign w:val="bottom"/>
          </w:tcPr>
          <w:p w14:paraId="60DCDA67"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single" w:sz="4" w:space="0" w:color="auto"/>
              <w:left w:val="nil"/>
              <w:bottom w:val="nil"/>
              <w:right w:val="nil"/>
            </w:tcBorders>
            <w:shd w:val="clear" w:color="auto" w:fill="auto"/>
            <w:vAlign w:val="bottom"/>
          </w:tcPr>
          <w:p w14:paraId="13B37F62"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single" w:sz="4" w:space="0" w:color="auto"/>
              <w:left w:val="nil"/>
              <w:bottom w:val="nil"/>
              <w:right w:val="nil"/>
            </w:tcBorders>
            <w:shd w:val="clear" w:color="auto" w:fill="auto"/>
            <w:vAlign w:val="bottom"/>
          </w:tcPr>
          <w:p w14:paraId="682A7D89" w14:textId="77777777" w:rsidR="00656714" w:rsidRPr="003065A9" w:rsidRDefault="00656714" w:rsidP="005E3B43">
            <w:pPr>
              <w:jc w:val="right"/>
              <w:rPr>
                <w:rFonts w:cs="Arial"/>
                <w:sz w:val="15"/>
                <w:szCs w:val="15"/>
              </w:rPr>
            </w:pPr>
            <w:r w:rsidRPr="003065A9">
              <w:rPr>
                <w:rFonts w:cs="Arial"/>
                <w:sz w:val="15"/>
                <w:szCs w:val="15"/>
              </w:rPr>
              <w:t>-</w:t>
            </w:r>
          </w:p>
        </w:tc>
        <w:tc>
          <w:tcPr>
            <w:tcW w:w="445" w:type="pct"/>
            <w:tcBorders>
              <w:top w:val="single" w:sz="4" w:space="0" w:color="auto"/>
              <w:left w:val="nil"/>
              <w:bottom w:val="nil"/>
              <w:right w:val="nil"/>
            </w:tcBorders>
            <w:shd w:val="clear" w:color="auto" w:fill="auto"/>
            <w:vAlign w:val="bottom"/>
          </w:tcPr>
          <w:p w14:paraId="411ECDAE" w14:textId="77777777" w:rsidR="00656714" w:rsidRPr="003065A9" w:rsidRDefault="00656714" w:rsidP="005E3B43">
            <w:pPr>
              <w:jc w:val="right"/>
              <w:rPr>
                <w:rFonts w:cs="Arial"/>
                <w:sz w:val="15"/>
                <w:szCs w:val="15"/>
              </w:rPr>
            </w:pPr>
            <w:r w:rsidRPr="003065A9">
              <w:rPr>
                <w:rFonts w:cs="Arial"/>
                <w:sz w:val="15"/>
                <w:szCs w:val="15"/>
              </w:rPr>
              <w:t>-</w:t>
            </w:r>
          </w:p>
        </w:tc>
        <w:tc>
          <w:tcPr>
            <w:tcW w:w="405" w:type="pct"/>
            <w:tcBorders>
              <w:top w:val="single" w:sz="4" w:space="0" w:color="auto"/>
              <w:left w:val="nil"/>
              <w:bottom w:val="nil"/>
              <w:right w:val="nil"/>
            </w:tcBorders>
            <w:shd w:val="clear" w:color="auto" w:fill="auto"/>
            <w:vAlign w:val="bottom"/>
          </w:tcPr>
          <w:p w14:paraId="55C56F0A" w14:textId="77777777" w:rsidR="00656714" w:rsidRPr="003065A9" w:rsidRDefault="00656714" w:rsidP="005E3B43">
            <w:pPr>
              <w:jc w:val="right"/>
              <w:rPr>
                <w:rFonts w:cs="Arial"/>
                <w:sz w:val="15"/>
                <w:szCs w:val="15"/>
              </w:rPr>
            </w:pPr>
            <w:r w:rsidRPr="003065A9">
              <w:rPr>
                <w:rFonts w:cs="Arial"/>
                <w:sz w:val="15"/>
                <w:szCs w:val="15"/>
              </w:rPr>
              <w:t>-</w:t>
            </w:r>
          </w:p>
        </w:tc>
        <w:tc>
          <w:tcPr>
            <w:tcW w:w="378" w:type="pct"/>
            <w:tcBorders>
              <w:top w:val="single" w:sz="4" w:space="0" w:color="auto"/>
              <w:left w:val="nil"/>
              <w:bottom w:val="nil"/>
              <w:right w:val="nil"/>
            </w:tcBorders>
            <w:shd w:val="clear" w:color="auto" w:fill="auto"/>
            <w:vAlign w:val="bottom"/>
          </w:tcPr>
          <w:p w14:paraId="1241C2E1" w14:textId="77777777" w:rsidR="00656714" w:rsidRPr="003065A9" w:rsidRDefault="00656714" w:rsidP="005E3B43">
            <w:pPr>
              <w:jc w:val="right"/>
              <w:rPr>
                <w:rFonts w:cs="Arial"/>
                <w:sz w:val="15"/>
                <w:szCs w:val="15"/>
              </w:rPr>
            </w:pPr>
            <w:r w:rsidRPr="003065A9">
              <w:rPr>
                <w:rFonts w:cs="Arial"/>
                <w:sz w:val="15"/>
                <w:szCs w:val="15"/>
              </w:rPr>
              <w:t>356 100</w:t>
            </w:r>
          </w:p>
        </w:tc>
      </w:tr>
      <w:tr w:rsidR="00656714" w:rsidRPr="003065A9" w14:paraId="31C4DFEE" w14:textId="77777777" w:rsidTr="005E3B43">
        <w:tc>
          <w:tcPr>
            <w:tcW w:w="1198" w:type="pct"/>
            <w:tcBorders>
              <w:top w:val="nil"/>
              <w:left w:val="nil"/>
              <w:bottom w:val="nil"/>
              <w:right w:val="nil"/>
            </w:tcBorders>
            <w:shd w:val="clear" w:color="auto" w:fill="auto"/>
            <w:noWrap/>
            <w:vAlign w:val="center"/>
            <w:hideMark/>
          </w:tcPr>
          <w:p w14:paraId="7F3EFA2F" w14:textId="77777777" w:rsidR="00656714" w:rsidRPr="003065A9" w:rsidRDefault="00656714" w:rsidP="005E3B43">
            <w:pPr>
              <w:jc w:val="left"/>
              <w:rPr>
                <w:rFonts w:cs="Arial"/>
                <w:sz w:val="15"/>
                <w:szCs w:val="15"/>
              </w:rPr>
            </w:pPr>
            <w:r w:rsidRPr="003065A9">
              <w:rPr>
                <w:rFonts w:cs="Arial"/>
                <w:sz w:val="15"/>
                <w:szCs w:val="15"/>
              </w:rPr>
              <w:t> </w:t>
            </w:r>
          </w:p>
        </w:tc>
        <w:tc>
          <w:tcPr>
            <w:tcW w:w="415" w:type="pct"/>
            <w:tcBorders>
              <w:top w:val="nil"/>
              <w:left w:val="nil"/>
              <w:bottom w:val="nil"/>
              <w:right w:val="nil"/>
            </w:tcBorders>
            <w:shd w:val="clear" w:color="auto" w:fill="auto"/>
            <w:vAlign w:val="bottom"/>
            <w:hideMark/>
          </w:tcPr>
          <w:p w14:paraId="2E10CE98" w14:textId="77777777" w:rsidR="00656714" w:rsidRPr="003065A9" w:rsidRDefault="00656714" w:rsidP="005E3B43">
            <w:pPr>
              <w:jc w:val="right"/>
              <w:rPr>
                <w:sz w:val="15"/>
                <w:szCs w:val="15"/>
              </w:rPr>
            </w:pPr>
          </w:p>
        </w:tc>
        <w:tc>
          <w:tcPr>
            <w:tcW w:w="415" w:type="pct"/>
            <w:tcBorders>
              <w:top w:val="nil"/>
              <w:left w:val="nil"/>
              <w:bottom w:val="nil"/>
              <w:right w:val="nil"/>
            </w:tcBorders>
            <w:shd w:val="clear" w:color="auto" w:fill="auto"/>
            <w:vAlign w:val="bottom"/>
            <w:hideMark/>
          </w:tcPr>
          <w:p w14:paraId="55D257E3" w14:textId="77777777" w:rsidR="00656714" w:rsidRPr="003065A9" w:rsidRDefault="00656714" w:rsidP="005E3B43">
            <w:pPr>
              <w:jc w:val="right"/>
              <w:rPr>
                <w:sz w:val="15"/>
                <w:szCs w:val="15"/>
              </w:rPr>
            </w:pPr>
          </w:p>
        </w:tc>
        <w:tc>
          <w:tcPr>
            <w:tcW w:w="422" w:type="pct"/>
            <w:tcBorders>
              <w:top w:val="nil"/>
              <w:left w:val="nil"/>
              <w:bottom w:val="nil"/>
              <w:right w:val="nil"/>
            </w:tcBorders>
            <w:shd w:val="clear" w:color="auto" w:fill="auto"/>
            <w:vAlign w:val="bottom"/>
            <w:hideMark/>
          </w:tcPr>
          <w:p w14:paraId="018281ED" w14:textId="77777777" w:rsidR="00656714" w:rsidRPr="003065A9" w:rsidRDefault="00656714" w:rsidP="005E3B43">
            <w:pPr>
              <w:jc w:val="right"/>
              <w:rPr>
                <w:sz w:val="15"/>
                <w:szCs w:val="15"/>
              </w:rPr>
            </w:pPr>
          </w:p>
        </w:tc>
        <w:tc>
          <w:tcPr>
            <w:tcW w:w="492" w:type="pct"/>
            <w:tcBorders>
              <w:top w:val="nil"/>
              <w:left w:val="nil"/>
              <w:bottom w:val="nil"/>
              <w:right w:val="nil"/>
            </w:tcBorders>
            <w:shd w:val="clear" w:color="auto" w:fill="auto"/>
            <w:vAlign w:val="bottom"/>
            <w:hideMark/>
          </w:tcPr>
          <w:p w14:paraId="06BF0824" w14:textId="77777777" w:rsidR="00656714" w:rsidRPr="003065A9" w:rsidRDefault="00656714" w:rsidP="005E3B43">
            <w:pPr>
              <w:jc w:val="right"/>
              <w:rPr>
                <w:sz w:val="15"/>
                <w:szCs w:val="15"/>
              </w:rPr>
            </w:pPr>
          </w:p>
        </w:tc>
        <w:tc>
          <w:tcPr>
            <w:tcW w:w="415" w:type="pct"/>
            <w:tcBorders>
              <w:top w:val="nil"/>
              <w:left w:val="nil"/>
              <w:bottom w:val="nil"/>
              <w:right w:val="nil"/>
            </w:tcBorders>
            <w:shd w:val="clear" w:color="auto" w:fill="auto"/>
            <w:vAlign w:val="bottom"/>
            <w:hideMark/>
          </w:tcPr>
          <w:p w14:paraId="69A7F28B" w14:textId="77777777" w:rsidR="00656714" w:rsidRPr="003065A9" w:rsidRDefault="00656714" w:rsidP="005E3B43">
            <w:pPr>
              <w:jc w:val="right"/>
              <w:rPr>
                <w:sz w:val="15"/>
                <w:szCs w:val="15"/>
              </w:rPr>
            </w:pPr>
          </w:p>
        </w:tc>
        <w:tc>
          <w:tcPr>
            <w:tcW w:w="415" w:type="pct"/>
            <w:tcBorders>
              <w:top w:val="nil"/>
              <w:left w:val="nil"/>
              <w:bottom w:val="nil"/>
              <w:right w:val="nil"/>
            </w:tcBorders>
            <w:shd w:val="clear" w:color="auto" w:fill="auto"/>
            <w:vAlign w:val="bottom"/>
            <w:hideMark/>
          </w:tcPr>
          <w:p w14:paraId="6B109CF1" w14:textId="77777777" w:rsidR="00656714" w:rsidRPr="003065A9" w:rsidRDefault="00656714" w:rsidP="005E3B43">
            <w:pPr>
              <w:jc w:val="right"/>
              <w:rPr>
                <w:sz w:val="15"/>
                <w:szCs w:val="15"/>
              </w:rPr>
            </w:pPr>
          </w:p>
        </w:tc>
        <w:tc>
          <w:tcPr>
            <w:tcW w:w="445" w:type="pct"/>
            <w:tcBorders>
              <w:top w:val="nil"/>
              <w:left w:val="nil"/>
              <w:bottom w:val="nil"/>
              <w:right w:val="nil"/>
            </w:tcBorders>
            <w:shd w:val="clear" w:color="auto" w:fill="auto"/>
            <w:vAlign w:val="bottom"/>
            <w:hideMark/>
          </w:tcPr>
          <w:p w14:paraId="7761B4FF" w14:textId="77777777" w:rsidR="00656714" w:rsidRPr="003065A9" w:rsidRDefault="00656714" w:rsidP="005E3B43">
            <w:pPr>
              <w:jc w:val="right"/>
              <w:rPr>
                <w:sz w:val="15"/>
                <w:szCs w:val="15"/>
              </w:rPr>
            </w:pPr>
          </w:p>
        </w:tc>
        <w:tc>
          <w:tcPr>
            <w:tcW w:w="405" w:type="pct"/>
            <w:tcBorders>
              <w:top w:val="nil"/>
              <w:left w:val="nil"/>
              <w:bottom w:val="nil"/>
              <w:right w:val="nil"/>
            </w:tcBorders>
            <w:shd w:val="clear" w:color="auto" w:fill="auto"/>
            <w:vAlign w:val="bottom"/>
            <w:hideMark/>
          </w:tcPr>
          <w:p w14:paraId="7A6986C1" w14:textId="77777777" w:rsidR="00656714" w:rsidRPr="003065A9" w:rsidRDefault="00656714" w:rsidP="005E3B43">
            <w:pPr>
              <w:jc w:val="right"/>
              <w:rPr>
                <w:sz w:val="15"/>
                <w:szCs w:val="15"/>
              </w:rPr>
            </w:pPr>
          </w:p>
        </w:tc>
        <w:tc>
          <w:tcPr>
            <w:tcW w:w="378" w:type="pct"/>
            <w:tcBorders>
              <w:top w:val="nil"/>
              <w:left w:val="nil"/>
              <w:bottom w:val="nil"/>
              <w:right w:val="nil"/>
            </w:tcBorders>
            <w:shd w:val="clear" w:color="auto" w:fill="auto"/>
            <w:vAlign w:val="bottom"/>
            <w:hideMark/>
          </w:tcPr>
          <w:p w14:paraId="3D639E83" w14:textId="77777777" w:rsidR="00656714" w:rsidRPr="003065A9" w:rsidRDefault="00656714" w:rsidP="005E3B43">
            <w:pPr>
              <w:jc w:val="right"/>
              <w:rPr>
                <w:sz w:val="15"/>
                <w:szCs w:val="15"/>
              </w:rPr>
            </w:pPr>
          </w:p>
        </w:tc>
      </w:tr>
      <w:tr w:rsidR="00656714" w:rsidRPr="003065A9" w14:paraId="50C057E7" w14:textId="77777777" w:rsidTr="005E3B43">
        <w:tc>
          <w:tcPr>
            <w:tcW w:w="1198" w:type="pct"/>
            <w:tcBorders>
              <w:top w:val="nil"/>
              <w:left w:val="nil"/>
              <w:bottom w:val="nil"/>
              <w:right w:val="nil"/>
            </w:tcBorders>
            <w:shd w:val="clear" w:color="auto" w:fill="auto"/>
            <w:noWrap/>
            <w:vAlign w:val="center"/>
            <w:hideMark/>
          </w:tcPr>
          <w:p w14:paraId="68CF8D38" w14:textId="77777777" w:rsidR="00656714" w:rsidRPr="003065A9" w:rsidRDefault="00656714" w:rsidP="005E3B43">
            <w:pPr>
              <w:jc w:val="left"/>
              <w:rPr>
                <w:rFonts w:cs="Arial"/>
                <w:b/>
                <w:bCs/>
                <w:sz w:val="15"/>
                <w:szCs w:val="15"/>
              </w:rPr>
            </w:pPr>
            <w:r w:rsidRPr="003065A9">
              <w:rPr>
                <w:rFonts w:cs="Arial"/>
                <w:b/>
                <w:bCs/>
                <w:sz w:val="15"/>
                <w:szCs w:val="15"/>
              </w:rPr>
              <w:t xml:space="preserve">Zostatková hodnota </w:t>
            </w:r>
          </w:p>
        </w:tc>
        <w:tc>
          <w:tcPr>
            <w:tcW w:w="415" w:type="pct"/>
            <w:tcBorders>
              <w:top w:val="nil"/>
              <w:left w:val="nil"/>
              <w:bottom w:val="nil"/>
              <w:right w:val="nil"/>
            </w:tcBorders>
            <w:shd w:val="clear" w:color="auto" w:fill="auto"/>
            <w:vAlign w:val="bottom"/>
            <w:hideMark/>
          </w:tcPr>
          <w:p w14:paraId="7D697C6D" w14:textId="77777777" w:rsidR="00656714" w:rsidRPr="003065A9" w:rsidRDefault="00656714" w:rsidP="005E3B43">
            <w:pPr>
              <w:jc w:val="right"/>
              <w:rPr>
                <w:rFonts w:cs="Arial"/>
                <w:b/>
                <w:bCs/>
                <w:sz w:val="15"/>
                <w:szCs w:val="15"/>
              </w:rPr>
            </w:pPr>
          </w:p>
        </w:tc>
        <w:tc>
          <w:tcPr>
            <w:tcW w:w="415" w:type="pct"/>
            <w:tcBorders>
              <w:top w:val="nil"/>
              <w:left w:val="nil"/>
              <w:bottom w:val="nil"/>
              <w:right w:val="nil"/>
            </w:tcBorders>
            <w:shd w:val="clear" w:color="auto" w:fill="auto"/>
            <w:vAlign w:val="bottom"/>
            <w:hideMark/>
          </w:tcPr>
          <w:p w14:paraId="52D74EB1" w14:textId="77777777" w:rsidR="00656714" w:rsidRPr="003065A9" w:rsidRDefault="00656714" w:rsidP="005E3B43">
            <w:pPr>
              <w:jc w:val="right"/>
              <w:rPr>
                <w:sz w:val="15"/>
                <w:szCs w:val="15"/>
              </w:rPr>
            </w:pPr>
          </w:p>
        </w:tc>
        <w:tc>
          <w:tcPr>
            <w:tcW w:w="422" w:type="pct"/>
            <w:tcBorders>
              <w:top w:val="nil"/>
              <w:left w:val="nil"/>
              <w:bottom w:val="nil"/>
              <w:right w:val="nil"/>
            </w:tcBorders>
            <w:shd w:val="clear" w:color="auto" w:fill="auto"/>
            <w:vAlign w:val="bottom"/>
            <w:hideMark/>
          </w:tcPr>
          <w:p w14:paraId="28F2C820" w14:textId="77777777" w:rsidR="00656714" w:rsidRPr="003065A9" w:rsidRDefault="00656714" w:rsidP="005E3B43">
            <w:pPr>
              <w:jc w:val="right"/>
              <w:rPr>
                <w:sz w:val="15"/>
                <w:szCs w:val="15"/>
              </w:rPr>
            </w:pPr>
          </w:p>
        </w:tc>
        <w:tc>
          <w:tcPr>
            <w:tcW w:w="492" w:type="pct"/>
            <w:tcBorders>
              <w:top w:val="nil"/>
              <w:left w:val="nil"/>
              <w:bottom w:val="nil"/>
              <w:right w:val="nil"/>
            </w:tcBorders>
            <w:shd w:val="clear" w:color="auto" w:fill="auto"/>
            <w:vAlign w:val="bottom"/>
            <w:hideMark/>
          </w:tcPr>
          <w:p w14:paraId="04F435B7" w14:textId="77777777" w:rsidR="00656714" w:rsidRPr="003065A9" w:rsidRDefault="00656714" w:rsidP="005E3B43">
            <w:pPr>
              <w:jc w:val="right"/>
              <w:rPr>
                <w:sz w:val="15"/>
                <w:szCs w:val="15"/>
              </w:rPr>
            </w:pPr>
          </w:p>
        </w:tc>
        <w:tc>
          <w:tcPr>
            <w:tcW w:w="415" w:type="pct"/>
            <w:tcBorders>
              <w:top w:val="nil"/>
              <w:left w:val="nil"/>
              <w:bottom w:val="nil"/>
              <w:right w:val="nil"/>
            </w:tcBorders>
            <w:shd w:val="clear" w:color="auto" w:fill="auto"/>
            <w:vAlign w:val="bottom"/>
            <w:hideMark/>
          </w:tcPr>
          <w:p w14:paraId="27BD68E7" w14:textId="77777777" w:rsidR="00656714" w:rsidRPr="003065A9" w:rsidRDefault="00656714" w:rsidP="005E3B43">
            <w:pPr>
              <w:jc w:val="right"/>
              <w:rPr>
                <w:sz w:val="15"/>
                <w:szCs w:val="15"/>
              </w:rPr>
            </w:pPr>
          </w:p>
        </w:tc>
        <w:tc>
          <w:tcPr>
            <w:tcW w:w="415" w:type="pct"/>
            <w:tcBorders>
              <w:top w:val="nil"/>
              <w:left w:val="nil"/>
              <w:bottom w:val="nil"/>
              <w:right w:val="nil"/>
            </w:tcBorders>
            <w:shd w:val="clear" w:color="auto" w:fill="auto"/>
            <w:vAlign w:val="bottom"/>
            <w:hideMark/>
          </w:tcPr>
          <w:p w14:paraId="286E1AF8" w14:textId="77777777" w:rsidR="00656714" w:rsidRPr="003065A9" w:rsidRDefault="00656714" w:rsidP="005E3B43">
            <w:pPr>
              <w:jc w:val="right"/>
              <w:rPr>
                <w:sz w:val="15"/>
                <w:szCs w:val="15"/>
              </w:rPr>
            </w:pPr>
          </w:p>
        </w:tc>
        <w:tc>
          <w:tcPr>
            <w:tcW w:w="445" w:type="pct"/>
            <w:tcBorders>
              <w:top w:val="nil"/>
              <w:left w:val="nil"/>
              <w:bottom w:val="nil"/>
              <w:right w:val="nil"/>
            </w:tcBorders>
            <w:shd w:val="clear" w:color="auto" w:fill="auto"/>
            <w:vAlign w:val="bottom"/>
            <w:hideMark/>
          </w:tcPr>
          <w:p w14:paraId="230D66A6" w14:textId="77777777" w:rsidR="00656714" w:rsidRPr="003065A9" w:rsidRDefault="00656714" w:rsidP="005E3B43">
            <w:pPr>
              <w:jc w:val="right"/>
              <w:rPr>
                <w:sz w:val="15"/>
                <w:szCs w:val="15"/>
              </w:rPr>
            </w:pPr>
          </w:p>
        </w:tc>
        <w:tc>
          <w:tcPr>
            <w:tcW w:w="405" w:type="pct"/>
            <w:tcBorders>
              <w:top w:val="nil"/>
              <w:left w:val="nil"/>
              <w:bottom w:val="nil"/>
              <w:right w:val="nil"/>
            </w:tcBorders>
            <w:shd w:val="clear" w:color="auto" w:fill="auto"/>
            <w:vAlign w:val="bottom"/>
            <w:hideMark/>
          </w:tcPr>
          <w:p w14:paraId="5427BDE1" w14:textId="77777777" w:rsidR="00656714" w:rsidRPr="003065A9" w:rsidRDefault="00656714" w:rsidP="005E3B43">
            <w:pPr>
              <w:jc w:val="right"/>
              <w:rPr>
                <w:sz w:val="15"/>
                <w:szCs w:val="15"/>
              </w:rPr>
            </w:pPr>
          </w:p>
        </w:tc>
        <w:tc>
          <w:tcPr>
            <w:tcW w:w="378" w:type="pct"/>
            <w:tcBorders>
              <w:top w:val="nil"/>
              <w:left w:val="nil"/>
              <w:bottom w:val="nil"/>
              <w:right w:val="nil"/>
            </w:tcBorders>
            <w:shd w:val="clear" w:color="auto" w:fill="auto"/>
            <w:vAlign w:val="bottom"/>
            <w:hideMark/>
          </w:tcPr>
          <w:p w14:paraId="13AC36D5" w14:textId="77777777" w:rsidR="00656714" w:rsidRPr="003065A9" w:rsidRDefault="00656714" w:rsidP="005E3B43">
            <w:pPr>
              <w:jc w:val="right"/>
              <w:rPr>
                <w:sz w:val="15"/>
                <w:szCs w:val="15"/>
              </w:rPr>
            </w:pPr>
          </w:p>
        </w:tc>
      </w:tr>
      <w:tr w:rsidR="00656714" w:rsidRPr="003065A9" w14:paraId="26B84E57" w14:textId="77777777" w:rsidTr="005E3B43">
        <w:tc>
          <w:tcPr>
            <w:tcW w:w="1198" w:type="pct"/>
            <w:tcBorders>
              <w:top w:val="nil"/>
              <w:left w:val="nil"/>
              <w:bottom w:val="nil"/>
              <w:right w:val="nil"/>
            </w:tcBorders>
            <w:shd w:val="clear" w:color="auto" w:fill="auto"/>
            <w:noWrap/>
            <w:vAlign w:val="center"/>
            <w:hideMark/>
          </w:tcPr>
          <w:p w14:paraId="7DF9208A" w14:textId="77777777" w:rsidR="00656714" w:rsidRPr="003065A9" w:rsidRDefault="00656714" w:rsidP="005E3B43">
            <w:pPr>
              <w:jc w:val="left"/>
              <w:rPr>
                <w:rFonts w:cs="Arial"/>
                <w:sz w:val="15"/>
                <w:szCs w:val="15"/>
              </w:rPr>
            </w:pPr>
            <w:r w:rsidRPr="003065A9">
              <w:rPr>
                <w:rFonts w:cs="Arial"/>
                <w:sz w:val="15"/>
                <w:szCs w:val="15"/>
              </w:rPr>
              <w:t>K 1. januáru 2017</w:t>
            </w:r>
          </w:p>
        </w:tc>
        <w:tc>
          <w:tcPr>
            <w:tcW w:w="415" w:type="pct"/>
            <w:tcBorders>
              <w:top w:val="nil"/>
              <w:left w:val="nil"/>
              <w:bottom w:val="single" w:sz="4" w:space="0" w:color="auto"/>
              <w:right w:val="nil"/>
            </w:tcBorders>
            <w:shd w:val="clear" w:color="auto" w:fill="auto"/>
            <w:vAlign w:val="bottom"/>
            <w:hideMark/>
          </w:tcPr>
          <w:p w14:paraId="5962565A"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single" w:sz="4" w:space="0" w:color="auto"/>
              <w:right w:val="nil"/>
            </w:tcBorders>
            <w:shd w:val="clear" w:color="auto" w:fill="auto"/>
            <w:vAlign w:val="bottom"/>
            <w:hideMark/>
          </w:tcPr>
          <w:p w14:paraId="2C979D3A" w14:textId="77777777" w:rsidR="00656714" w:rsidRPr="003065A9" w:rsidRDefault="00656714" w:rsidP="005E3B43">
            <w:pPr>
              <w:jc w:val="right"/>
              <w:rPr>
                <w:rFonts w:cs="Arial"/>
                <w:sz w:val="15"/>
                <w:szCs w:val="15"/>
              </w:rPr>
            </w:pPr>
            <w:r w:rsidRPr="003065A9">
              <w:rPr>
                <w:rFonts w:cs="Arial"/>
                <w:sz w:val="15"/>
                <w:szCs w:val="15"/>
              </w:rPr>
              <w:t>233 095</w:t>
            </w:r>
          </w:p>
        </w:tc>
        <w:tc>
          <w:tcPr>
            <w:tcW w:w="422" w:type="pct"/>
            <w:tcBorders>
              <w:top w:val="nil"/>
              <w:left w:val="nil"/>
              <w:bottom w:val="single" w:sz="4" w:space="0" w:color="auto"/>
              <w:right w:val="nil"/>
            </w:tcBorders>
            <w:shd w:val="clear" w:color="auto" w:fill="auto"/>
            <w:vAlign w:val="bottom"/>
            <w:hideMark/>
          </w:tcPr>
          <w:p w14:paraId="4F778E70" w14:textId="77777777" w:rsidR="00656714" w:rsidRPr="003065A9" w:rsidRDefault="00656714" w:rsidP="005E3B43">
            <w:pPr>
              <w:jc w:val="right"/>
              <w:rPr>
                <w:rFonts w:cs="Arial"/>
                <w:sz w:val="15"/>
                <w:szCs w:val="15"/>
              </w:rPr>
            </w:pPr>
            <w:r w:rsidRPr="003065A9">
              <w:rPr>
                <w:rFonts w:cs="Arial"/>
                <w:sz w:val="15"/>
                <w:szCs w:val="15"/>
              </w:rPr>
              <w:t>3 039 849</w:t>
            </w:r>
          </w:p>
        </w:tc>
        <w:tc>
          <w:tcPr>
            <w:tcW w:w="492" w:type="pct"/>
            <w:tcBorders>
              <w:top w:val="nil"/>
              <w:left w:val="nil"/>
              <w:bottom w:val="single" w:sz="4" w:space="0" w:color="auto"/>
              <w:right w:val="nil"/>
            </w:tcBorders>
            <w:shd w:val="clear" w:color="auto" w:fill="auto"/>
            <w:vAlign w:val="bottom"/>
            <w:hideMark/>
          </w:tcPr>
          <w:p w14:paraId="38A04CC2"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single" w:sz="4" w:space="0" w:color="auto"/>
              <w:right w:val="nil"/>
            </w:tcBorders>
            <w:shd w:val="clear" w:color="auto" w:fill="auto"/>
            <w:vAlign w:val="bottom"/>
            <w:hideMark/>
          </w:tcPr>
          <w:p w14:paraId="78AD81CB"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single" w:sz="4" w:space="0" w:color="auto"/>
              <w:right w:val="nil"/>
            </w:tcBorders>
            <w:shd w:val="clear" w:color="auto" w:fill="auto"/>
            <w:vAlign w:val="bottom"/>
            <w:hideMark/>
          </w:tcPr>
          <w:p w14:paraId="3359485A" w14:textId="77777777" w:rsidR="00656714" w:rsidRPr="003065A9" w:rsidRDefault="00656714" w:rsidP="005E3B43">
            <w:pPr>
              <w:jc w:val="right"/>
              <w:rPr>
                <w:rFonts w:cs="Arial"/>
                <w:sz w:val="15"/>
                <w:szCs w:val="15"/>
              </w:rPr>
            </w:pPr>
            <w:r w:rsidRPr="003065A9">
              <w:rPr>
                <w:rFonts w:cs="Arial"/>
                <w:sz w:val="15"/>
                <w:szCs w:val="15"/>
              </w:rPr>
              <w:t>-</w:t>
            </w:r>
          </w:p>
        </w:tc>
        <w:tc>
          <w:tcPr>
            <w:tcW w:w="445" w:type="pct"/>
            <w:tcBorders>
              <w:top w:val="nil"/>
              <w:left w:val="nil"/>
              <w:bottom w:val="single" w:sz="4" w:space="0" w:color="auto"/>
              <w:right w:val="nil"/>
            </w:tcBorders>
            <w:shd w:val="clear" w:color="auto" w:fill="auto"/>
            <w:vAlign w:val="bottom"/>
            <w:hideMark/>
          </w:tcPr>
          <w:p w14:paraId="03396510" w14:textId="77777777" w:rsidR="00656714" w:rsidRPr="003065A9" w:rsidRDefault="00656714" w:rsidP="005E3B43">
            <w:pPr>
              <w:jc w:val="right"/>
              <w:rPr>
                <w:rFonts w:cs="Arial"/>
                <w:sz w:val="15"/>
                <w:szCs w:val="15"/>
              </w:rPr>
            </w:pPr>
            <w:r w:rsidRPr="003065A9">
              <w:rPr>
                <w:rFonts w:cs="Arial"/>
                <w:sz w:val="15"/>
                <w:szCs w:val="15"/>
              </w:rPr>
              <w:t>283 983</w:t>
            </w:r>
          </w:p>
        </w:tc>
        <w:tc>
          <w:tcPr>
            <w:tcW w:w="405" w:type="pct"/>
            <w:tcBorders>
              <w:top w:val="nil"/>
              <w:left w:val="nil"/>
              <w:bottom w:val="single" w:sz="4" w:space="0" w:color="auto"/>
              <w:right w:val="nil"/>
            </w:tcBorders>
            <w:shd w:val="clear" w:color="auto" w:fill="auto"/>
            <w:vAlign w:val="bottom"/>
            <w:hideMark/>
          </w:tcPr>
          <w:p w14:paraId="4BE6CB69" w14:textId="77777777" w:rsidR="00656714" w:rsidRPr="003065A9" w:rsidRDefault="00656714" w:rsidP="005E3B43">
            <w:pPr>
              <w:jc w:val="right"/>
              <w:rPr>
                <w:rFonts w:cs="Arial"/>
                <w:sz w:val="15"/>
                <w:szCs w:val="15"/>
              </w:rPr>
            </w:pPr>
            <w:r w:rsidRPr="003065A9">
              <w:rPr>
                <w:rFonts w:cs="Arial"/>
                <w:sz w:val="15"/>
                <w:szCs w:val="15"/>
              </w:rPr>
              <w:t>-</w:t>
            </w:r>
          </w:p>
        </w:tc>
        <w:tc>
          <w:tcPr>
            <w:tcW w:w="378" w:type="pct"/>
            <w:tcBorders>
              <w:top w:val="nil"/>
              <w:left w:val="nil"/>
              <w:bottom w:val="single" w:sz="4" w:space="0" w:color="auto"/>
              <w:right w:val="nil"/>
            </w:tcBorders>
            <w:shd w:val="clear" w:color="auto" w:fill="auto"/>
            <w:vAlign w:val="bottom"/>
            <w:hideMark/>
          </w:tcPr>
          <w:p w14:paraId="7016689D" w14:textId="77777777" w:rsidR="00656714" w:rsidRPr="003065A9" w:rsidRDefault="00656714" w:rsidP="005E3B43">
            <w:pPr>
              <w:jc w:val="right"/>
              <w:rPr>
                <w:rFonts w:cs="Arial"/>
                <w:sz w:val="15"/>
                <w:szCs w:val="15"/>
              </w:rPr>
            </w:pPr>
            <w:r w:rsidRPr="003065A9">
              <w:rPr>
                <w:rFonts w:cs="Arial"/>
                <w:sz w:val="15"/>
                <w:szCs w:val="15"/>
              </w:rPr>
              <w:t>3 556 927</w:t>
            </w:r>
          </w:p>
        </w:tc>
      </w:tr>
      <w:tr w:rsidR="00656714" w:rsidRPr="003065A9" w14:paraId="45EED4B2" w14:textId="77777777" w:rsidTr="005E3B43">
        <w:tc>
          <w:tcPr>
            <w:tcW w:w="1198" w:type="pct"/>
            <w:tcBorders>
              <w:top w:val="nil"/>
              <w:left w:val="nil"/>
              <w:bottom w:val="single" w:sz="8" w:space="0" w:color="auto"/>
              <w:right w:val="nil"/>
            </w:tcBorders>
            <w:shd w:val="clear" w:color="auto" w:fill="auto"/>
            <w:noWrap/>
            <w:vAlign w:val="center"/>
            <w:hideMark/>
          </w:tcPr>
          <w:p w14:paraId="07A22A76" w14:textId="77777777" w:rsidR="00656714" w:rsidRPr="003065A9" w:rsidRDefault="00656714" w:rsidP="005E3B43">
            <w:pPr>
              <w:jc w:val="left"/>
              <w:rPr>
                <w:rFonts w:cs="Arial"/>
                <w:sz w:val="15"/>
                <w:szCs w:val="15"/>
              </w:rPr>
            </w:pPr>
            <w:r w:rsidRPr="003065A9">
              <w:rPr>
                <w:rFonts w:cs="Arial"/>
                <w:sz w:val="15"/>
                <w:szCs w:val="15"/>
              </w:rPr>
              <w:t>K 31. decembru 2017</w:t>
            </w:r>
          </w:p>
        </w:tc>
        <w:tc>
          <w:tcPr>
            <w:tcW w:w="415" w:type="pct"/>
            <w:tcBorders>
              <w:top w:val="nil"/>
              <w:left w:val="nil"/>
              <w:bottom w:val="single" w:sz="8" w:space="0" w:color="auto"/>
              <w:right w:val="nil"/>
            </w:tcBorders>
            <w:shd w:val="clear" w:color="auto" w:fill="auto"/>
            <w:vAlign w:val="bottom"/>
          </w:tcPr>
          <w:p w14:paraId="7343B5F3"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single" w:sz="8" w:space="0" w:color="auto"/>
              <w:right w:val="nil"/>
            </w:tcBorders>
            <w:shd w:val="clear" w:color="auto" w:fill="auto"/>
            <w:vAlign w:val="bottom"/>
          </w:tcPr>
          <w:p w14:paraId="07A81741" w14:textId="77777777" w:rsidR="00656714" w:rsidRPr="003065A9" w:rsidRDefault="00656714" w:rsidP="005E3B43">
            <w:pPr>
              <w:jc w:val="right"/>
              <w:rPr>
                <w:rFonts w:cs="Arial"/>
                <w:sz w:val="15"/>
                <w:szCs w:val="15"/>
              </w:rPr>
            </w:pPr>
            <w:r w:rsidRPr="003065A9">
              <w:rPr>
                <w:rFonts w:cs="Arial"/>
                <w:sz w:val="15"/>
                <w:szCs w:val="15"/>
              </w:rPr>
              <w:t>256 659</w:t>
            </w:r>
          </w:p>
        </w:tc>
        <w:tc>
          <w:tcPr>
            <w:tcW w:w="422" w:type="pct"/>
            <w:tcBorders>
              <w:top w:val="nil"/>
              <w:left w:val="nil"/>
              <w:bottom w:val="single" w:sz="8" w:space="0" w:color="auto"/>
              <w:right w:val="nil"/>
            </w:tcBorders>
            <w:shd w:val="clear" w:color="auto" w:fill="auto"/>
            <w:vAlign w:val="bottom"/>
          </w:tcPr>
          <w:p w14:paraId="5690C259" w14:textId="77777777" w:rsidR="00656714" w:rsidRPr="003065A9" w:rsidRDefault="00656714" w:rsidP="005E3B43">
            <w:pPr>
              <w:jc w:val="right"/>
              <w:rPr>
                <w:rFonts w:cs="Arial"/>
                <w:sz w:val="15"/>
                <w:szCs w:val="15"/>
              </w:rPr>
            </w:pPr>
            <w:r w:rsidRPr="003065A9">
              <w:rPr>
                <w:rFonts w:cs="Arial"/>
                <w:sz w:val="15"/>
                <w:szCs w:val="15"/>
              </w:rPr>
              <w:t>3 293 720</w:t>
            </w:r>
          </w:p>
        </w:tc>
        <w:tc>
          <w:tcPr>
            <w:tcW w:w="492" w:type="pct"/>
            <w:tcBorders>
              <w:top w:val="nil"/>
              <w:left w:val="nil"/>
              <w:bottom w:val="single" w:sz="8" w:space="0" w:color="auto"/>
              <w:right w:val="nil"/>
            </w:tcBorders>
            <w:shd w:val="clear" w:color="auto" w:fill="auto"/>
            <w:vAlign w:val="bottom"/>
          </w:tcPr>
          <w:p w14:paraId="0A7CB0D8"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single" w:sz="8" w:space="0" w:color="auto"/>
              <w:right w:val="nil"/>
            </w:tcBorders>
            <w:shd w:val="clear" w:color="auto" w:fill="auto"/>
            <w:vAlign w:val="bottom"/>
          </w:tcPr>
          <w:p w14:paraId="6C990025" w14:textId="77777777" w:rsidR="00656714" w:rsidRPr="003065A9" w:rsidRDefault="00656714" w:rsidP="005E3B43">
            <w:pPr>
              <w:jc w:val="right"/>
              <w:rPr>
                <w:rFonts w:cs="Arial"/>
                <w:sz w:val="15"/>
                <w:szCs w:val="15"/>
              </w:rPr>
            </w:pPr>
            <w:r w:rsidRPr="003065A9">
              <w:rPr>
                <w:rFonts w:cs="Arial"/>
                <w:sz w:val="15"/>
                <w:szCs w:val="15"/>
              </w:rPr>
              <w:t>-</w:t>
            </w:r>
          </w:p>
        </w:tc>
        <w:tc>
          <w:tcPr>
            <w:tcW w:w="415" w:type="pct"/>
            <w:tcBorders>
              <w:top w:val="nil"/>
              <w:left w:val="nil"/>
              <w:bottom w:val="single" w:sz="8" w:space="0" w:color="auto"/>
              <w:right w:val="nil"/>
            </w:tcBorders>
            <w:shd w:val="clear" w:color="auto" w:fill="auto"/>
            <w:vAlign w:val="bottom"/>
          </w:tcPr>
          <w:p w14:paraId="44A775B1" w14:textId="77777777" w:rsidR="00656714" w:rsidRPr="003065A9" w:rsidRDefault="00656714" w:rsidP="005E3B43">
            <w:pPr>
              <w:jc w:val="right"/>
              <w:rPr>
                <w:rFonts w:cs="Arial"/>
                <w:sz w:val="15"/>
                <w:szCs w:val="15"/>
              </w:rPr>
            </w:pPr>
            <w:r w:rsidRPr="003065A9">
              <w:rPr>
                <w:rFonts w:cs="Arial"/>
                <w:sz w:val="15"/>
                <w:szCs w:val="15"/>
              </w:rPr>
              <w:t>-</w:t>
            </w:r>
          </w:p>
        </w:tc>
        <w:tc>
          <w:tcPr>
            <w:tcW w:w="445" w:type="pct"/>
            <w:tcBorders>
              <w:top w:val="nil"/>
              <w:left w:val="nil"/>
              <w:bottom w:val="single" w:sz="8" w:space="0" w:color="auto"/>
              <w:right w:val="nil"/>
            </w:tcBorders>
            <w:shd w:val="clear" w:color="auto" w:fill="auto"/>
            <w:vAlign w:val="bottom"/>
          </w:tcPr>
          <w:p w14:paraId="675AD0A7" w14:textId="77777777" w:rsidR="00656714" w:rsidRPr="003065A9" w:rsidRDefault="00656714" w:rsidP="005E3B43">
            <w:pPr>
              <w:jc w:val="right"/>
              <w:rPr>
                <w:rFonts w:cs="Arial"/>
                <w:sz w:val="15"/>
                <w:szCs w:val="15"/>
              </w:rPr>
            </w:pPr>
            <w:r w:rsidRPr="003065A9">
              <w:rPr>
                <w:rFonts w:cs="Arial"/>
                <w:sz w:val="15"/>
                <w:szCs w:val="15"/>
              </w:rPr>
              <w:t>186 633</w:t>
            </w:r>
          </w:p>
        </w:tc>
        <w:tc>
          <w:tcPr>
            <w:tcW w:w="405" w:type="pct"/>
            <w:tcBorders>
              <w:top w:val="nil"/>
              <w:left w:val="nil"/>
              <w:bottom w:val="single" w:sz="8" w:space="0" w:color="auto"/>
              <w:right w:val="nil"/>
            </w:tcBorders>
            <w:shd w:val="clear" w:color="auto" w:fill="auto"/>
            <w:vAlign w:val="bottom"/>
          </w:tcPr>
          <w:p w14:paraId="22039034" w14:textId="77777777" w:rsidR="00656714" w:rsidRPr="003065A9" w:rsidRDefault="00656714" w:rsidP="005E3B43">
            <w:pPr>
              <w:jc w:val="right"/>
              <w:rPr>
                <w:rFonts w:cs="Arial"/>
                <w:sz w:val="15"/>
                <w:szCs w:val="15"/>
              </w:rPr>
            </w:pPr>
            <w:r w:rsidRPr="003065A9">
              <w:rPr>
                <w:rFonts w:cs="Arial"/>
                <w:sz w:val="15"/>
                <w:szCs w:val="15"/>
              </w:rPr>
              <w:t>19 152</w:t>
            </w:r>
          </w:p>
        </w:tc>
        <w:tc>
          <w:tcPr>
            <w:tcW w:w="378" w:type="pct"/>
            <w:tcBorders>
              <w:top w:val="nil"/>
              <w:left w:val="nil"/>
              <w:bottom w:val="single" w:sz="8" w:space="0" w:color="auto"/>
              <w:right w:val="nil"/>
            </w:tcBorders>
            <w:shd w:val="clear" w:color="auto" w:fill="auto"/>
            <w:vAlign w:val="bottom"/>
          </w:tcPr>
          <w:p w14:paraId="7DBFE631" w14:textId="77777777" w:rsidR="00656714" w:rsidRPr="003065A9" w:rsidRDefault="00656714" w:rsidP="005E3B43">
            <w:pPr>
              <w:jc w:val="right"/>
              <w:rPr>
                <w:rFonts w:cs="Arial"/>
                <w:sz w:val="15"/>
                <w:szCs w:val="15"/>
              </w:rPr>
            </w:pPr>
            <w:r w:rsidRPr="003065A9">
              <w:rPr>
                <w:rFonts w:cs="Arial"/>
                <w:sz w:val="15"/>
                <w:szCs w:val="15"/>
              </w:rPr>
              <w:t>3 756 164</w:t>
            </w:r>
          </w:p>
        </w:tc>
      </w:tr>
    </w:tbl>
    <w:p w14:paraId="61BC1EF4" w14:textId="6C6835DE" w:rsidR="00E90AFA" w:rsidRDefault="00E90AFA" w:rsidP="00E90AFA"/>
    <w:p w14:paraId="65400BE7" w14:textId="77777777" w:rsidR="0055421D" w:rsidRDefault="0055421D" w:rsidP="0055421D">
      <w:pPr>
        <w:rPr>
          <w:snapToGrid w:val="0"/>
          <w:u w:val="single"/>
          <w:lang w:eastAsia="sk-SK"/>
        </w:rPr>
      </w:pPr>
      <w:r w:rsidRPr="003065A9">
        <w:t>Spoločnosť na základe existencie indikátorov zníženia hodnoty majetku, vypočíta zníženie hodnoty majetku na základe odhadov projektovaných čistých diskontovaných peňažných tokov, ktoré sa očakávajú z daného majetku, vrátane jeho prípadného predaja. Opravná položka bola zúčtovaná v sume opodstatneného predpokladu zníženia hodnoty majetku oproti jeho oceneniu v účtovníctve</w:t>
      </w:r>
      <w:r w:rsidRPr="003065A9">
        <w:rPr>
          <w:snapToGrid w:val="0"/>
          <w:u w:val="single"/>
          <w:lang w:eastAsia="sk-SK"/>
        </w:rPr>
        <w:t>.</w:t>
      </w:r>
    </w:p>
    <w:p w14:paraId="74E78759" w14:textId="77777777" w:rsidR="0055421D" w:rsidRPr="003065A9" w:rsidRDefault="0055421D" w:rsidP="00E90AFA"/>
    <w:p w14:paraId="6C0F7AFB" w14:textId="77777777" w:rsidR="00C931C5" w:rsidRPr="003065A9" w:rsidRDefault="00C931C5" w:rsidP="00277161">
      <w:pPr>
        <w:sectPr w:rsidR="00C931C5" w:rsidRPr="003065A9" w:rsidSect="003B5D6D">
          <w:pgSz w:w="16840" w:h="11907" w:orient="landscape" w:code="9"/>
          <w:pgMar w:top="1418" w:right="1418" w:bottom="992" w:left="1418" w:header="850" w:footer="680" w:gutter="0"/>
          <w:cols w:space="708"/>
          <w:docGrid w:linePitch="360"/>
        </w:sectPr>
      </w:pPr>
    </w:p>
    <w:p w14:paraId="4DB01A4D" w14:textId="77777777" w:rsidR="00D5663A" w:rsidRPr="003065A9" w:rsidRDefault="00D5663A" w:rsidP="00277161">
      <w:pPr>
        <w:pStyle w:val="Nadpis3"/>
      </w:pPr>
      <w:r w:rsidRPr="003065A9">
        <w:t>Záložné právo a obmedzenie disponovania s dlhodobým nehmotným a hmotným majetkom</w:t>
      </w:r>
    </w:p>
    <w:p w14:paraId="7AD436DC" w14:textId="77777777" w:rsidR="009765DE" w:rsidRPr="003065A9" w:rsidRDefault="009765DE" w:rsidP="00EA0569">
      <w:pPr>
        <w:rPr>
          <w:szCs w:val="18"/>
        </w:rPr>
      </w:pPr>
      <w:bookmarkStart w:id="22" w:name="T_assets_under_lien_1"/>
    </w:p>
    <w:p w14:paraId="3A499108" w14:textId="77777777" w:rsidR="009765DE" w:rsidRPr="003065A9" w:rsidRDefault="009765DE" w:rsidP="00EA0569">
      <w:pPr>
        <w:rPr>
          <w:szCs w:val="18"/>
        </w:rPr>
      </w:pPr>
      <w:r w:rsidRPr="003065A9">
        <w:rPr>
          <w:szCs w:val="18"/>
        </w:rPr>
        <w:t xml:space="preserve">Na dlhodobý majetok nebolo zriadené záložné právo a ani nie je obmedzené právo s ním nakladať. </w:t>
      </w:r>
    </w:p>
    <w:bookmarkEnd w:id="22"/>
    <w:p w14:paraId="6362B457" w14:textId="77777777" w:rsidR="00163FF0" w:rsidRPr="00492C64" w:rsidRDefault="00163FF0" w:rsidP="00277161">
      <w:pPr>
        <w:rPr>
          <w:szCs w:val="18"/>
        </w:rPr>
      </w:pPr>
    </w:p>
    <w:p w14:paraId="5CAD6304" w14:textId="77777777" w:rsidR="00D5663A" w:rsidRPr="003065A9" w:rsidRDefault="00D5663A" w:rsidP="00277161">
      <w:pPr>
        <w:pStyle w:val="Nadpis3"/>
      </w:pPr>
      <w:r w:rsidRPr="003065A9">
        <w:t>Výskumná a vývojová činnosť</w:t>
      </w:r>
    </w:p>
    <w:p w14:paraId="02BC8280" w14:textId="59493131" w:rsidR="00277161" w:rsidRPr="003065A9" w:rsidRDefault="00277161" w:rsidP="00277161">
      <w:pPr>
        <w:rPr>
          <w:snapToGrid w:val="0"/>
          <w:color w:val="000000"/>
          <w:u w:val="single"/>
          <w:lang w:eastAsia="sk-SK"/>
        </w:rPr>
      </w:pPr>
      <w:bookmarkStart w:id="23" w:name="T_research_and_development"/>
    </w:p>
    <w:tbl>
      <w:tblPr>
        <w:tblW w:w="5000" w:type="pct"/>
        <w:tblLook w:val="04A0" w:firstRow="1" w:lastRow="0" w:firstColumn="1" w:lastColumn="0" w:noHBand="0" w:noVBand="1"/>
      </w:tblPr>
      <w:tblGrid>
        <w:gridCol w:w="6557"/>
        <w:gridCol w:w="1365"/>
        <w:gridCol w:w="1365"/>
      </w:tblGrid>
      <w:tr w:rsidR="00277161" w:rsidRPr="003065A9" w14:paraId="022D7791" w14:textId="77777777" w:rsidTr="00295FCB">
        <w:tc>
          <w:tcPr>
            <w:tcW w:w="3530" w:type="pct"/>
            <w:tcBorders>
              <w:top w:val="single" w:sz="8" w:space="0" w:color="auto"/>
              <w:left w:val="nil"/>
              <w:bottom w:val="nil"/>
              <w:right w:val="nil"/>
            </w:tcBorders>
            <w:shd w:val="clear" w:color="auto" w:fill="auto"/>
            <w:noWrap/>
            <w:vAlign w:val="center"/>
            <w:hideMark/>
          </w:tcPr>
          <w:p w14:paraId="14E70726" w14:textId="77777777" w:rsidR="00277161" w:rsidRPr="003065A9" w:rsidRDefault="00277161" w:rsidP="00277161">
            <w:pPr>
              <w:jc w:val="left"/>
              <w:rPr>
                <w:rFonts w:cs="Arial"/>
                <w:b/>
                <w:bCs/>
                <w:i/>
                <w:iCs/>
                <w:sz w:val="15"/>
                <w:szCs w:val="15"/>
              </w:rPr>
            </w:pPr>
            <w:bookmarkStart w:id="24" w:name="RANGE!B11:D14"/>
            <w:r w:rsidRPr="003065A9">
              <w:rPr>
                <w:rFonts w:cs="Arial"/>
                <w:b/>
                <w:bCs/>
                <w:i/>
                <w:iCs/>
                <w:sz w:val="15"/>
                <w:szCs w:val="15"/>
              </w:rPr>
              <w:t>Položka</w:t>
            </w:r>
            <w:bookmarkEnd w:id="24"/>
          </w:p>
        </w:tc>
        <w:tc>
          <w:tcPr>
            <w:tcW w:w="735" w:type="pct"/>
            <w:tcBorders>
              <w:top w:val="single" w:sz="8" w:space="0" w:color="auto"/>
              <w:left w:val="nil"/>
              <w:bottom w:val="nil"/>
              <w:right w:val="nil"/>
            </w:tcBorders>
            <w:shd w:val="clear" w:color="auto" w:fill="auto"/>
            <w:vAlign w:val="center"/>
            <w:hideMark/>
          </w:tcPr>
          <w:p w14:paraId="7E09FB72" w14:textId="266528B9" w:rsidR="00277161" w:rsidRPr="003065A9" w:rsidRDefault="00262B51">
            <w:pPr>
              <w:jc w:val="center"/>
              <w:rPr>
                <w:rFonts w:cs="Arial"/>
                <w:b/>
                <w:bCs/>
                <w:i/>
                <w:iCs/>
                <w:sz w:val="15"/>
                <w:szCs w:val="15"/>
              </w:rPr>
            </w:pPr>
            <w:r w:rsidRPr="003065A9">
              <w:rPr>
                <w:rFonts w:cs="Arial"/>
                <w:b/>
                <w:bCs/>
                <w:i/>
                <w:iCs/>
                <w:sz w:val="15"/>
                <w:szCs w:val="15"/>
              </w:rPr>
              <w:t>2018</w:t>
            </w:r>
          </w:p>
        </w:tc>
        <w:tc>
          <w:tcPr>
            <w:tcW w:w="735" w:type="pct"/>
            <w:tcBorders>
              <w:top w:val="single" w:sz="8" w:space="0" w:color="auto"/>
              <w:left w:val="nil"/>
              <w:bottom w:val="nil"/>
              <w:right w:val="nil"/>
            </w:tcBorders>
            <w:shd w:val="clear" w:color="auto" w:fill="auto"/>
            <w:vAlign w:val="center"/>
            <w:hideMark/>
          </w:tcPr>
          <w:p w14:paraId="60002F8F" w14:textId="2695FAF2" w:rsidR="00277161" w:rsidRPr="003065A9" w:rsidRDefault="00262B51">
            <w:pPr>
              <w:jc w:val="center"/>
              <w:rPr>
                <w:rFonts w:cs="Arial"/>
                <w:b/>
                <w:bCs/>
                <w:i/>
                <w:iCs/>
                <w:sz w:val="15"/>
                <w:szCs w:val="15"/>
              </w:rPr>
            </w:pPr>
            <w:r w:rsidRPr="003065A9">
              <w:rPr>
                <w:rFonts w:cs="Arial"/>
                <w:b/>
                <w:bCs/>
                <w:i/>
                <w:iCs/>
                <w:sz w:val="15"/>
                <w:szCs w:val="15"/>
              </w:rPr>
              <w:t>2017</w:t>
            </w:r>
          </w:p>
        </w:tc>
      </w:tr>
      <w:tr w:rsidR="00042ED5" w:rsidRPr="003065A9" w14:paraId="49D8399A" w14:textId="77777777" w:rsidTr="00863412">
        <w:tc>
          <w:tcPr>
            <w:tcW w:w="3530" w:type="pct"/>
            <w:tcBorders>
              <w:top w:val="single" w:sz="4" w:space="0" w:color="auto"/>
              <w:left w:val="nil"/>
              <w:bottom w:val="nil"/>
              <w:right w:val="nil"/>
            </w:tcBorders>
            <w:shd w:val="clear" w:color="auto" w:fill="auto"/>
            <w:noWrap/>
            <w:vAlign w:val="center"/>
            <w:hideMark/>
          </w:tcPr>
          <w:p w14:paraId="25509765" w14:textId="77777777" w:rsidR="00042ED5" w:rsidRPr="003065A9" w:rsidRDefault="00042ED5" w:rsidP="00042ED5">
            <w:pPr>
              <w:rPr>
                <w:rFonts w:cs="Arial"/>
                <w:sz w:val="15"/>
                <w:szCs w:val="15"/>
              </w:rPr>
            </w:pPr>
            <w:r w:rsidRPr="003065A9">
              <w:rPr>
                <w:rFonts w:cs="Arial"/>
                <w:sz w:val="15"/>
                <w:szCs w:val="15"/>
              </w:rPr>
              <w:t>Náklady na výskum</w:t>
            </w:r>
          </w:p>
        </w:tc>
        <w:tc>
          <w:tcPr>
            <w:tcW w:w="735" w:type="pct"/>
            <w:tcBorders>
              <w:top w:val="single" w:sz="4" w:space="0" w:color="auto"/>
              <w:left w:val="nil"/>
              <w:bottom w:val="nil"/>
              <w:right w:val="nil"/>
            </w:tcBorders>
            <w:shd w:val="clear" w:color="auto" w:fill="auto"/>
          </w:tcPr>
          <w:p w14:paraId="1FCCCD7F" w14:textId="5EA2CA77" w:rsidR="00042ED5" w:rsidRPr="003065A9" w:rsidRDefault="00042ED5" w:rsidP="00042ED5">
            <w:pPr>
              <w:jc w:val="right"/>
              <w:rPr>
                <w:rFonts w:cs="Arial"/>
                <w:sz w:val="15"/>
                <w:szCs w:val="15"/>
              </w:rPr>
            </w:pPr>
            <w:r w:rsidRPr="00150111">
              <w:rPr>
                <w:rFonts w:cs="Arial"/>
                <w:sz w:val="15"/>
                <w:szCs w:val="15"/>
              </w:rPr>
              <w:t>-</w:t>
            </w:r>
          </w:p>
        </w:tc>
        <w:tc>
          <w:tcPr>
            <w:tcW w:w="735" w:type="pct"/>
            <w:tcBorders>
              <w:top w:val="single" w:sz="4" w:space="0" w:color="auto"/>
              <w:left w:val="nil"/>
              <w:bottom w:val="nil"/>
              <w:right w:val="nil"/>
            </w:tcBorders>
            <w:shd w:val="clear" w:color="auto" w:fill="auto"/>
            <w:vAlign w:val="center"/>
            <w:hideMark/>
          </w:tcPr>
          <w:p w14:paraId="0EF4366A" w14:textId="4C97EADA" w:rsidR="00042ED5" w:rsidRPr="003065A9" w:rsidRDefault="00042ED5" w:rsidP="00042ED5">
            <w:pPr>
              <w:jc w:val="right"/>
              <w:rPr>
                <w:rFonts w:cs="Arial"/>
                <w:sz w:val="15"/>
                <w:szCs w:val="15"/>
              </w:rPr>
            </w:pPr>
            <w:r w:rsidRPr="003065A9">
              <w:rPr>
                <w:rFonts w:cs="Arial"/>
                <w:sz w:val="15"/>
                <w:szCs w:val="15"/>
              </w:rPr>
              <w:t>-</w:t>
            </w:r>
          </w:p>
        </w:tc>
      </w:tr>
      <w:tr w:rsidR="00042ED5" w:rsidRPr="003065A9" w14:paraId="75603C2E" w14:textId="77777777" w:rsidTr="00863412">
        <w:tc>
          <w:tcPr>
            <w:tcW w:w="3530" w:type="pct"/>
            <w:tcBorders>
              <w:top w:val="nil"/>
              <w:left w:val="nil"/>
              <w:bottom w:val="nil"/>
              <w:right w:val="nil"/>
            </w:tcBorders>
            <w:shd w:val="clear" w:color="auto" w:fill="auto"/>
            <w:noWrap/>
            <w:vAlign w:val="center"/>
            <w:hideMark/>
          </w:tcPr>
          <w:p w14:paraId="0726B286" w14:textId="77777777" w:rsidR="00042ED5" w:rsidRPr="003065A9" w:rsidRDefault="00042ED5" w:rsidP="00042ED5">
            <w:pPr>
              <w:rPr>
                <w:rFonts w:cs="Arial"/>
                <w:sz w:val="15"/>
                <w:szCs w:val="15"/>
              </w:rPr>
            </w:pPr>
            <w:r w:rsidRPr="003065A9">
              <w:rPr>
                <w:rFonts w:cs="Arial"/>
                <w:sz w:val="15"/>
                <w:szCs w:val="15"/>
              </w:rPr>
              <w:t>Neaktivované náklady na vývoj</w:t>
            </w:r>
          </w:p>
        </w:tc>
        <w:tc>
          <w:tcPr>
            <w:tcW w:w="735" w:type="pct"/>
            <w:tcBorders>
              <w:top w:val="nil"/>
              <w:left w:val="nil"/>
              <w:bottom w:val="nil"/>
              <w:right w:val="nil"/>
            </w:tcBorders>
            <w:shd w:val="clear" w:color="auto" w:fill="auto"/>
          </w:tcPr>
          <w:p w14:paraId="729B6F88" w14:textId="263E1784" w:rsidR="00042ED5" w:rsidRPr="003065A9" w:rsidRDefault="00042ED5" w:rsidP="00042ED5">
            <w:pPr>
              <w:jc w:val="right"/>
              <w:rPr>
                <w:rFonts w:cs="Arial"/>
                <w:sz w:val="15"/>
                <w:szCs w:val="15"/>
              </w:rPr>
            </w:pPr>
            <w:r w:rsidRPr="00150111">
              <w:rPr>
                <w:rFonts w:cs="Arial"/>
                <w:sz w:val="15"/>
                <w:szCs w:val="15"/>
              </w:rPr>
              <w:t>-</w:t>
            </w:r>
          </w:p>
        </w:tc>
        <w:tc>
          <w:tcPr>
            <w:tcW w:w="735" w:type="pct"/>
            <w:tcBorders>
              <w:top w:val="nil"/>
              <w:left w:val="nil"/>
              <w:bottom w:val="nil"/>
              <w:right w:val="nil"/>
            </w:tcBorders>
            <w:shd w:val="clear" w:color="auto" w:fill="auto"/>
            <w:vAlign w:val="center"/>
            <w:hideMark/>
          </w:tcPr>
          <w:p w14:paraId="50129EBB" w14:textId="1EA30754" w:rsidR="00042ED5" w:rsidRPr="003065A9" w:rsidRDefault="00042ED5" w:rsidP="00042ED5">
            <w:pPr>
              <w:jc w:val="right"/>
              <w:rPr>
                <w:rFonts w:cs="Arial"/>
                <w:sz w:val="15"/>
                <w:szCs w:val="15"/>
              </w:rPr>
            </w:pPr>
            <w:r w:rsidRPr="003065A9">
              <w:rPr>
                <w:rFonts w:cs="Arial"/>
                <w:sz w:val="15"/>
                <w:szCs w:val="15"/>
              </w:rPr>
              <w:t>-</w:t>
            </w:r>
          </w:p>
        </w:tc>
      </w:tr>
      <w:tr w:rsidR="00042ED5" w:rsidRPr="003065A9" w14:paraId="67E113E5" w14:textId="77777777" w:rsidTr="00863412">
        <w:tc>
          <w:tcPr>
            <w:tcW w:w="3530" w:type="pct"/>
            <w:tcBorders>
              <w:top w:val="nil"/>
              <w:left w:val="nil"/>
              <w:bottom w:val="single" w:sz="8" w:space="0" w:color="auto"/>
              <w:right w:val="nil"/>
            </w:tcBorders>
            <w:shd w:val="clear" w:color="auto" w:fill="auto"/>
            <w:noWrap/>
            <w:vAlign w:val="center"/>
            <w:hideMark/>
          </w:tcPr>
          <w:p w14:paraId="07F19F29" w14:textId="77777777" w:rsidR="00042ED5" w:rsidRPr="003065A9" w:rsidRDefault="00042ED5" w:rsidP="00042ED5">
            <w:pPr>
              <w:rPr>
                <w:rFonts w:cs="Arial"/>
                <w:sz w:val="15"/>
                <w:szCs w:val="15"/>
              </w:rPr>
            </w:pPr>
            <w:r w:rsidRPr="003065A9">
              <w:rPr>
                <w:rFonts w:cs="Arial"/>
                <w:sz w:val="15"/>
                <w:szCs w:val="15"/>
              </w:rPr>
              <w:t>Aktivované náklady na vývoj (041, 012)</w:t>
            </w:r>
          </w:p>
        </w:tc>
        <w:tc>
          <w:tcPr>
            <w:tcW w:w="735" w:type="pct"/>
            <w:tcBorders>
              <w:top w:val="nil"/>
              <w:left w:val="nil"/>
              <w:bottom w:val="single" w:sz="8" w:space="0" w:color="auto"/>
              <w:right w:val="nil"/>
            </w:tcBorders>
            <w:shd w:val="clear" w:color="auto" w:fill="auto"/>
          </w:tcPr>
          <w:p w14:paraId="5B73917A" w14:textId="3718E617" w:rsidR="00042ED5" w:rsidRPr="003065A9" w:rsidRDefault="00042ED5" w:rsidP="00042ED5">
            <w:pPr>
              <w:jc w:val="right"/>
              <w:rPr>
                <w:rFonts w:cs="Arial"/>
                <w:sz w:val="15"/>
                <w:szCs w:val="15"/>
              </w:rPr>
            </w:pPr>
            <w:r w:rsidRPr="00150111">
              <w:rPr>
                <w:rFonts w:cs="Arial"/>
                <w:sz w:val="15"/>
                <w:szCs w:val="15"/>
              </w:rPr>
              <w:t>-</w:t>
            </w:r>
          </w:p>
        </w:tc>
        <w:tc>
          <w:tcPr>
            <w:tcW w:w="735" w:type="pct"/>
            <w:tcBorders>
              <w:top w:val="nil"/>
              <w:left w:val="nil"/>
              <w:bottom w:val="single" w:sz="8" w:space="0" w:color="auto"/>
              <w:right w:val="nil"/>
            </w:tcBorders>
            <w:shd w:val="clear" w:color="auto" w:fill="auto"/>
            <w:vAlign w:val="center"/>
            <w:hideMark/>
          </w:tcPr>
          <w:p w14:paraId="7BA0EE40" w14:textId="6476E22C" w:rsidR="00042ED5" w:rsidRPr="003065A9" w:rsidRDefault="00D74EEB" w:rsidP="00042ED5">
            <w:pPr>
              <w:jc w:val="right"/>
              <w:rPr>
                <w:rFonts w:cs="Arial"/>
                <w:sz w:val="15"/>
                <w:szCs w:val="15"/>
              </w:rPr>
            </w:pPr>
            <w:r>
              <w:rPr>
                <w:rFonts w:cs="Arial"/>
                <w:sz w:val="15"/>
                <w:szCs w:val="15"/>
              </w:rPr>
              <w:t>-</w:t>
            </w:r>
          </w:p>
        </w:tc>
      </w:tr>
    </w:tbl>
    <w:p w14:paraId="40C521C4" w14:textId="77777777" w:rsidR="00D5663A" w:rsidRPr="003065A9" w:rsidRDefault="00D5663A" w:rsidP="00277161">
      <w:pPr>
        <w:rPr>
          <w:snapToGrid w:val="0"/>
          <w:color w:val="000000"/>
          <w:u w:val="single"/>
          <w:lang w:eastAsia="sk-SK"/>
        </w:rPr>
      </w:pPr>
    </w:p>
    <w:bookmarkEnd w:id="23"/>
    <w:p w14:paraId="4A32BBC9" w14:textId="77777777" w:rsidR="00ED01A2" w:rsidRPr="003065A9" w:rsidRDefault="00ED01A2" w:rsidP="00277161">
      <w:pPr>
        <w:rPr>
          <w:snapToGrid w:val="0"/>
          <w:u w:val="single"/>
          <w:lang w:eastAsia="sk-SK"/>
        </w:rPr>
      </w:pPr>
    </w:p>
    <w:p w14:paraId="175ADC53" w14:textId="77777777" w:rsidR="00ED01A2" w:rsidRPr="003065A9" w:rsidRDefault="00ED01A2" w:rsidP="00277161">
      <w:pPr>
        <w:pStyle w:val="Nadpis2"/>
      </w:pPr>
      <w:r w:rsidRPr="003065A9">
        <w:t xml:space="preserve">Zásoby </w:t>
      </w:r>
    </w:p>
    <w:p w14:paraId="13C30883" w14:textId="77777777" w:rsidR="00ED01A2" w:rsidRPr="003065A9" w:rsidRDefault="00ED01A2" w:rsidP="00277161">
      <w:pPr>
        <w:rPr>
          <w:snapToGrid w:val="0"/>
          <w:u w:val="single"/>
          <w:lang w:eastAsia="sk-SK"/>
        </w:rPr>
      </w:pPr>
    </w:p>
    <w:p w14:paraId="3C2A5172" w14:textId="77777777" w:rsidR="00ED01A2" w:rsidRPr="003065A9" w:rsidRDefault="00ED01A2" w:rsidP="00277161">
      <w:pPr>
        <w:pStyle w:val="Nadpis3"/>
      </w:pPr>
      <w:r w:rsidRPr="003065A9">
        <w:t>Prehľad o opravných položkách podľa jednotlivých súvahových položiek</w:t>
      </w:r>
    </w:p>
    <w:p w14:paraId="3E8363AC" w14:textId="3A23FF82" w:rsidR="00277161" w:rsidRPr="003065A9" w:rsidRDefault="00277161" w:rsidP="00277161">
      <w:pPr>
        <w:rPr>
          <w:snapToGrid w:val="0"/>
          <w:lang w:eastAsia="sk-SK"/>
        </w:rPr>
      </w:pPr>
      <w:bookmarkStart w:id="25" w:name="T_provisions_overview"/>
    </w:p>
    <w:tbl>
      <w:tblPr>
        <w:tblW w:w="5000" w:type="pct"/>
        <w:tblLook w:val="04A0" w:firstRow="1" w:lastRow="0" w:firstColumn="1" w:lastColumn="0" w:noHBand="0" w:noVBand="1"/>
      </w:tblPr>
      <w:tblGrid>
        <w:gridCol w:w="2807"/>
        <w:gridCol w:w="1270"/>
        <w:gridCol w:w="994"/>
        <w:gridCol w:w="1625"/>
        <w:gridCol w:w="1350"/>
        <w:gridCol w:w="1241"/>
      </w:tblGrid>
      <w:tr w:rsidR="00277161" w:rsidRPr="003065A9" w14:paraId="14BEAD21" w14:textId="77777777" w:rsidTr="00042ED5">
        <w:trPr>
          <w:trHeight w:val="135"/>
        </w:trPr>
        <w:tc>
          <w:tcPr>
            <w:tcW w:w="1511" w:type="pct"/>
            <w:tcBorders>
              <w:top w:val="single" w:sz="8" w:space="0" w:color="auto"/>
              <w:left w:val="nil"/>
              <w:bottom w:val="nil"/>
              <w:right w:val="nil"/>
            </w:tcBorders>
            <w:shd w:val="clear" w:color="auto" w:fill="auto"/>
            <w:vAlign w:val="center"/>
            <w:hideMark/>
          </w:tcPr>
          <w:p w14:paraId="51938E7B" w14:textId="77777777" w:rsidR="00277161" w:rsidRPr="003065A9" w:rsidRDefault="00277161" w:rsidP="0005478D">
            <w:pPr>
              <w:ind w:left="176" w:hanging="176"/>
              <w:jc w:val="left"/>
              <w:rPr>
                <w:rFonts w:cs="Arial"/>
                <w:b/>
                <w:bCs/>
                <w:i/>
                <w:iCs/>
                <w:sz w:val="15"/>
                <w:szCs w:val="15"/>
              </w:rPr>
            </w:pPr>
            <w:bookmarkStart w:id="26" w:name="RANGE!B13:G21"/>
            <w:r w:rsidRPr="003065A9">
              <w:rPr>
                <w:rFonts w:cs="Arial"/>
                <w:b/>
                <w:bCs/>
                <w:i/>
                <w:iCs/>
                <w:sz w:val="15"/>
                <w:szCs w:val="15"/>
              </w:rPr>
              <w:t>Položka</w:t>
            </w:r>
            <w:bookmarkEnd w:id="26"/>
          </w:p>
        </w:tc>
        <w:tc>
          <w:tcPr>
            <w:tcW w:w="684" w:type="pct"/>
            <w:tcBorders>
              <w:top w:val="single" w:sz="8" w:space="0" w:color="auto"/>
              <w:left w:val="nil"/>
              <w:bottom w:val="nil"/>
              <w:right w:val="nil"/>
            </w:tcBorders>
            <w:shd w:val="clear" w:color="auto" w:fill="auto"/>
            <w:vAlign w:val="center"/>
            <w:hideMark/>
          </w:tcPr>
          <w:p w14:paraId="24CDEC16" w14:textId="3D6570AD" w:rsidR="00277161" w:rsidRPr="003065A9" w:rsidRDefault="00277161">
            <w:pPr>
              <w:jc w:val="center"/>
              <w:rPr>
                <w:rFonts w:cs="Arial"/>
                <w:b/>
                <w:bCs/>
                <w:i/>
                <w:iCs/>
                <w:sz w:val="15"/>
                <w:szCs w:val="15"/>
              </w:rPr>
            </w:pPr>
            <w:r w:rsidRPr="003065A9">
              <w:rPr>
                <w:rFonts w:cs="Arial"/>
                <w:b/>
                <w:bCs/>
                <w:i/>
                <w:iCs/>
                <w:sz w:val="15"/>
                <w:szCs w:val="15"/>
              </w:rPr>
              <w:t xml:space="preserve">1. 1. </w:t>
            </w:r>
            <w:r w:rsidR="00262B51" w:rsidRPr="003065A9">
              <w:rPr>
                <w:rFonts w:cs="Arial"/>
                <w:b/>
                <w:bCs/>
                <w:i/>
                <w:iCs/>
                <w:sz w:val="15"/>
                <w:szCs w:val="15"/>
              </w:rPr>
              <w:t>2018</w:t>
            </w:r>
          </w:p>
        </w:tc>
        <w:tc>
          <w:tcPr>
            <w:tcW w:w="535" w:type="pct"/>
            <w:tcBorders>
              <w:top w:val="single" w:sz="8" w:space="0" w:color="auto"/>
              <w:left w:val="nil"/>
              <w:bottom w:val="nil"/>
              <w:right w:val="nil"/>
            </w:tcBorders>
            <w:shd w:val="clear" w:color="auto" w:fill="auto"/>
            <w:vAlign w:val="center"/>
            <w:hideMark/>
          </w:tcPr>
          <w:p w14:paraId="0AE6D4F2" w14:textId="77777777" w:rsidR="00277161" w:rsidRPr="003065A9" w:rsidRDefault="00277161" w:rsidP="00277161">
            <w:pPr>
              <w:jc w:val="center"/>
              <w:rPr>
                <w:rFonts w:cs="Arial"/>
                <w:b/>
                <w:bCs/>
                <w:i/>
                <w:iCs/>
                <w:sz w:val="15"/>
                <w:szCs w:val="15"/>
              </w:rPr>
            </w:pPr>
            <w:r w:rsidRPr="003065A9">
              <w:rPr>
                <w:rFonts w:cs="Arial"/>
                <w:b/>
                <w:bCs/>
                <w:i/>
                <w:iCs/>
                <w:sz w:val="15"/>
                <w:szCs w:val="15"/>
              </w:rPr>
              <w:t>Tvorba</w:t>
            </w:r>
          </w:p>
        </w:tc>
        <w:tc>
          <w:tcPr>
            <w:tcW w:w="875" w:type="pct"/>
            <w:tcBorders>
              <w:top w:val="single" w:sz="8" w:space="0" w:color="auto"/>
              <w:left w:val="nil"/>
              <w:bottom w:val="nil"/>
              <w:right w:val="nil"/>
            </w:tcBorders>
            <w:shd w:val="clear" w:color="auto" w:fill="auto"/>
            <w:vAlign w:val="center"/>
            <w:hideMark/>
          </w:tcPr>
          <w:p w14:paraId="5484104B" w14:textId="77777777" w:rsidR="00277161" w:rsidRPr="003065A9" w:rsidRDefault="00277161" w:rsidP="00277161">
            <w:pPr>
              <w:jc w:val="center"/>
              <w:rPr>
                <w:rFonts w:cs="Arial"/>
                <w:b/>
                <w:bCs/>
                <w:i/>
                <w:iCs/>
                <w:sz w:val="15"/>
                <w:szCs w:val="15"/>
              </w:rPr>
            </w:pPr>
            <w:r w:rsidRPr="003065A9">
              <w:rPr>
                <w:rFonts w:cs="Arial"/>
                <w:b/>
                <w:bCs/>
                <w:i/>
                <w:iCs/>
                <w:sz w:val="15"/>
                <w:szCs w:val="15"/>
              </w:rPr>
              <w:t>Zúčtovanie z dôvodu zániku opodstatnenosti</w:t>
            </w:r>
          </w:p>
        </w:tc>
        <w:tc>
          <w:tcPr>
            <w:tcW w:w="727" w:type="pct"/>
            <w:tcBorders>
              <w:top w:val="single" w:sz="8" w:space="0" w:color="auto"/>
              <w:left w:val="nil"/>
              <w:bottom w:val="nil"/>
              <w:right w:val="nil"/>
            </w:tcBorders>
            <w:shd w:val="clear" w:color="auto" w:fill="auto"/>
            <w:vAlign w:val="center"/>
            <w:hideMark/>
          </w:tcPr>
          <w:p w14:paraId="6971F8EA" w14:textId="77777777" w:rsidR="00277161" w:rsidRPr="003065A9" w:rsidRDefault="00277161" w:rsidP="00277161">
            <w:pPr>
              <w:jc w:val="center"/>
              <w:rPr>
                <w:rFonts w:cs="Arial"/>
                <w:b/>
                <w:bCs/>
                <w:i/>
                <w:iCs/>
                <w:sz w:val="15"/>
                <w:szCs w:val="15"/>
              </w:rPr>
            </w:pPr>
            <w:r w:rsidRPr="003065A9">
              <w:rPr>
                <w:rFonts w:cs="Arial"/>
                <w:b/>
                <w:bCs/>
                <w:i/>
                <w:iCs/>
                <w:sz w:val="15"/>
                <w:szCs w:val="15"/>
              </w:rPr>
              <w:t>Zúčtovanie z dôvodu vyradenia majetku z účtovníctva</w:t>
            </w:r>
          </w:p>
        </w:tc>
        <w:tc>
          <w:tcPr>
            <w:tcW w:w="668" w:type="pct"/>
            <w:tcBorders>
              <w:top w:val="single" w:sz="8" w:space="0" w:color="auto"/>
              <w:left w:val="nil"/>
              <w:bottom w:val="nil"/>
              <w:right w:val="nil"/>
            </w:tcBorders>
            <w:shd w:val="clear" w:color="auto" w:fill="auto"/>
            <w:vAlign w:val="center"/>
            <w:hideMark/>
          </w:tcPr>
          <w:p w14:paraId="546729E2" w14:textId="602FE40B" w:rsidR="00277161" w:rsidRPr="003065A9" w:rsidRDefault="00277161">
            <w:pPr>
              <w:jc w:val="center"/>
              <w:rPr>
                <w:rFonts w:cs="Arial"/>
                <w:b/>
                <w:bCs/>
                <w:i/>
                <w:iCs/>
                <w:sz w:val="15"/>
                <w:szCs w:val="15"/>
              </w:rPr>
            </w:pPr>
            <w:r w:rsidRPr="003065A9">
              <w:rPr>
                <w:rFonts w:cs="Arial"/>
                <w:b/>
                <w:bCs/>
                <w:i/>
                <w:iCs/>
                <w:sz w:val="15"/>
                <w:szCs w:val="15"/>
              </w:rPr>
              <w:t>31.12.</w:t>
            </w:r>
            <w:r w:rsidR="00262B51" w:rsidRPr="003065A9">
              <w:rPr>
                <w:rFonts w:cs="Arial"/>
                <w:b/>
                <w:bCs/>
                <w:i/>
                <w:iCs/>
                <w:sz w:val="15"/>
                <w:szCs w:val="15"/>
              </w:rPr>
              <w:t>2018</w:t>
            </w:r>
          </w:p>
        </w:tc>
      </w:tr>
      <w:tr w:rsidR="00042ED5" w:rsidRPr="003065A9" w14:paraId="4D5C2B16" w14:textId="77777777" w:rsidTr="00295FCB">
        <w:tc>
          <w:tcPr>
            <w:tcW w:w="1511" w:type="pct"/>
            <w:tcBorders>
              <w:top w:val="single" w:sz="4" w:space="0" w:color="auto"/>
              <w:left w:val="nil"/>
              <w:bottom w:val="nil"/>
              <w:right w:val="nil"/>
            </w:tcBorders>
            <w:shd w:val="clear" w:color="auto" w:fill="auto"/>
            <w:vAlign w:val="center"/>
            <w:hideMark/>
          </w:tcPr>
          <w:p w14:paraId="72047F49" w14:textId="77777777" w:rsidR="00042ED5" w:rsidRPr="003065A9" w:rsidRDefault="00042ED5" w:rsidP="00042ED5">
            <w:pPr>
              <w:ind w:left="176" w:hanging="176"/>
              <w:rPr>
                <w:rFonts w:cs="Arial"/>
                <w:sz w:val="15"/>
                <w:szCs w:val="15"/>
              </w:rPr>
            </w:pPr>
            <w:r w:rsidRPr="003065A9">
              <w:rPr>
                <w:rFonts w:cs="Arial"/>
                <w:sz w:val="15"/>
                <w:szCs w:val="15"/>
              </w:rPr>
              <w:t>Materiál</w:t>
            </w:r>
          </w:p>
        </w:tc>
        <w:tc>
          <w:tcPr>
            <w:tcW w:w="684" w:type="pct"/>
            <w:tcBorders>
              <w:top w:val="single" w:sz="4" w:space="0" w:color="auto"/>
              <w:left w:val="nil"/>
              <w:bottom w:val="nil"/>
              <w:right w:val="nil"/>
            </w:tcBorders>
            <w:shd w:val="clear" w:color="auto" w:fill="auto"/>
            <w:vAlign w:val="bottom"/>
            <w:hideMark/>
          </w:tcPr>
          <w:p w14:paraId="31940B7B" w14:textId="284C5257" w:rsidR="00042ED5" w:rsidRPr="003065A9" w:rsidRDefault="00042ED5" w:rsidP="00042ED5">
            <w:pPr>
              <w:jc w:val="right"/>
              <w:rPr>
                <w:rFonts w:cs="Arial"/>
                <w:sz w:val="15"/>
                <w:szCs w:val="15"/>
              </w:rPr>
            </w:pPr>
            <w:r w:rsidRPr="003065A9">
              <w:rPr>
                <w:rFonts w:cs="Arial"/>
                <w:sz w:val="15"/>
                <w:szCs w:val="15"/>
              </w:rPr>
              <w:t>8 448</w:t>
            </w:r>
          </w:p>
        </w:tc>
        <w:tc>
          <w:tcPr>
            <w:tcW w:w="535" w:type="pct"/>
            <w:tcBorders>
              <w:top w:val="single" w:sz="4" w:space="0" w:color="auto"/>
              <w:left w:val="nil"/>
              <w:bottom w:val="nil"/>
              <w:right w:val="nil"/>
            </w:tcBorders>
            <w:shd w:val="clear" w:color="auto" w:fill="auto"/>
            <w:vAlign w:val="bottom"/>
          </w:tcPr>
          <w:p w14:paraId="1789402F" w14:textId="2EE4FD14" w:rsidR="00042ED5" w:rsidRPr="003065A9" w:rsidRDefault="00042ED5" w:rsidP="00042ED5">
            <w:pPr>
              <w:jc w:val="right"/>
              <w:rPr>
                <w:rFonts w:cs="Arial"/>
                <w:sz w:val="15"/>
                <w:szCs w:val="15"/>
              </w:rPr>
            </w:pPr>
            <w:r>
              <w:rPr>
                <w:rFonts w:cs="Arial"/>
                <w:sz w:val="15"/>
                <w:szCs w:val="15"/>
              </w:rPr>
              <w:t xml:space="preserve">89 121 </w:t>
            </w:r>
          </w:p>
        </w:tc>
        <w:tc>
          <w:tcPr>
            <w:tcW w:w="875" w:type="pct"/>
            <w:tcBorders>
              <w:top w:val="single" w:sz="4" w:space="0" w:color="auto"/>
              <w:left w:val="nil"/>
              <w:bottom w:val="nil"/>
              <w:right w:val="nil"/>
            </w:tcBorders>
            <w:shd w:val="clear" w:color="auto" w:fill="auto"/>
            <w:vAlign w:val="bottom"/>
          </w:tcPr>
          <w:p w14:paraId="076FFE07" w14:textId="21CDC6E7" w:rsidR="00042ED5" w:rsidRPr="003065A9" w:rsidRDefault="00042ED5" w:rsidP="00042ED5">
            <w:pPr>
              <w:ind w:right="-57"/>
              <w:jc w:val="right"/>
              <w:rPr>
                <w:rFonts w:cs="Arial"/>
                <w:sz w:val="15"/>
                <w:szCs w:val="15"/>
              </w:rPr>
            </w:pPr>
            <w:r>
              <w:rPr>
                <w:rFonts w:cs="Arial"/>
                <w:sz w:val="15"/>
                <w:szCs w:val="15"/>
              </w:rPr>
              <w:t>(8 448)</w:t>
            </w:r>
          </w:p>
        </w:tc>
        <w:tc>
          <w:tcPr>
            <w:tcW w:w="727" w:type="pct"/>
            <w:tcBorders>
              <w:top w:val="single" w:sz="4" w:space="0" w:color="auto"/>
              <w:left w:val="nil"/>
              <w:bottom w:val="nil"/>
              <w:right w:val="nil"/>
            </w:tcBorders>
            <w:shd w:val="clear" w:color="auto" w:fill="auto"/>
            <w:vAlign w:val="bottom"/>
          </w:tcPr>
          <w:p w14:paraId="6E7119CC" w14:textId="6825AF8D" w:rsidR="00042ED5" w:rsidRPr="003065A9" w:rsidRDefault="00042ED5" w:rsidP="00042ED5">
            <w:pPr>
              <w:jc w:val="right"/>
              <w:rPr>
                <w:rFonts w:cs="Arial"/>
                <w:sz w:val="15"/>
                <w:szCs w:val="15"/>
              </w:rPr>
            </w:pPr>
          </w:p>
        </w:tc>
        <w:tc>
          <w:tcPr>
            <w:tcW w:w="668" w:type="pct"/>
            <w:tcBorders>
              <w:top w:val="single" w:sz="4" w:space="0" w:color="auto"/>
              <w:left w:val="nil"/>
              <w:bottom w:val="nil"/>
              <w:right w:val="nil"/>
            </w:tcBorders>
            <w:shd w:val="clear" w:color="auto" w:fill="auto"/>
            <w:vAlign w:val="bottom"/>
          </w:tcPr>
          <w:p w14:paraId="03F79D5A" w14:textId="3352B474" w:rsidR="00042ED5" w:rsidRPr="003065A9" w:rsidRDefault="00042ED5" w:rsidP="00042ED5">
            <w:pPr>
              <w:jc w:val="right"/>
              <w:rPr>
                <w:rFonts w:cs="Arial"/>
                <w:sz w:val="15"/>
                <w:szCs w:val="15"/>
              </w:rPr>
            </w:pPr>
            <w:r>
              <w:rPr>
                <w:rFonts w:cs="Arial"/>
                <w:sz w:val="15"/>
                <w:szCs w:val="15"/>
              </w:rPr>
              <w:t xml:space="preserve">89 121 </w:t>
            </w:r>
          </w:p>
        </w:tc>
      </w:tr>
      <w:tr w:rsidR="00042ED5" w:rsidRPr="003065A9" w14:paraId="2AA27479" w14:textId="77777777" w:rsidTr="00042ED5">
        <w:tc>
          <w:tcPr>
            <w:tcW w:w="1511" w:type="pct"/>
            <w:tcBorders>
              <w:top w:val="nil"/>
              <w:left w:val="nil"/>
              <w:bottom w:val="nil"/>
              <w:right w:val="nil"/>
            </w:tcBorders>
            <w:shd w:val="clear" w:color="auto" w:fill="auto"/>
            <w:vAlign w:val="center"/>
            <w:hideMark/>
          </w:tcPr>
          <w:p w14:paraId="63EDB6F8" w14:textId="77777777" w:rsidR="00042ED5" w:rsidRPr="003065A9" w:rsidRDefault="00042ED5" w:rsidP="00042ED5">
            <w:pPr>
              <w:ind w:left="176" w:hanging="176"/>
              <w:jc w:val="left"/>
              <w:rPr>
                <w:rFonts w:cs="Arial"/>
                <w:sz w:val="15"/>
                <w:szCs w:val="15"/>
              </w:rPr>
            </w:pPr>
            <w:r w:rsidRPr="003065A9">
              <w:rPr>
                <w:rFonts w:cs="Arial"/>
                <w:sz w:val="15"/>
                <w:szCs w:val="15"/>
              </w:rPr>
              <w:t>Nedokončená výroba a polotovary vlastnej výroby</w:t>
            </w:r>
          </w:p>
        </w:tc>
        <w:tc>
          <w:tcPr>
            <w:tcW w:w="684" w:type="pct"/>
            <w:tcBorders>
              <w:top w:val="nil"/>
              <w:left w:val="nil"/>
              <w:bottom w:val="nil"/>
              <w:right w:val="nil"/>
            </w:tcBorders>
            <w:shd w:val="clear" w:color="auto" w:fill="auto"/>
            <w:vAlign w:val="bottom"/>
            <w:hideMark/>
          </w:tcPr>
          <w:p w14:paraId="319128FA" w14:textId="2D8F0708" w:rsidR="00042ED5" w:rsidRPr="003065A9" w:rsidRDefault="00042ED5" w:rsidP="00042ED5">
            <w:pPr>
              <w:jc w:val="right"/>
              <w:rPr>
                <w:rFonts w:cs="Arial"/>
                <w:sz w:val="15"/>
                <w:szCs w:val="15"/>
              </w:rPr>
            </w:pPr>
            <w:r w:rsidRPr="003065A9">
              <w:rPr>
                <w:rFonts w:cs="Arial"/>
                <w:sz w:val="15"/>
                <w:szCs w:val="15"/>
              </w:rPr>
              <w:t>15 823</w:t>
            </w:r>
          </w:p>
        </w:tc>
        <w:tc>
          <w:tcPr>
            <w:tcW w:w="535" w:type="pct"/>
            <w:tcBorders>
              <w:top w:val="nil"/>
              <w:left w:val="nil"/>
              <w:bottom w:val="nil"/>
              <w:right w:val="nil"/>
            </w:tcBorders>
            <w:shd w:val="clear" w:color="auto" w:fill="auto"/>
            <w:vAlign w:val="bottom"/>
          </w:tcPr>
          <w:p w14:paraId="28DDD357" w14:textId="6E544F33" w:rsidR="00042ED5" w:rsidRPr="003065A9" w:rsidRDefault="00042ED5" w:rsidP="00042ED5">
            <w:pPr>
              <w:jc w:val="right"/>
              <w:rPr>
                <w:rFonts w:cs="Arial"/>
                <w:sz w:val="15"/>
                <w:szCs w:val="15"/>
              </w:rPr>
            </w:pPr>
            <w:r>
              <w:rPr>
                <w:rFonts w:cs="Arial"/>
                <w:sz w:val="15"/>
                <w:szCs w:val="15"/>
              </w:rPr>
              <w:t xml:space="preserve">39 274 </w:t>
            </w:r>
          </w:p>
        </w:tc>
        <w:tc>
          <w:tcPr>
            <w:tcW w:w="875" w:type="pct"/>
            <w:tcBorders>
              <w:top w:val="nil"/>
              <w:left w:val="nil"/>
              <w:bottom w:val="nil"/>
              <w:right w:val="nil"/>
            </w:tcBorders>
            <w:shd w:val="clear" w:color="auto" w:fill="auto"/>
            <w:vAlign w:val="bottom"/>
          </w:tcPr>
          <w:p w14:paraId="6101863F" w14:textId="336F5C14" w:rsidR="00042ED5" w:rsidRPr="003065A9" w:rsidRDefault="00042ED5" w:rsidP="00042ED5">
            <w:pPr>
              <w:ind w:right="-57"/>
              <w:jc w:val="right"/>
              <w:rPr>
                <w:rFonts w:cs="Arial"/>
                <w:sz w:val="15"/>
                <w:szCs w:val="15"/>
              </w:rPr>
            </w:pPr>
            <w:r>
              <w:rPr>
                <w:rFonts w:cs="Arial"/>
                <w:sz w:val="15"/>
                <w:szCs w:val="15"/>
              </w:rPr>
              <w:t>(15 823)</w:t>
            </w:r>
          </w:p>
        </w:tc>
        <w:tc>
          <w:tcPr>
            <w:tcW w:w="727" w:type="pct"/>
            <w:tcBorders>
              <w:top w:val="nil"/>
              <w:left w:val="nil"/>
              <w:bottom w:val="nil"/>
              <w:right w:val="nil"/>
            </w:tcBorders>
            <w:shd w:val="clear" w:color="auto" w:fill="auto"/>
            <w:vAlign w:val="bottom"/>
          </w:tcPr>
          <w:p w14:paraId="12881055" w14:textId="08CCA020" w:rsidR="00042ED5" w:rsidRPr="003065A9" w:rsidRDefault="00042ED5" w:rsidP="00042ED5">
            <w:pPr>
              <w:jc w:val="right"/>
              <w:rPr>
                <w:rFonts w:cs="Arial"/>
                <w:sz w:val="15"/>
                <w:szCs w:val="15"/>
              </w:rPr>
            </w:pPr>
          </w:p>
        </w:tc>
        <w:tc>
          <w:tcPr>
            <w:tcW w:w="668" w:type="pct"/>
            <w:tcBorders>
              <w:top w:val="nil"/>
              <w:left w:val="nil"/>
              <w:bottom w:val="nil"/>
              <w:right w:val="nil"/>
            </w:tcBorders>
            <w:shd w:val="clear" w:color="auto" w:fill="auto"/>
            <w:vAlign w:val="bottom"/>
          </w:tcPr>
          <w:p w14:paraId="08E74082" w14:textId="06E1865C" w:rsidR="00042ED5" w:rsidRPr="003065A9" w:rsidRDefault="00042ED5" w:rsidP="00042ED5">
            <w:pPr>
              <w:jc w:val="right"/>
              <w:rPr>
                <w:rFonts w:cs="Arial"/>
                <w:sz w:val="15"/>
                <w:szCs w:val="15"/>
              </w:rPr>
            </w:pPr>
            <w:r>
              <w:rPr>
                <w:rFonts w:cs="Arial"/>
                <w:sz w:val="15"/>
                <w:szCs w:val="15"/>
              </w:rPr>
              <w:t xml:space="preserve">39 274 </w:t>
            </w:r>
          </w:p>
        </w:tc>
      </w:tr>
      <w:tr w:rsidR="00042ED5" w:rsidRPr="003065A9" w14:paraId="7994CDAE" w14:textId="77777777" w:rsidTr="00042ED5">
        <w:tc>
          <w:tcPr>
            <w:tcW w:w="1511" w:type="pct"/>
            <w:tcBorders>
              <w:top w:val="nil"/>
              <w:left w:val="nil"/>
              <w:bottom w:val="nil"/>
              <w:right w:val="nil"/>
            </w:tcBorders>
            <w:shd w:val="clear" w:color="auto" w:fill="auto"/>
            <w:vAlign w:val="center"/>
            <w:hideMark/>
          </w:tcPr>
          <w:p w14:paraId="355B171B" w14:textId="77777777" w:rsidR="00042ED5" w:rsidRPr="003065A9" w:rsidRDefault="00042ED5" w:rsidP="00042ED5">
            <w:pPr>
              <w:ind w:left="176" w:hanging="176"/>
              <w:rPr>
                <w:rFonts w:cs="Arial"/>
                <w:sz w:val="15"/>
                <w:szCs w:val="15"/>
              </w:rPr>
            </w:pPr>
            <w:r w:rsidRPr="003065A9">
              <w:rPr>
                <w:rFonts w:cs="Arial"/>
                <w:sz w:val="15"/>
                <w:szCs w:val="15"/>
              </w:rPr>
              <w:t>Výrobky</w:t>
            </w:r>
          </w:p>
        </w:tc>
        <w:tc>
          <w:tcPr>
            <w:tcW w:w="684" w:type="pct"/>
            <w:tcBorders>
              <w:top w:val="nil"/>
              <w:left w:val="nil"/>
              <w:bottom w:val="nil"/>
              <w:right w:val="nil"/>
            </w:tcBorders>
            <w:shd w:val="clear" w:color="auto" w:fill="auto"/>
            <w:vAlign w:val="bottom"/>
            <w:hideMark/>
          </w:tcPr>
          <w:p w14:paraId="029235C9" w14:textId="00B05AAA" w:rsidR="00042ED5" w:rsidRPr="003065A9" w:rsidRDefault="00042ED5" w:rsidP="00042ED5">
            <w:pPr>
              <w:jc w:val="right"/>
              <w:rPr>
                <w:rFonts w:cs="Arial"/>
                <w:sz w:val="15"/>
                <w:szCs w:val="15"/>
              </w:rPr>
            </w:pPr>
            <w:r w:rsidRPr="003065A9">
              <w:rPr>
                <w:rFonts w:cs="Arial"/>
                <w:sz w:val="15"/>
                <w:szCs w:val="15"/>
              </w:rPr>
              <w:t>24 232</w:t>
            </w:r>
          </w:p>
        </w:tc>
        <w:tc>
          <w:tcPr>
            <w:tcW w:w="535" w:type="pct"/>
            <w:tcBorders>
              <w:top w:val="nil"/>
              <w:left w:val="nil"/>
              <w:bottom w:val="nil"/>
              <w:right w:val="nil"/>
            </w:tcBorders>
            <w:shd w:val="clear" w:color="auto" w:fill="auto"/>
            <w:vAlign w:val="bottom"/>
          </w:tcPr>
          <w:p w14:paraId="3E2624BB" w14:textId="522C2B2E" w:rsidR="00042ED5" w:rsidRPr="003065A9" w:rsidRDefault="00042ED5" w:rsidP="00042ED5">
            <w:pPr>
              <w:jc w:val="right"/>
              <w:rPr>
                <w:rFonts w:cs="Arial"/>
                <w:sz w:val="15"/>
                <w:szCs w:val="15"/>
              </w:rPr>
            </w:pPr>
            <w:r>
              <w:rPr>
                <w:rFonts w:cs="Arial"/>
                <w:sz w:val="15"/>
                <w:szCs w:val="15"/>
              </w:rPr>
              <w:t xml:space="preserve">33 028 </w:t>
            </w:r>
          </w:p>
        </w:tc>
        <w:tc>
          <w:tcPr>
            <w:tcW w:w="875" w:type="pct"/>
            <w:tcBorders>
              <w:top w:val="nil"/>
              <w:left w:val="nil"/>
              <w:bottom w:val="nil"/>
              <w:right w:val="nil"/>
            </w:tcBorders>
            <w:shd w:val="clear" w:color="auto" w:fill="auto"/>
            <w:vAlign w:val="bottom"/>
          </w:tcPr>
          <w:p w14:paraId="585BE311" w14:textId="03815B3B" w:rsidR="00042ED5" w:rsidRPr="003065A9" w:rsidRDefault="00042ED5" w:rsidP="00042ED5">
            <w:pPr>
              <w:ind w:right="-57"/>
              <w:jc w:val="right"/>
              <w:rPr>
                <w:rFonts w:cs="Arial"/>
                <w:sz w:val="15"/>
                <w:szCs w:val="15"/>
              </w:rPr>
            </w:pPr>
            <w:r>
              <w:rPr>
                <w:rFonts w:cs="Arial"/>
                <w:sz w:val="15"/>
                <w:szCs w:val="15"/>
              </w:rPr>
              <w:t>(24 232)</w:t>
            </w:r>
          </w:p>
        </w:tc>
        <w:tc>
          <w:tcPr>
            <w:tcW w:w="727" w:type="pct"/>
            <w:tcBorders>
              <w:top w:val="nil"/>
              <w:left w:val="nil"/>
              <w:bottom w:val="nil"/>
              <w:right w:val="nil"/>
            </w:tcBorders>
            <w:shd w:val="clear" w:color="auto" w:fill="auto"/>
            <w:vAlign w:val="bottom"/>
          </w:tcPr>
          <w:p w14:paraId="5822D871" w14:textId="2D278E51" w:rsidR="00042ED5" w:rsidRPr="003065A9" w:rsidRDefault="00042ED5" w:rsidP="00042ED5">
            <w:pPr>
              <w:jc w:val="right"/>
              <w:rPr>
                <w:rFonts w:cs="Arial"/>
                <w:sz w:val="15"/>
                <w:szCs w:val="15"/>
              </w:rPr>
            </w:pPr>
          </w:p>
        </w:tc>
        <w:tc>
          <w:tcPr>
            <w:tcW w:w="668" w:type="pct"/>
            <w:tcBorders>
              <w:top w:val="nil"/>
              <w:left w:val="nil"/>
              <w:bottom w:val="nil"/>
              <w:right w:val="nil"/>
            </w:tcBorders>
            <w:shd w:val="clear" w:color="auto" w:fill="auto"/>
            <w:vAlign w:val="bottom"/>
          </w:tcPr>
          <w:p w14:paraId="4BD65C03" w14:textId="14EC1E16" w:rsidR="00042ED5" w:rsidRPr="003065A9" w:rsidRDefault="00042ED5" w:rsidP="00042ED5">
            <w:pPr>
              <w:jc w:val="right"/>
              <w:rPr>
                <w:rFonts w:cs="Arial"/>
                <w:sz w:val="15"/>
                <w:szCs w:val="15"/>
              </w:rPr>
            </w:pPr>
            <w:r>
              <w:rPr>
                <w:rFonts w:cs="Arial"/>
                <w:sz w:val="15"/>
                <w:szCs w:val="15"/>
              </w:rPr>
              <w:t xml:space="preserve">33 028 </w:t>
            </w:r>
          </w:p>
        </w:tc>
      </w:tr>
      <w:tr w:rsidR="00262B51" w:rsidRPr="003065A9" w14:paraId="4D912989" w14:textId="77777777" w:rsidTr="00042ED5">
        <w:tc>
          <w:tcPr>
            <w:tcW w:w="1511" w:type="pct"/>
            <w:tcBorders>
              <w:top w:val="nil"/>
              <w:left w:val="nil"/>
              <w:bottom w:val="nil"/>
              <w:right w:val="nil"/>
            </w:tcBorders>
            <w:shd w:val="clear" w:color="auto" w:fill="auto"/>
            <w:vAlign w:val="center"/>
            <w:hideMark/>
          </w:tcPr>
          <w:p w14:paraId="5CA3904F" w14:textId="77777777" w:rsidR="00262B51" w:rsidRPr="003065A9" w:rsidRDefault="00262B51" w:rsidP="00262B51">
            <w:pPr>
              <w:ind w:left="176" w:hanging="176"/>
              <w:rPr>
                <w:rFonts w:cs="Arial"/>
                <w:sz w:val="15"/>
                <w:szCs w:val="15"/>
              </w:rPr>
            </w:pPr>
            <w:r w:rsidRPr="003065A9">
              <w:rPr>
                <w:rFonts w:cs="Arial"/>
                <w:sz w:val="15"/>
                <w:szCs w:val="15"/>
              </w:rPr>
              <w:t>Zvieratá</w:t>
            </w:r>
          </w:p>
        </w:tc>
        <w:tc>
          <w:tcPr>
            <w:tcW w:w="684" w:type="pct"/>
            <w:tcBorders>
              <w:top w:val="nil"/>
              <w:left w:val="nil"/>
              <w:bottom w:val="nil"/>
              <w:right w:val="nil"/>
            </w:tcBorders>
            <w:shd w:val="clear" w:color="auto" w:fill="auto"/>
            <w:vAlign w:val="bottom"/>
            <w:hideMark/>
          </w:tcPr>
          <w:p w14:paraId="09E40989" w14:textId="315C2073" w:rsidR="00262B51" w:rsidRPr="003065A9" w:rsidRDefault="00262B51" w:rsidP="00262B51">
            <w:pPr>
              <w:jc w:val="right"/>
              <w:rPr>
                <w:rFonts w:cs="Arial"/>
                <w:sz w:val="15"/>
                <w:szCs w:val="15"/>
              </w:rPr>
            </w:pPr>
            <w:r w:rsidRPr="003065A9">
              <w:rPr>
                <w:rFonts w:cs="Arial"/>
                <w:sz w:val="15"/>
                <w:szCs w:val="15"/>
              </w:rPr>
              <w:t>-</w:t>
            </w:r>
          </w:p>
        </w:tc>
        <w:tc>
          <w:tcPr>
            <w:tcW w:w="535" w:type="pct"/>
            <w:tcBorders>
              <w:top w:val="nil"/>
              <w:left w:val="nil"/>
              <w:bottom w:val="nil"/>
              <w:right w:val="nil"/>
            </w:tcBorders>
            <w:shd w:val="clear" w:color="auto" w:fill="auto"/>
            <w:vAlign w:val="bottom"/>
          </w:tcPr>
          <w:p w14:paraId="0C4E704A" w14:textId="3655B564" w:rsidR="00262B51" w:rsidRPr="003065A9" w:rsidRDefault="00262B51" w:rsidP="00262B51">
            <w:pPr>
              <w:jc w:val="right"/>
              <w:rPr>
                <w:rFonts w:cs="Arial"/>
                <w:sz w:val="15"/>
                <w:szCs w:val="15"/>
              </w:rPr>
            </w:pPr>
          </w:p>
        </w:tc>
        <w:tc>
          <w:tcPr>
            <w:tcW w:w="875" w:type="pct"/>
            <w:tcBorders>
              <w:top w:val="nil"/>
              <w:left w:val="nil"/>
              <w:bottom w:val="nil"/>
              <w:right w:val="nil"/>
            </w:tcBorders>
            <w:shd w:val="clear" w:color="auto" w:fill="auto"/>
            <w:vAlign w:val="bottom"/>
          </w:tcPr>
          <w:p w14:paraId="38367E1B" w14:textId="111CA076" w:rsidR="00262B51" w:rsidRPr="003065A9" w:rsidRDefault="00262B51" w:rsidP="00262B51">
            <w:pPr>
              <w:jc w:val="right"/>
              <w:rPr>
                <w:rFonts w:cs="Arial"/>
                <w:sz w:val="15"/>
                <w:szCs w:val="15"/>
              </w:rPr>
            </w:pPr>
          </w:p>
        </w:tc>
        <w:tc>
          <w:tcPr>
            <w:tcW w:w="727" w:type="pct"/>
            <w:tcBorders>
              <w:top w:val="nil"/>
              <w:left w:val="nil"/>
              <w:bottom w:val="nil"/>
              <w:right w:val="nil"/>
            </w:tcBorders>
            <w:shd w:val="clear" w:color="auto" w:fill="auto"/>
            <w:vAlign w:val="bottom"/>
          </w:tcPr>
          <w:p w14:paraId="1D90A6A1" w14:textId="12448E42" w:rsidR="00262B51" w:rsidRPr="003065A9" w:rsidRDefault="00262B51" w:rsidP="00262B51">
            <w:pPr>
              <w:jc w:val="right"/>
              <w:rPr>
                <w:rFonts w:cs="Arial"/>
                <w:sz w:val="15"/>
                <w:szCs w:val="15"/>
              </w:rPr>
            </w:pPr>
          </w:p>
        </w:tc>
        <w:tc>
          <w:tcPr>
            <w:tcW w:w="668" w:type="pct"/>
            <w:tcBorders>
              <w:top w:val="nil"/>
              <w:left w:val="nil"/>
              <w:bottom w:val="nil"/>
              <w:right w:val="nil"/>
            </w:tcBorders>
            <w:shd w:val="clear" w:color="auto" w:fill="auto"/>
            <w:vAlign w:val="bottom"/>
          </w:tcPr>
          <w:p w14:paraId="515539A4" w14:textId="6B124713" w:rsidR="00262B51" w:rsidRPr="003065A9" w:rsidRDefault="00262B51" w:rsidP="00262B51">
            <w:pPr>
              <w:jc w:val="right"/>
              <w:rPr>
                <w:rFonts w:cs="Arial"/>
                <w:sz w:val="15"/>
                <w:szCs w:val="15"/>
              </w:rPr>
            </w:pPr>
          </w:p>
        </w:tc>
      </w:tr>
      <w:tr w:rsidR="00262B51" w:rsidRPr="003065A9" w14:paraId="33C830E1" w14:textId="77777777" w:rsidTr="00042ED5">
        <w:tc>
          <w:tcPr>
            <w:tcW w:w="1511" w:type="pct"/>
            <w:tcBorders>
              <w:top w:val="nil"/>
              <w:left w:val="nil"/>
              <w:bottom w:val="nil"/>
              <w:right w:val="nil"/>
            </w:tcBorders>
            <w:shd w:val="clear" w:color="auto" w:fill="auto"/>
            <w:vAlign w:val="center"/>
            <w:hideMark/>
          </w:tcPr>
          <w:p w14:paraId="54F34842" w14:textId="77777777" w:rsidR="00262B51" w:rsidRPr="003065A9" w:rsidRDefault="00262B51" w:rsidP="00262B51">
            <w:pPr>
              <w:ind w:left="176" w:hanging="176"/>
              <w:rPr>
                <w:rFonts w:cs="Arial"/>
                <w:sz w:val="15"/>
                <w:szCs w:val="15"/>
              </w:rPr>
            </w:pPr>
            <w:r w:rsidRPr="003065A9">
              <w:rPr>
                <w:rFonts w:cs="Arial"/>
                <w:sz w:val="15"/>
                <w:szCs w:val="15"/>
              </w:rPr>
              <w:t>Tovar</w:t>
            </w:r>
          </w:p>
        </w:tc>
        <w:tc>
          <w:tcPr>
            <w:tcW w:w="684" w:type="pct"/>
            <w:tcBorders>
              <w:top w:val="nil"/>
              <w:left w:val="nil"/>
              <w:bottom w:val="nil"/>
              <w:right w:val="nil"/>
            </w:tcBorders>
            <w:shd w:val="clear" w:color="auto" w:fill="auto"/>
            <w:vAlign w:val="bottom"/>
            <w:hideMark/>
          </w:tcPr>
          <w:p w14:paraId="1427DD80" w14:textId="373DA095" w:rsidR="00262B51" w:rsidRPr="003065A9" w:rsidRDefault="00262B51" w:rsidP="00262B51">
            <w:pPr>
              <w:jc w:val="right"/>
              <w:rPr>
                <w:rFonts w:cs="Arial"/>
                <w:sz w:val="15"/>
                <w:szCs w:val="15"/>
              </w:rPr>
            </w:pPr>
            <w:r w:rsidRPr="003065A9">
              <w:rPr>
                <w:rFonts w:cs="Arial"/>
                <w:sz w:val="15"/>
                <w:szCs w:val="15"/>
              </w:rPr>
              <w:t>-</w:t>
            </w:r>
          </w:p>
        </w:tc>
        <w:tc>
          <w:tcPr>
            <w:tcW w:w="535" w:type="pct"/>
            <w:tcBorders>
              <w:top w:val="nil"/>
              <w:left w:val="nil"/>
              <w:bottom w:val="nil"/>
              <w:right w:val="nil"/>
            </w:tcBorders>
            <w:shd w:val="clear" w:color="auto" w:fill="auto"/>
            <w:vAlign w:val="bottom"/>
          </w:tcPr>
          <w:p w14:paraId="586942F4" w14:textId="5246578F" w:rsidR="00262B51" w:rsidRPr="003065A9" w:rsidRDefault="00262B51" w:rsidP="00262B51">
            <w:pPr>
              <w:jc w:val="right"/>
              <w:rPr>
                <w:rFonts w:cs="Arial"/>
                <w:sz w:val="15"/>
                <w:szCs w:val="15"/>
              </w:rPr>
            </w:pPr>
          </w:p>
        </w:tc>
        <w:tc>
          <w:tcPr>
            <w:tcW w:w="875" w:type="pct"/>
            <w:tcBorders>
              <w:top w:val="nil"/>
              <w:left w:val="nil"/>
              <w:bottom w:val="nil"/>
              <w:right w:val="nil"/>
            </w:tcBorders>
            <w:shd w:val="clear" w:color="auto" w:fill="auto"/>
            <w:vAlign w:val="bottom"/>
          </w:tcPr>
          <w:p w14:paraId="593A611B" w14:textId="6F99E436" w:rsidR="00262B51" w:rsidRPr="003065A9" w:rsidRDefault="00262B51" w:rsidP="00262B51">
            <w:pPr>
              <w:jc w:val="right"/>
              <w:rPr>
                <w:rFonts w:cs="Arial"/>
                <w:sz w:val="15"/>
                <w:szCs w:val="15"/>
              </w:rPr>
            </w:pPr>
          </w:p>
        </w:tc>
        <w:tc>
          <w:tcPr>
            <w:tcW w:w="727" w:type="pct"/>
            <w:tcBorders>
              <w:top w:val="nil"/>
              <w:left w:val="nil"/>
              <w:bottom w:val="nil"/>
              <w:right w:val="nil"/>
            </w:tcBorders>
            <w:shd w:val="clear" w:color="auto" w:fill="auto"/>
            <w:vAlign w:val="bottom"/>
          </w:tcPr>
          <w:p w14:paraId="2FAC3A2D" w14:textId="7DD4CE98" w:rsidR="00262B51" w:rsidRPr="003065A9" w:rsidRDefault="00262B51" w:rsidP="00262B51">
            <w:pPr>
              <w:jc w:val="right"/>
              <w:rPr>
                <w:rFonts w:cs="Arial"/>
                <w:sz w:val="15"/>
                <w:szCs w:val="15"/>
              </w:rPr>
            </w:pPr>
          </w:p>
        </w:tc>
        <w:tc>
          <w:tcPr>
            <w:tcW w:w="668" w:type="pct"/>
            <w:tcBorders>
              <w:top w:val="nil"/>
              <w:left w:val="nil"/>
              <w:bottom w:val="nil"/>
              <w:right w:val="nil"/>
            </w:tcBorders>
            <w:shd w:val="clear" w:color="auto" w:fill="auto"/>
            <w:vAlign w:val="bottom"/>
          </w:tcPr>
          <w:p w14:paraId="7D40A35D" w14:textId="68069B79" w:rsidR="00262B51" w:rsidRPr="003065A9" w:rsidRDefault="00262B51" w:rsidP="00262B51">
            <w:pPr>
              <w:jc w:val="right"/>
              <w:rPr>
                <w:rFonts w:cs="Arial"/>
                <w:sz w:val="15"/>
                <w:szCs w:val="15"/>
              </w:rPr>
            </w:pPr>
          </w:p>
        </w:tc>
      </w:tr>
      <w:tr w:rsidR="00262B51" w:rsidRPr="003065A9" w14:paraId="10103D0A" w14:textId="77777777" w:rsidTr="00042ED5">
        <w:tc>
          <w:tcPr>
            <w:tcW w:w="1511" w:type="pct"/>
            <w:tcBorders>
              <w:top w:val="nil"/>
              <w:left w:val="nil"/>
              <w:bottom w:val="nil"/>
              <w:right w:val="nil"/>
            </w:tcBorders>
            <w:shd w:val="clear" w:color="auto" w:fill="auto"/>
            <w:vAlign w:val="center"/>
            <w:hideMark/>
          </w:tcPr>
          <w:p w14:paraId="2207F897" w14:textId="77777777" w:rsidR="00262B51" w:rsidRPr="003065A9" w:rsidRDefault="00262B51" w:rsidP="00262B51">
            <w:pPr>
              <w:ind w:left="176" w:hanging="176"/>
              <w:rPr>
                <w:rFonts w:cs="Arial"/>
                <w:sz w:val="15"/>
                <w:szCs w:val="15"/>
              </w:rPr>
            </w:pPr>
            <w:r w:rsidRPr="003065A9">
              <w:rPr>
                <w:rFonts w:cs="Arial"/>
                <w:sz w:val="15"/>
                <w:szCs w:val="15"/>
              </w:rPr>
              <w:t>Nehnuteľnosť na predaj</w:t>
            </w:r>
          </w:p>
        </w:tc>
        <w:tc>
          <w:tcPr>
            <w:tcW w:w="684" w:type="pct"/>
            <w:tcBorders>
              <w:top w:val="nil"/>
              <w:left w:val="nil"/>
              <w:bottom w:val="nil"/>
              <w:right w:val="nil"/>
            </w:tcBorders>
            <w:shd w:val="clear" w:color="auto" w:fill="auto"/>
            <w:vAlign w:val="bottom"/>
            <w:hideMark/>
          </w:tcPr>
          <w:p w14:paraId="26D86BF5" w14:textId="60874D58" w:rsidR="00262B51" w:rsidRPr="003065A9" w:rsidRDefault="00262B51" w:rsidP="00262B51">
            <w:pPr>
              <w:jc w:val="right"/>
              <w:rPr>
                <w:rFonts w:cs="Arial"/>
                <w:sz w:val="15"/>
                <w:szCs w:val="15"/>
              </w:rPr>
            </w:pPr>
            <w:r w:rsidRPr="003065A9">
              <w:rPr>
                <w:rFonts w:cs="Arial"/>
                <w:sz w:val="15"/>
                <w:szCs w:val="15"/>
              </w:rPr>
              <w:t>-</w:t>
            </w:r>
          </w:p>
        </w:tc>
        <w:tc>
          <w:tcPr>
            <w:tcW w:w="535" w:type="pct"/>
            <w:tcBorders>
              <w:top w:val="nil"/>
              <w:left w:val="nil"/>
              <w:bottom w:val="nil"/>
              <w:right w:val="nil"/>
            </w:tcBorders>
            <w:shd w:val="clear" w:color="auto" w:fill="auto"/>
            <w:vAlign w:val="bottom"/>
          </w:tcPr>
          <w:p w14:paraId="57B26B32" w14:textId="41AF0162" w:rsidR="00262B51" w:rsidRPr="003065A9" w:rsidRDefault="00262B51" w:rsidP="00262B51">
            <w:pPr>
              <w:jc w:val="right"/>
              <w:rPr>
                <w:rFonts w:cs="Arial"/>
                <w:sz w:val="15"/>
                <w:szCs w:val="15"/>
              </w:rPr>
            </w:pPr>
          </w:p>
        </w:tc>
        <w:tc>
          <w:tcPr>
            <w:tcW w:w="875" w:type="pct"/>
            <w:tcBorders>
              <w:top w:val="nil"/>
              <w:left w:val="nil"/>
              <w:bottom w:val="nil"/>
              <w:right w:val="nil"/>
            </w:tcBorders>
            <w:shd w:val="clear" w:color="auto" w:fill="auto"/>
            <w:vAlign w:val="bottom"/>
          </w:tcPr>
          <w:p w14:paraId="72C74B28" w14:textId="71D4F353" w:rsidR="00262B51" w:rsidRPr="003065A9" w:rsidRDefault="00262B51" w:rsidP="00262B51">
            <w:pPr>
              <w:jc w:val="right"/>
              <w:rPr>
                <w:rFonts w:cs="Arial"/>
                <w:sz w:val="15"/>
                <w:szCs w:val="15"/>
              </w:rPr>
            </w:pPr>
          </w:p>
        </w:tc>
        <w:tc>
          <w:tcPr>
            <w:tcW w:w="727" w:type="pct"/>
            <w:tcBorders>
              <w:top w:val="nil"/>
              <w:left w:val="nil"/>
              <w:bottom w:val="nil"/>
              <w:right w:val="nil"/>
            </w:tcBorders>
            <w:shd w:val="clear" w:color="auto" w:fill="auto"/>
            <w:vAlign w:val="bottom"/>
          </w:tcPr>
          <w:p w14:paraId="629B303F" w14:textId="1187B87B" w:rsidR="00262B51" w:rsidRPr="003065A9" w:rsidRDefault="00262B51" w:rsidP="00262B51">
            <w:pPr>
              <w:jc w:val="right"/>
              <w:rPr>
                <w:rFonts w:cs="Arial"/>
                <w:sz w:val="15"/>
                <w:szCs w:val="15"/>
              </w:rPr>
            </w:pPr>
          </w:p>
        </w:tc>
        <w:tc>
          <w:tcPr>
            <w:tcW w:w="668" w:type="pct"/>
            <w:tcBorders>
              <w:top w:val="nil"/>
              <w:left w:val="nil"/>
              <w:bottom w:val="nil"/>
              <w:right w:val="nil"/>
            </w:tcBorders>
            <w:shd w:val="clear" w:color="auto" w:fill="auto"/>
            <w:vAlign w:val="bottom"/>
          </w:tcPr>
          <w:p w14:paraId="7696BE52" w14:textId="1EBD0DF1" w:rsidR="00262B51" w:rsidRPr="003065A9" w:rsidRDefault="00262B51" w:rsidP="00262B51">
            <w:pPr>
              <w:jc w:val="right"/>
              <w:rPr>
                <w:rFonts w:cs="Arial"/>
                <w:sz w:val="15"/>
                <w:szCs w:val="15"/>
              </w:rPr>
            </w:pPr>
          </w:p>
        </w:tc>
      </w:tr>
      <w:tr w:rsidR="00262B51" w:rsidRPr="003065A9" w14:paraId="28A1BA02" w14:textId="77777777" w:rsidTr="00042ED5">
        <w:tc>
          <w:tcPr>
            <w:tcW w:w="1511" w:type="pct"/>
            <w:tcBorders>
              <w:top w:val="nil"/>
              <w:left w:val="nil"/>
              <w:bottom w:val="nil"/>
              <w:right w:val="nil"/>
            </w:tcBorders>
            <w:shd w:val="clear" w:color="auto" w:fill="auto"/>
            <w:vAlign w:val="center"/>
            <w:hideMark/>
          </w:tcPr>
          <w:p w14:paraId="5A0255D0" w14:textId="77777777" w:rsidR="00262B51" w:rsidRPr="003065A9" w:rsidRDefault="00262B51" w:rsidP="00262B51">
            <w:pPr>
              <w:ind w:left="176" w:hanging="176"/>
              <w:rPr>
                <w:rFonts w:cs="Arial"/>
                <w:sz w:val="15"/>
                <w:szCs w:val="15"/>
              </w:rPr>
            </w:pPr>
            <w:r w:rsidRPr="003065A9">
              <w:rPr>
                <w:rFonts w:cs="Arial"/>
                <w:sz w:val="15"/>
                <w:szCs w:val="15"/>
              </w:rPr>
              <w:t xml:space="preserve">Poskytnuté preddavky </w:t>
            </w:r>
          </w:p>
        </w:tc>
        <w:tc>
          <w:tcPr>
            <w:tcW w:w="684" w:type="pct"/>
            <w:tcBorders>
              <w:top w:val="nil"/>
              <w:left w:val="nil"/>
              <w:bottom w:val="single" w:sz="4" w:space="0" w:color="auto"/>
              <w:right w:val="nil"/>
            </w:tcBorders>
            <w:shd w:val="clear" w:color="auto" w:fill="auto"/>
            <w:vAlign w:val="bottom"/>
            <w:hideMark/>
          </w:tcPr>
          <w:p w14:paraId="26A2FAB5" w14:textId="55CCA66C" w:rsidR="00262B51" w:rsidRPr="003065A9" w:rsidRDefault="00262B51" w:rsidP="00262B51">
            <w:pPr>
              <w:jc w:val="right"/>
              <w:rPr>
                <w:rFonts w:cs="Arial"/>
                <w:sz w:val="15"/>
                <w:szCs w:val="15"/>
              </w:rPr>
            </w:pPr>
            <w:r w:rsidRPr="003065A9">
              <w:rPr>
                <w:rFonts w:cs="Arial"/>
                <w:sz w:val="15"/>
                <w:szCs w:val="15"/>
              </w:rPr>
              <w:t>-</w:t>
            </w:r>
          </w:p>
        </w:tc>
        <w:tc>
          <w:tcPr>
            <w:tcW w:w="535" w:type="pct"/>
            <w:tcBorders>
              <w:top w:val="nil"/>
              <w:left w:val="nil"/>
              <w:bottom w:val="single" w:sz="4" w:space="0" w:color="auto"/>
              <w:right w:val="nil"/>
            </w:tcBorders>
            <w:shd w:val="clear" w:color="auto" w:fill="auto"/>
            <w:vAlign w:val="bottom"/>
          </w:tcPr>
          <w:p w14:paraId="5578CC0B" w14:textId="27196F34" w:rsidR="00262B51" w:rsidRPr="003065A9" w:rsidRDefault="00262B51" w:rsidP="00262B51">
            <w:pPr>
              <w:jc w:val="right"/>
              <w:rPr>
                <w:rFonts w:cs="Arial"/>
                <w:sz w:val="15"/>
                <w:szCs w:val="15"/>
              </w:rPr>
            </w:pPr>
          </w:p>
        </w:tc>
        <w:tc>
          <w:tcPr>
            <w:tcW w:w="875" w:type="pct"/>
            <w:tcBorders>
              <w:top w:val="nil"/>
              <w:left w:val="nil"/>
              <w:bottom w:val="single" w:sz="4" w:space="0" w:color="auto"/>
              <w:right w:val="nil"/>
            </w:tcBorders>
            <w:shd w:val="clear" w:color="auto" w:fill="auto"/>
            <w:vAlign w:val="bottom"/>
          </w:tcPr>
          <w:p w14:paraId="1638971E" w14:textId="15CBDBEF" w:rsidR="00262B51" w:rsidRPr="003065A9" w:rsidRDefault="00262B51" w:rsidP="00262B51">
            <w:pPr>
              <w:jc w:val="right"/>
              <w:rPr>
                <w:rFonts w:cs="Arial"/>
                <w:sz w:val="15"/>
                <w:szCs w:val="15"/>
              </w:rPr>
            </w:pPr>
          </w:p>
        </w:tc>
        <w:tc>
          <w:tcPr>
            <w:tcW w:w="727" w:type="pct"/>
            <w:tcBorders>
              <w:top w:val="nil"/>
              <w:left w:val="nil"/>
              <w:bottom w:val="single" w:sz="4" w:space="0" w:color="auto"/>
              <w:right w:val="nil"/>
            </w:tcBorders>
            <w:shd w:val="clear" w:color="auto" w:fill="auto"/>
            <w:vAlign w:val="bottom"/>
          </w:tcPr>
          <w:p w14:paraId="140A1A91" w14:textId="48C12296" w:rsidR="00262B51" w:rsidRPr="003065A9" w:rsidRDefault="00262B51" w:rsidP="00262B51">
            <w:pPr>
              <w:jc w:val="right"/>
              <w:rPr>
                <w:rFonts w:cs="Arial"/>
                <w:sz w:val="15"/>
                <w:szCs w:val="15"/>
              </w:rPr>
            </w:pPr>
          </w:p>
        </w:tc>
        <w:tc>
          <w:tcPr>
            <w:tcW w:w="668" w:type="pct"/>
            <w:tcBorders>
              <w:top w:val="nil"/>
              <w:left w:val="nil"/>
              <w:bottom w:val="single" w:sz="4" w:space="0" w:color="auto"/>
              <w:right w:val="nil"/>
            </w:tcBorders>
            <w:shd w:val="clear" w:color="auto" w:fill="auto"/>
            <w:vAlign w:val="bottom"/>
          </w:tcPr>
          <w:p w14:paraId="62A9D6C9" w14:textId="3458A843" w:rsidR="00262B51" w:rsidRPr="003065A9" w:rsidRDefault="00262B51" w:rsidP="00262B51">
            <w:pPr>
              <w:jc w:val="right"/>
              <w:rPr>
                <w:rFonts w:cs="Arial"/>
                <w:sz w:val="15"/>
                <w:szCs w:val="15"/>
              </w:rPr>
            </w:pPr>
          </w:p>
        </w:tc>
      </w:tr>
      <w:tr w:rsidR="00042ED5" w:rsidRPr="003065A9" w14:paraId="17CD10A2" w14:textId="77777777" w:rsidTr="00042ED5">
        <w:tc>
          <w:tcPr>
            <w:tcW w:w="1511" w:type="pct"/>
            <w:tcBorders>
              <w:top w:val="nil"/>
              <w:left w:val="nil"/>
              <w:bottom w:val="single" w:sz="8" w:space="0" w:color="auto"/>
              <w:right w:val="nil"/>
            </w:tcBorders>
            <w:shd w:val="clear" w:color="auto" w:fill="auto"/>
            <w:vAlign w:val="center"/>
            <w:hideMark/>
          </w:tcPr>
          <w:p w14:paraId="5F69A229" w14:textId="77777777" w:rsidR="00042ED5" w:rsidRPr="003065A9" w:rsidRDefault="00042ED5" w:rsidP="00042ED5">
            <w:pPr>
              <w:ind w:left="176" w:hanging="176"/>
              <w:rPr>
                <w:rFonts w:cs="Arial"/>
                <w:b/>
                <w:bCs/>
                <w:sz w:val="15"/>
                <w:szCs w:val="15"/>
              </w:rPr>
            </w:pPr>
            <w:r w:rsidRPr="003065A9">
              <w:rPr>
                <w:rFonts w:cs="Arial"/>
                <w:b/>
                <w:bCs/>
                <w:sz w:val="15"/>
                <w:szCs w:val="15"/>
              </w:rPr>
              <w:t>Spolu</w:t>
            </w:r>
          </w:p>
        </w:tc>
        <w:tc>
          <w:tcPr>
            <w:tcW w:w="684" w:type="pct"/>
            <w:tcBorders>
              <w:top w:val="nil"/>
              <w:left w:val="nil"/>
              <w:bottom w:val="single" w:sz="8" w:space="0" w:color="auto"/>
              <w:right w:val="nil"/>
            </w:tcBorders>
            <w:shd w:val="clear" w:color="auto" w:fill="auto"/>
            <w:vAlign w:val="center"/>
            <w:hideMark/>
          </w:tcPr>
          <w:p w14:paraId="727EEB03" w14:textId="483BEF07" w:rsidR="00042ED5" w:rsidRPr="003065A9" w:rsidRDefault="00042ED5" w:rsidP="00042ED5">
            <w:pPr>
              <w:jc w:val="right"/>
              <w:rPr>
                <w:rFonts w:cs="Arial"/>
                <w:b/>
                <w:bCs/>
                <w:sz w:val="15"/>
                <w:szCs w:val="15"/>
              </w:rPr>
            </w:pPr>
            <w:r w:rsidRPr="003065A9">
              <w:rPr>
                <w:rFonts w:cs="Arial"/>
                <w:b/>
                <w:bCs/>
                <w:sz w:val="15"/>
                <w:szCs w:val="15"/>
              </w:rPr>
              <w:t>48 503</w:t>
            </w:r>
          </w:p>
        </w:tc>
        <w:tc>
          <w:tcPr>
            <w:tcW w:w="535" w:type="pct"/>
            <w:tcBorders>
              <w:top w:val="nil"/>
              <w:left w:val="nil"/>
              <w:bottom w:val="single" w:sz="8" w:space="0" w:color="auto"/>
              <w:right w:val="nil"/>
            </w:tcBorders>
            <w:shd w:val="clear" w:color="auto" w:fill="auto"/>
            <w:vAlign w:val="center"/>
          </w:tcPr>
          <w:p w14:paraId="0A0AD66B" w14:textId="7499AF1A" w:rsidR="00042ED5" w:rsidRPr="003065A9" w:rsidRDefault="00042ED5" w:rsidP="00042ED5">
            <w:pPr>
              <w:jc w:val="right"/>
              <w:rPr>
                <w:rFonts w:cs="Arial"/>
                <w:b/>
                <w:bCs/>
                <w:sz w:val="15"/>
                <w:szCs w:val="15"/>
              </w:rPr>
            </w:pPr>
            <w:r>
              <w:rPr>
                <w:rFonts w:cs="Arial"/>
                <w:b/>
                <w:bCs/>
                <w:sz w:val="15"/>
                <w:szCs w:val="15"/>
              </w:rPr>
              <w:t xml:space="preserve">161 423 </w:t>
            </w:r>
          </w:p>
        </w:tc>
        <w:tc>
          <w:tcPr>
            <w:tcW w:w="875" w:type="pct"/>
            <w:tcBorders>
              <w:top w:val="nil"/>
              <w:left w:val="nil"/>
              <w:bottom w:val="single" w:sz="8" w:space="0" w:color="auto"/>
              <w:right w:val="nil"/>
            </w:tcBorders>
            <w:shd w:val="clear" w:color="auto" w:fill="auto"/>
            <w:vAlign w:val="center"/>
          </w:tcPr>
          <w:p w14:paraId="5CD071F4" w14:textId="46DF7427" w:rsidR="00042ED5" w:rsidRPr="003065A9" w:rsidRDefault="00042ED5" w:rsidP="00042ED5">
            <w:pPr>
              <w:ind w:right="-57"/>
              <w:jc w:val="right"/>
              <w:rPr>
                <w:rFonts w:cs="Arial"/>
                <w:b/>
                <w:bCs/>
                <w:sz w:val="15"/>
                <w:szCs w:val="15"/>
              </w:rPr>
            </w:pPr>
            <w:r>
              <w:rPr>
                <w:rFonts w:cs="Arial"/>
                <w:b/>
                <w:bCs/>
                <w:sz w:val="15"/>
                <w:szCs w:val="15"/>
              </w:rPr>
              <w:t>(48 503)</w:t>
            </w:r>
          </w:p>
        </w:tc>
        <w:tc>
          <w:tcPr>
            <w:tcW w:w="727" w:type="pct"/>
            <w:tcBorders>
              <w:top w:val="nil"/>
              <w:left w:val="nil"/>
              <w:bottom w:val="single" w:sz="8" w:space="0" w:color="auto"/>
              <w:right w:val="nil"/>
            </w:tcBorders>
            <w:shd w:val="clear" w:color="auto" w:fill="auto"/>
            <w:vAlign w:val="center"/>
          </w:tcPr>
          <w:p w14:paraId="43B0887D" w14:textId="0577D1D1" w:rsidR="00042ED5" w:rsidRPr="003065A9" w:rsidRDefault="00042ED5" w:rsidP="00042ED5">
            <w:pPr>
              <w:jc w:val="right"/>
              <w:rPr>
                <w:rFonts w:cs="Arial"/>
                <w:b/>
                <w:bCs/>
                <w:sz w:val="15"/>
                <w:szCs w:val="15"/>
              </w:rPr>
            </w:pPr>
            <w:r>
              <w:rPr>
                <w:rFonts w:cs="Arial"/>
                <w:b/>
                <w:bCs/>
                <w:sz w:val="15"/>
                <w:szCs w:val="15"/>
              </w:rPr>
              <w:t xml:space="preserve">- </w:t>
            </w:r>
          </w:p>
        </w:tc>
        <w:tc>
          <w:tcPr>
            <w:tcW w:w="668" w:type="pct"/>
            <w:tcBorders>
              <w:top w:val="nil"/>
              <w:left w:val="nil"/>
              <w:bottom w:val="single" w:sz="8" w:space="0" w:color="auto"/>
              <w:right w:val="nil"/>
            </w:tcBorders>
            <w:shd w:val="clear" w:color="auto" w:fill="auto"/>
            <w:vAlign w:val="center"/>
          </w:tcPr>
          <w:p w14:paraId="6670FDFF" w14:textId="60B8E3A4" w:rsidR="00042ED5" w:rsidRPr="003065A9" w:rsidRDefault="00042ED5" w:rsidP="00042ED5">
            <w:pPr>
              <w:jc w:val="right"/>
              <w:rPr>
                <w:rFonts w:cs="Arial"/>
                <w:b/>
                <w:bCs/>
                <w:sz w:val="15"/>
                <w:szCs w:val="15"/>
              </w:rPr>
            </w:pPr>
            <w:r>
              <w:rPr>
                <w:rFonts w:cs="Arial"/>
                <w:b/>
                <w:bCs/>
                <w:sz w:val="15"/>
                <w:szCs w:val="15"/>
              </w:rPr>
              <w:t xml:space="preserve">161 423 </w:t>
            </w:r>
          </w:p>
        </w:tc>
      </w:tr>
    </w:tbl>
    <w:p w14:paraId="3103C708" w14:textId="568D098A" w:rsidR="00ED01A2" w:rsidRPr="003065A9" w:rsidRDefault="00ED01A2" w:rsidP="00277161">
      <w:pPr>
        <w:rPr>
          <w:snapToGrid w:val="0"/>
          <w:lang w:eastAsia="sk-SK"/>
        </w:rPr>
      </w:pPr>
    </w:p>
    <w:bookmarkEnd w:id="25"/>
    <w:p w14:paraId="78F74FE0" w14:textId="77777777" w:rsidR="00D17B8A" w:rsidRPr="003065A9" w:rsidRDefault="00D17B8A" w:rsidP="00EA0569">
      <w:pPr>
        <w:pStyle w:val="Bezriadkovania"/>
        <w:rPr>
          <w:rFonts w:eastAsia="Times New Roman" w:cs="Times New Roman"/>
        </w:rPr>
      </w:pPr>
      <w:r w:rsidRPr="003065A9">
        <w:rPr>
          <w:rFonts w:eastAsia="Times New Roman" w:cs="Times New Roman"/>
        </w:rPr>
        <w:t xml:space="preserve">Zníženie úžitkovej hodnoty zásob bolo zohľadnené vytvorením opravnej položky. Úžitková hodnota zásob sa znížila predovšetkým v dôsledku zmeny výrobného sortimentu, nadmernosti zásob a zníženia predajných cien. </w:t>
      </w:r>
    </w:p>
    <w:p w14:paraId="63700664" w14:textId="77777777" w:rsidR="00ED01A2" w:rsidRPr="003065A9" w:rsidRDefault="00ED01A2" w:rsidP="00295FCB">
      <w:pPr>
        <w:pStyle w:val="Bezriadkovania"/>
        <w:rPr>
          <w:rFonts w:eastAsia="Times New Roman" w:cs="Times New Roman"/>
        </w:rPr>
      </w:pPr>
    </w:p>
    <w:p w14:paraId="5BB224E9" w14:textId="77777777" w:rsidR="00ED01A2" w:rsidRPr="003065A9" w:rsidRDefault="00ED01A2" w:rsidP="00277161">
      <w:pPr>
        <w:pStyle w:val="Nadpis3"/>
        <w:rPr>
          <w:rFonts w:cs="Times New Roman"/>
          <w:bCs w:val="0"/>
          <w:szCs w:val="20"/>
          <w:u w:val="none"/>
        </w:rPr>
      </w:pPr>
      <w:r w:rsidRPr="003065A9">
        <w:t>Záložné právo a obmedzené disponovanie so zásobami</w:t>
      </w:r>
    </w:p>
    <w:p w14:paraId="5C3EDEC7" w14:textId="76AED0CB" w:rsidR="00277161" w:rsidRPr="003065A9" w:rsidRDefault="00277161" w:rsidP="00277161">
      <w:bookmarkStart w:id="27" w:name="T_inventories_under_lien"/>
    </w:p>
    <w:p w14:paraId="72F553DA" w14:textId="77777777" w:rsidR="00D17B8A" w:rsidRPr="003065A9" w:rsidRDefault="00D17B8A" w:rsidP="00EA0569">
      <w:pPr>
        <w:pStyle w:val="Bezriadkovania"/>
        <w:rPr>
          <w:rFonts w:eastAsia="Times New Roman" w:cs="Times New Roman"/>
        </w:rPr>
      </w:pPr>
      <w:r w:rsidRPr="003065A9">
        <w:rPr>
          <w:rFonts w:eastAsia="Times New Roman" w:cs="Times New Roman"/>
        </w:rPr>
        <w:t>Na zásoby nie je zriadené v prospech banky žiadne záložné právo.</w:t>
      </w:r>
    </w:p>
    <w:bookmarkEnd w:id="27"/>
    <w:p w14:paraId="19819722" w14:textId="77777777" w:rsidR="005A27E3" w:rsidRPr="003065A9" w:rsidRDefault="005A27E3" w:rsidP="00277161">
      <w:pPr>
        <w:jc w:val="left"/>
        <w:rPr>
          <w:rFonts w:cs="Arial"/>
          <w:b/>
          <w:bCs/>
          <w:iCs/>
          <w:szCs w:val="28"/>
        </w:rPr>
      </w:pPr>
    </w:p>
    <w:p w14:paraId="239A4484" w14:textId="3BE6570E" w:rsidR="00512024" w:rsidRPr="003065A9" w:rsidRDefault="00512024">
      <w:pPr>
        <w:jc w:val="left"/>
        <w:rPr>
          <w:rFonts w:cs="Arial"/>
          <w:b/>
          <w:bCs/>
          <w:iCs/>
          <w:szCs w:val="28"/>
        </w:rPr>
      </w:pPr>
    </w:p>
    <w:p w14:paraId="1B8FAFD2" w14:textId="4D7BDB56" w:rsidR="00F92BD2" w:rsidRPr="003065A9" w:rsidRDefault="00F92BD2" w:rsidP="00277161">
      <w:pPr>
        <w:pStyle w:val="Nadpis2"/>
      </w:pPr>
      <w:r w:rsidRPr="003065A9">
        <w:t xml:space="preserve">Pohľadávky </w:t>
      </w:r>
    </w:p>
    <w:p w14:paraId="7258D52A" w14:textId="77777777" w:rsidR="00F92BD2" w:rsidRPr="003065A9" w:rsidRDefault="00F92BD2" w:rsidP="00277161">
      <w:pPr>
        <w:rPr>
          <w:snapToGrid w:val="0"/>
          <w:lang w:eastAsia="sk-SK"/>
        </w:rPr>
      </w:pPr>
    </w:p>
    <w:p w14:paraId="54F6B035" w14:textId="77777777" w:rsidR="00997723" w:rsidRPr="003065A9" w:rsidRDefault="00997723" w:rsidP="00277161">
      <w:pPr>
        <w:pStyle w:val="Nadpis3"/>
      </w:pPr>
      <w:r w:rsidRPr="003065A9">
        <w:t>Veková štruktúra pohľadávok</w:t>
      </w:r>
    </w:p>
    <w:p w14:paraId="16D2B627" w14:textId="77777777" w:rsidR="00997723" w:rsidRPr="003065A9" w:rsidRDefault="00997723" w:rsidP="00277161">
      <w:pPr>
        <w:rPr>
          <w:snapToGrid w:val="0"/>
          <w:u w:val="single"/>
          <w:lang w:eastAsia="sk-SK"/>
        </w:rPr>
      </w:pPr>
    </w:p>
    <w:p w14:paraId="2CA2A1ED" w14:textId="60B65133" w:rsidR="00997723" w:rsidRPr="003065A9" w:rsidRDefault="00997723" w:rsidP="00277161">
      <w:pPr>
        <w:rPr>
          <w:snapToGrid w:val="0"/>
          <w:u w:val="single"/>
          <w:lang w:eastAsia="sk-SK"/>
        </w:rPr>
      </w:pPr>
      <w:r w:rsidRPr="003065A9">
        <w:rPr>
          <w:snapToGrid w:val="0"/>
          <w:u w:val="single"/>
          <w:lang w:eastAsia="sk-SK"/>
        </w:rPr>
        <w:t xml:space="preserve">31. december </w:t>
      </w:r>
      <w:r w:rsidR="00262B51" w:rsidRPr="003065A9">
        <w:rPr>
          <w:snapToGrid w:val="0"/>
          <w:u w:val="single"/>
          <w:lang w:eastAsia="sk-SK"/>
        </w:rPr>
        <w:t>2018</w:t>
      </w:r>
    </w:p>
    <w:p w14:paraId="762ADDEE" w14:textId="4D5609F0" w:rsidR="00277161" w:rsidRPr="003065A9" w:rsidRDefault="00277161" w:rsidP="00277161">
      <w:pPr>
        <w:rPr>
          <w:snapToGrid w:val="0"/>
          <w:u w:val="single"/>
          <w:lang w:eastAsia="sk-SK"/>
        </w:rPr>
      </w:pPr>
      <w:bookmarkStart w:id="28" w:name="T_receivables_ageing_1"/>
    </w:p>
    <w:tbl>
      <w:tblPr>
        <w:tblW w:w="5000" w:type="pct"/>
        <w:tblLook w:val="04A0" w:firstRow="1" w:lastRow="0" w:firstColumn="1" w:lastColumn="0" w:noHBand="0" w:noVBand="1"/>
      </w:tblPr>
      <w:tblGrid>
        <w:gridCol w:w="5174"/>
        <w:gridCol w:w="1371"/>
        <w:gridCol w:w="1373"/>
        <w:gridCol w:w="1369"/>
      </w:tblGrid>
      <w:tr w:rsidR="00277161" w:rsidRPr="003065A9" w14:paraId="1316172E" w14:textId="77777777" w:rsidTr="00295FCB">
        <w:tc>
          <w:tcPr>
            <w:tcW w:w="2786" w:type="pct"/>
            <w:vMerge w:val="restart"/>
            <w:tcBorders>
              <w:top w:val="single" w:sz="8" w:space="0" w:color="auto"/>
              <w:left w:val="nil"/>
              <w:bottom w:val="nil"/>
              <w:right w:val="nil"/>
            </w:tcBorders>
            <w:shd w:val="clear" w:color="auto" w:fill="auto"/>
            <w:noWrap/>
            <w:vAlign w:val="center"/>
            <w:hideMark/>
          </w:tcPr>
          <w:p w14:paraId="6590F5AF" w14:textId="77777777" w:rsidR="00277161" w:rsidRPr="003065A9" w:rsidRDefault="00277161" w:rsidP="00396D7D">
            <w:pPr>
              <w:ind w:left="176" w:hanging="176"/>
              <w:jc w:val="left"/>
              <w:rPr>
                <w:rFonts w:cs="Arial"/>
                <w:b/>
                <w:bCs/>
                <w:i/>
                <w:iCs/>
                <w:sz w:val="15"/>
                <w:szCs w:val="15"/>
              </w:rPr>
            </w:pPr>
            <w:bookmarkStart w:id="29" w:name="RANGE!B16:E34"/>
            <w:r w:rsidRPr="003065A9">
              <w:rPr>
                <w:rFonts w:cs="Arial"/>
                <w:b/>
                <w:bCs/>
                <w:i/>
                <w:iCs/>
                <w:sz w:val="15"/>
                <w:szCs w:val="15"/>
              </w:rPr>
              <w:t>Položka</w:t>
            </w:r>
            <w:bookmarkEnd w:id="29"/>
          </w:p>
        </w:tc>
        <w:tc>
          <w:tcPr>
            <w:tcW w:w="1477" w:type="pct"/>
            <w:gridSpan w:val="2"/>
            <w:tcBorders>
              <w:top w:val="single" w:sz="8" w:space="0" w:color="auto"/>
              <w:left w:val="nil"/>
              <w:bottom w:val="nil"/>
              <w:right w:val="nil"/>
            </w:tcBorders>
            <w:shd w:val="clear" w:color="auto" w:fill="auto"/>
            <w:vAlign w:val="center"/>
            <w:hideMark/>
          </w:tcPr>
          <w:p w14:paraId="052E2F17" w14:textId="77777777" w:rsidR="00277161" w:rsidRPr="003065A9" w:rsidRDefault="00277161" w:rsidP="00277161">
            <w:pPr>
              <w:jc w:val="center"/>
              <w:rPr>
                <w:rFonts w:cs="Arial"/>
                <w:b/>
                <w:bCs/>
                <w:i/>
                <w:iCs/>
                <w:sz w:val="15"/>
                <w:szCs w:val="15"/>
              </w:rPr>
            </w:pPr>
            <w:r w:rsidRPr="003065A9">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57D14A23" w14:textId="77777777" w:rsidR="00277161" w:rsidRPr="003065A9" w:rsidRDefault="00277161" w:rsidP="00277161">
            <w:pPr>
              <w:jc w:val="center"/>
              <w:rPr>
                <w:rFonts w:cs="Arial"/>
                <w:b/>
                <w:bCs/>
                <w:i/>
                <w:iCs/>
                <w:sz w:val="15"/>
                <w:szCs w:val="15"/>
              </w:rPr>
            </w:pPr>
            <w:r w:rsidRPr="003065A9">
              <w:rPr>
                <w:rFonts w:cs="Arial"/>
                <w:b/>
                <w:bCs/>
                <w:i/>
                <w:iCs/>
                <w:sz w:val="15"/>
                <w:szCs w:val="15"/>
              </w:rPr>
              <w:t>Celkom</w:t>
            </w:r>
          </w:p>
        </w:tc>
      </w:tr>
      <w:tr w:rsidR="00277161" w:rsidRPr="003065A9" w14:paraId="0FD108CE" w14:textId="77777777" w:rsidTr="00295FCB">
        <w:tc>
          <w:tcPr>
            <w:tcW w:w="2786" w:type="pct"/>
            <w:vMerge/>
            <w:tcBorders>
              <w:top w:val="single" w:sz="8" w:space="0" w:color="auto"/>
              <w:left w:val="nil"/>
              <w:bottom w:val="single" w:sz="4" w:space="0" w:color="auto"/>
              <w:right w:val="nil"/>
            </w:tcBorders>
            <w:vAlign w:val="center"/>
            <w:hideMark/>
          </w:tcPr>
          <w:p w14:paraId="5183F9DB" w14:textId="77777777" w:rsidR="00277161" w:rsidRPr="003065A9" w:rsidRDefault="00277161" w:rsidP="00396D7D">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4F151E99" w14:textId="77777777" w:rsidR="00277161" w:rsidRPr="003065A9" w:rsidRDefault="00277161" w:rsidP="00277161">
            <w:pPr>
              <w:jc w:val="center"/>
              <w:rPr>
                <w:rFonts w:cs="Arial"/>
                <w:b/>
                <w:bCs/>
                <w:i/>
                <w:iCs/>
                <w:sz w:val="15"/>
                <w:szCs w:val="15"/>
              </w:rPr>
            </w:pPr>
            <w:r w:rsidRPr="003065A9">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7843BDD4" w14:textId="77777777" w:rsidR="00277161" w:rsidRPr="003065A9" w:rsidRDefault="00277161" w:rsidP="00277161">
            <w:pPr>
              <w:jc w:val="center"/>
              <w:rPr>
                <w:rFonts w:cs="Arial"/>
                <w:b/>
                <w:bCs/>
                <w:i/>
                <w:iCs/>
                <w:sz w:val="15"/>
                <w:szCs w:val="15"/>
              </w:rPr>
            </w:pPr>
            <w:r w:rsidRPr="003065A9">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59D65D95" w14:textId="77777777" w:rsidR="00277161" w:rsidRPr="003065A9" w:rsidRDefault="00277161" w:rsidP="00277161">
            <w:pPr>
              <w:jc w:val="left"/>
              <w:rPr>
                <w:rFonts w:cs="Arial"/>
                <w:b/>
                <w:bCs/>
                <w:i/>
                <w:iCs/>
                <w:sz w:val="15"/>
                <w:szCs w:val="15"/>
              </w:rPr>
            </w:pPr>
          </w:p>
        </w:tc>
      </w:tr>
      <w:tr w:rsidR="00277161" w:rsidRPr="003065A9" w14:paraId="1AD0EC55" w14:textId="77777777" w:rsidTr="00295FCB">
        <w:tc>
          <w:tcPr>
            <w:tcW w:w="2786" w:type="pct"/>
            <w:tcBorders>
              <w:top w:val="single" w:sz="4" w:space="0" w:color="auto"/>
              <w:left w:val="nil"/>
              <w:bottom w:val="nil"/>
              <w:right w:val="nil"/>
            </w:tcBorders>
            <w:shd w:val="clear" w:color="auto" w:fill="auto"/>
            <w:vAlign w:val="center"/>
            <w:hideMark/>
          </w:tcPr>
          <w:p w14:paraId="614B7AFC" w14:textId="77777777" w:rsidR="00277161" w:rsidRPr="003065A9" w:rsidRDefault="00277161" w:rsidP="00396D7D">
            <w:pPr>
              <w:ind w:left="176" w:hanging="176"/>
              <w:jc w:val="left"/>
              <w:rPr>
                <w:rFonts w:cs="Arial"/>
                <w:b/>
                <w:bCs/>
                <w:i/>
                <w:iCs/>
                <w:sz w:val="15"/>
                <w:szCs w:val="15"/>
              </w:rPr>
            </w:pPr>
            <w:r w:rsidRPr="003065A9">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tcPr>
          <w:p w14:paraId="27B9FF92" w14:textId="77777777" w:rsidR="00277161" w:rsidRPr="003065A9" w:rsidRDefault="00277161" w:rsidP="0005478D">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tcPr>
          <w:p w14:paraId="258E5EB4" w14:textId="77777777" w:rsidR="00277161" w:rsidRPr="003065A9" w:rsidRDefault="00277161" w:rsidP="0005478D">
            <w:pPr>
              <w:jc w:val="right"/>
              <w:rPr>
                <w:sz w:val="15"/>
                <w:szCs w:val="15"/>
              </w:rPr>
            </w:pPr>
          </w:p>
        </w:tc>
        <w:tc>
          <w:tcPr>
            <w:tcW w:w="737" w:type="pct"/>
            <w:tcBorders>
              <w:top w:val="single" w:sz="4" w:space="0" w:color="auto"/>
              <w:left w:val="nil"/>
              <w:bottom w:val="nil"/>
              <w:right w:val="nil"/>
            </w:tcBorders>
            <w:shd w:val="clear" w:color="auto" w:fill="auto"/>
            <w:vAlign w:val="bottom"/>
          </w:tcPr>
          <w:p w14:paraId="61D3F0FC" w14:textId="77777777" w:rsidR="00277161" w:rsidRPr="003065A9" w:rsidRDefault="00277161" w:rsidP="0005478D">
            <w:pPr>
              <w:jc w:val="right"/>
              <w:rPr>
                <w:sz w:val="15"/>
                <w:szCs w:val="15"/>
              </w:rPr>
            </w:pPr>
          </w:p>
        </w:tc>
      </w:tr>
      <w:tr w:rsidR="00042ED5" w:rsidRPr="003065A9" w14:paraId="339053F0" w14:textId="77777777" w:rsidTr="00295FCB">
        <w:tc>
          <w:tcPr>
            <w:tcW w:w="2786" w:type="pct"/>
            <w:tcBorders>
              <w:top w:val="nil"/>
              <w:left w:val="nil"/>
              <w:bottom w:val="nil"/>
              <w:right w:val="nil"/>
            </w:tcBorders>
            <w:shd w:val="clear" w:color="auto" w:fill="auto"/>
            <w:vAlign w:val="center"/>
          </w:tcPr>
          <w:p w14:paraId="012C6E73" w14:textId="6B3B3528" w:rsidR="00042ED5" w:rsidRPr="003065A9" w:rsidRDefault="00042ED5" w:rsidP="00042ED5">
            <w:pPr>
              <w:ind w:left="176" w:hanging="176"/>
              <w:jc w:val="left"/>
              <w:rPr>
                <w:rFonts w:cs="Arial"/>
                <w:sz w:val="15"/>
                <w:szCs w:val="15"/>
              </w:rPr>
            </w:pPr>
            <w:r w:rsidRPr="003065A9">
              <w:rPr>
                <w:rFonts w:cs="Arial"/>
                <w:sz w:val="15"/>
                <w:szCs w:val="15"/>
              </w:rPr>
              <w:t>Pohľadávky z obchodného styku voči prepojeným účtovným jednotkám</w:t>
            </w:r>
          </w:p>
        </w:tc>
        <w:tc>
          <w:tcPr>
            <w:tcW w:w="738" w:type="pct"/>
            <w:tcBorders>
              <w:top w:val="nil"/>
              <w:left w:val="nil"/>
              <w:bottom w:val="nil"/>
              <w:right w:val="nil"/>
            </w:tcBorders>
            <w:shd w:val="clear" w:color="auto" w:fill="auto"/>
            <w:vAlign w:val="bottom"/>
          </w:tcPr>
          <w:p w14:paraId="2095E302" w14:textId="1719F567" w:rsidR="00042ED5" w:rsidRPr="003065A9" w:rsidRDefault="00042ED5" w:rsidP="00042ED5">
            <w:pPr>
              <w:jc w:val="right"/>
              <w:rPr>
                <w:rFonts w:cs="Arial"/>
                <w:sz w:val="15"/>
                <w:szCs w:val="15"/>
              </w:rPr>
            </w:pPr>
            <w:r>
              <w:rPr>
                <w:rFonts w:cs="Arial"/>
                <w:sz w:val="15"/>
                <w:szCs w:val="15"/>
              </w:rPr>
              <w:t xml:space="preserve">1 487 786 </w:t>
            </w:r>
          </w:p>
        </w:tc>
        <w:tc>
          <w:tcPr>
            <w:tcW w:w="739" w:type="pct"/>
            <w:tcBorders>
              <w:top w:val="nil"/>
              <w:left w:val="nil"/>
              <w:bottom w:val="nil"/>
              <w:right w:val="nil"/>
            </w:tcBorders>
            <w:shd w:val="clear" w:color="auto" w:fill="auto"/>
            <w:vAlign w:val="bottom"/>
          </w:tcPr>
          <w:p w14:paraId="3132842B" w14:textId="59E82BC3" w:rsidR="00042ED5" w:rsidRPr="003065A9" w:rsidRDefault="00042ED5" w:rsidP="00042ED5">
            <w:pPr>
              <w:jc w:val="right"/>
              <w:rPr>
                <w:rFonts w:cs="Arial"/>
                <w:sz w:val="15"/>
                <w:szCs w:val="15"/>
              </w:rPr>
            </w:pPr>
            <w:r>
              <w:rPr>
                <w:rFonts w:cs="Arial"/>
                <w:sz w:val="15"/>
                <w:szCs w:val="15"/>
              </w:rPr>
              <w:t xml:space="preserve">1 668 497 </w:t>
            </w:r>
          </w:p>
        </w:tc>
        <w:tc>
          <w:tcPr>
            <w:tcW w:w="737" w:type="pct"/>
            <w:tcBorders>
              <w:top w:val="nil"/>
              <w:left w:val="nil"/>
              <w:bottom w:val="nil"/>
              <w:right w:val="nil"/>
            </w:tcBorders>
            <w:shd w:val="clear" w:color="auto" w:fill="auto"/>
            <w:vAlign w:val="bottom"/>
          </w:tcPr>
          <w:p w14:paraId="7A052CB0" w14:textId="3AE3AC49" w:rsidR="00042ED5" w:rsidRPr="003065A9" w:rsidRDefault="00042ED5" w:rsidP="00042ED5">
            <w:pPr>
              <w:jc w:val="right"/>
              <w:rPr>
                <w:rFonts w:cs="Arial"/>
                <w:sz w:val="15"/>
                <w:szCs w:val="15"/>
              </w:rPr>
            </w:pPr>
            <w:r>
              <w:rPr>
                <w:rFonts w:cs="Arial"/>
                <w:sz w:val="15"/>
                <w:szCs w:val="15"/>
              </w:rPr>
              <w:t xml:space="preserve">3 156 283 </w:t>
            </w:r>
          </w:p>
        </w:tc>
      </w:tr>
      <w:tr w:rsidR="00042ED5" w:rsidRPr="003065A9" w14:paraId="10C2BE05" w14:textId="77777777" w:rsidTr="00295FCB">
        <w:tc>
          <w:tcPr>
            <w:tcW w:w="2786" w:type="pct"/>
            <w:tcBorders>
              <w:top w:val="nil"/>
              <w:left w:val="nil"/>
              <w:bottom w:val="nil"/>
              <w:right w:val="nil"/>
            </w:tcBorders>
            <w:shd w:val="clear" w:color="auto" w:fill="auto"/>
            <w:vAlign w:val="center"/>
            <w:hideMark/>
          </w:tcPr>
          <w:p w14:paraId="5C074B39" w14:textId="0EA697D2" w:rsidR="00042ED5" w:rsidRPr="003065A9" w:rsidRDefault="00042ED5" w:rsidP="00042ED5">
            <w:pPr>
              <w:ind w:left="176" w:hanging="176"/>
              <w:jc w:val="left"/>
              <w:rPr>
                <w:rFonts w:cs="Arial"/>
                <w:sz w:val="15"/>
                <w:szCs w:val="15"/>
              </w:rPr>
            </w:pPr>
            <w:r w:rsidRPr="003065A9">
              <w:rPr>
                <w:rFonts w:cs="Arial"/>
                <w:sz w:val="15"/>
                <w:szCs w:val="15"/>
              </w:rPr>
              <w:t>Ostatné pohľadávky z obchodného styku</w:t>
            </w:r>
          </w:p>
        </w:tc>
        <w:tc>
          <w:tcPr>
            <w:tcW w:w="738" w:type="pct"/>
            <w:tcBorders>
              <w:top w:val="nil"/>
              <w:left w:val="nil"/>
              <w:bottom w:val="nil"/>
              <w:right w:val="nil"/>
            </w:tcBorders>
            <w:shd w:val="clear" w:color="auto" w:fill="auto"/>
            <w:vAlign w:val="bottom"/>
          </w:tcPr>
          <w:p w14:paraId="1EDDBB73" w14:textId="4B553B32" w:rsidR="00042ED5" w:rsidRPr="003065A9" w:rsidRDefault="00042ED5" w:rsidP="00042ED5">
            <w:pPr>
              <w:jc w:val="right"/>
              <w:rPr>
                <w:rFonts w:cs="Arial"/>
                <w:sz w:val="15"/>
                <w:szCs w:val="15"/>
              </w:rPr>
            </w:pPr>
            <w:r>
              <w:rPr>
                <w:rFonts w:cs="Arial"/>
                <w:sz w:val="15"/>
                <w:szCs w:val="15"/>
              </w:rPr>
              <w:t xml:space="preserve">2 107 963 </w:t>
            </w:r>
          </w:p>
        </w:tc>
        <w:tc>
          <w:tcPr>
            <w:tcW w:w="739" w:type="pct"/>
            <w:tcBorders>
              <w:top w:val="nil"/>
              <w:left w:val="nil"/>
              <w:bottom w:val="nil"/>
              <w:right w:val="nil"/>
            </w:tcBorders>
            <w:shd w:val="clear" w:color="auto" w:fill="auto"/>
            <w:vAlign w:val="bottom"/>
          </w:tcPr>
          <w:p w14:paraId="3B6CFA47" w14:textId="1FCCBC5E" w:rsidR="00042ED5" w:rsidRPr="003065A9" w:rsidRDefault="00042ED5" w:rsidP="00042ED5">
            <w:pPr>
              <w:jc w:val="right"/>
              <w:rPr>
                <w:rFonts w:cs="Arial"/>
                <w:sz w:val="15"/>
                <w:szCs w:val="15"/>
              </w:rPr>
            </w:pPr>
            <w:r>
              <w:rPr>
                <w:rFonts w:cs="Arial"/>
                <w:sz w:val="15"/>
                <w:szCs w:val="15"/>
              </w:rPr>
              <w:t xml:space="preserve">444 150 </w:t>
            </w:r>
          </w:p>
        </w:tc>
        <w:tc>
          <w:tcPr>
            <w:tcW w:w="737" w:type="pct"/>
            <w:tcBorders>
              <w:top w:val="nil"/>
              <w:left w:val="nil"/>
              <w:bottom w:val="nil"/>
              <w:right w:val="nil"/>
            </w:tcBorders>
            <w:shd w:val="clear" w:color="auto" w:fill="auto"/>
            <w:vAlign w:val="bottom"/>
          </w:tcPr>
          <w:p w14:paraId="5ECA44EA" w14:textId="0C631567" w:rsidR="00042ED5" w:rsidRPr="003065A9" w:rsidRDefault="00042ED5" w:rsidP="00042ED5">
            <w:pPr>
              <w:jc w:val="right"/>
              <w:rPr>
                <w:rFonts w:cs="Arial"/>
                <w:sz w:val="15"/>
                <w:szCs w:val="15"/>
              </w:rPr>
            </w:pPr>
            <w:r>
              <w:rPr>
                <w:rFonts w:cs="Arial"/>
                <w:sz w:val="15"/>
                <w:szCs w:val="15"/>
              </w:rPr>
              <w:t xml:space="preserve">2 552 113 </w:t>
            </w:r>
          </w:p>
        </w:tc>
      </w:tr>
      <w:tr w:rsidR="00042ED5" w:rsidRPr="003065A9" w14:paraId="04DB18FC" w14:textId="77777777" w:rsidTr="00295FCB">
        <w:tc>
          <w:tcPr>
            <w:tcW w:w="2786" w:type="pct"/>
            <w:tcBorders>
              <w:top w:val="nil"/>
              <w:left w:val="nil"/>
              <w:bottom w:val="nil"/>
              <w:right w:val="nil"/>
            </w:tcBorders>
            <w:shd w:val="clear" w:color="auto" w:fill="auto"/>
            <w:vAlign w:val="center"/>
            <w:hideMark/>
          </w:tcPr>
          <w:p w14:paraId="1A0086B5" w14:textId="77777777" w:rsidR="00042ED5" w:rsidRPr="003065A9" w:rsidRDefault="00042ED5" w:rsidP="00042ED5">
            <w:pPr>
              <w:ind w:left="176" w:hanging="176"/>
              <w:jc w:val="left"/>
              <w:rPr>
                <w:rFonts w:cs="Arial"/>
                <w:sz w:val="15"/>
                <w:szCs w:val="15"/>
              </w:rPr>
            </w:pPr>
            <w:r w:rsidRPr="003065A9">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14:paraId="213C8CC5" w14:textId="5038CD2F" w:rsidR="00042ED5" w:rsidRPr="003065A9" w:rsidRDefault="00042ED5" w:rsidP="00042ED5">
            <w:pPr>
              <w:jc w:val="right"/>
              <w:rPr>
                <w:rFonts w:cs="Arial"/>
                <w:sz w:val="15"/>
                <w:szCs w:val="15"/>
              </w:rPr>
            </w:pPr>
            <w:r>
              <w:rPr>
                <w:rFonts w:cs="Arial"/>
                <w:sz w:val="15"/>
                <w:szCs w:val="15"/>
              </w:rPr>
              <w:t>-</w:t>
            </w:r>
          </w:p>
        </w:tc>
        <w:tc>
          <w:tcPr>
            <w:tcW w:w="739" w:type="pct"/>
            <w:tcBorders>
              <w:top w:val="nil"/>
              <w:left w:val="nil"/>
              <w:bottom w:val="nil"/>
              <w:right w:val="nil"/>
            </w:tcBorders>
            <w:shd w:val="clear" w:color="auto" w:fill="auto"/>
            <w:vAlign w:val="bottom"/>
          </w:tcPr>
          <w:p w14:paraId="2AF13231" w14:textId="2E2469D4" w:rsidR="00042ED5" w:rsidRPr="003065A9" w:rsidRDefault="00042ED5" w:rsidP="00042ED5">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tcPr>
          <w:p w14:paraId="021F465D" w14:textId="45FCB71E" w:rsidR="00042ED5" w:rsidRPr="003065A9" w:rsidRDefault="00042ED5" w:rsidP="00042ED5">
            <w:pPr>
              <w:jc w:val="right"/>
              <w:rPr>
                <w:rFonts w:cs="Arial"/>
                <w:sz w:val="15"/>
                <w:szCs w:val="15"/>
              </w:rPr>
            </w:pPr>
            <w:r>
              <w:rPr>
                <w:rFonts w:cs="Arial"/>
                <w:sz w:val="15"/>
                <w:szCs w:val="15"/>
              </w:rPr>
              <w:t xml:space="preserve">- </w:t>
            </w:r>
          </w:p>
        </w:tc>
      </w:tr>
      <w:tr w:rsidR="00042ED5" w:rsidRPr="003065A9" w14:paraId="174D0BA8" w14:textId="77777777" w:rsidTr="00295FCB">
        <w:tc>
          <w:tcPr>
            <w:tcW w:w="2786" w:type="pct"/>
            <w:tcBorders>
              <w:top w:val="nil"/>
              <w:left w:val="nil"/>
              <w:bottom w:val="nil"/>
              <w:right w:val="nil"/>
            </w:tcBorders>
            <w:shd w:val="clear" w:color="auto" w:fill="auto"/>
            <w:vAlign w:val="center"/>
            <w:hideMark/>
          </w:tcPr>
          <w:p w14:paraId="645A1BB1" w14:textId="77777777" w:rsidR="00042ED5" w:rsidRPr="003065A9" w:rsidRDefault="00042ED5" w:rsidP="00042ED5">
            <w:pPr>
              <w:ind w:left="176" w:hanging="176"/>
              <w:jc w:val="left"/>
              <w:rPr>
                <w:rFonts w:cs="Arial"/>
                <w:sz w:val="15"/>
                <w:szCs w:val="15"/>
              </w:rPr>
            </w:pPr>
            <w:r w:rsidRPr="003065A9">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tcPr>
          <w:p w14:paraId="6FE54335" w14:textId="0B09D038" w:rsidR="00042ED5" w:rsidRPr="003065A9" w:rsidRDefault="00042ED5" w:rsidP="00042ED5">
            <w:pPr>
              <w:jc w:val="right"/>
              <w:rPr>
                <w:rFonts w:cs="Arial"/>
                <w:sz w:val="15"/>
                <w:szCs w:val="15"/>
              </w:rPr>
            </w:pPr>
            <w:r>
              <w:rPr>
                <w:rFonts w:cs="Arial"/>
                <w:sz w:val="15"/>
                <w:szCs w:val="15"/>
              </w:rPr>
              <w:t xml:space="preserve">- </w:t>
            </w:r>
          </w:p>
        </w:tc>
        <w:tc>
          <w:tcPr>
            <w:tcW w:w="739" w:type="pct"/>
            <w:tcBorders>
              <w:top w:val="nil"/>
              <w:left w:val="nil"/>
              <w:bottom w:val="nil"/>
              <w:right w:val="nil"/>
            </w:tcBorders>
            <w:shd w:val="clear" w:color="auto" w:fill="auto"/>
            <w:vAlign w:val="bottom"/>
          </w:tcPr>
          <w:p w14:paraId="49504B14" w14:textId="1285B16A" w:rsidR="00042ED5" w:rsidRPr="003065A9" w:rsidRDefault="00042ED5" w:rsidP="00042ED5">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tcPr>
          <w:p w14:paraId="285D1DCD" w14:textId="2DF3E469" w:rsidR="00042ED5" w:rsidRPr="003065A9" w:rsidRDefault="00042ED5" w:rsidP="00042ED5">
            <w:pPr>
              <w:jc w:val="right"/>
              <w:rPr>
                <w:rFonts w:cs="Arial"/>
                <w:sz w:val="15"/>
                <w:szCs w:val="15"/>
              </w:rPr>
            </w:pPr>
            <w:r>
              <w:rPr>
                <w:rFonts w:cs="Arial"/>
                <w:sz w:val="15"/>
                <w:szCs w:val="15"/>
              </w:rPr>
              <w:t xml:space="preserve">- </w:t>
            </w:r>
          </w:p>
        </w:tc>
      </w:tr>
      <w:tr w:rsidR="00042ED5" w:rsidRPr="003065A9" w14:paraId="5822D6EB" w14:textId="77777777" w:rsidTr="00295FCB">
        <w:tc>
          <w:tcPr>
            <w:tcW w:w="2786" w:type="pct"/>
            <w:tcBorders>
              <w:top w:val="nil"/>
              <w:left w:val="nil"/>
              <w:bottom w:val="nil"/>
              <w:right w:val="nil"/>
            </w:tcBorders>
            <w:shd w:val="clear" w:color="auto" w:fill="auto"/>
            <w:vAlign w:val="center"/>
            <w:hideMark/>
          </w:tcPr>
          <w:p w14:paraId="01C4D8C4" w14:textId="77777777" w:rsidR="00042ED5" w:rsidRPr="003065A9" w:rsidRDefault="00042ED5" w:rsidP="00042ED5">
            <w:pPr>
              <w:ind w:left="176" w:hanging="176"/>
              <w:jc w:val="left"/>
              <w:rPr>
                <w:rFonts w:cs="Arial"/>
                <w:sz w:val="15"/>
                <w:szCs w:val="15"/>
              </w:rPr>
            </w:pPr>
            <w:r w:rsidRPr="003065A9">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77BC9B89" w14:textId="008E4CC4" w:rsidR="00042ED5" w:rsidRPr="003065A9" w:rsidRDefault="00042ED5" w:rsidP="00042ED5">
            <w:pPr>
              <w:jc w:val="right"/>
              <w:rPr>
                <w:rFonts w:cs="Arial"/>
                <w:sz w:val="15"/>
                <w:szCs w:val="15"/>
              </w:rPr>
            </w:pPr>
            <w:r>
              <w:rPr>
                <w:rFonts w:cs="Arial"/>
                <w:sz w:val="15"/>
                <w:szCs w:val="15"/>
              </w:rPr>
              <w:t xml:space="preserve">- </w:t>
            </w:r>
          </w:p>
        </w:tc>
        <w:tc>
          <w:tcPr>
            <w:tcW w:w="739" w:type="pct"/>
            <w:tcBorders>
              <w:top w:val="nil"/>
              <w:left w:val="nil"/>
              <w:bottom w:val="nil"/>
              <w:right w:val="nil"/>
            </w:tcBorders>
            <w:shd w:val="clear" w:color="auto" w:fill="auto"/>
            <w:vAlign w:val="bottom"/>
          </w:tcPr>
          <w:p w14:paraId="19A7C9CA" w14:textId="6E23ACA7" w:rsidR="00042ED5" w:rsidRPr="003065A9" w:rsidRDefault="00042ED5" w:rsidP="00042ED5">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tcPr>
          <w:p w14:paraId="54F50DE4" w14:textId="69A37E60" w:rsidR="00042ED5" w:rsidRPr="003065A9" w:rsidRDefault="00042ED5" w:rsidP="00042ED5">
            <w:pPr>
              <w:jc w:val="right"/>
              <w:rPr>
                <w:rFonts w:cs="Arial"/>
                <w:sz w:val="15"/>
                <w:szCs w:val="15"/>
              </w:rPr>
            </w:pPr>
            <w:r>
              <w:rPr>
                <w:rFonts w:cs="Arial"/>
                <w:sz w:val="15"/>
                <w:szCs w:val="15"/>
              </w:rPr>
              <w:t xml:space="preserve">- </w:t>
            </w:r>
          </w:p>
        </w:tc>
      </w:tr>
      <w:tr w:rsidR="00042ED5" w:rsidRPr="003065A9" w14:paraId="1CA733C9" w14:textId="77777777" w:rsidTr="00295FCB">
        <w:tc>
          <w:tcPr>
            <w:tcW w:w="2786" w:type="pct"/>
            <w:tcBorders>
              <w:top w:val="nil"/>
              <w:left w:val="nil"/>
              <w:bottom w:val="nil"/>
              <w:right w:val="nil"/>
            </w:tcBorders>
            <w:shd w:val="clear" w:color="auto" w:fill="auto"/>
            <w:vAlign w:val="center"/>
            <w:hideMark/>
          </w:tcPr>
          <w:p w14:paraId="4B9BCF36" w14:textId="77777777" w:rsidR="00042ED5" w:rsidRPr="003065A9" w:rsidRDefault="00042ED5" w:rsidP="00042ED5">
            <w:pPr>
              <w:ind w:left="176" w:hanging="176"/>
              <w:jc w:val="left"/>
              <w:rPr>
                <w:rFonts w:cs="Arial"/>
                <w:sz w:val="15"/>
                <w:szCs w:val="15"/>
              </w:rPr>
            </w:pPr>
            <w:r w:rsidRPr="003065A9">
              <w:rPr>
                <w:rFonts w:cs="Arial"/>
                <w:sz w:val="15"/>
                <w:szCs w:val="15"/>
              </w:rPr>
              <w:t>Sociálne poistenie</w:t>
            </w:r>
          </w:p>
        </w:tc>
        <w:tc>
          <w:tcPr>
            <w:tcW w:w="738" w:type="pct"/>
            <w:tcBorders>
              <w:top w:val="nil"/>
              <w:left w:val="nil"/>
              <w:bottom w:val="nil"/>
              <w:right w:val="nil"/>
            </w:tcBorders>
            <w:shd w:val="clear" w:color="auto" w:fill="auto"/>
            <w:vAlign w:val="bottom"/>
          </w:tcPr>
          <w:p w14:paraId="33691C4A" w14:textId="40340A0F" w:rsidR="00042ED5" w:rsidRPr="003065A9" w:rsidRDefault="00042ED5" w:rsidP="00042ED5">
            <w:pPr>
              <w:jc w:val="right"/>
              <w:rPr>
                <w:rFonts w:cs="Arial"/>
                <w:sz w:val="15"/>
                <w:szCs w:val="15"/>
              </w:rPr>
            </w:pPr>
            <w:r>
              <w:rPr>
                <w:rFonts w:cs="Arial"/>
                <w:sz w:val="15"/>
                <w:szCs w:val="15"/>
              </w:rPr>
              <w:t xml:space="preserve">- </w:t>
            </w:r>
          </w:p>
        </w:tc>
        <w:tc>
          <w:tcPr>
            <w:tcW w:w="739" w:type="pct"/>
            <w:tcBorders>
              <w:top w:val="nil"/>
              <w:left w:val="nil"/>
              <w:bottom w:val="nil"/>
              <w:right w:val="nil"/>
            </w:tcBorders>
            <w:shd w:val="clear" w:color="auto" w:fill="auto"/>
            <w:vAlign w:val="bottom"/>
          </w:tcPr>
          <w:p w14:paraId="626F1C45" w14:textId="2772AB7B" w:rsidR="00042ED5" w:rsidRPr="003065A9" w:rsidRDefault="00042ED5" w:rsidP="00042ED5">
            <w:pPr>
              <w:jc w:val="right"/>
              <w:rPr>
                <w:rFonts w:cs="Arial"/>
                <w:sz w:val="15"/>
                <w:szCs w:val="15"/>
              </w:rPr>
            </w:pPr>
            <w:r>
              <w:rPr>
                <w:rFonts w:cs="Arial"/>
                <w:sz w:val="15"/>
                <w:szCs w:val="15"/>
              </w:rPr>
              <w:t xml:space="preserve">- </w:t>
            </w:r>
          </w:p>
        </w:tc>
        <w:tc>
          <w:tcPr>
            <w:tcW w:w="737" w:type="pct"/>
            <w:tcBorders>
              <w:top w:val="nil"/>
              <w:left w:val="nil"/>
              <w:bottom w:val="nil"/>
              <w:right w:val="nil"/>
            </w:tcBorders>
            <w:shd w:val="clear" w:color="auto" w:fill="auto"/>
            <w:vAlign w:val="bottom"/>
          </w:tcPr>
          <w:p w14:paraId="5B9C77A7" w14:textId="752952D7" w:rsidR="00042ED5" w:rsidRPr="003065A9" w:rsidRDefault="00042ED5" w:rsidP="00042ED5">
            <w:pPr>
              <w:jc w:val="right"/>
              <w:rPr>
                <w:rFonts w:cs="Arial"/>
                <w:sz w:val="15"/>
                <w:szCs w:val="15"/>
              </w:rPr>
            </w:pPr>
            <w:r>
              <w:rPr>
                <w:rFonts w:cs="Arial"/>
                <w:sz w:val="15"/>
                <w:szCs w:val="15"/>
              </w:rPr>
              <w:t xml:space="preserve">- </w:t>
            </w:r>
          </w:p>
        </w:tc>
      </w:tr>
      <w:tr w:rsidR="00D74EEB" w:rsidRPr="003065A9" w14:paraId="720C920A" w14:textId="77777777" w:rsidTr="00295FCB">
        <w:tc>
          <w:tcPr>
            <w:tcW w:w="2786" w:type="pct"/>
            <w:tcBorders>
              <w:top w:val="nil"/>
              <w:left w:val="nil"/>
              <w:bottom w:val="nil"/>
              <w:right w:val="nil"/>
            </w:tcBorders>
            <w:shd w:val="clear" w:color="auto" w:fill="auto"/>
            <w:vAlign w:val="center"/>
            <w:hideMark/>
          </w:tcPr>
          <w:p w14:paraId="557A71FF" w14:textId="77777777" w:rsidR="00D74EEB" w:rsidRPr="003065A9" w:rsidRDefault="00D74EEB" w:rsidP="00D74EEB">
            <w:pPr>
              <w:ind w:left="176" w:hanging="176"/>
              <w:jc w:val="left"/>
              <w:rPr>
                <w:rFonts w:cs="Arial"/>
                <w:sz w:val="15"/>
                <w:szCs w:val="15"/>
              </w:rPr>
            </w:pPr>
            <w:r w:rsidRPr="003065A9">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55742485" w14:textId="56C6F3C6" w:rsidR="00D74EEB" w:rsidRPr="003065A9" w:rsidRDefault="00D74EEB" w:rsidP="00D74EEB">
            <w:pPr>
              <w:jc w:val="right"/>
              <w:rPr>
                <w:rFonts w:cs="Arial"/>
                <w:sz w:val="15"/>
                <w:szCs w:val="15"/>
              </w:rPr>
            </w:pPr>
            <w:r>
              <w:rPr>
                <w:rFonts w:cs="Arial"/>
                <w:sz w:val="15"/>
                <w:szCs w:val="15"/>
              </w:rPr>
              <w:t xml:space="preserve">84 107 </w:t>
            </w:r>
          </w:p>
        </w:tc>
        <w:tc>
          <w:tcPr>
            <w:tcW w:w="739" w:type="pct"/>
            <w:tcBorders>
              <w:top w:val="nil"/>
              <w:left w:val="nil"/>
              <w:bottom w:val="nil"/>
              <w:right w:val="nil"/>
            </w:tcBorders>
            <w:shd w:val="clear" w:color="auto" w:fill="auto"/>
            <w:vAlign w:val="bottom"/>
          </w:tcPr>
          <w:p w14:paraId="63A9D6D5" w14:textId="2982E5F2" w:rsidR="00D74EEB" w:rsidRPr="003065A9" w:rsidRDefault="00D74EEB" w:rsidP="00D74EEB">
            <w:pPr>
              <w:jc w:val="right"/>
              <w:rPr>
                <w:rFonts w:cs="Arial"/>
                <w:sz w:val="15"/>
                <w:szCs w:val="15"/>
              </w:rPr>
            </w:pPr>
            <w:r>
              <w:rPr>
                <w:rFonts w:cs="Arial"/>
                <w:sz w:val="15"/>
                <w:szCs w:val="15"/>
              </w:rPr>
              <w:t xml:space="preserve">- </w:t>
            </w:r>
          </w:p>
        </w:tc>
        <w:tc>
          <w:tcPr>
            <w:tcW w:w="737" w:type="pct"/>
            <w:tcBorders>
              <w:top w:val="nil"/>
              <w:left w:val="nil"/>
              <w:right w:val="nil"/>
            </w:tcBorders>
            <w:shd w:val="clear" w:color="auto" w:fill="auto"/>
            <w:vAlign w:val="bottom"/>
          </w:tcPr>
          <w:p w14:paraId="05A3A564" w14:textId="1DBC47CA" w:rsidR="00D74EEB" w:rsidRPr="003065A9" w:rsidRDefault="00D74EEB" w:rsidP="00D74EEB">
            <w:pPr>
              <w:jc w:val="right"/>
              <w:rPr>
                <w:rFonts w:cs="Arial"/>
                <w:sz w:val="15"/>
                <w:szCs w:val="15"/>
              </w:rPr>
            </w:pPr>
            <w:r>
              <w:rPr>
                <w:rFonts w:cs="Arial"/>
                <w:sz w:val="15"/>
                <w:szCs w:val="15"/>
              </w:rPr>
              <w:t xml:space="preserve">84 107 </w:t>
            </w:r>
          </w:p>
        </w:tc>
      </w:tr>
      <w:tr w:rsidR="00D74EEB" w:rsidRPr="003065A9" w14:paraId="1FC2EF5A" w14:textId="77777777" w:rsidTr="00295FCB">
        <w:tc>
          <w:tcPr>
            <w:tcW w:w="2786" w:type="pct"/>
            <w:tcBorders>
              <w:top w:val="nil"/>
              <w:left w:val="nil"/>
              <w:bottom w:val="nil"/>
              <w:right w:val="nil"/>
            </w:tcBorders>
            <w:shd w:val="clear" w:color="auto" w:fill="auto"/>
            <w:vAlign w:val="center"/>
            <w:hideMark/>
          </w:tcPr>
          <w:p w14:paraId="674B89FC" w14:textId="77777777" w:rsidR="00D74EEB" w:rsidRPr="003065A9" w:rsidRDefault="00D74EEB" w:rsidP="00D74EEB">
            <w:pPr>
              <w:ind w:left="176" w:hanging="176"/>
              <w:jc w:val="left"/>
              <w:rPr>
                <w:rFonts w:cs="Arial"/>
                <w:sz w:val="15"/>
                <w:szCs w:val="15"/>
              </w:rPr>
            </w:pPr>
            <w:r w:rsidRPr="003065A9">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14:paraId="57F9683B" w14:textId="5B1ABFD0" w:rsidR="00D74EEB" w:rsidRPr="003065A9" w:rsidRDefault="00D74EEB" w:rsidP="00D74EEB">
            <w:pPr>
              <w:jc w:val="right"/>
              <w:rPr>
                <w:rFonts w:cs="Arial"/>
                <w:sz w:val="15"/>
                <w:szCs w:val="15"/>
              </w:rPr>
            </w:pPr>
            <w:r>
              <w:rPr>
                <w:rFonts w:cs="Arial"/>
                <w:sz w:val="15"/>
                <w:szCs w:val="15"/>
              </w:rPr>
              <w:t xml:space="preserve">- </w:t>
            </w:r>
          </w:p>
        </w:tc>
        <w:tc>
          <w:tcPr>
            <w:tcW w:w="739" w:type="pct"/>
            <w:tcBorders>
              <w:top w:val="nil"/>
              <w:left w:val="nil"/>
              <w:bottom w:val="single" w:sz="4" w:space="0" w:color="auto"/>
              <w:right w:val="nil"/>
            </w:tcBorders>
            <w:shd w:val="clear" w:color="auto" w:fill="auto"/>
            <w:vAlign w:val="bottom"/>
          </w:tcPr>
          <w:p w14:paraId="1620778D" w14:textId="2C3D6794" w:rsidR="00D74EEB" w:rsidRPr="003065A9" w:rsidRDefault="00D74EEB" w:rsidP="00D74EEB">
            <w:pPr>
              <w:jc w:val="right"/>
              <w:rPr>
                <w:rFonts w:cs="Arial"/>
                <w:sz w:val="15"/>
                <w:szCs w:val="15"/>
              </w:rPr>
            </w:pPr>
            <w:r>
              <w:rPr>
                <w:rFonts w:cs="Arial"/>
                <w:sz w:val="15"/>
                <w:szCs w:val="15"/>
              </w:rPr>
              <w:t xml:space="preserve">295 404 </w:t>
            </w:r>
          </w:p>
        </w:tc>
        <w:tc>
          <w:tcPr>
            <w:tcW w:w="737" w:type="pct"/>
            <w:tcBorders>
              <w:top w:val="nil"/>
              <w:left w:val="nil"/>
              <w:bottom w:val="single" w:sz="4" w:space="0" w:color="auto"/>
              <w:right w:val="nil"/>
            </w:tcBorders>
            <w:shd w:val="clear" w:color="auto" w:fill="auto"/>
            <w:vAlign w:val="bottom"/>
          </w:tcPr>
          <w:p w14:paraId="76972713" w14:textId="4ABB6A83" w:rsidR="00D74EEB" w:rsidRPr="003065A9" w:rsidRDefault="00D74EEB" w:rsidP="00D74EEB">
            <w:pPr>
              <w:jc w:val="right"/>
              <w:rPr>
                <w:rFonts w:cs="Arial"/>
                <w:sz w:val="15"/>
                <w:szCs w:val="15"/>
              </w:rPr>
            </w:pPr>
            <w:r>
              <w:rPr>
                <w:rFonts w:cs="Arial"/>
                <w:sz w:val="15"/>
                <w:szCs w:val="15"/>
              </w:rPr>
              <w:t xml:space="preserve">295 404 </w:t>
            </w:r>
          </w:p>
        </w:tc>
      </w:tr>
      <w:tr w:rsidR="00D74EEB" w:rsidRPr="003065A9" w14:paraId="57DFDFA7" w14:textId="77777777" w:rsidTr="00295FCB">
        <w:tc>
          <w:tcPr>
            <w:tcW w:w="2786" w:type="pct"/>
            <w:tcBorders>
              <w:top w:val="nil"/>
              <w:left w:val="nil"/>
              <w:bottom w:val="single" w:sz="8" w:space="0" w:color="auto"/>
              <w:right w:val="nil"/>
            </w:tcBorders>
            <w:shd w:val="clear" w:color="auto" w:fill="auto"/>
            <w:vAlign w:val="center"/>
            <w:hideMark/>
          </w:tcPr>
          <w:p w14:paraId="14651575" w14:textId="77777777" w:rsidR="00D74EEB" w:rsidRPr="003065A9" w:rsidRDefault="00D74EEB" w:rsidP="00D74EEB">
            <w:pPr>
              <w:ind w:left="176" w:hanging="176"/>
              <w:jc w:val="left"/>
              <w:rPr>
                <w:rFonts w:cs="Arial"/>
                <w:b/>
                <w:bCs/>
                <w:sz w:val="15"/>
                <w:szCs w:val="15"/>
              </w:rPr>
            </w:pPr>
            <w:r w:rsidRPr="003065A9">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04F4E11B" w14:textId="12F203F3" w:rsidR="00D74EEB" w:rsidRPr="003065A9" w:rsidRDefault="00D74EEB" w:rsidP="00D74EEB">
            <w:pPr>
              <w:jc w:val="right"/>
              <w:rPr>
                <w:rFonts w:cs="Arial"/>
                <w:b/>
                <w:bCs/>
                <w:sz w:val="15"/>
                <w:szCs w:val="15"/>
              </w:rPr>
            </w:pPr>
            <w:r>
              <w:rPr>
                <w:rFonts w:cs="Arial"/>
                <w:b/>
                <w:bCs/>
                <w:sz w:val="15"/>
                <w:szCs w:val="15"/>
              </w:rPr>
              <w:t xml:space="preserve">3 679 856 </w:t>
            </w:r>
          </w:p>
        </w:tc>
        <w:tc>
          <w:tcPr>
            <w:tcW w:w="739" w:type="pct"/>
            <w:tcBorders>
              <w:top w:val="nil"/>
              <w:left w:val="nil"/>
              <w:bottom w:val="single" w:sz="8" w:space="0" w:color="auto"/>
              <w:right w:val="nil"/>
            </w:tcBorders>
            <w:shd w:val="clear" w:color="auto" w:fill="auto"/>
            <w:vAlign w:val="bottom"/>
          </w:tcPr>
          <w:p w14:paraId="416C73BE" w14:textId="698E4B61" w:rsidR="00D74EEB" w:rsidRPr="003065A9" w:rsidRDefault="00D74EEB" w:rsidP="00D74EEB">
            <w:pPr>
              <w:jc w:val="right"/>
              <w:rPr>
                <w:rFonts w:cs="Arial"/>
                <w:b/>
                <w:bCs/>
                <w:sz w:val="15"/>
                <w:szCs w:val="15"/>
              </w:rPr>
            </w:pPr>
            <w:r>
              <w:rPr>
                <w:rFonts w:cs="Arial"/>
                <w:b/>
                <w:bCs/>
                <w:sz w:val="15"/>
                <w:szCs w:val="15"/>
              </w:rPr>
              <w:t xml:space="preserve">2 408 051 </w:t>
            </w:r>
          </w:p>
        </w:tc>
        <w:tc>
          <w:tcPr>
            <w:tcW w:w="737" w:type="pct"/>
            <w:tcBorders>
              <w:top w:val="single" w:sz="4" w:space="0" w:color="auto"/>
              <w:left w:val="nil"/>
              <w:bottom w:val="single" w:sz="8" w:space="0" w:color="auto"/>
              <w:right w:val="nil"/>
            </w:tcBorders>
            <w:shd w:val="clear" w:color="auto" w:fill="auto"/>
            <w:vAlign w:val="bottom"/>
          </w:tcPr>
          <w:p w14:paraId="78A11CEE" w14:textId="12EEBABB" w:rsidR="00D74EEB" w:rsidRPr="003065A9" w:rsidRDefault="00D74EEB" w:rsidP="00D74EEB">
            <w:pPr>
              <w:jc w:val="right"/>
              <w:rPr>
                <w:rFonts w:cs="Arial"/>
                <w:b/>
                <w:bCs/>
                <w:sz w:val="15"/>
                <w:szCs w:val="15"/>
              </w:rPr>
            </w:pPr>
            <w:r>
              <w:rPr>
                <w:rFonts w:cs="Arial"/>
                <w:b/>
                <w:bCs/>
                <w:sz w:val="15"/>
                <w:szCs w:val="15"/>
              </w:rPr>
              <w:t xml:space="preserve">6 087 907 </w:t>
            </w:r>
          </w:p>
        </w:tc>
      </w:tr>
    </w:tbl>
    <w:p w14:paraId="4293F9FC" w14:textId="77777777" w:rsidR="00997723" w:rsidRPr="003065A9" w:rsidRDefault="00997723" w:rsidP="00277161">
      <w:pPr>
        <w:rPr>
          <w:snapToGrid w:val="0"/>
          <w:u w:val="single"/>
          <w:lang w:eastAsia="sk-SK"/>
        </w:rPr>
      </w:pPr>
    </w:p>
    <w:bookmarkEnd w:id="28"/>
    <w:p w14:paraId="4AFCEFAC" w14:textId="77777777" w:rsidR="00106D0A" w:rsidRPr="003065A9" w:rsidRDefault="00106D0A" w:rsidP="00E90AFA">
      <w:pPr>
        <w:rPr>
          <w:snapToGrid w:val="0"/>
          <w:u w:val="single"/>
          <w:lang w:eastAsia="sk-SK"/>
        </w:rPr>
      </w:pPr>
      <w:r w:rsidRPr="003065A9">
        <w:rPr>
          <w:snapToGrid w:val="0"/>
          <w:u w:val="single"/>
          <w:lang w:eastAsia="sk-SK"/>
        </w:rPr>
        <w:br w:type="page"/>
      </w:r>
    </w:p>
    <w:p w14:paraId="1803EF91" w14:textId="77777777" w:rsidR="00262B51" w:rsidRPr="003065A9" w:rsidRDefault="00262B51" w:rsidP="00262B51">
      <w:pPr>
        <w:rPr>
          <w:snapToGrid w:val="0"/>
          <w:u w:val="single"/>
          <w:lang w:eastAsia="sk-SK"/>
        </w:rPr>
      </w:pPr>
      <w:r w:rsidRPr="003065A9">
        <w:rPr>
          <w:snapToGrid w:val="0"/>
          <w:u w:val="single"/>
          <w:lang w:eastAsia="sk-SK"/>
        </w:rPr>
        <w:t>31. december 2017</w:t>
      </w:r>
    </w:p>
    <w:p w14:paraId="6A0A4CB0" w14:textId="77777777" w:rsidR="00262B51" w:rsidRPr="003065A9" w:rsidRDefault="00262B51" w:rsidP="00262B51">
      <w:pPr>
        <w:rPr>
          <w:snapToGrid w:val="0"/>
          <w:u w:val="single"/>
          <w:lang w:eastAsia="sk-SK"/>
        </w:rPr>
      </w:pPr>
    </w:p>
    <w:tbl>
      <w:tblPr>
        <w:tblW w:w="5000" w:type="pct"/>
        <w:tblLook w:val="04A0" w:firstRow="1" w:lastRow="0" w:firstColumn="1" w:lastColumn="0" w:noHBand="0" w:noVBand="1"/>
      </w:tblPr>
      <w:tblGrid>
        <w:gridCol w:w="5174"/>
        <w:gridCol w:w="1371"/>
        <w:gridCol w:w="1373"/>
        <w:gridCol w:w="1369"/>
      </w:tblGrid>
      <w:tr w:rsidR="00262B51" w:rsidRPr="003065A9" w14:paraId="300BBF5D" w14:textId="77777777" w:rsidTr="005E3B43">
        <w:tc>
          <w:tcPr>
            <w:tcW w:w="2786" w:type="pct"/>
            <w:vMerge w:val="restart"/>
            <w:tcBorders>
              <w:top w:val="single" w:sz="8" w:space="0" w:color="auto"/>
              <w:left w:val="nil"/>
              <w:bottom w:val="nil"/>
              <w:right w:val="nil"/>
            </w:tcBorders>
            <w:shd w:val="clear" w:color="auto" w:fill="auto"/>
            <w:noWrap/>
            <w:vAlign w:val="center"/>
            <w:hideMark/>
          </w:tcPr>
          <w:p w14:paraId="282CF2ED" w14:textId="77777777" w:rsidR="00262B51" w:rsidRPr="003065A9" w:rsidRDefault="00262B51" w:rsidP="005E3B43">
            <w:pPr>
              <w:ind w:left="176" w:hanging="176"/>
              <w:jc w:val="left"/>
              <w:rPr>
                <w:rFonts w:cs="Arial"/>
                <w:b/>
                <w:bCs/>
                <w:i/>
                <w:iCs/>
                <w:sz w:val="15"/>
                <w:szCs w:val="15"/>
              </w:rPr>
            </w:pPr>
            <w:r w:rsidRPr="003065A9">
              <w:rPr>
                <w:rFonts w:cs="Arial"/>
                <w:b/>
                <w:bCs/>
                <w:i/>
                <w:iCs/>
                <w:sz w:val="15"/>
                <w:szCs w:val="15"/>
              </w:rPr>
              <w:t>Položka</w:t>
            </w:r>
          </w:p>
        </w:tc>
        <w:tc>
          <w:tcPr>
            <w:tcW w:w="1477" w:type="pct"/>
            <w:gridSpan w:val="2"/>
            <w:tcBorders>
              <w:top w:val="single" w:sz="8" w:space="0" w:color="auto"/>
              <w:left w:val="nil"/>
              <w:bottom w:val="nil"/>
              <w:right w:val="nil"/>
            </w:tcBorders>
            <w:shd w:val="clear" w:color="auto" w:fill="auto"/>
            <w:vAlign w:val="center"/>
            <w:hideMark/>
          </w:tcPr>
          <w:p w14:paraId="5F7032A8" w14:textId="77777777" w:rsidR="00262B51" w:rsidRPr="003065A9" w:rsidRDefault="00262B51" w:rsidP="005E3B43">
            <w:pPr>
              <w:jc w:val="center"/>
              <w:rPr>
                <w:rFonts w:cs="Arial"/>
                <w:b/>
                <w:bCs/>
                <w:i/>
                <w:iCs/>
                <w:sz w:val="15"/>
                <w:szCs w:val="15"/>
              </w:rPr>
            </w:pPr>
            <w:r w:rsidRPr="003065A9">
              <w:rPr>
                <w:rFonts w:cs="Arial"/>
                <w:b/>
                <w:bCs/>
                <w:i/>
                <w:iCs/>
                <w:sz w:val="15"/>
                <w:szCs w:val="15"/>
              </w:rPr>
              <w:t>Splatnosť</w:t>
            </w:r>
          </w:p>
        </w:tc>
        <w:tc>
          <w:tcPr>
            <w:tcW w:w="737" w:type="pct"/>
            <w:vMerge w:val="restart"/>
            <w:tcBorders>
              <w:top w:val="single" w:sz="8" w:space="0" w:color="auto"/>
              <w:left w:val="nil"/>
              <w:bottom w:val="nil"/>
              <w:right w:val="nil"/>
            </w:tcBorders>
            <w:shd w:val="clear" w:color="auto" w:fill="auto"/>
            <w:vAlign w:val="center"/>
            <w:hideMark/>
          </w:tcPr>
          <w:p w14:paraId="6E543896" w14:textId="77777777" w:rsidR="00262B51" w:rsidRPr="003065A9" w:rsidRDefault="00262B51" w:rsidP="005E3B43">
            <w:pPr>
              <w:jc w:val="center"/>
              <w:rPr>
                <w:rFonts w:cs="Arial"/>
                <w:b/>
                <w:bCs/>
                <w:i/>
                <w:iCs/>
                <w:sz w:val="15"/>
                <w:szCs w:val="15"/>
              </w:rPr>
            </w:pPr>
            <w:r w:rsidRPr="003065A9">
              <w:rPr>
                <w:rFonts w:cs="Arial"/>
                <w:b/>
                <w:bCs/>
                <w:i/>
                <w:iCs/>
                <w:sz w:val="15"/>
                <w:szCs w:val="15"/>
              </w:rPr>
              <w:t>Celkom</w:t>
            </w:r>
          </w:p>
        </w:tc>
      </w:tr>
      <w:tr w:rsidR="00262B51" w:rsidRPr="003065A9" w14:paraId="7D96254C" w14:textId="77777777" w:rsidTr="005E3B43">
        <w:tc>
          <w:tcPr>
            <w:tcW w:w="2786" w:type="pct"/>
            <w:vMerge/>
            <w:tcBorders>
              <w:top w:val="single" w:sz="8" w:space="0" w:color="auto"/>
              <w:left w:val="nil"/>
              <w:bottom w:val="single" w:sz="4" w:space="0" w:color="auto"/>
              <w:right w:val="nil"/>
            </w:tcBorders>
            <w:vAlign w:val="center"/>
            <w:hideMark/>
          </w:tcPr>
          <w:p w14:paraId="4DB929C7" w14:textId="77777777" w:rsidR="00262B51" w:rsidRPr="003065A9" w:rsidRDefault="00262B51" w:rsidP="005E3B43">
            <w:pPr>
              <w:ind w:left="176" w:hanging="176"/>
              <w:jc w:val="left"/>
              <w:rPr>
                <w:rFonts w:cs="Arial"/>
                <w:b/>
                <w:bCs/>
                <w:i/>
                <w:iCs/>
                <w:sz w:val="15"/>
                <w:szCs w:val="15"/>
              </w:rPr>
            </w:pPr>
          </w:p>
        </w:tc>
        <w:tc>
          <w:tcPr>
            <w:tcW w:w="738" w:type="pct"/>
            <w:tcBorders>
              <w:top w:val="single" w:sz="4" w:space="0" w:color="auto"/>
              <w:left w:val="nil"/>
              <w:bottom w:val="single" w:sz="4" w:space="0" w:color="auto"/>
              <w:right w:val="nil"/>
            </w:tcBorders>
            <w:shd w:val="clear" w:color="auto" w:fill="auto"/>
            <w:vAlign w:val="center"/>
            <w:hideMark/>
          </w:tcPr>
          <w:p w14:paraId="53848CB6" w14:textId="77777777" w:rsidR="00262B51" w:rsidRPr="003065A9" w:rsidRDefault="00262B51" w:rsidP="005E3B43">
            <w:pPr>
              <w:jc w:val="center"/>
              <w:rPr>
                <w:rFonts w:cs="Arial"/>
                <w:b/>
                <w:bCs/>
                <w:i/>
                <w:iCs/>
                <w:sz w:val="15"/>
                <w:szCs w:val="15"/>
              </w:rPr>
            </w:pPr>
            <w:r w:rsidRPr="003065A9">
              <w:rPr>
                <w:rFonts w:cs="Arial"/>
                <w:b/>
                <w:bCs/>
                <w:i/>
                <w:iCs/>
                <w:sz w:val="15"/>
                <w:szCs w:val="15"/>
              </w:rPr>
              <w:t>v lehote splatnosti</w:t>
            </w:r>
          </w:p>
        </w:tc>
        <w:tc>
          <w:tcPr>
            <w:tcW w:w="739" w:type="pct"/>
            <w:tcBorders>
              <w:top w:val="single" w:sz="4" w:space="0" w:color="auto"/>
              <w:left w:val="nil"/>
              <w:bottom w:val="single" w:sz="4" w:space="0" w:color="auto"/>
              <w:right w:val="nil"/>
            </w:tcBorders>
            <w:shd w:val="clear" w:color="auto" w:fill="auto"/>
            <w:vAlign w:val="center"/>
            <w:hideMark/>
          </w:tcPr>
          <w:p w14:paraId="1F16FEA8" w14:textId="77777777" w:rsidR="00262B51" w:rsidRPr="003065A9" w:rsidRDefault="00262B51" w:rsidP="005E3B43">
            <w:pPr>
              <w:jc w:val="center"/>
              <w:rPr>
                <w:rFonts w:cs="Arial"/>
                <w:b/>
                <w:bCs/>
                <w:i/>
                <w:iCs/>
                <w:sz w:val="15"/>
                <w:szCs w:val="15"/>
              </w:rPr>
            </w:pPr>
            <w:r w:rsidRPr="003065A9">
              <w:rPr>
                <w:rFonts w:cs="Arial"/>
                <w:b/>
                <w:bCs/>
                <w:i/>
                <w:iCs/>
                <w:sz w:val="15"/>
                <w:szCs w:val="15"/>
              </w:rPr>
              <w:t>po lehote splatnosti</w:t>
            </w:r>
          </w:p>
        </w:tc>
        <w:tc>
          <w:tcPr>
            <w:tcW w:w="737" w:type="pct"/>
            <w:vMerge/>
            <w:tcBorders>
              <w:top w:val="single" w:sz="8" w:space="0" w:color="auto"/>
              <w:left w:val="nil"/>
              <w:bottom w:val="single" w:sz="4" w:space="0" w:color="auto"/>
              <w:right w:val="nil"/>
            </w:tcBorders>
            <w:vAlign w:val="center"/>
            <w:hideMark/>
          </w:tcPr>
          <w:p w14:paraId="50343305" w14:textId="77777777" w:rsidR="00262B51" w:rsidRPr="003065A9" w:rsidRDefault="00262B51" w:rsidP="005E3B43">
            <w:pPr>
              <w:jc w:val="left"/>
              <w:rPr>
                <w:rFonts w:cs="Arial"/>
                <w:b/>
                <w:bCs/>
                <w:i/>
                <w:iCs/>
                <w:sz w:val="15"/>
                <w:szCs w:val="15"/>
              </w:rPr>
            </w:pPr>
          </w:p>
        </w:tc>
      </w:tr>
      <w:tr w:rsidR="00262B51" w:rsidRPr="003065A9" w14:paraId="4447C4BC" w14:textId="77777777" w:rsidTr="005E3B43">
        <w:tc>
          <w:tcPr>
            <w:tcW w:w="2786" w:type="pct"/>
            <w:tcBorders>
              <w:top w:val="single" w:sz="4" w:space="0" w:color="auto"/>
              <w:left w:val="nil"/>
              <w:bottom w:val="nil"/>
              <w:right w:val="nil"/>
            </w:tcBorders>
            <w:shd w:val="clear" w:color="auto" w:fill="auto"/>
            <w:vAlign w:val="center"/>
            <w:hideMark/>
          </w:tcPr>
          <w:p w14:paraId="0421D6B0" w14:textId="77777777" w:rsidR="00262B51" w:rsidRPr="003065A9" w:rsidRDefault="00262B51" w:rsidP="005E3B43">
            <w:pPr>
              <w:ind w:left="176" w:hanging="176"/>
              <w:jc w:val="left"/>
              <w:rPr>
                <w:rFonts w:cs="Arial"/>
                <w:b/>
                <w:bCs/>
                <w:i/>
                <w:iCs/>
                <w:sz w:val="15"/>
                <w:szCs w:val="15"/>
              </w:rPr>
            </w:pPr>
            <w:r w:rsidRPr="003065A9">
              <w:rPr>
                <w:rFonts w:cs="Arial"/>
                <w:b/>
                <w:bCs/>
                <w:i/>
                <w:iCs/>
                <w:sz w:val="15"/>
                <w:szCs w:val="15"/>
              </w:rPr>
              <w:t>Krátkodobé pohľadávky</w:t>
            </w:r>
          </w:p>
        </w:tc>
        <w:tc>
          <w:tcPr>
            <w:tcW w:w="738" w:type="pct"/>
            <w:tcBorders>
              <w:top w:val="single" w:sz="4" w:space="0" w:color="auto"/>
              <w:left w:val="nil"/>
              <w:bottom w:val="nil"/>
              <w:right w:val="nil"/>
            </w:tcBorders>
            <w:shd w:val="clear" w:color="auto" w:fill="auto"/>
            <w:vAlign w:val="bottom"/>
          </w:tcPr>
          <w:p w14:paraId="2135DE01" w14:textId="77777777" w:rsidR="00262B51" w:rsidRPr="003065A9" w:rsidRDefault="00262B51" w:rsidP="005E3B43">
            <w:pPr>
              <w:jc w:val="right"/>
              <w:rPr>
                <w:rFonts w:cs="Arial"/>
                <w:b/>
                <w:bCs/>
                <w:i/>
                <w:iCs/>
                <w:sz w:val="15"/>
                <w:szCs w:val="15"/>
              </w:rPr>
            </w:pPr>
          </w:p>
        </w:tc>
        <w:tc>
          <w:tcPr>
            <w:tcW w:w="739" w:type="pct"/>
            <w:tcBorders>
              <w:top w:val="single" w:sz="4" w:space="0" w:color="auto"/>
              <w:left w:val="nil"/>
              <w:bottom w:val="nil"/>
              <w:right w:val="nil"/>
            </w:tcBorders>
            <w:shd w:val="clear" w:color="auto" w:fill="auto"/>
            <w:vAlign w:val="bottom"/>
          </w:tcPr>
          <w:p w14:paraId="2A928B74" w14:textId="77777777" w:rsidR="00262B51" w:rsidRPr="003065A9" w:rsidRDefault="00262B51" w:rsidP="005E3B43">
            <w:pPr>
              <w:jc w:val="right"/>
              <w:rPr>
                <w:sz w:val="15"/>
                <w:szCs w:val="15"/>
              </w:rPr>
            </w:pPr>
          </w:p>
        </w:tc>
        <w:tc>
          <w:tcPr>
            <w:tcW w:w="737" w:type="pct"/>
            <w:tcBorders>
              <w:top w:val="single" w:sz="4" w:space="0" w:color="auto"/>
              <w:left w:val="nil"/>
              <w:bottom w:val="nil"/>
              <w:right w:val="nil"/>
            </w:tcBorders>
            <w:shd w:val="clear" w:color="auto" w:fill="auto"/>
            <w:vAlign w:val="bottom"/>
          </w:tcPr>
          <w:p w14:paraId="52FCB8BB" w14:textId="77777777" w:rsidR="00262B51" w:rsidRPr="003065A9" w:rsidRDefault="00262B51" w:rsidP="005E3B43">
            <w:pPr>
              <w:jc w:val="right"/>
              <w:rPr>
                <w:sz w:val="15"/>
                <w:szCs w:val="15"/>
              </w:rPr>
            </w:pPr>
          </w:p>
        </w:tc>
      </w:tr>
      <w:tr w:rsidR="00262B51" w:rsidRPr="003065A9" w14:paraId="5A65B61F" w14:textId="77777777" w:rsidTr="005E3B43">
        <w:tc>
          <w:tcPr>
            <w:tcW w:w="2786" w:type="pct"/>
            <w:tcBorders>
              <w:top w:val="nil"/>
              <w:left w:val="nil"/>
              <w:bottom w:val="nil"/>
              <w:right w:val="nil"/>
            </w:tcBorders>
            <w:shd w:val="clear" w:color="auto" w:fill="auto"/>
            <w:vAlign w:val="center"/>
          </w:tcPr>
          <w:p w14:paraId="1053423B" w14:textId="77777777" w:rsidR="00262B51" w:rsidRPr="003065A9" w:rsidRDefault="00262B51" w:rsidP="005E3B43">
            <w:pPr>
              <w:ind w:left="176" w:hanging="176"/>
              <w:jc w:val="left"/>
              <w:rPr>
                <w:rFonts w:cs="Arial"/>
                <w:sz w:val="15"/>
                <w:szCs w:val="15"/>
              </w:rPr>
            </w:pPr>
            <w:r w:rsidRPr="003065A9">
              <w:rPr>
                <w:rFonts w:cs="Arial"/>
                <w:sz w:val="15"/>
                <w:szCs w:val="15"/>
              </w:rPr>
              <w:t>Pohľadávky z obchodného styku voči prepojeným účtovným jednotkám</w:t>
            </w:r>
          </w:p>
        </w:tc>
        <w:tc>
          <w:tcPr>
            <w:tcW w:w="738" w:type="pct"/>
            <w:tcBorders>
              <w:top w:val="nil"/>
              <w:left w:val="nil"/>
              <w:bottom w:val="nil"/>
              <w:right w:val="nil"/>
            </w:tcBorders>
            <w:shd w:val="clear" w:color="auto" w:fill="auto"/>
            <w:vAlign w:val="bottom"/>
          </w:tcPr>
          <w:p w14:paraId="6520946B" w14:textId="77777777" w:rsidR="00262B51" w:rsidRPr="003065A9" w:rsidRDefault="00262B51" w:rsidP="005E3B43">
            <w:pPr>
              <w:jc w:val="right"/>
              <w:rPr>
                <w:rFonts w:cs="Arial"/>
                <w:sz w:val="15"/>
                <w:szCs w:val="15"/>
              </w:rPr>
            </w:pPr>
            <w:r w:rsidRPr="003065A9">
              <w:rPr>
                <w:rFonts w:cs="Arial"/>
                <w:sz w:val="15"/>
                <w:szCs w:val="15"/>
              </w:rPr>
              <w:t>1 605 841</w:t>
            </w:r>
          </w:p>
        </w:tc>
        <w:tc>
          <w:tcPr>
            <w:tcW w:w="739" w:type="pct"/>
            <w:tcBorders>
              <w:top w:val="nil"/>
              <w:left w:val="nil"/>
              <w:bottom w:val="nil"/>
              <w:right w:val="nil"/>
            </w:tcBorders>
            <w:shd w:val="clear" w:color="auto" w:fill="auto"/>
            <w:vAlign w:val="bottom"/>
          </w:tcPr>
          <w:p w14:paraId="2DEAB58C" w14:textId="77777777" w:rsidR="00262B51" w:rsidRPr="003065A9" w:rsidRDefault="00262B51" w:rsidP="005E3B43">
            <w:pPr>
              <w:jc w:val="right"/>
              <w:rPr>
                <w:rFonts w:cs="Arial"/>
                <w:sz w:val="15"/>
                <w:szCs w:val="15"/>
              </w:rPr>
            </w:pPr>
            <w:r w:rsidRPr="003065A9">
              <w:rPr>
                <w:rFonts w:cs="Arial"/>
                <w:sz w:val="15"/>
                <w:szCs w:val="15"/>
              </w:rPr>
              <w:t>943 193</w:t>
            </w:r>
          </w:p>
        </w:tc>
        <w:tc>
          <w:tcPr>
            <w:tcW w:w="737" w:type="pct"/>
            <w:tcBorders>
              <w:top w:val="nil"/>
              <w:left w:val="nil"/>
              <w:bottom w:val="nil"/>
              <w:right w:val="nil"/>
            </w:tcBorders>
            <w:shd w:val="clear" w:color="auto" w:fill="auto"/>
            <w:vAlign w:val="bottom"/>
          </w:tcPr>
          <w:p w14:paraId="20438C2F" w14:textId="77777777" w:rsidR="00262B51" w:rsidRPr="003065A9" w:rsidRDefault="00262B51" w:rsidP="005E3B43">
            <w:pPr>
              <w:jc w:val="right"/>
              <w:rPr>
                <w:rFonts w:cs="Arial"/>
                <w:sz w:val="15"/>
                <w:szCs w:val="15"/>
              </w:rPr>
            </w:pPr>
            <w:r w:rsidRPr="003065A9">
              <w:rPr>
                <w:rFonts w:cs="Arial"/>
                <w:sz w:val="15"/>
                <w:szCs w:val="15"/>
              </w:rPr>
              <w:t>2 549 034</w:t>
            </w:r>
          </w:p>
        </w:tc>
      </w:tr>
      <w:tr w:rsidR="00262B51" w:rsidRPr="003065A9" w14:paraId="16C1C31D" w14:textId="77777777" w:rsidTr="005E3B43">
        <w:tc>
          <w:tcPr>
            <w:tcW w:w="2786" w:type="pct"/>
            <w:tcBorders>
              <w:top w:val="nil"/>
              <w:left w:val="nil"/>
              <w:bottom w:val="nil"/>
              <w:right w:val="nil"/>
            </w:tcBorders>
            <w:shd w:val="clear" w:color="auto" w:fill="auto"/>
            <w:vAlign w:val="center"/>
            <w:hideMark/>
          </w:tcPr>
          <w:p w14:paraId="0B08B54E" w14:textId="77777777" w:rsidR="00262B51" w:rsidRPr="003065A9" w:rsidRDefault="00262B51" w:rsidP="005E3B43">
            <w:pPr>
              <w:ind w:left="176" w:hanging="176"/>
              <w:jc w:val="left"/>
              <w:rPr>
                <w:rFonts w:cs="Arial"/>
                <w:sz w:val="15"/>
                <w:szCs w:val="15"/>
              </w:rPr>
            </w:pPr>
            <w:r w:rsidRPr="003065A9">
              <w:rPr>
                <w:rFonts w:cs="Arial"/>
                <w:sz w:val="15"/>
                <w:szCs w:val="15"/>
              </w:rPr>
              <w:t>Ostatné pohľadávky z obchodného styku</w:t>
            </w:r>
          </w:p>
        </w:tc>
        <w:tc>
          <w:tcPr>
            <w:tcW w:w="738" w:type="pct"/>
            <w:tcBorders>
              <w:top w:val="nil"/>
              <w:left w:val="nil"/>
              <w:bottom w:val="nil"/>
              <w:right w:val="nil"/>
            </w:tcBorders>
            <w:shd w:val="clear" w:color="auto" w:fill="auto"/>
            <w:vAlign w:val="bottom"/>
          </w:tcPr>
          <w:p w14:paraId="68203658" w14:textId="77777777" w:rsidR="00262B51" w:rsidRPr="003065A9" w:rsidRDefault="00262B51" w:rsidP="005E3B43">
            <w:pPr>
              <w:jc w:val="right"/>
              <w:rPr>
                <w:rFonts w:cs="Arial"/>
                <w:sz w:val="15"/>
                <w:szCs w:val="15"/>
              </w:rPr>
            </w:pPr>
            <w:r w:rsidRPr="003065A9">
              <w:rPr>
                <w:rFonts w:cs="Arial"/>
                <w:sz w:val="15"/>
                <w:szCs w:val="15"/>
              </w:rPr>
              <w:t>8 621 866</w:t>
            </w:r>
          </w:p>
        </w:tc>
        <w:tc>
          <w:tcPr>
            <w:tcW w:w="739" w:type="pct"/>
            <w:tcBorders>
              <w:top w:val="nil"/>
              <w:left w:val="nil"/>
              <w:bottom w:val="nil"/>
              <w:right w:val="nil"/>
            </w:tcBorders>
            <w:shd w:val="clear" w:color="auto" w:fill="auto"/>
            <w:vAlign w:val="bottom"/>
          </w:tcPr>
          <w:p w14:paraId="36D1B2F9" w14:textId="77777777" w:rsidR="00262B51" w:rsidRPr="003065A9" w:rsidRDefault="00262B51" w:rsidP="005E3B43">
            <w:pPr>
              <w:jc w:val="right"/>
              <w:rPr>
                <w:rFonts w:cs="Arial"/>
                <w:sz w:val="15"/>
                <w:szCs w:val="15"/>
              </w:rPr>
            </w:pPr>
            <w:r w:rsidRPr="003065A9">
              <w:rPr>
                <w:rFonts w:cs="Arial"/>
                <w:sz w:val="15"/>
                <w:szCs w:val="15"/>
              </w:rPr>
              <w:t>1 836 181</w:t>
            </w:r>
          </w:p>
        </w:tc>
        <w:tc>
          <w:tcPr>
            <w:tcW w:w="737" w:type="pct"/>
            <w:tcBorders>
              <w:top w:val="nil"/>
              <w:left w:val="nil"/>
              <w:bottom w:val="nil"/>
              <w:right w:val="nil"/>
            </w:tcBorders>
            <w:shd w:val="clear" w:color="auto" w:fill="auto"/>
            <w:vAlign w:val="bottom"/>
          </w:tcPr>
          <w:p w14:paraId="25CBCE9A" w14:textId="77777777" w:rsidR="00262B51" w:rsidRPr="003065A9" w:rsidRDefault="00262B51" w:rsidP="005E3B43">
            <w:pPr>
              <w:jc w:val="right"/>
              <w:rPr>
                <w:rFonts w:cs="Arial"/>
                <w:sz w:val="15"/>
                <w:szCs w:val="15"/>
              </w:rPr>
            </w:pPr>
            <w:r w:rsidRPr="003065A9">
              <w:rPr>
                <w:rFonts w:cs="Arial"/>
                <w:sz w:val="15"/>
                <w:szCs w:val="15"/>
              </w:rPr>
              <w:t>10 458 047</w:t>
            </w:r>
          </w:p>
        </w:tc>
      </w:tr>
      <w:tr w:rsidR="00262B51" w:rsidRPr="003065A9" w14:paraId="4A8B77EE" w14:textId="77777777" w:rsidTr="005E3B43">
        <w:tc>
          <w:tcPr>
            <w:tcW w:w="2786" w:type="pct"/>
            <w:tcBorders>
              <w:top w:val="nil"/>
              <w:left w:val="nil"/>
              <w:bottom w:val="nil"/>
              <w:right w:val="nil"/>
            </w:tcBorders>
            <w:shd w:val="clear" w:color="auto" w:fill="auto"/>
            <w:vAlign w:val="center"/>
            <w:hideMark/>
          </w:tcPr>
          <w:p w14:paraId="2266E8DC" w14:textId="77777777" w:rsidR="00262B51" w:rsidRPr="003065A9" w:rsidRDefault="00262B51" w:rsidP="005E3B43">
            <w:pPr>
              <w:ind w:left="176" w:hanging="176"/>
              <w:jc w:val="left"/>
              <w:rPr>
                <w:rFonts w:cs="Arial"/>
                <w:sz w:val="15"/>
                <w:szCs w:val="15"/>
              </w:rPr>
            </w:pPr>
            <w:r w:rsidRPr="003065A9">
              <w:rPr>
                <w:rFonts w:cs="Arial"/>
                <w:sz w:val="15"/>
                <w:szCs w:val="15"/>
              </w:rPr>
              <w:t>Ostatné pohľadávky voči prepojeným účtovným jednotkám</w:t>
            </w:r>
          </w:p>
        </w:tc>
        <w:tc>
          <w:tcPr>
            <w:tcW w:w="738" w:type="pct"/>
            <w:tcBorders>
              <w:top w:val="nil"/>
              <w:left w:val="nil"/>
              <w:bottom w:val="nil"/>
              <w:right w:val="nil"/>
            </w:tcBorders>
            <w:shd w:val="clear" w:color="auto" w:fill="auto"/>
            <w:vAlign w:val="bottom"/>
          </w:tcPr>
          <w:p w14:paraId="60FFF1AC" w14:textId="77777777" w:rsidR="00262B51" w:rsidRPr="003065A9" w:rsidRDefault="00262B51" w:rsidP="005E3B43">
            <w:pPr>
              <w:jc w:val="right"/>
              <w:rPr>
                <w:rFonts w:cs="Arial"/>
                <w:sz w:val="15"/>
                <w:szCs w:val="15"/>
              </w:rPr>
            </w:pPr>
            <w:r w:rsidRPr="003065A9">
              <w:rPr>
                <w:rFonts w:cs="Arial"/>
                <w:sz w:val="15"/>
                <w:szCs w:val="15"/>
              </w:rPr>
              <w:t>-</w:t>
            </w:r>
          </w:p>
        </w:tc>
        <w:tc>
          <w:tcPr>
            <w:tcW w:w="739" w:type="pct"/>
            <w:tcBorders>
              <w:top w:val="nil"/>
              <w:left w:val="nil"/>
              <w:bottom w:val="nil"/>
              <w:right w:val="nil"/>
            </w:tcBorders>
            <w:shd w:val="clear" w:color="auto" w:fill="auto"/>
            <w:vAlign w:val="bottom"/>
          </w:tcPr>
          <w:p w14:paraId="55E744B3" w14:textId="77777777" w:rsidR="00262B51" w:rsidRPr="003065A9" w:rsidRDefault="00262B51" w:rsidP="005E3B43">
            <w:pPr>
              <w:jc w:val="right"/>
              <w:rPr>
                <w:rFonts w:cs="Arial"/>
                <w:sz w:val="15"/>
                <w:szCs w:val="15"/>
              </w:rPr>
            </w:pPr>
            <w:r w:rsidRPr="003065A9">
              <w:rPr>
                <w:rFonts w:cs="Arial"/>
                <w:sz w:val="15"/>
                <w:szCs w:val="15"/>
              </w:rPr>
              <w:t>-</w:t>
            </w:r>
          </w:p>
        </w:tc>
        <w:tc>
          <w:tcPr>
            <w:tcW w:w="737" w:type="pct"/>
            <w:tcBorders>
              <w:top w:val="nil"/>
              <w:left w:val="nil"/>
              <w:bottom w:val="nil"/>
              <w:right w:val="nil"/>
            </w:tcBorders>
            <w:shd w:val="clear" w:color="auto" w:fill="auto"/>
            <w:vAlign w:val="bottom"/>
          </w:tcPr>
          <w:p w14:paraId="2443727A" w14:textId="77777777" w:rsidR="00262B51" w:rsidRPr="003065A9" w:rsidRDefault="00262B51" w:rsidP="005E3B43">
            <w:pPr>
              <w:jc w:val="right"/>
              <w:rPr>
                <w:rFonts w:cs="Arial"/>
                <w:sz w:val="15"/>
                <w:szCs w:val="15"/>
              </w:rPr>
            </w:pPr>
            <w:r w:rsidRPr="003065A9">
              <w:rPr>
                <w:rFonts w:cs="Arial"/>
                <w:sz w:val="15"/>
                <w:szCs w:val="15"/>
              </w:rPr>
              <w:t>-</w:t>
            </w:r>
          </w:p>
        </w:tc>
      </w:tr>
      <w:tr w:rsidR="00262B51" w:rsidRPr="003065A9" w14:paraId="2C8401F7" w14:textId="77777777" w:rsidTr="005E3B43">
        <w:tc>
          <w:tcPr>
            <w:tcW w:w="2786" w:type="pct"/>
            <w:tcBorders>
              <w:top w:val="nil"/>
              <w:left w:val="nil"/>
              <w:bottom w:val="nil"/>
              <w:right w:val="nil"/>
            </w:tcBorders>
            <w:shd w:val="clear" w:color="auto" w:fill="auto"/>
            <w:vAlign w:val="center"/>
            <w:hideMark/>
          </w:tcPr>
          <w:p w14:paraId="6384B57C" w14:textId="77777777" w:rsidR="00262B51" w:rsidRPr="003065A9" w:rsidRDefault="00262B51" w:rsidP="005E3B43">
            <w:pPr>
              <w:ind w:left="176" w:hanging="176"/>
              <w:jc w:val="left"/>
              <w:rPr>
                <w:rFonts w:cs="Arial"/>
                <w:sz w:val="15"/>
                <w:szCs w:val="15"/>
              </w:rPr>
            </w:pPr>
            <w:r w:rsidRPr="003065A9">
              <w:rPr>
                <w:rFonts w:cs="Arial"/>
                <w:sz w:val="15"/>
                <w:szCs w:val="15"/>
              </w:rPr>
              <w:t>Ostatné pohľadávky v rámci podielovej účasti okrem pohľadávok voči prepojeným účtovným jednotkám</w:t>
            </w:r>
          </w:p>
        </w:tc>
        <w:tc>
          <w:tcPr>
            <w:tcW w:w="738" w:type="pct"/>
            <w:tcBorders>
              <w:top w:val="nil"/>
              <w:left w:val="nil"/>
              <w:bottom w:val="nil"/>
              <w:right w:val="nil"/>
            </w:tcBorders>
            <w:shd w:val="clear" w:color="auto" w:fill="auto"/>
            <w:vAlign w:val="bottom"/>
          </w:tcPr>
          <w:p w14:paraId="75332F95" w14:textId="77777777" w:rsidR="00262B51" w:rsidRPr="003065A9" w:rsidRDefault="00262B51" w:rsidP="005E3B43">
            <w:pPr>
              <w:jc w:val="right"/>
              <w:rPr>
                <w:rFonts w:cs="Arial"/>
                <w:sz w:val="15"/>
                <w:szCs w:val="15"/>
              </w:rPr>
            </w:pPr>
            <w:r w:rsidRPr="003065A9">
              <w:rPr>
                <w:rFonts w:cs="Arial"/>
                <w:sz w:val="15"/>
                <w:szCs w:val="15"/>
              </w:rPr>
              <w:t>-</w:t>
            </w:r>
          </w:p>
        </w:tc>
        <w:tc>
          <w:tcPr>
            <w:tcW w:w="739" w:type="pct"/>
            <w:tcBorders>
              <w:top w:val="nil"/>
              <w:left w:val="nil"/>
              <w:bottom w:val="nil"/>
              <w:right w:val="nil"/>
            </w:tcBorders>
            <w:shd w:val="clear" w:color="auto" w:fill="auto"/>
            <w:vAlign w:val="bottom"/>
          </w:tcPr>
          <w:p w14:paraId="47B569A7" w14:textId="77777777" w:rsidR="00262B51" w:rsidRPr="003065A9" w:rsidRDefault="00262B51" w:rsidP="005E3B43">
            <w:pPr>
              <w:jc w:val="right"/>
              <w:rPr>
                <w:rFonts w:cs="Arial"/>
                <w:sz w:val="15"/>
                <w:szCs w:val="15"/>
              </w:rPr>
            </w:pPr>
            <w:r w:rsidRPr="003065A9">
              <w:rPr>
                <w:rFonts w:cs="Arial"/>
                <w:sz w:val="15"/>
                <w:szCs w:val="15"/>
              </w:rPr>
              <w:t>-</w:t>
            </w:r>
          </w:p>
        </w:tc>
        <w:tc>
          <w:tcPr>
            <w:tcW w:w="737" w:type="pct"/>
            <w:tcBorders>
              <w:top w:val="nil"/>
              <w:left w:val="nil"/>
              <w:bottom w:val="nil"/>
              <w:right w:val="nil"/>
            </w:tcBorders>
            <w:shd w:val="clear" w:color="auto" w:fill="auto"/>
            <w:vAlign w:val="bottom"/>
          </w:tcPr>
          <w:p w14:paraId="15A315B2" w14:textId="77777777" w:rsidR="00262B51" w:rsidRPr="003065A9" w:rsidRDefault="00262B51" w:rsidP="005E3B43">
            <w:pPr>
              <w:jc w:val="right"/>
              <w:rPr>
                <w:rFonts w:cs="Arial"/>
                <w:sz w:val="15"/>
                <w:szCs w:val="15"/>
              </w:rPr>
            </w:pPr>
            <w:r w:rsidRPr="003065A9">
              <w:rPr>
                <w:rFonts w:cs="Arial"/>
                <w:sz w:val="15"/>
                <w:szCs w:val="15"/>
              </w:rPr>
              <w:t>-</w:t>
            </w:r>
          </w:p>
        </w:tc>
      </w:tr>
      <w:tr w:rsidR="00262B51" w:rsidRPr="003065A9" w14:paraId="0B44534F" w14:textId="77777777" w:rsidTr="005E3B43">
        <w:tc>
          <w:tcPr>
            <w:tcW w:w="2786" w:type="pct"/>
            <w:tcBorders>
              <w:top w:val="nil"/>
              <w:left w:val="nil"/>
              <w:bottom w:val="nil"/>
              <w:right w:val="nil"/>
            </w:tcBorders>
            <w:shd w:val="clear" w:color="auto" w:fill="auto"/>
            <w:vAlign w:val="center"/>
            <w:hideMark/>
          </w:tcPr>
          <w:p w14:paraId="5F4C3253" w14:textId="77777777" w:rsidR="00262B51" w:rsidRPr="003065A9" w:rsidRDefault="00262B51" w:rsidP="005E3B43">
            <w:pPr>
              <w:ind w:left="176" w:hanging="176"/>
              <w:jc w:val="left"/>
              <w:rPr>
                <w:rFonts w:cs="Arial"/>
                <w:sz w:val="15"/>
                <w:szCs w:val="15"/>
              </w:rPr>
            </w:pPr>
            <w:r w:rsidRPr="003065A9">
              <w:rPr>
                <w:rFonts w:cs="Arial"/>
                <w:sz w:val="15"/>
                <w:szCs w:val="15"/>
              </w:rPr>
              <w:t>Pohľadávky voči spoločníkom, členom a združeniu</w:t>
            </w:r>
          </w:p>
        </w:tc>
        <w:tc>
          <w:tcPr>
            <w:tcW w:w="738" w:type="pct"/>
            <w:tcBorders>
              <w:top w:val="nil"/>
              <w:left w:val="nil"/>
              <w:bottom w:val="nil"/>
              <w:right w:val="nil"/>
            </w:tcBorders>
            <w:shd w:val="clear" w:color="auto" w:fill="auto"/>
            <w:vAlign w:val="bottom"/>
          </w:tcPr>
          <w:p w14:paraId="093392F1" w14:textId="77777777" w:rsidR="00262B51" w:rsidRPr="003065A9" w:rsidRDefault="00262B51" w:rsidP="005E3B43">
            <w:pPr>
              <w:jc w:val="right"/>
              <w:rPr>
                <w:rFonts w:cs="Arial"/>
                <w:sz w:val="15"/>
                <w:szCs w:val="15"/>
              </w:rPr>
            </w:pPr>
            <w:r w:rsidRPr="003065A9">
              <w:rPr>
                <w:rFonts w:cs="Arial"/>
                <w:sz w:val="15"/>
                <w:szCs w:val="15"/>
              </w:rPr>
              <w:t>-</w:t>
            </w:r>
          </w:p>
        </w:tc>
        <w:tc>
          <w:tcPr>
            <w:tcW w:w="739" w:type="pct"/>
            <w:tcBorders>
              <w:top w:val="nil"/>
              <w:left w:val="nil"/>
              <w:bottom w:val="nil"/>
              <w:right w:val="nil"/>
            </w:tcBorders>
            <w:shd w:val="clear" w:color="auto" w:fill="auto"/>
            <w:vAlign w:val="bottom"/>
          </w:tcPr>
          <w:p w14:paraId="1A98D389" w14:textId="77777777" w:rsidR="00262B51" w:rsidRPr="003065A9" w:rsidRDefault="00262B51" w:rsidP="005E3B43">
            <w:pPr>
              <w:jc w:val="right"/>
              <w:rPr>
                <w:rFonts w:cs="Arial"/>
                <w:sz w:val="15"/>
                <w:szCs w:val="15"/>
              </w:rPr>
            </w:pPr>
            <w:r w:rsidRPr="003065A9">
              <w:rPr>
                <w:rFonts w:cs="Arial"/>
                <w:sz w:val="15"/>
                <w:szCs w:val="15"/>
              </w:rPr>
              <w:t>-</w:t>
            </w:r>
          </w:p>
        </w:tc>
        <w:tc>
          <w:tcPr>
            <w:tcW w:w="737" w:type="pct"/>
            <w:tcBorders>
              <w:top w:val="nil"/>
              <w:left w:val="nil"/>
              <w:bottom w:val="nil"/>
              <w:right w:val="nil"/>
            </w:tcBorders>
            <w:shd w:val="clear" w:color="auto" w:fill="auto"/>
            <w:vAlign w:val="bottom"/>
          </w:tcPr>
          <w:p w14:paraId="73F7FA25" w14:textId="77777777" w:rsidR="00262B51" w:rsidRPr="003065A9" w:rsidRDefault="00262B51" w:rsidP="005E3B43">
            <w:pPr>
              <w:jc w:val="right"/>
              <w:rPr>
                <w:rFonts w:cs="Arial"/>
                <w:sz w:val="15"/>
                <w:szCs w:val="15"/>
              </w:rPr>
            </w:pPr>
            <w:r w:rsidRPr="003065A9">
              <w:rPr>
                <w:rFonts w:cs="Arial"/>
                <w:sz w:val="15"/>
                <w:szCs w:val="15"/>
              </w:rPr>
              <w:t>-</w:t>
            </w:r>
          </w:p>
        </w:tc>
      </w:tr>
      <w:tr w:rsidR="00262B51" w:rsidRPr="003065A9" w14:paraId="0B12990B" w14:textId="77777777" w:rsidTr="005E3B43">
        <w:tc>
          <w:tcPr>
            <w:tcW w:w="2786" w:type="pct"/>
            <w:tcBorders>
              <w:top w:val="nil"/>
              <w:left w:val="nil"/>
              <w:bottom w:val="nil"/>
              <w:right w:val="nil"/>
            </w:tcBorders>
            <w:shd w:val="clear" w:color="auto" w:fill="auto"/>
            <w:vAlign w:val="center"/>
            <w:hideMark/>
          </w:tcPr>
          <w:p w14:paraId="573CA689" w14:textId="77777777" w:rsidR="00262B51" w:rsidRPr="003065A9" w:rsidRDefault="00262B51" w:rsidP="005E3B43">
            <w:pPr>
              <w:ind w:left="176" w:hanging="176"/>
              <w:jc w:val="left"/>
              <w:rPr>
                <w:rFonts w:cs="Arial"/>
                <w:sz w:val="15"/>
                <w:szCs w:val="15"/>
              </w:rPr>
            </w:pPr>
            <w:r w:rsidRPr="003065A9">
              <w:rPr>
                <w:rFonts w:cs="Arial"/>
                <w:sz w:val="15"/>
                <w:szCs w:val="15"/>
              </w:rPr>
              <w:t>Sociálne poistenie</w:t>
            </w:r>
          </w:p>
        </w:tc>
        <w:tc>
          <w:tcPr>
            <w:tcW w:w="738" w:type="pct"/>
            <w:tcBorders>
              <w:top w:val="nil"/>
              <w:left w:val="nil"/>
              <w:bottom w:val="nil"/>
              <w:right w:val="nil"/>
            </w:tcBorders>
            <w:shd w:val="clear" w:color="auto" w:fill="auto"/>
            <w:vAlign w:val="bottom"/>
          </w:tcPr>
          <w:p w14:paraId="4CCDAF62" w14:textId="77777777" w:rsidR="00262B51" w:rsidRPr="003065A9" w:rsidRDefault="00262B51" w:rsidP="005E3B43">
            <w:pPr>
              <w:jc w:val="right"/>
              <w:rPr>
                <w:rFonts w:cs="Arial"/>
                <w:sz w:val="15"/>
                <w:szCs w:val="15"/>
              </w:rPr>
            </w:pPr>
            <w:r w:rsidRPr="003065A9">
              <w:rPr>
                <w:rFonts w:cs="Arial"/>
                <w:sz w:val="15"/>
                <w:szCs w:val="15"/>
              </w:rPr>
              <w:t>-</w:t>
            </w:r>
          </w:p>
        </w:tc>
        <w:tc>
          <w:tcPr>
            <w:tcW w:w="739" w:type="pct"/>
            <w:tcBorders>
              <w:top w:val="nil"/>
              <w:left w:val="nil"/>
              <w:bottom w:val="nil"/>
              <w:right w:val="nil"/>
            </w:tcBorders>
            <w:shd w:val="clear" w:color="auto" w:fill="auto"/>
            <w:vAlign w:val="bottom"/>
          </w:tcPr>
          <w:p w14:paraId="09CE25BC" w14:textId="77777777" w:rsidR="00262B51" w:rsidRPr="003065A9" w:rsidRDefault="00262B51" w:rsidP="005E3B43">
            <w:pPr>
              <w:jc w:val="right"/>
              <w:rPr>
                <w:rFonts w:cs="Arial"/>
                <w:sz w:val="15"/>
                <w:szCs w:val="15"/>
              </w:rPr>
            </w:pPr>
            <w:r w:rsidRPr="003065A9">
              <w:rPr>
                <w:rFonts w:cs="Arial"/>
                <w:sz w:val="15"/>
                <w:szCs w:val="15"/>
              </w:rPr>
              <w:t>-</w:t>
            </w:r>
          </w:p>
        </w:tc>
        <w:tc>
          <w:tcPr>
            <w:tcW w:w="737" w:type="pct"/>
            <w:tcBorders>
              <w:top w:val="nil"/>
              <w:left w:val="nil"/>
              <w:bottom w:val="nil"/>
              <w:right w:val="nil"/>
            </w:tcBorders>
            <w:shd w:val="clear" w:color="auto" w:fill="auto"/>
            <w:vAlign w:val="bottom"/>
          </w:tcPr>
          <w:p w14:paraId="448A5CB0" w14:textId="77777777" w:rsidR="00262B51" w:rsidRPr="003065A9" w:rsidRDefault="00262B51" w:rsidP="005E3B43">
            <w:pPr>
              <w:jc w:val="right"/>
              <w:rPr>
                <w:rFonts w:cs="Arial"/>
                <w:sz w:val="15"/>
                <w:szCs w:val="15"/>
              </w:rPr>
            </w:pPr>
            <w:r w:rsidRPr="003065A9">
              <w:rPr>
                <w:rFonts w:cs="Arial"/>
                <w:sz w:val="15"/>
                <w:szCs w:val="15"/>
              </w:rPr>
              <w:t>-</w:t>
            </w:r>
          </w:p>
        </w:tc>
      </w:tr>
      <w:tr w:rsidR="00262B51" w:rsidRPr="003065A9" w14:paraId="6FB72423" w14:textId="77777777" w:rsidTr="005E3B43">
        <w:tc>
          <w:tcPr>
            <w:tcW w:w="2786" w:type="pct"/>
            <w:tcBorders>
              <w:top w:val="nil"/>
              <w:left w:val="nil"/>
              <w:bottom w:val="nil"/>
              <w:right w:val="nil"/>
            </w:tcBorders>
            <w:shd w:val="clear" w:color="auto" w:fill="auto"/>
            <w:vAlign w:val="center"/>
            <w:hideMark/>
          </w:tcPr>
          <w:p w14:paraId="6385EAF3" w14:textId="77777777" w:rsidR="00262B51" w:rsidRPr="003065A9" w:rsidRDefault="00262B51" w:rsidP="005E3B43">
            <w:pPr>
              <w:ind w:left="176" w:hanging="176"/>
              <w:jc w:val="left"/>
              <w:rPr>
                <w:rFonts w:cs="Arial"/>
                <w:sz w:val="15"/>
                <w:szCs w:val="15"/>
              </w:rPr>
            </w:pPr>
            <w:r w:rsidRPr="003065A9">
              <w:rPr>
                <w:rFonts w:cs="Arial"/>
                <w:sz w:val="15"/>
                <w:szCs w:val="15"/>
              </w:rPr>
              <w:t>Daňové pohľadávky a dotácie</w:t>
            </w:r>
          </w:p>
        </w:tc>
        <w:tc>
          <w:tcPr>
            <w:tcW w:w="738" w:type="pct"/>
            <w:tcBorders>
              <w:top w:val="nil"/>
              <w:left w:val="nil"/>
              <w:bottom w:val="nil"/>
              <w:right w:val="nil"/>
            </w:tcBorders>
            <w:shd w:val="clear" w:color="auto" w:fill="auto"/>
            <w:vAlign w:val="bottom"/>
          </w:tcPr>
          <w:p w14:paraId="23934FB6" w14:textId="77777777" w:rsidR="00262B51" w:rsidRPr="003065A9" w:rsidRDefault="00262B51" w:rsidP="005E3B43">
            <w:pPr>
              <w:jc w:val="right"/>
              <w:rPr>
                <w:rFonts w:cs="Arial"/>
                <w:sz w:val="15"/>
                <w:szCs w:val="15"/>
              </w:rPr>
            </w:pPr>
            <w:r w:rsidRPr="003065A9">
              <w:rPr>
                <w:rFonts w:cs="Arial"/>
                <w:sz w:val="15"/>
                <w:szCs w:val="15"/>
              </w:rPr>
              <w:t>176 394</w:t>
            </w:r>
          </w:p>
        </w:tc>
        <w:tc>
          <w:tcPr>
            <w:tcW w:w="739" w:type="pct"/>
            <w:tcBorders>
              <w:top w:val="nil"/>
              <w:left w:val="nil"/>
              <w:bottom w:val="nil"/>
              <w:right w:val="nil"/>
            </w:tcBorders>
            <w:shd w:val="clear" w:color="auto" w:fill="auto"/>
            <w:vAlign w:val="bottom"/>
          </w:tcPr>
          <w:p w14:paraId="6565AE04" w14:textId="77777777" w:rsidR="00262B51" w:rsidRPr="003065A9" w:rsidRDefault="00262B51" w:rsidP="005E3B43">
            <w:pPr>
              <w:jc w:val="right"/>
              <w:rPr>
                <w:rFonts w:cs="Arial"/>
                <w:sz w:val="15"/>
                <w:szCs w:val="15"/>
              </w:rPr>
            </w:pPr>
            <w:r w:rsidRPr="003065A9">
              <w:rPr>
                <w:rFonts w:cs="Arial"/>
                <w:sz w:val="15"/>
                <w:szCs w:val="15"/>
              </w:rPr>
              <w:t>-</w:t>
            </w:r>
          </w:p>
        </w:tc>
        <w:tc>
          <w:tcPr>
            <w:tcW w:w="737" w:type="pct"/>
            <w:tcBorders>
              <w:top w:val="nil"/>
              <w:left w:val="nil"/>
              <w:right w:val="nil"/>
            </w:tcBorders>
            <w:shd w:val="clear" w:color="auto" w:fill="auto"/>
            <w:vAlign w:val="bottom"/>
          </w:tcPr>
          <w:p w14:paraId="08D1B270" w14:textId="77777777" w:rsidR="00262B51" w:rsidRPr="003065A9" w:rsidRDefault="00262B51" w:rsidP="005E3B43">
            <w:pPr>
              <w:jc w:val="right"/>
              <w:rPr>
                <w:rFonts w:cs="Arial"/>
                <w:sz w:val="15"/>
                <w:szCs w:val="15"/>
              </w:rPr>
            </w:pPr>
            <w:r w:rsidRPr="003065A9">
              <w:rPr>
                <w:rFonts w:cs="Arial"/>
                <w:sz w:val="15"/>
                <w:szCs w:val="15"/>
              </w:rPr>
              <w:t>176 394</w:t>
            </w:r>
          </w:p>
        </w:tc>
      </w:tr>
      <w:tr w:rsidR="00262B51" w:rsidRPr="003065A9" w14:paraId="4506235C" w14:textId="77777777" w:rsidTr="005E3B43">
        <w:tc>
          <w:tcPr>
            <w:tcW w:w="2786" w:type="pct"/>
            <w:tcBorders>
              <w:top w:val="nil"/>
              <w:left w:val="nil"/>
              <w:bottom w:val="nil"/>
              <w:right w:val="nil"/>
            </w:tcBorders>
            <w:shd w:val="clear" w:color="auto" w:fill="auto"/>
            <w:vAlign w:val="center"/>
            <w:hideMark/>
          </w:tcPr>
          <w:p w14:paraId="5FF24E6B" w14:textId="77777777" w:rsidR="00262B51" w:rsidRPr="003065A9" w:rsidRDefault="00262B51" w:rsidP="005E3B43">
            <w:pPr>
              <w:ind w:left="176" w:hanging="176"/>
              <w:jc w:val="left"/>
              <w:rPr>
                <w:rFonts w:cs="Arial"/>
                <w:sz w:val="15"/>
                <w:szCs w:val="15"/>
              </w:rPr>
            </w:pPr>
            <w:r w:rsidRPr="003065A9">
              <w:rPr>
                <w:rFonts w:cs="Arial"/>
                <w:sz w:val="15"/>
                <w:szCs w:val="15"/>
              </w:rPr>
              <w:t>Iné pohľadávky</w:t>
            </w:r>
          </w:p>
        </w:tc>
        <w:tc>
          <w:tcPr>
            <w:tcW w:w="738" w:type="pct"/>
            <w:tcBorders>
              <w:top w:val="nil"/>
              <w:left w:val="nil"/>
              <w:bottom w:val="single" w:sz="4" w:space="0" w:color="auto"/>
              <w:right w:val="nil"/>
            </w:tcBorders>
            <w:shd w:val="clear" w:color="auto" w:fill="auto"/>
            <w:vAlign w:val="bottom"/>
          </w:tcPr>
          <w:p w14:paraId="6DB75AE0" w14:textId="77777777" w:rsidR="00262B51" w:rsidRPr="003065A9" w:rsidRDefault="00262B51" w:rsidP="005E3B43">
            <w:pPr>
              <w:jc w:val="right"/>
              <w:rPr>
                <w:rFonts w:cs="Arial"/>
                <w:sz w:val="15"/>
                <w:szCs w:val="15"/>
              </w:rPr>
            </w:pPr>
            <w:r w:rsidRPr="003065A9">
              <w:rPr>
                <w:rFonts w:cs="Arial"/>
                <w:sz w:val="15"/>
                <w:szCs w:val="15"/>
              </w:rPr>
              <w:t>363 492</w:t>
            </w:r>
          </w:p>
        </w:tc>
        <w:tc>
          <w:tcPr>
            <w:tcW w:w="739" w:type="pct"/>
            <w:tcBorders>
              <w:top w:val="nil"/>
              <w:left w:val="nil"/>
              <w:bottom w:val="single" w:sz="4" w:space="0" w:color="auto"/>
              <w:right w:val="nil"/>
            </w:tcBorders>
            <w:shd w:val="clear" w:color="auto" w:fill="auto"/>
            <w:vAlign w:val="bottom"/>
          </w:tcPr>
          <w:p w14:paraId="2E2634D1" w14:textId="77777777" w:rsidR="00262B51" w:rsidRPr="003065A9" w:rsidRDefault="00262B51" w:rsidP="005E3B43">
            <w:pPr>
              <w:jc w:val="right"/>
              <w:rPr>
                <w:rFonts w:cs="Arial"/>
                <w:sz w:val="15"/>
                <w:szCs w:val="15"/>
              </w:rPr>
            </w:pPr>
            <w:r w:rsidRPr="003065A9">
              <w:rPr>
                <w:rFonts w:cs="Arial"/>
                <w:sz w:val="15"/>
                <w:szCs w:val="15"/>
              </w:rPr>
              <w:t>-</w:t>
            </w:r>
          </w:p>
        </w:tc>
        <w:tc>
          <w:tcPr>
            <w:tcW w:w="737" w:type="pct"/>
            <w:tcBorders>
              <w:top w:val="nil"/>
              <w:left w:val="nil"/>
              <w:bottom w:val="single" w:sz="4" w:space="0" w:color="auto"/>
              <w:right w:val="nil"/>
            </w:tcBorders>
            <w:shd w:val="clear" w:color="auto" w:fill="auto"/>
            <w:vAlign w:val="bottom"/>
          </w:tcPr>
          <w:p w14:paraId="0AC51011" w14:textId="77777777" w:rsidR="00262B51" w:rsidRPr="003065A9" w:rsidRDefault="00262B51" w:rsidP="005E3B43">
            <w:pPr>
              <w:jc w:val="right"/>
              <w:rPr>
                <w:rFonts w:cs="Arial"/>
                <w:sz w:val="15"/>
                <w:szCs w:val="15"/>
              </w:rPr>
            </w:pPr>
            <w:r w:rsidRPr="003065A9">
              <w:rPr>
                <w:rFonts w:cs="Arial"/>
                <w:sz w:val="15"/>
                <w:szCs w:val="15"/>
              </w:rPr>
              <w:t>363 492</w:t>
            </w:r>
          </w:p>
        </w:tc>
      </w:tr>
      <w:tr w:rsidR="00262B51" w:rsidRPr="003065A9" w14:paraId="2307D302" w14:textId="77777777" w:rsidTr="005E3B43">
        <w:tc>
          <w:tcPr>
            <w:tcW w:w="2786" w:type="pct"/>
            <w:tcBorders>
              <w:top w:val="nil"/>
              <w:left w:val="nil"/>
              <w:bottom w:val="single" w:sz="8" w:space="0" w:color="auto"/>
              <w:right w:val="nil"/>
            </w:tcBorders>
            <w:shd w:val="clear" w:color="auto" w:fill="auto"/>
            <w:vAlign w:val="center"/>
            <w:hideMark/>
          </w:tcPr>
          <w:p w14:paraId="17874954" w14:textId="77777777" w:rsidR="00262B51" w:rsidRPr="003065A9" w:rsidRDefault="00262B51" w:rsidP="005E3B43">
            <w:pPr>
              <w:ind w:left="176" w:hanging="176"/>
              <w:jc w:val="left"/>
              <w:rPr>
                <w:rFonts w:cs="Arial"/>
                <w:b/>
                <w:bCs/>
                <w:sz w:val="15"/>
                <w:szCs w:val="15"/>
              </w:rPr>
            </w:pPr>
            <w:r w:rsidRPr="003065A9">
              <w:rPr>
                <w:rFonts w:cs="Arial"/>
                <w:b/>
                <w:bCs/>
                <w:sz w:val="15"/>
                <w:szCs w:val="15"/>
              </w:rPr>
              <w:t>Spolu krátkodobé pohľadávky</w:t>
            </w:r>
          </w:p>
        </w:tc>
        <w:tc>
          <w:tcPr>
            <w:tcW w:w="738" w:type="pct"/>
            <w:tcBorders>
              <w:top w:val="nil"/>
              <w:left w:val="nil"/>
              <w:bottom w:val="single" w:sz="8" w:space="0" w:color="auto"/>
              <w:right w:val="nil"/>
            </w:tcBorders>
            <w:shd w:val="clear" w:color="auto" w:fill="auto"/>
            <w:vAlign w:val="bottom"/>
          </w:tcPr>
          <w:p w14:paraId="3C14EB3D" w14:textId="77777777" w:rsidR="00262B51" w:rsidRPr="003065A9" w:rsidRDefault="00262B51" w:rsidP="005E3B43">
            <w:pPr>
              <w:jc w:val="right"/>
              <w:rPr>
                <w:rFonts w:cs="Arial"/>
                <w:b/>
                <w:bCs/>
                <w:sz w:val="15"/>
                <w:szCs w:val="15"/>
              </w:rPr>
            </w:pPr>
            <w:r w:rsidRPr="003065A9">
              <w:rPr>
                <w:rFonts w:cs="Arial"/>
                <w:b/>
                <w:bCs/>
                <w:sz w:val="15"/>
                <w:szCs w:val="15"/>
              </w:rPr>
              <w:t>10 767 593</w:t>
            </w:r>
          </w:p>
        </w:tc>
        <w:tc>
          <w:tcPr>
            <w:tcW w:w="739" w:type="pct"/>
            <w:tcBorders>
              <w:top w:val="nil"/>
              <w:left w:val="nil"/>
              <w:bottom w:val="single" w:sz="8" w:space="0" w:color="auto"/>
              <w:right w:val="nil"/>
            </w:tcBorders>
            <w:shd w:val="clear" w:color="auto" w:fill="auto"/>
            <w:vAlign w:val="bottom"/>
          </w:tcPr>
          <w:p w14:paraId="09916731" w14:textId="77777777" w:rsidR="00262B51" w:rsidRPr="003065A9" w:rsidRDefault="00262B51" w:rsidP="005E3B43">
            <w:pPr>
              <w:jc w:val="right"/>
              <w:rPr>
                <w:rFonts w:cs="Arial"/>
                <w:b/>
                <w:bCs/>
                <w:sz w:val="15"/>
                <w:szCs w:val="15"/>
              </w:rPr>
            </w:pPr>
            <w:r w:rsidRPr="003065A9">
              <w:rPr>
                <w:rFonts w:cs="Arial"/>
                <w:b/>
                <w:bCs/>
                <w:sz w:val="15"/>
                <w:szCs w:val="15"/>
              </w:rPr>
              <w:t>2 779 374</w:t>
            </w:r>
          </w:p>
        </w:tc>
        <w:tc>
          <w:tcPr>
            <w:tcW w:w="737" w:type="pct"/>
            <w:tcBorders>
              <w:top w:val="single" w:sz="4" w:space="0" w:color="auto"/>
              <w:left w:val="nil"/>
              <w:bottom w:val="single" w:sz="8" w:space="0" w:color="auto"/>
              <w:right w:val="nil"/>
            </w:tcBorders>
            <w:shd w:val="clear" w:color="auto" w:fill="auto"/>
            <w:vAlign w:val="bottom"/>
          </w:tcPr>
          <w:p w14:paraId="2A308916" w14:textId="77777777" w:rsidR="00262B51" w:rsidRPr="003065A9" w:rsidRDefault="00262B51" w:rsidP="005E3B43">
            <w:pPr>
              <w:jc w:val="right"/>
              <w:rPr>
                <w:rFonts w:cs="Arial"/>
                <w:b/>
                <w:bCs/>
                <w:sz w:val="15"/>
                <w:szCs w:val="15"/>
              </w:rPr>
            </w:pPr>
            <w:r w:rsidRPr="003065A9">
              <w:rPr>
                <w:rFonts w:cs="Arial"/>
                <w:b/>
                <w:bCs/>
                <w:sz w:val="15"/>
                <w:szCs w:val="15"/>
              </w:rPr>
              <w:t>13 546 967</w:t>
            </w:r>
          </w:p>
        </w:tc>
      </w:tr>
    </w:tbl>
    <w:p w14:paraId="7E36A82C" w14:textId="77777777" w:rsidR="00262B51" w:rsidRPr="003065A9" w:rsidRDefault="00262B51" w:rsidP="00262B51">
      <w:pPr>
        <w:rPr>
          <w:snapToGrid w:val="0"/>
          <w:u w:val="single"/>
          <w:lang w:eastAsia="sk-SK"/>
        </w:rPr>
      </w:pPr>
    </w:p>
    <w:p w14:paraId="2EE8673D" w14:textId="77777777" w:rsidR="00F92BD2" w:rsidRPr="003065A9" w:rsidRDefault="00F92BD2" w:rsidP="00277161">
      <w:pPr>
        <w:pStyle w:val="Nadpis3"/>
      </w:pPr>
      <w:r w:rsidRPr="003065A9">
        <w:t>Opravné položky k pohľadávkam</w:t>
      </w:r>
    </w:p>
    <w:p w14:paraId="24CD6661" w14:textId="77777777" w:rsidR="00F92BD2" w:rsidRPr="003065A9" w:rsidRDefault="00F92BD2" w:rsidP="00277161">
      <w:pPr>
        <w:rPr>
          <w:snapToGrid w:val="0"/>
          <w:lang w:eastAsia="sk-SK"/>
        </w:rPr>
      </w:pPr>
    </w:p>
    <w:p w14:paraId="76DD5B32" w14:textId="77777777" w:rsidR="005B662A" w:rsidRPr="003065A9" w:rsidRDefault="005B662A" w:rsidP="00EA0569">
      <w:pPr>
        <w:pStyle w:val="Bezriadkovania"/>
        <w:rPr>
          <w:rFonts w:eastAsia="Times New Roman" w:cs="Times New Roman"/>
          <w:snapToGrid w:val="0"/>
          <w:lang w:eastAsia="sk-SK"/>
        </w:rPr>
      </w:pPr>
      <w:r w:rsidRPr="003065A9">
        <w:rPr>
          <w:rFonts w:eastAsia="Times New Roman" w:cs="Times New Roman"/>
          <w:snapToGrid w:val="0"/>
          <w:lang w:eastAsia="sk-SK"/>
        </w:rPr>
        <w:t xml:space="preserve">Spoločnosť neúčtovala v priebehu účtovného obdobia o tvorbe ani o zúčtovaní opravnej položky.  </w:t>
      </w:r>
    </w:p>
    <w:p w14:paraId="6B6EEC61" w14:textId="77777777" w:rsidR="00A93E72" w:rsidRPr="003065A9" w:rsidRDefault="00A93E72" w:rsidP="00277161">
      <w:pPr>
        <w:jc w:val="left"/>
        <w:rPr>
          <w:rFonts w:cs="Arial"/>
          <w:bCs/>
          <w:szCs w:val="26"/>
          <w:u w:val="single"/>
        </w:rPr>
      </w:pPr>
    </w:p>
    <w:p w14:paraId="196F2F6A" w14:textId="77777777" w:rsidR="00172B11" w:rsidRPr="003065A9" w:rsidRDefault="00172B11" w:rsidP="00277161">
      <w:pPr>
        <w:pStyle w:val="Nadpis3"/>
      </w:pPr>
      <w:r w:rsidRPr="003065A9">
        <w:t>Záložné právo a obmedzené nakladanie s pohľadávkami</w:t>
      </w:r>
    </w:p>
    <w:p w14:paraId="597AB7D1" w14:textId="77777777" w:rsidR="00277161" w:rsidRPr="003065A9" w:rsidRDefault="00277161" w:rsidP="00277161">
      <w:pPr>
        <w:rPr>
          <w:snapToGrid w:val="0"/>
          <w:color w:val="000000"/>
          <w:lang w:eastAsia="sk-SK"/>
        </w:rPr>
      </w:pPr>
      <w:bookmarkStart w:id="30" w:name="T_receivables_under_lien"/>
      <w:r w:rsidRPr="003065A9">
        <w:rPr>
          <w:rFonts w:cs="Arial"/>
          <w:b/>
          <w:bCs/>
          <w:i/>
          <w:iCs/>
          <w:sz w:val="15"/>
          <w:szCs w:val="15"/>
          <w:lang w:eastAsia="sk-SK"/>
        </w:rPr>
        <w:t xml:space="preserve"> </w:t>
      </w:r>
    </w:p>
    <w:p w14:paraId="53EAC39C" w14:textId="77777777" w:rsidR="006746F7" w:rsidRPr="003065A9" w:rsidRDefault="005B662A" w:rsidP="00277161">
      <w:pPr>
        <w:rPr>
          <w:snapToGrid w:val="0"/>
          <w:color w:val="000000"/>
          <w:lang w:eastAsia="sk-SK"/>
        </w:rPr>
      </w:pPr>
      <w:r w:rsidRPr="003065A9">
        <w:t>Pohľadávky nie sú kryté záložným právom. Spoločnosť nemá záložné právo na dlhodobý hmotný majetok tretej strany.</w:t>
      </w:r>
    </w:p>
    <w:bookmarkEnd w:id="30"/>
    <w:p w14:paraId="705F2D15" w14:textId="77777777" w:rsidR="00396D7D" w:rsidRPr="003065A9" w:rsidRDefault="00396D7D">
      <w:pPr>
        <w:jc w:val="left"/>
        <w:rPr>
          <w:rFonts w:cs="Arial"/>
          <w:b/>
          <w:bCs/>
          <w:iCs/>
          <w:szCs w:val="28"/>
        </w:rPr>
      </w:pPr>
    </w:p>
    <w:p w14:paraId="0E5170AC" w14:textId="77777777" w:rsidR="005B662A" w:rsidRPr="003065A9" w:rsidRDefault="005B662A" w:rsidP="00EA0569">
      <w:r w:rsidRPr="003065A9">
        <w:t xml:space="preserve">Spoločnosť neeviduje pohľadávky, pri ktorých má obmedzené právo s nimi nakladať. </w:t>
      </w:r>
    </w:p>
    <w:p w14:paraId="7FD2D9F5" w14:textId="77777777" w:rsidR="00CC0396" w:rsidRPr="003065A9" w:rsidRDefault="00CC0396" w:rsidP="00EA0569"/>
    <w:p w14:paraId="6C5324AD" w14:textId="1A529F0B" w:rsidR="00CC0396" w:rsidRPr="003065A9" w:rsidRDefault="00CC0396" w:rsidP="00EA0569">
      <w:pPr>
        <w:pStyle w:val="Nadpis3"/>
      </w:pPr>
      <w:r w:rsidRPr="003065A9">
        <w:t>Odložená daňová pohľadávka</w:t>
      </w:r>
    </w:p>
    <w:p w14:paraId="3091E615" w14:textId="77777777" w:rsidR="00CC0396" w:rsidRPr="003065A9" w:rsidRDefault="00CC0396" w:rsidP="00EA0569"/>
    <w:tbl>
      <w:tblPr>
        <w:tblW w:w="5000" w:type="pct"/>
        <w:tblLook w:val="04A0" w:firstRow="1" w:lastRow="0" w:firstColumn="1" w:lastColumn="0" w:noHBand="0" w:noVBand="1"/>
      </w:tblPr>
      <w:tblGrid>
        <w:gridCol w:w="6604"/>
        <w:gridCol w:w="1505"/>
        <w:gridCol w:w="1178"/>
      </w:tblGrid>
      <w:tr w:rsidR="00CC0396" w:rsidRPr="003065A9" w14:paraId="18DBB22F" w14:textId="77777777" w:rsidTr="006D1234">
        <w:tc>
          <w:tcPr>
            <w:tcW w:w="3548" w:type="pct"/>
            <w:tcBorders>
              <w:top w:val="single" w:sz="8" w:space="0" w:color="auto"/>
              <w:left w:val="nil"/>
              <w:bottom w:val="nil"/>
              <w:right w:val="nil"/>
            </w:tcBorders>
            <w:shd w:val="clear" w:color="auto" w:fill="auto"/>
            <w:noWrap/>
            <w:vAlign w:val="center"/>
            <w:hideMark/>
          </w:tcPr>
          <w:p w14:paraId="36AAEE51" w14:textId="77777777" w:rsidR="00CC0396" w:rsidRPr="003065A9" w:rsidRDefault="00CC0396" w:rsidP="005A04F6">
            <w:pPr>
              <w:ind w:left="176" w:hanging="176"/>
              <w:rPr>
                <w:rFonts w:cs="Arial"/>
                <w:b/>
                <w:bCs/>
                <w:i/>
                <w:iCs/>
                <w:sz w:val="15"/>
                <w:szCs w:val="15"/>
              </w:rPr>
            </w:pPr>
            <w:r w:rsidRPr="003065A9">
              <w:rPr>
                <w:rFonts w:cs="Arial"/>
                <w:b/>
                <w:bCs/>
                <w:i/>
                <w:iCs/>
                <w:sz w:val="15"/>
                <w:szCs w:val="15"/>
              </w:rPr>
              <w:t>Položka</w:t>
            </w:r>
          </w:p>
        </w:tc>
        <w:tc>
          <w:tcPr>
            <w:tcW w:w="818" w:type="pct"/>
            <w:tcBorders>
              <w:top w:val="single" w:sz="8" w:space="0" w:color="auto"/>
              <w:left w:val="nil"/>
              <w:bottom w:val="nil"/>
              <w:right w:val="nil"/>
            </w:tcBorders>
            <w:shd w:val="clear" w:color="auto" w:fill="auto"/>
            <w:vAlign w:val="center"/>
            <w:hideMark/>
          </w:tcPr>
          <w:p w14:paraId="5685664D" w14:textId="48F76F5B" w:rsidR="00CC0396" w:rsidRPr="003065A9" w:rsidRDefault="00CC0396">
            <w:pPr>
              <w:jc w:val="center"/>
              <w:rPr>
                <w:rFonts w:cs="Arial"/>
                <w:b/>
                <w:bCs/>
                <w:i/>
                <w:iCs/>
                <w:sz w:val="15"/>
                <w:szCs w:val="15"/>
              </w:rPr>
            </w:pPr>
            <w:r w:rsidRPr="003065A9">
              <w:rPr>
                <w:rFonts w:cs="Arial"/>
                <w:b/>
                <w:bCs/>
                <w:i/>
                <w:iCs/>
                <w:sz w:val="15"/>
                <w:szCs w:val="15"/>
              </w:rPr>
              <w:t>31.12.</w:t>
            </w:r>
            <w:r w:rsidR="00262B51" w:rsidRPr="003065A9">
              <w:rPr>
                <w:rFonts w:cs="Arial"/>
                <w:b/>
                <w:bCs/>
                <w:i/>
                <w:iCs/>
                <w:sz w:val="15"/>
                <w:szCs w:val="15"/>
              </w:rPr>
              <w:t>2018</w:t>
            </w:r>
          </w:p>
        </w:tc>
        <w:tc>
          <w:tcPr>
            <w:tcW w:w="634" w:type="pct"/>
            <w:tcBorders>
              <w:top w:val="single" w:sz="8" w:space="0" w:color="auto"/>
              <w:left w:val="nil"/>
              <w:bottom w:val="nil"/>
              <w:right w:val="nil"/>
            </w:tcBorders>
            <w:shd w:val="clear" w:color="auto" w:fill="auto"/>
            <w:vAlign w:val="center"/>
            <w:hideMark/>
          </w:tcPr>
          <w:p w14:paraId="56B27FBF" w14:textId="2C3E4768" w:rsidR="00CC0396" w:rsidRPr="003065A9" w:rsidRDefault="00CC0396">
            <w:pPr>
              <w:jc w:val="center"/>
              <w:rPr>
                <w:rFonts w:cs="Arial"/>
                <w:b/>
                <w:bCs/>
                <w:i/>
                <w:iCs/>
                <w:sz w:val="15"/>
                <w:szCs w:val="15"/>
              </w:rPr>
            </w:pPr>
            <w:r w:rsidRPr="003065A9">
              <w:rPr>
                <w:rFonts w:cs="Arial"/>
                <w:b/>
                <w:bCs/>
                <w:i/>
                <w:iCs/>
                <w:sz w:val="15"/>
                <w:szCs w:val="15"/>
              </w:rPr>
              <w:t>31.12.</w:t>
            </w:r>
            <w:r w:rsidR="00262B51" w:rsidRPr="003065A9">
              <w:rPr>
                <w:rFonts w:cs="Arial"/>
                <w:b/>
                <w:bCs/>
                <w:i/>
                <w:iCs/>
                <w:sz w:val="15"/>
                <w:szCs w:val="15"/>
              </w:rPr>
              <w:t>2017</w:t>
            </w:r>
          </w:p>
        </w:tc>
      </w:tr>
      <w:tr w:rsidR="006D1234" w:rsidRPr="003065A9" w14:paraId="71D0AF2A" w14:textId="77777777" w:rsidTr="00295FCB">
        <w:tc>
          <w:tcPr>
            <w:tcW w:w="3563" w:type="pct"/>
            <w:tcBorders>
              <w:top w:val="single" w:sz="4" w:space="0" w:color="auto"/>
              <w:left w:val="nil"/>
              <w:bottom w:val="nil"/>
              <w:right w:val="nil"/>
            </w:tcBorders>
            <w:shd w:val="clear" w:color="auto" w:fill="auto"/>
            <w:noWrap/>
            <w:vAlign w:val="center"/>
            <w:hideMark/>
          </w:tcPr>
          <w:p w14:paraId="3F4F68DA" w14:textId="77777777" w:rsidR="006D1234" w:rsidRPr="003065A9" w:rsidRDefault="006D1234" w:rsidP="006D1234">
            <w:pPr>
              <w:ind w:left="176" w:hanging="176"/>
              <w:jc w:val="left"/>
              <w:rPr>
                <w:rFonts w:cs="Arial"/>
                <w:sz w:val="15"/>
                <w:szCs w:val="15"/>
              </w:rPr>
            </w:pPr>
            <w:r w:rsidRPr="003065A9">
              <w:rPr>
                <w:rFonts w:cs="Arial"/>
                <w:sz w:val="15"/>
                <w:szCs w:val="15"/>
              </w:rPr>
              <w:t>Dočasné rozdiely medzi účtovnou hodnotou majetku a daňovou základňou:</w:t>
            </w:r>
          </w:p>
        </w:tc>
        <w:tc>
          <w:tcPr>
            <w:tcW w:w="719" w:type="pct"/>
            <w:tcBorders>
              <w:top w:val="single" w:sz="4" w:space="0" w:color="auto"/>
              <w:left w:val="nil"/>
              <w:bottom w:val="nil"/>
              <w:right w:val="nil"/>
            </w:tcBorders>
            <w:shd w:val="clear" w:color="auto" w:fill="auto"/>
            <w:vAlign w:val="center"/>
          </w:tcPr>
          <w:p w14:paraId="64763A60" w14:textId="4997352B" w:rsidR="006D1234" w:rsidRPr="003065A9" w:rsidRDefault="006D1234" w:rsidP="006D1234">
            <w:pPr>
              <w:jc w:val="right"/>
              <w:rPr>
                <w:rFonts w:cs="Arial"/>
                <w:sz w:val="15"/>
                <w:szCs w:val="15"/>
              </w:rPr>
            </w:pPr>
            <w:r>
              <w:rPr>
                <w:rFonts w:cs="Arial"/>
                <w:sz w:val="15"/>
                <w:szCs w:val="15"/>
              </w:rPr>
              <w:t xml:space="preserve">911 219 </w:t>
            </w:r>
          </w:p>
        </w:tc>
        <w:tc>
          <w:tcPr>
            <w:tcW w:w="718" w:type="pct"/>
            <w:tcBorders>
              <w:top w:val="single" w:sz="4" w:space="0" w:color="auto"/>
              <w:left w:val="nil"/>
              <w:bottom w:val="nil"/>
              <w:right w:val="nil"/>
            </w:tcBorders>
            <w:shd w:val="clear" w:color="auto" w:fill="auto"/>
            <w:vAlign w:val="center"/>
            <w:hideMark/>
          </w:tcPr>
          <w:p w14:paraId="26AA6425" w14:textId="48DF8185" w:rsidR="006D1234" w:rsidRPr="003065A9" w:rsidRDefault="006D1234" w:rsidP="006D1234">
            <w:pPr>
              <w:jc w:val="right"/>
              <w:rPr>
                <w:rFonts w:cs="Arial"/>
                <w:sz w:val="15"/>
                <w:szCs w:val="15"/>
              </w:rPr>
            </w:pPr>
            <w:r>
              <w:rPr>
                <w:rFonts w:cs="Arial"/>
                <w:sz w:val="15"/>
                <w:szCs w:val="15"/>
              </w:rPr>
              <w:t xml:space="preserve">1 109 904 </w:t>
            </w:r>
          </w:p>
        </w:tc>
      </w:tr>
      <w:tr w:rsidR="006D1234" w:rsidRPr="003065A9" w14:paraId="02BF416E" w14:textId="77777777" w:rsidTr="006D1234">
        <w:tc>
          <w:tcPr>
            <w:tcW w:w="3548" w:type="pct"/>
            <w:tcBorders>
              <w:top w:val="nil"/>
              <w:left w:val="nil"/>
              <w:bottom w:val="nil"/>
              <w:right w:val="nil"/>
            </w:tcBorders>
            <w:shd w:val="clear" w:color="auto" w:fill="auto"/>
            <w:noWrap/>
            <w:vAlign w:val="center"/>
            <w:hideMark/>
          </w:tcPr>
          <w:p w14:paraId="6DDCC249" w14:textId="77777777" w:rsidR="006D1234" w:rsidRPr="003065A9" w:rsidRDefault="006D1234" w:rsidP="006D1234">
            <w:pPr>
              <w:ind w:left="176"/>
              <w:jc w:val="left"/>
              <w:rPr>
                <w:rFonts w:cs="Arial"/>
                <w:i/>
                <w:iCs/>
                <w:sz w:val="15"/>
                <w:szCs w:val="15"/>
              </w:rPr>
            </w:pPr>
            <w:r w:rsidRPr="003065A9">
              <w:rPr>
                <w:rFonts w:cs="Arial"/>
                <w:i/>
                <w:iCs/>
                <w:sz w:val="15"/>
                <w:szCs w:val="15"/>
              </w:rPr>
              <w:t>odpočítateľné</w:t>
            </w:r>
          </w:p>
        </w:tc>
        <w:tc>
          <w:tcPr>
            <w:tcW w:w="818" w:type="pct"/>
            <w:tcBorders>
              <w:top w:val="nil"/>
              <w:left w:val="nil"/>
              <w:bottom w:val="nil"/>
              <w:right w:val="nil"/>
            </w:tcBorders>
            <w:shd w:val="clear" w:color="auto" w:fill="auto"/>
            <w:vAlign w:val="center"/>
          </w:tcPr>
          <w:p w14:paraId="4916573E" w14:textId="4178AF6C" w:rsidR="006D1234" w:rsidRPr="003065A9" w:rsidRDefault="006D1234" w:rsidP="006D1234">
            <w:pPr>
              <w:jc w:val="right"/>
              <w:rPr>
                <w:rFonts w:cs="Arial"/>
                <w:i/>
                <w:iCs/>
                <w:sz w:val="15"/>
                <w:szCs w:val="15"/>
              </w:rPr>
            </w:pPr>
            <w:r>
              <w:rPr>
                <w:rFonts w:cs="Arial"/>
                <w:i/>
                <w:iCs/>
                <w:sz w:val="15"/>
                <w:szCs w:val="15"/>
              </w:rPr>
              <w:t xml:space="preserve">964 867 </w:t>
            </w:r>
          </w:p>
        </w:tc>
        <w:tc>
          <w:tcPr>
            <w:tcW w:w="634" w:type="pct"/>
            <w:tcBorders>
              <w:top w:val="nil"/>
              <w:left w:val="nil"/>
              <w:bottom w:val="nil"/>
              <w:right w:val="nil"/>
            </w:tcBorders>
            <w:shd w:val="clear" w:color="auto" w:fill="auto"/>
            <w:vAlign w:val="center"/>
            <w:hideMark/>
          </w:tcPr>
          <w:p w14:paraId="791DAE93" w14:textId="4DEE8F7C" w:rsidR="006D1234" w:rsidRPr="003065A9" w:rsidRDefault="006D1234" w:rsidP="006D1234">
            <w:pPr>
              <w:jc w:val="right"/>
              <w:rPr>
                <w:rFonts w:cs="Arial"/>
                <w:i/>
                <w:iCs/>
                <w:sz w:val="15"/>
                <w:szCs w:val="15"/>
              </w:rPr>
            </w:pPr>
            <w:r>
              <w:rPr>
                <w:rFonts w:cs="Arial"/>
                <w:i/>
                <w:iCs/>
                <w:sz w:val="15"/>
                <w:szCs w:val="15"/>
              </w:rPr>
              <w:t xml:space="preserve">1 109 904 </w:t>
            </w:r>
          </w:p>
        </w:tc>
      </w:tr>
      <w:tr w:rsidR="006D1234" w:rsidRPr="003065A9" w14:paraId="3537D7A2" w14:textId="77777777" w:rsidTr="006D1234">
        <w:tc>
          <w:tcPr>
            <w:tcW w:w="3548" w:type="pct"/>
            <w:tcBorders>
              <w:top w:val="nil"/>
              <w:left w:val="nil"/>
              <w:bottom w:val="nil"/>
              <w:right w:val="nil"/>
            </w:tcBorders>
            <w:shd w:val="clear" w:color="auto" w:fill="auto"/>
            <w:noWrap/>
            <w:vAlign w:val="center"/>
            <w:hideMark/>
          </w:tcPr>
          <w:p w14:paraId="7E3DCE88" w14:textId="77777777" w:rsidR="006D1234" w:rsidRPr="003065A9" w:rsidRDefault="006D1234" w:rsidP="006D1234">
            <w:pPr>
              <w:ind w:left="176"/>
              <w:jc w:val="left"/>
              <w:rPr>
                <w:rFonts w:cs="Arial"/>
                <w:i/>
                <w:iCs/>
                <w:sz w:val="15"/>
                <w:szCs w:val="15"/>
              </w:rPr>
            </w:pPr>
            <w:r w:rsidRPr="003065A9">
              <w:rPr>
                <w:rFonts w:cs="Arial"/>
                <w:i/>
                <w:iCs/>
                <w:sz w:val="15"/>
                <w:szCs w:val="15"/>
              </w:rPr>
              <w:t xml:space="preserve">zdaniteľné </w:t>
            </w:r>
          </w:p>
        </w:tc>
        <w:tc>
          <w:tcPr>
            <w:tcW w:w="818" w:type="pct"/>
            <w:tcBorders>
              <w:top w:val="nil"/>
              <w:left w:val="nil"/>
              <w:bottom w:val="nil"/>
              <w:right w:val="nil"/>
            </w:tcBorders>
            <w:shd w:val="clear" w:color="auto" w:fill="auto"/>
            <w:vAlign w:val="center"/>
          </w:tcPr>
          <w:p w14:paraId="242932BE" w14:textId="54036C4D" w:rsidR="006D1234" w:rsidRPr="003065A9" w:rsidRDefault="006D1234" w:rsidP="006D1234">
            <w:pPr>
              <w:jc w:val="right"/>
              <w:rPr>
                <w:rFonts w:cs="Arial"/>
                <w:i/>
                <w:iCs/>
                <w:sz w:val="15"/>
                <w:szCs w:val="15"/>
              </w:rPr>
            </w:pPr>
            <w:r>
              <w:rPr>
                <w:rFonts w:cs="Arial"/>
                <w:i/>
                <w:iCs/>
                <w:sz w:val="15"/>
                <w:szCs w:val="15"/>
              </w:rPr>
              <w:t>(53 648)</w:t>
            </w:r>
          </w:p>
        </w:tc>
        <w:tc>
          <w:tcPr>
            <w:tcW w:w="634" w:type="pct"/>
            <w:tcBorders>
              <w:top w:val="nil"/>
              <w:left w:val="nil"/>
              <w:bottom w:val="nil"/>
              <w:right w:val="nil"/>
            </w:tcBorders>
            <w:shd w:val="clear" w:color="auto" w:fill="auto"/>
            <w:vAlign w:val="center"/>
            <w:hideMark/>
          </w:tcPr>
          <w:p w14:paraId="5B8C6CD4" w14:textId="225EA12A" w:rsidR="006D1234" w:rsidRPr="003065A9" w:rsidRDefault="006D1234" w:rsidP="006D1234">
            <w:pPr>
              <w:jc w:val="right"/>
              <w:rPr>
                <w:rFonts w:cs="Arial"/>
                <w:i/>
                <w:iCs/>
                <w:sz w:val="15"/>
                <w:szCs w:val="15"/>
              </w:rPr>
            </w:pPr>
            <w:r>
              <w:rPr>
                <w:rFonts w:cs="Arial"/>
                <w:i/>
                <w:iCs/>
                <w:sz w:val="15"/>
                <w:szCs w:val="15"/>
              </w:rPr>
              <w:t xml:space="preserve">- </w:t>
            </w:r>
          </w:p>
        </w:tc>
      </w:tr>
      <w:tr w:rsidR="006D1234" w:rsidRPr="003065A9" w14:paraId="3FD7EBA0" w14:textId="77777777" w:rsidTr="006D1234">
        <w:tc>
          <w:tcPr>
            <w:tcW w:w="3548" w:type="pct"/>
            <w:tcBorders>
              <w:top w:val="nil"/>
              <w:left w:val="nil"/>
              <w:bottom w:val="nil"/>
              <w:right w:val="nil"/>
            </w:tcBorders>
            <w:shd w:val="clear" w:color="auto" w:fill="auto"/>
            <w:noWrap/>
            <w:vAlign w:val="center"/>
            <w:hideMark/>
          </w:tcPr>
          <w:p w14:paraId="3A583ACB" w14:textId="77777777" w:rsidR="006D1234" w:rsidRPr="003065A9" w:rsidRDefault="006D1234" w:rsidP="006D1234">
            <w:pPr>
              <w:ind w:left="176" w:hanging="176"/>
              <w:jc w:val="left"/>
              <w:rPr>
                <w:rFonts w:cs="Arial"/>
                <w:sz w:val="15"/>
                <w:szCs w:val="15"/>
              </w:rPr>
            </w:pPr>
            <w:r w:rsidRPr="003065A9">
              <w:rPr>
                <w:rFonts w:cs="Arial"/>
                <w:sz w:val="15"/>
                <w:szCs w:val="15"/>
              </w:rPr>
              <w:t>Dočasné rozdiely medzi účtovnou hodnotou záväzkov a daňovou základňou:</w:t>
            </w:r>
          </w:p>
        </w:tc>
        <w:tc>
          <w:tcPr>
            <w:tcW w:w="818" w:type="pct"/>
            <w:tcBorders>
              <w:top w:val="nil"/>
              <w:left w:val="nil"/>
              <w:bottom w:val="nil"/>
              <w:right w:val="nil"/>
            </w:tcBorders>
            <w:shd w:val="clear" w:color="auto" w:fill="auto"/>
            <w:vAlign w:val="center"/>
          </w:tcPr>
          <w:p w14:paraId="65D44886" w14:textId="3B400938" w:rsidR="006D1234" w:rsidRPr="003065A9" w:rsidRDefault="006D1234" w:rsidP="006D1234">
            <w:pPr>
              <w:jc w:val="right"/>
              <w:rPr>
                <w:rFonts w:cs="Arial"/>
                <w:sz w:val="15"/>
                <w:szCs w:val="15"/>
              </w:rPr>
            </w:pPr>
            <w:r>
              <w:rPr>
                <w:rFonts w:cs="Arial"/>
                <w:sz w:val="15"/>
                <w:szCs w:val="15"/>
              </w:rPr>
              <w:t xml:space="preserve">2 775 009 </w:t>
            </w:r>
          </w:p>
        </w:tc>
        <w:tc>
          <w:tcPr>
            <w:tcW w:w="634" w:type="pct"/>
            <w:tcBorders>
              <w:top w:val="nil"/>
              <w:left w:val="nil"/>
              <w:bottom w:val="nil"/>
              <w:right w:val="nil"/>
            </w:tcBorders>
            <w:shd w:val="clear" w:color="auto" w:fill="auto"/>
            <w:vAlign w:val="center"/>
            <w:hideMark/>
          </w:tcPr>
          <w:p w14:paraId="1BEF2129" w14:textId="22AE7E51" w:rsidR="006D1234" w:rsidRPr="003065A9" w:rsidRDefault="006D1234" w:rsidP="006D1234">
            <w:pPr>
              <w:jc w:val="right"/>
              <w:rPr>
                <w:rFonts w:cs="Arial"/>
                <w:sz w:val="15"/>
                <w:szCs w:val="15"/>
              </w:rPr>
            </w:pPr>
            <w:r>
              <w:rPr>
                <w:rFonts w:cs="Arial"/>
                <w:sz w:val="15"/>
                <w:szCs w:val="15"/>
              </w:rPr>
              <w:t xml:space="preserve">3 145 727 </w:t>
            </w:r>
          </w:p>
        </w:tc>
      </w:tr>
      <w:tr w:rsidR="006D1234" w:rsidRPr="003065A9" w14:paraId="0A5C96DA" w14:textId="77777777" w:rsidTr="006D1234">
        <w:tc>
          <w:tcPr>
            <w:tcW w:w="3548" w:type="pct"/>
            <w:tcBorders>
              <w:top w:val="nil"/>
              <w:left w:val="nil"/>
              <w:bottom w:val="nil"/>
              <w:right w:val="nil"/>
            </w:tcBorders>
            <w:shd w:val="clear" w:color="auto" w:fill="auto"/>
            <w:noWrap/>
            <w:vAlign w:val="center"/>
            <w:hideMark/>
          </w:tcPr>
          <w:p w14:paraId="597728C6" w14:textId="77777777" w:rsidR="006D1234" w:rsidRPr="003065A9" w:rsidRDefault="006D1234" w:rsidP="006D1234">
            <w:pPr>
              <w:ind w:left="176"/>
              <w:jc w:val="left"/>
              <w:rPr>
                <w:rFonts w:cs="Arial"/>
                <w:i/>
                <w:iCs/>
                <w:sz w:val="15"/>
                <w:szCs w:val="15"/>
              </w:rPr>
            </w:pPr>
            <w:r w:rsidRPr="003065A9">
              <w:rPr>
                <w:rFonts w:cs="Arial"/>
                <w:i/>
                <w:iCs/>
                <w:sz w:val="15"/>
                <w:szCs w:val="15"/>
              </w:rPr>
              <w:t>odpočítateľné</w:t>
            </w:r>
          </w:p>
        </w:tc>
        <w:tc>
          <w:tcPr>
            <w:tcW w:w="818" w:type="pct"/>
            <w:tcBorders>
              <w:top w:val="nil"/>
              <w:left w:val="nil"/>
              <w:bottom w:val="nil"/>
              <w:right w:val="nil"/>
            </w:tcBorders>
            <w:shd w:val="clear" w:color="auto" w:fill="auto"/>
            <w:vAlign w:val="center"/>
          </w:tcPr>
          <w:p w14:paraId="4B6410FE" w14:textId="1B309C28" w:rsidR="006D1234" w:rsidRPr="003065A9" w:rsidRDefault="006D1234" w:rsidP="006D1234">
            <w:pPr>
              <w:jc w:val="right"/>
              <w:rPr>
                <w:rFonts w:cs="Arial"/>
                <w:i/>
                <w:iCs/>
                <w:sz w:val="15"/>
                <w:szCs w:val="15"/>
              </w:rPr>
            </w:pPr>
            <w:r>
              <w:rPr>
                <w:rFonts w:cs="Arial"/>
                <w:i/>
                <w:iCs/>
                <w:sz w:val="15"/>
                <w:szCs w:val="15"/>
              </w:rPr>
              <w:t xml:space="preserve">2 775 009 </w:t>
            </w:r>
          </w:p>
        </w:tc>
        <w:tc>
          <w:tcPr>
            <w:tcW w:w="634" w:type="pct"/>
            <w:tcBorders>
              <w:top w:val="nil"/>
              <w:left w:val="nil"/>
              <w:bottom w:val="nil"/>
              <w:right w:val="nil"/>
            </w:tcBorders>
            <w:shd w:val="clear" w:color="auto" w:fill="auto"/>
            <w:vAlign w:val="center"/>
            <w:hideMark/>
          </w:tcPr>
          <w:p w14:paraId="58ECAAAD" w14:textId="32E35CE2" w:rsidR="006D1234" w:rsidRPr="003065A9" w:rsidRDefault="006D1234" w:rsidP="006D1234">
            <w:pPr>
              <w:jc w:val="right"/>
              <w:rPr>
                <w:rFonts w:cs="Arial"/>
                <w:i/>
                <w:iCs/>
                <w:sz w:val="15"/>
                <w:szCs w:val="15"/>
              </w:rPr>
            </w:pPr>
            <w:r>
              <w:rPr>
                <w:rFonts w:cs="Arial"/>
                <w:i/>
                <w:iCs/>
                <w:sz w:val="15"/>
                <w:szCs w:val="15"/>
              </w:rPr>
              <w:t xml:space="preserve">3 145 727 </w:t>
            </w:r>
          </w:p>
        </w:tc>
      </w:tr>
      <w:tr w:rsidR="006D1234" w:rsidRPr="003065A9" w14:paraId="239DB721" w14:textId="77777777" w:rsidTr="006D1234">
        <w:tc>
          <w:tcPr>
            <w:tcW w:w="3548" w:type="pct"/>
            <w:tcBorders>
              <w:top w:val="nil"/>
              <w:left w:val="nil"/>
              <w:bottom w:val="nil"/>
              <w:right w:val="nil"/>
            </w:tcBorders>
            <w:shd w:val="clear" w:color="auto" w:fill="auto"/>
            <w:noWrap/>
            <w:vAlign w:val="center"/>
            <w:hideMark/>
          </w:tcPr>
          <w:p w14:paraId="1D13E12B" w14:textId="77777777" w:rsidR="006D1234" w:rsidRPr="003065A9" w:rsidRDefault="006D1234" w:rsidP="006D1234">
            <w:pPr>
              <w:ind w:left="176"/>
              <w:jc w:val="left"/>
              <w:rPr>
                <w:rFonts w:cs="Arial"/>
                <w:i/>
                <w:iCs/>
                <w:sz w:val="15"/>
                <w:szCs w:val="15"/>
              </w:rPr>
            </w:pPr>
            <w:r w:rsidRPr="003065A9">
              <w:rPr>
                <w:rFonts w:cs="Arial"/>
                <w:i/>
                <w:iCs/>
                <w:sz w:val="15"/>
                <w:szCs w:val="15"/>
              </w:rPr>
              <w:t xml:space="preserve">zdaniteľné </w:t>
            </w:r>
          </w:p>
        </w:tc>
        <w:tc>
          <w:tcPr>
            <w:tcW w:w="818" w:type="pct"/>
            <w:tcBorders>
              <w:top w:val="nil"/>
              <w:left w:val="nil"/>
              <w:bottom w:val="nil"/>
              <w:right w:val="nil"/>
            </w:tcBorders>
            <w:shd w:val="clear" w:color="auto" w:fill="auto"/>
            <w:vAlign w:val="center"/>
          </w:tcPr>
          <w:p w14:paraId="1EB1FC66" w14:textId="576F2656" w:rsidR="006D1234" w:rsidRPr="003065A9" w:rsidRDefault="006D1234" w:rsidP="006D1234">
            <w:pPr>
              <w:jc w:val="right"/>
              <w:rPr>
                <w:rFonts w:cs="Arial"/>
                <w:i/>
                <w:iCs/>
                <w:sz w:val="15"/>
                <w:szCs w:val="15"/>
              </w:rPr>
            </w:pPr>
            <w:r>
              <w:rPr>
                <w:rFonts w:cs="Arial"/>
                <w:i/>
                <w:iCs/>
                <w:sz w:val="15"/>
                <w:szCs w:val="15"/>
              </w:rPr>
              <w:t xml:space="preserve">- </w:t>
            </w:r>
          </w:p>
        </w:tc>
        <w:tc>
          <w:tcPr>
            <w:tcW w:w="634" w:type="pct"/>
            <w:tcBorders>
              <w:top w:val="nil"/>
              <w:left w:val="nil"/>
              <w:bottom w:val="nil"/>
              <w:right w:val="nil"/>
            </w:tcBorders>
            <w:shd w:val="clear" w:color="auto" w:fill="auto"/>
            <w:vAlign w:val="center"/>
            <w:hideMark/>
          </w:tcPr>
          <w:p w14:paraId="2D2C9D5D" w14:textId="5E1EA215" w:rsidR="006D1234" w:rsidRPr="003065A9" w:rsidRDefault="006D1234" w:rsidP="006D1234">
            <w:pPr>
              <w:jc w:val="right"/>
              <w:rPr>
                <w:rFonts w:cs="Arial"/>
                <w:i/>
                <w:iCs/>
                <w:sz w:val="15"/>
                <w:szCs w:val="15"/>
              </w:rPr>
            </w:pPr>
            <w:r>
              <w:rPr>
                <w:rFonts w:cs="Arial"/>
                <w:i/>
                <w:iCs/>
                <w:sz w:val="15"/>
                <w:szCs w:val="15"/>
              </w:rPr>
              <w:t xml:space="preserve">- </w:t>
            </w:r>
          </w:p>
        </w:tc>
      </w:tr>
      <w:tr w:rsidR="006D1234" w:rsidRPr="003065A9" w14:paraId="575CA2B7" w14:textId="77777777" w:rsidTr="006D1234">
        <w:tc>
          <w:tcPr>
            <w:tcW w:w="3548" w:type="pct"/>
            <w:tcBorders>
              <w:top w:val="nil"/>
              <w:left w:val="nil"/>
              <w:bottom w:val="nil"/>
              <w:right w:val="nil"/>
            </w:tcBorders>
            <w:shd w:val="clear" w:color="auto" w:fill="auto"/>
            <w:noWrap/>
            <w:vAlign w:val="center"/>
            <w:hideMark/>
          </w:tcPr>
          <w:p w14:paraId="74872542" w14:textId="77777777" w:rsidR="006D1234" w:rsidRPr="003065A9" w:rsidRDefault="006D1234" w:rsidP="006D1234">
            <w:pPr>
              <w:ind w:left="176" w:hanging="176"/>
              <w:jc w:val="left"/>
              <w:rPr>
                <w:rFonts w:cs="Arial"/>
                <w:sz w:val="15"/>
                <w:szCs w:val="15"/>
              </w:rPr>
            </w:pPr>
            <w:r w:rsidRPr="003065A9">
              <w:rPr>
                <w:rFonts w:cs="Arial"/>
                <w:sz w:val="15"/>
                <w:szCs w:val="15"/>
              </w:rPr>
              <w:t>Možnosť umorovať daňovú stratu v budúcnosti</w:t>
            </w:r>
          </w:p>
        </w:tc>
        <w:tc>
          <w:tcPr>
            <w:tcW w:w="818" w:type="pct"/>
            <w:tcBorders>
              <w:top w:val="nil"/>
              <w:left w:val="nil"/>
              <w:bottom w:val="nil"/>
              <w:right w:val="nil"/>
            </w:tcBorders>
            <w:shd w:val="clear" w:color="auto" w:fill="auto"/>
            <w:vAlign w:val="center"/>
          </w:tcPr>
          <w:p w14:paraId="7FAD3E9F" w14:textId="583CEE99" w:rsidR="006D1234" w:rsidRPr="003065A9" w:rsidRDefault="006D1234" w:rsidP="006D1234">
            <w:pPr>
              <w:jc w:val="right"/>
              <w:rPr>
                <w:rFonts w:cs="Arial"/>
                <w:sz w:val="15"/>
                <w:szCs w:val="15"/>
              </w:rPr>
            </w:pPr>
            <w:r>
              <w:rPr>
                <w:rFonts w:cs="Arial"/>
                <w:sz w:val="15"/>
                <w:szCs w:val="15"/>
              </w:rPr>
              <w:t xml:space="preserve">7 957 397 </w:t>
            </w:r>
          </w:p>
        </w:tc>
        <w:tc>
          <w:tcPr>
            <w:tcW w:w="634" w:type="pct"/>
            <w:tcBorders>
              <w:top w:val="nil"/>
              <w:left w:val="nil"/>
              <w:bottom w:val="nil"/>
              <w:right w:val="nil"/>
            </w:tcBorders>
            <w:shd w:val="clear" w:color="auto" w:fill="auto"/>
            <w:vAlign w:val="center"/>
            <w:hideMark/>
          </w:tcPr>
          <w:p w14:paraId="34485E76" w14:textId="349A3DCC" w:rsidR="006D1234" w:rsidRPr="003065A9" w:rsidRDefault="006D1234" w:rsidP="006D1234">
            <w:pPr>
              <w:jc w:val="right"/>
              <w:rPr>
                <w:rFonts w:cs="Arial"/>
                <w:sz w:val="15"/>
                <w:szCs w:val="15"/>
              </w:rPr>
            </w:pPr>
            <w:r>
              <w:rPr>
                <w:rFonts w:cs="Arial"/>
                <w:sz w:val="15"/>
                <w:szCs w:val="15"/>
              </w:rPr>
              <w:t xml:space="preserve">3 295 208 </w:t>
            </w:r>
          </w:p>
        </w:tc>
      </w:tr>
      <w:tr w:rsidR="006D1234" w:rsidRPr="003065A9" w14:paraId="41E3286E" w14:textId="77777777" w:rsidTr="006D1234">
        <w:tc>
          <w:tcPr>
            <w:tcW w:w="3548" w:type="pct"/>
            <w:tcBorders>
              <w:top w:val="nil"/>
              <w:left w:val="nil"/>
              <w:bottom w:val="nil"/>
              <w:right w:val="nil"/>
            </w:tcBorders>
            <w:shd w:val="clear" w:color="auto" w:fill="auto"/>
            <w:noWrap/>
            <w:vAlign w:val="center"/>
            <w:hideMark/>
          </w:tcPr>
          <w:p w14:paraId="17DB3C1F" w14:textId="77777777" w:rsidR="006D1234" w:rsidRPr="003065A9" w:rsidRDefault="006D1234" w:rsidP="006D1234">
            <w:pPr>
              <w:ind w:left="176" w:hanging="176"/>
              <w:jc w:val="left"/>
              <w:rPr>
                <w:rFonts w:cs="Arial"/>
                <w:sz w:val="15"/>
                <w:szCs w:val="15"/>
              </w:rPr>
            </w:pPr>
            <w:r w:rsidRPr="003065A9">
              <w:rPr>
                <w:rFonts w:cs="Arial"/>
                <w:sz w:val="15"/>
                <w:szCs w:val="15"/>
              </w:rPr>
              <w:t>Možnosť previesť nevyužité daňové odpočty</w:t>
            </w:r>
          </w:p>
        </w:tc>
        <w:tc>
          <w:tcPr>
            <w:tcW w:w="818" w:type="pct"/>
            <w:tcBorders>
              <w:top w:val="nil"/>
              <w:left w:val="nil"/>
              <w:bottom w:val="nil"/>
              <w:right w:val="nil"/>
            </w:tcBorders>
            <w:shd w:val="clear" w:color="auto" w:fill="auto"/>
            <w:vAlign w:val="center"/>
          </w:tcPr>
          <w:p w14:paraId="509E2B7B" w14:textId="1C418943" w:rsidR="006D1234" w:rsidRPr="003065A9" w:rsidRDefault="006D1234" w:rsidP="006D1234">
            <w:pPr>
              <w:jc w:val="right"/>
              <w:rPr>
                <w:rFonts w:cs="Arial"/>
                <w:sz w:val="15"/>
                <w:szCs w:val="15"/>
              </w:rPr>
            </w:pPr>
            <w:r>
              <w:rPr>
                <w:rFonts w:cs="Arial"/>
                <w:sz w:val="15"/>
                <w:szCs w:val="15"/>
              </w:rPr>
              <w:t xml:space="preserve">- </w:t>
            </w:r>
          </w:p>
        </w:tc>
        <w:tc>
          <w:tcPr>
            <w:tcW w:w="634" w:type="pct"/>
            <w:tcBorders>
              <w:top w:val="nil"/>
              <w:left w:val="nil"/>
              <w:bottom w:val="nil"/>
              <w:right w:val="nil"/>
            </w:tcBorders>
            <w:shd w:val="clear" w:color="auto" w:fill="auto"/>
            <w:vAlign w:val="center"/>
            <w:hideMark/>
          </w:tcPr>
          <w:p w14:paraId="5EF6ECB1" w14:textId="193B9420" w:rsidR="006D1234" w:rsidRPr="003065A9" w:rsidRDefault="006D1234" w:rsidP="006D1234">
            <w:pPr>
              <w:jc w:val="right"/>
              <w:rPr>
                <w:rFonts w:cs="Arial"/>
                <w:sz w:val="15"/>
                <w:szCs w:val="15"/>
              </w:rPr>
            </w:pPr>
            <w:r>
              <w:rPr>
                <w:rFonts w:cs="Arial"/>
                <w:sz w:val="15"/>
                <w:szCs w:val="15"/>
              </w:rPr>
              <w:t xml:space="preserve">- </w:t>
            </w:r>
          </w:p>
        </w:tc>
      </w:tr>
      <w:tr w:rsidR="006D1234" w:rsidRPr="003065A9" w14:paraId="009ABC9C" w14:textId="77777777" w:rsidTr="006D1234">
        <w:tc>
          <w:tcPr>
            <w:tcW w:w="3548" w:type="pct"/>
            <w:tcBorders>
              <w:top w:val="nil"/>
              <w:left w:val="nil"/>
              <w:bottom w:val="nil"/>
              <w:right w:val="nil"/>
            </w:tcBorders>
            <w:shd w:val="clear" w:color="auto" w:fill="auto"/>
            <w:noWrap/>
            <w:vAlign w:val="center"/>
            <w:hideMark/>
          </w:tcPr>
          <w:p w14:paraId="4292CD8A" w14:textId="77777777" w:rsidR="006D1234" w:rsidRPr="003065A9" w:rsidRDefault="006D1234" w:rsidP="006D1234">
            <w:pPr>
              <w:ind w:left="176" w:hanging="176"/>
              <w:jc w:val="left"/>
              <w:rPr>
                <w:rFonts w:cs="Arial"/>
                <w:sz w:val="15"/>
                <w:szCs w:val="15"/>
              </w:rPr>
            </w:pPr>
            <w:r w:rsidRPr="003065A9">
              <w:rPr>
                <w:rFonts w:cs="Arial"/>
                <w:sz w:val="15"/>
                <w:szCs w:val="15"/>
              </w:rPr>
              <w:t>Sadzba dane z príjmov (v %)</w:t>
            </w:r>
          </w:p>
        </w:tc>
        <w:tc>
          <w:tcPr>
            <w:tcW w:w="818" w:type="pct"/>
            <w:tcBorders>
              <w:top w:val="nil"/>
              <w:left w:val="nil"/>
              <w:bottom w:val="nil"/>
              <w:right w:val="nil"/>
            </w:tcBorders>
            <w:shd w:val="clear" w:color="auto" w:fill="auto"/>
            <w:vAlign w:val="center"/>
          </w:tcPr>
          <w:p w14:paraId="14E40F36" w14:textId="1DAE5FBA" w:rsidR="006D1234" w:rsidRPr="003065A9" w:rsidRDefault="006D1234" w:rsidP="006D1234">
            <w:pPr>
              <w:jc w:val="right"/>
              <w:rPr>
                <w:rFonts w:cs="Arial"/>
                <w:sz w:val="15"/>
                <w:szCs w:val="15"/>
              </w:rPr>
            </w:pPr>
            <w:r>
              <w:rPr>
                <w:rFonts w:cs="Arial"/>
                <w:sz w:val="15"/>
                <w:szCs w:val="15"/>
              </w:rPr>
              <w:t xml:space="preserve">21 </w:t>
            </w:r>
          </w:p>
        </w:tc>
        <w:tc>
          <w:tcPr>
            <w:tcW w:w="634" w:type="pct"/>
            <w:tcBorders>
              <w:top w:val="nil"/>
              <w:left w:val="nil"/>
              <w:bottom w:val="nil"/>
              <w:right w:val="nil"/>
            </w:tcBorders>
            <w:shd w:val="clear" w:color="auto" w:fill="auto"/>
            <w:vAlign w:val="center"/>
            <w:hideMark/>
          </w:tcPr>
          <w:p w14:paraId="0C28498F" w14:textId="459B1CB7" w:rsidR="006D1234" w:rsidRPr="003065A9" w:rsidRDefault="006D1234" w:rsidP="006D1234">
            <w:pPr>
              <w:jc w:val="right"/>
              <w:rPr>
                <w:rFonts w:cs="Arial"/>
                <w:sz w:val="15"/>
                <w:szCs w:val="15"/>
              </w:rPr>
            </w:pPr>
            <w:r>
              <w:rPr>
                <w:rFonts w:cs="Arial"/>
                <w:sz w:val="15"/>
                <w:szCs w:val="15"/>
              </w:rPr>
              <w:t xml:space="preserve">21 </w:t>
            </w:r>
          </w:p>
        </w:tc>
      </w:tr>
      <w:tr w:rsidR="006D1234" w:rsidRPr="003065A9" w14:paraId="3F5CDA1F" w14:textId="77777777" w:rsidTr="006D1234">
        <w:tc>
          <w:tcPr>
            <w:tcW w:w="3548" w:type="pct"/>
            <w:tcBorders>
              <w:top w:val="nil"/>
              <w:left w:val="nil"/>
              <w:bottom w:val="nil"/>
              <w:right w:val="nil"/>
            </w:tcBorders>
            <w:shd w:val="clear" w:color="auto" w:fill="auto"/>
            <w:noWrap/>
            <w:vAlign w:val="center"/>
            <w:hideMark/>
          </w:tcPr>
          <w:p w14:paraId="4B424EFD" w14:textId="77777777" w:rsidR="006D1234" w:rsidRPr="003065A9" w:rsidRDefault="006D1234" w:rsidP="006D1234">
            <w:pPr>
              <w:ind w:left="176" w:hanging="176"/>
              <w:jc w:val="left"/>
              <w:rPr>
                <w:rFonts w:cs="Arial"/>
                <w:sz w:val="15"/>
                <w:szCs w:val="15"/>
              </w:rPr>
            </w:pPr>
            <w:r w:rsidRPr="003065A9">
              <w:rPr>
                <w:rFonts w:cs="Arial"/>
                <w:sz w:val="15"/>
                <w:szCs w:val="15"/>
              </w:rPr>
              <w:t>Odložená daňová pohľadávka</w:t>
            </w:r>
          </w:p>
        </w:tc>
        <w:tc>
          <w:tcPr>
            <w:tcW w:w="818" w:type="pct"/>
            <w:tcBorders>
              <w:top w:val="nil"/>
              <w:left w:val="nil"/>
              <w:bottom w:val="nil"/>
              <w:right w:val="nil"/>
            </w:tcBorders>
            <w:shd w:val="clear" w:color="auto" w:fill="auto"/>
            <w:vAlign w:val="center"/>
          </w:tcPr>
          <w:p w14:paraId="49DD2118" w14:textId="6AA97085" w:rsidR="006D1234" w:rsidRPr="003065A9" w:rsidRDefault="006D1234" w:rsidP="006D1234">
            <w:pPr>
              <w:jc w:val="right"/>
              <w:rPr>
                <w:rFonts w:cs="Arial"/>
                <w:sz w:val="15"/>
                <w:szCs w:val="15"/>
              </w:rPr>
            </w:pPr>
            <w:r>
              <w:rPr>
                <w:rFonts w:cs="Arial"/>
                <w:sz w:val="15"/>
                <w:szCs w:val="15"/>
              </w:rPr>
              <w:t xml:space="preserve">2 445 161 </w:t>
            </w:r>
          </w:p>
        </w:tc>
        <w:tc>
          <w:tcPr>
            <w:tcW w:w="634" w:type="pct"/>
            <w:tcBorders>
              <w:top w:val="nil"/>
              <w:left w:val="nil"/>
              <w:bottom w:val="nil"/>
              <w:right w:val="nil"/>
            </w:tcBorders>
            <w:shd w:val="clear" w:color="auto" w:fill="auto"/>
            <w:vAlign w:val="center"/>
            <w:hideMark/>
          </w:tcPr>
          <w:p w14:paraId="434B6B36" w14:textId="014E8892" w:rsidR="006D1234" w:rsidRPr="003065A9" w:rsidRDefault="006D1234" w:rsidP="006D1234">
            <w:pPr>
              <w:jc w:val="right"/>
              <w:rPr>
                <w:rFonts w:cs="Arial"/>
                <w:sz w:val="15"/>
                <w:szCs w:val="15"/>
              </w:rPr>
            </w:pPr>
            <w:r>
              <w:rPr>
                <w:rFonts w:cs="Arial"/>
                <w:sz w:val="15"/>
                <w:szCs w:val="15"/>
              </w:rPr>
              <w:t xml:space="preserve">1 585 676 </w:t>
            </w:r>
          </w:p>
        </w:tc>
      </w:tr>
      <w:tr w:rsidR="006D1234" w:rsidRPr="003065A9" w14:paraId="4B2617E4" w14:textId="77777777" w:rsidTr="006D1234">
        <w:tc>
          <w:tcPr>
            <w:tcW w:w="3548" w:type="pct"/>
            <w:tcBorders>
              <w:top w:val="nil"/>
              <w:left w:val="nil"/>
              <w:bottom w:val="nil"/>
              <w:right w:val="nil"/>
            </w:tcBorders>
            <w:shd w:val="clear" w:color="auto" w:fill="auto"/>
            <w:noWrap/>
            <w:vAlign w:val="center"/>
            <w:hideMark/>
          </w:tcPr>
          <w:p w14:paraId="6828B97E" w14:textId="77777777" w:rsidR="006D1234" w:rsidRPr="003065A9" w:rsidRDefault="006D1234" w:rsidP="006D1234">
            <w:pPr>
              <w:ind w:left="176" w:hanging="176"/>
              <w:jc w:val="left"/>
              <w:rPr>
                <w:rFonts w:cs="Arial"/>
                <w:sz w:val="15"/>
                <w:szCs w:val="15"/>
              </w:rPr>
            </w:pPr>
            <w:r w:rsidRPr="003065A9">
              <w:rPr>
                <w:rFonts w:cs="Arial"/>
                <w:sz w:val="15"/>
                <w:szCs w:val="15"/>
              </w:rPr>
              <w:t>Uplatnená daňová pohľadávka:</w:t>
            </w:r>
          </w:p>
        </w:tc>
        <w:tc>
          <w:tcPr>
            <w:tcW w:w="818" w:type="pct"/>
            <w:tcBorders>
              <w:top w:val="nil"/>
              <w:left w:val="nil"/>
              <w:bottom w:val="nil"/>
              <w:right w:val="nil"/>
            </w:tcBorders>
            <w:shd w:val="clear" w:color="auto" w:fill="auto"/>
            <w:vAlign w:val="center"/>
          </w:tcPr>
          <w:p w14:paraId="7D60F5A1" w14:textId="3CD9EBE2" w:rsidR="006D1234" w:rsidRPr="003065A9" w:rsidRDefault="006D1234" w:rsidP="006D1234">
            <w:pPr>
              <w:jc w:val="right"/>
              <w:rPr>
                <w:rFonts w:cs="Arial"/>
                <w:sz w:val="15"/>
                <w:szCs w:val="15"/>
              </w:rPr>
            </w:pPr>
            <w:r>
              <w:rPr>
                <w:rFonts w:cs="Arial"/>
                <w:i/>
                <w:iCs/>
                <w:sz w:val="15"/>
                <w:szCs w:val="15"/>
              </w:rPr>
              <w:t xml:space="preserve">774 109 </w:t>
            </w:r>
          </w:p>
        </w:tc>
        <w:tc>
          <w:tcPr>
            <w:tcW w:w="634" w:type="pct"/>
            <w:tcBorders>
              <w:top w:val="nil"/>
              <w:left w:val="nil"/>
              <w:bottom w:val="nil"/>
              <w:right w:val="nil"/>
            </w:tcBorders>
            <w:shd w:val="clear" w:color="auto" w:fill="auto"/>
            <w:vAlign w:val="center"/>
            <w:hideMark/>
          </w:tcPr>
          <w:p w14:paraId="0BBC200C" w14:textId="0F3B0257" w:rsidR="006D1234" w:rsidRPr="003065A9" w:rsidRDefault="006D1234" w:rsidP="006D1234">
            <w:pPr>
              <w:jc w:val="right"/>
              <w:rPr>
                <w:rFonts w:cs="Arial"/>
                <w:sz w:val="15"/>
                <w:szCs w:val="15"/>
              </w:rPr>
            </w:pPr>
            <w:r>
              <w:rPr>
                <w:rFonts w:cs="Arial"/>
                <w:i/>
                <w:iCs/>
                <w:sz w:val="15"/>
                <w:szCs w:val="15"/>
              </w:rPr>
              <w:t xml:space="preserve">893 683 </w:t>
            </w:r>
          </w:p>
        </w:tc>
      </w:tr>
      <w:tr w:rsidR="006D1234" w:rsidRPr="003065A9" w14:paraId="086A394D" w14:textId="77777777" w:rsidTr="006D1234">
        <w:tc>
          <w:tcPr>
            <w:tcW w:w="3548" w:type="pct"/>
            <w:tcBorders>
              <w:top w:val="nil"/>
              <w:left w:val="nil"/>
              <w:bottom w:val="nil"/>
              <w:right w:val="nil"/>
            </w:tcBorders>
            <w:shd w:val="clear" w:color="auto" w:fill="auto"/>
            <w:noWrap/>
            <w:vAlign w:val="center"/>
            <w:hideMark/>
          </w:tcPr>
          <w:p w14:paraId="0F6F7420" w14:textId="77777777" w:rsidR="006D1234" w:rsidRPr="003065A9" w:rsidRDefault="006D1234" w:rsidP="006D1234">
            <w:pPr>
              <w:ind w:left="176"/>
              <w:jc w:val="left"/>
              <w:rPr>
                <w:rFonts w:cs="Arial"/>
                <w:i/>
                <w:iCs/>
                <w:sz w:val="15"/>
                <w:szCs w:val="15"/>
              </w:rPr>
            </w:pPr>
            <w:r w:rsidRPr="003065A9">
              <w:rPr>
                <w:rFonts w:cs="Arial"/>
                <w:i/>
                <w:iCs/>
                <w:sz w:val="15"/>
                <w:szCs w:val="15"/>
              </w:rPr>
              <w:t>zaúčtovaná ako zníženie nákladov</w:t>
            </w:r>
          </w:p>
        </w:tc>
        <w:tc>
          <w:tcPr>
            <w:tcW w:w="818" w:type="pct"/>
            <w:tcBorders>
              <w:top w:val="nil"/>
              <w:left w:val="nil"/>
              <w:bottom w:val="nil"/>
              <w:right w:val="nil"/>
            </w:tcBorders>
            <w:shd w:val="clear" w:color="auto" w:fill="auto"/>
            <w:vAlign w:val="center"/>
          </w:tcPr>
          <w:p w14:paraId="41C6B17D" w14:textId="65D57C40" w:rsidR="006D1234" w:rsidRPr="003065A9" w:rsidRDefault="006D1234" w:rsidP="006D1234">
            <w:pPr>
              <w:ind w:right="-57"/>
              <w:jc w:val="right"/>
              <w:rPr>
                <w:rFonts w:cs="Arial"/>
                <w:i/>
                <w:iCs/>
                <w:sz w:val="15"/>
                <w:szCs w:val="15"/>
              </w:rPr>
            </w:pPr>
            <w:r>
              <w:rPr>
                <w:rFonts w:cs="Arial"/>
                <w:i/>
                <w:iCs/>
                <w:sz w:val="15"/>
                <w:szCs w:val="15"/>
              </w:rPr>
              <w:t xml:space="preserve">119 574 </w:t>
            </w:r>
          </w:p>
        </w:tc>
        <w:tc>
          <w:tcPr>
            <w:tcW w:w="634" w:type="pct"/>
            <w:tcBorders>
              <w:top w:val="nil"/>
              <w:left w:val="nil"/>
              <w:bottom w:val="nil"/>
              <w:right w:val="nil"/>
            </w:tcBorders>
            <w:shd w:val="clear" w:color="auto" w:fill="auto"/>
            <w:vAlign w:val="center"/>
            <w:hideMark/>
          </w:tcPr>
          <w:p w14:paraId="7E93D548" w14:textId="4A0C8961" w:rsidR="006D1234" w:rsidRPr="003065A9" w:rsidRDefault="006D1234" w:rsidP="006D1234">
            <w:pPr>
              <w:ind w:right="-57"/>
              <w:jc w:val="right"/>
              <w:rPr>
                <w:rFonts w:cs="Arial"/>
                <w:i/>
                <w:iCs/>
                <w:sz w:val="15"/>
                <w:szCs w:val="15"/>
              </w:rPr>
            </w:pPr>
            <w:r>
              <w:rPr>
                <w:rFonts w:cs="Arial"/>
                <w:i/>
                <w:iCs/>
                <w:sz w:val="15"/>
                <w:szCs w:val="15"/>
              </w:rPr>
              <w:t>(505 236)</w:t>
            </w:r>
          </w:p>
        </w:tc>
      </w:tr>
      <w:tr w:rsidR="006D1234" w:rsidRPr="003065A9" w14:paraId="441C83A5" w14:textId="77777777" w:rsidTr="006D1234">
        <w:tc>
          <w:tcPr>
            <w:tcW w:w="3548" w:type="pct"/>
            <w:tcBorders>
              <w:top w:val="nil"/>
              <w:left w:val="nil"/>
              <w:bottom w:val="nil"/>
              <w:right w:val="nil"/>
            </w:tcBorders>
            <w:shd w:val="clear" w:color="auto" w:fill="auto"/>
            <w:noWrap/>
            <w:vAlign w:val="center"/>
            <w:hideMark/>
          </w:tcPr>
          <w:p w14:paraId="6E24E21D" w14:textId="77777777" w:rsidR="006D1234" w:rsidRPr="003065A9" w:rsidRDefault="006D1234" w:rsidP="006D1234">
            <w:pPr>
              <w:ind w:left="176"/>
              <w:jc w:val="left"/>
              <w:rPr>
                <w:rFonts w:cs="Arial"/>
                <w:i/>
                <w:iCs/>
                <w:sz w:val="15"/>
                <w:szCs w:val="15"/>
              </w:rPr>
            </w:pPr>
            <w:r w:rsidRPr="003065A9">
              <w:rPr>
                <w:rFonts w:cs="Arial"/>
                <w:i/>
                <w:iCs/>
                <w:sz w:val="15"/>
                <w:szCs w:val="15"/>
              </w:rPr>
              <w:t>zaúčtovaná do vlastného imania</w:t>
            </w:r>
          </w:p>
        </w:tc>
        <w:tc>
          <w:tcPr>
            <w:tcW w:w="818" w:type="pct"/>
            <w:tcBorders>
              <w:top w:val="nil"/>
              <w:left w:val="nil"/>
              <w:bottom w:val="nil"/>
              <w:right w:val="nil"/>
            </w:tcBorders>
            <w:shd w:val="clear" w:color="auto" w:fill="auto"/>
            <w:vAlign w:val="center"/>
          </w:tcPr>
          <w:p w14:paraId="180353A5" w14:textId="2974A800" w:rsidR="006D1234" w:rsidRPr="003065A9" w:rsidRDefault="006D1234" w:rsidP="006D1234">
            <w:pPr>
              <w:jc w:val="right"/>
              <w:rPr>
                <w:rFonts w:cs="Arial"/>
                <w:i/>
                <w:iCs/>
                <w:sz w:val="15"/>
                <w:szCs w:val="15"/>
              </w:rPr>
            </w:pPr>
            <w:r>
              <w:rPr>
                <w:rFonts w:cs="Arial"/>
                <w:i/>
                <w:iCs/>
                <w:sz w:val="15"/>
                <w:szCs w:val="15"/>
              </w:rPr>
              <w:t xml:space="preserve">- </w:t>
            </w:r>
          </w:p>
        </w:tc>
        <w:tc>
          <w:tcPr>
            <w:tcW w:w="634" w:type="pct"/>
            <w:tcBorders>
              <w:top w:val="nil"/>
              <w:left w:val="nil"/>
              <w:bottom w:val="nil"/>
              <w:right w:val="nil"/>
            </w:tcBorders>
            <w:shd w:val="clear" w:color="auto" w:fill="auto"/>
            <w:vAlign w:val="center"/>
            <w:hideMark/>
          </w:tcPr>
          <w:p w14:paraId="52ACA400" w14:textId="5DFF17D1" w:rsidR="006D1234" w:rsidRPr="003065A9" w:rsidRDefault="006D1234" w:rsidP="006D1234">
            <w:pPr>
              <w:jc w:val="right"/>
              <w:rPr>
                <w:rFonts w:cs="Arial"/>
                <w:i/>
                <w:iCs/>
                <w:sz w:val="15"/>
                <w:szCs w:val="15"/>
              </w:rPr>
            </w:pPr>
            <w:r>
              <w:rPr>
                <w:rFonts w:cs="Arial"/>
                <w:i/>
                <w:iCs/>
                <w:sz w:val="15"/>
                <w:szCs w:val="15"/>
              </w:rPr>
              <w:t xml:space="preserve">- </w:t>
            </w:r>
          </w:p>
        </w:tc>
      </w:tr>
      <w:tr w:rsidR="006D1234" w:rsidRPr="003065A9" w14:paraId="02F04C9B" w14:textId="77777777" w:rsidTr="006D1234">
        <w:tc>
          <w:tcPr>
            <w:tcW w:w="3548" w:type="pct"/>
            <w:tcBorders>
              <w:top w:val="nil"/>
              <w:left w:val="nil"/>
              <w:bottom w:val="nil"/>
              <w:right w:val="nil"/>
            </w:tcBorders>
            <w:shd w:val="clear" w:color="auto" w:fill="auto"/>
            <w:noWrap/>
            <w:vAlign w:val="center"/>
            <w:hideMark/>
          </w:tcPr>
          <w:p w14:paraId="14F31D25" w14:textId="77777777" w:rsidR="006D1234" w:rsidRPr="003065A9" w:rsidRDefault="006D1234" w:rsidP="006D1234">
            <w:pPr>
              <w:ind w:left="176" w:hanging="176"/>
              <w:jc w:val="left"/>
              <w:rPr>
                <w:rFonts w:cs="Arial"/>
                <w:sz w:val="15"/>
                <w:szCs w:val="15"/>
              </w:rPr>
            </w:pPr>
            <w:r w:rsidRPr="003065A9">
              <w:rPr>
                <w:rFonts w:cs="Arial"/>
                <w:sz w:val="15"/>
                <w:szCs w:val="15"/>
              </w:rPr>
              <w:t>Odložený daňový záväzok</w:t>
            </w:r>
          </w:p>
        </w:tc>
        <w:tc>
          <w:tcPr>
            <w:tcW w:w="818" w:type="pct"/>
            <w:tcBorders>
              <w:top w:val="nil"/>
              <w:left w:val="nil"/>
              <w:bottom w:val="nil"/>
              <w:right w:val="nil"/>
            </w:tcBorders>
            <w:shd w:val="clear" w:color="auto" w:fill="auto"/>
            <w:vAlign w:val="center"/>
          </w:tcPr>
          <w:p w14:paraId="4DB1E3DD" w14:textId="0D6EA557" w:rsidR="006D1234" w:rsidRPr="003065A9" w:rsidRDefault="006D1234" w:rsidP="006D1234">
            <w:pPr>
              <w:jc w:val="right"/>
              <w:rPr>
                <w:rFonts w:cs="Arial"/>
                <w:sz w:val="15"/>
                <w:szCs w:val="15"/>
              </w:rPr>
            </w:pPr>
            <w:r>
              <w:rPr>
                <w:rFonts w:cs="Arial"/>
                <w:sz w:val="15"/>
                <w:szCs w:val="15"/>
              </w:rPr>
              <w:t xml:space="preserve">- </w:t>
            </w:r>
          </w:p>
        </w:tc>
        <w:tc>
          <w:tcPr>
            <w:tcW w:w="634" w:type="pct"/>
            <w:tcBorders>
              <w:top w:val="nil"/>
              <w:left w:val="nil"/>
              <w:bottom w:val="nil"/>
              <w:right w:val="nil"/>
            </w:tcBorders>
            <w:shd w:val="clear" w:color="auto" w:fill="auto"/>
            <w:vAlign w:val="center"/>
            <w:hideMark/>
          </w:tcPr>
          <w:p w14:paraId="3C7F83CE" w14:textId="1E419501" w:rsidR="006D1234" w:rsidRPr="003065A9" w:rsidRDefault="006D1234" w:rsidP="006D1234">
            <w:pPr>
              <w:jc w:val="right"/>
              <w:rPr>
                <w:rFonts w:cs="Arial"/>
                <w:sz w:val="15"/>
                <w:szCs w:val="15"/>
              </w:rPr>
            </w:pPr>
            <w:r>
              <w:rPr>
                <w:rFonts w:cs="Arial"/>
                <w:sz w:val="15"/>
                <w:szCs w:val="15"/>
              </w:rPr>
              <w:t xml:space="preserve">- </w:t>
            </w:r>
          </w:p>
        </w:tc>
      </w:tr>
      <w:tr w:rsidR="006D1234" w:rsidRPr="003065A9" w14:paraId="2E63F01B" w14:textId="77777777" w:rsidTr="006D1234">
        <w:tc>
          <w:tcPr>
            <w:tcW w:w="3548" w:type="pct"/>
            <w:tcBorders>
              <w:top w:val="nil"/>
              <w:left w:val="nil"/>
              <w:bottom w:val="nil"/>
              <w:right w:val="nil"/>
            </w:tcBorders>
            <w:shd w:val="clear" w:color="auto" w:fill="auto"/>
            <w:noWrap/>
            <w:vAlign w:val="center"/>
            <w:hideMark/>
          </w:tcPr>
          <w:p w14:paraId="57B796D2" w14:textId="77777777" w:rsidR="006D1234" w:rsidRPr="003065A9" w:rsidRDefault="006D1234" w:rsidP="006D1234">
            <w:pPr>
              <w:ind w:left="176" w:hanging="176"/>
              <w:jc w:val="left"/>
              <w:rPr>
                <w:rFonts w:cs="Arial"/>
                <w:sz w:val="15"/>
                <w:szCs w:val="15"/>
              </w:rPr>
            </w:pPr>
            <w:r w:rsidRPr="003065A9">
              <w:rPr>
                <w:rFonts w:cs="Arial"/>
                <w:sz w:val="15"/>
                <w:szCs w:val="15"/>
              </w:rPr>
              <w:t>Zmena odloženého daňového záväzku:</w:t>
            </w:r>
          </w:p>
        </w:tc>
        <w:tc>
          <w:tcPr>
            <w:tcW w:w="818" w:type="pct"/>
            <w:tcBorders>
              <w:top w:val="nil"/>
              <w:left w:val="nil"/>
              <w:bottom w:val="nil"/>
              <w:right w:val="nil"/>
            </w:tcBorders>
            <w:shd w:val="clear" w:color="auto" w:fill="auto"/>
            <w:vAlign w:val="center"/>
          </w:tcPr>
          <w:p w14:paraId="3921DF31" w14:textId="504BA199" w:rsidR="006D1234" w:rsidRPr="003065A9" w:rsidRDefault="006D1234" w:rsidP="006D1234">
            <w:pPr>
              <w:jc w:val="right"/>
              <w:rPr>
                <w:rFonts w:cs="Arial"/>
                <w:sz w:val="15"/>
                <w:szCs w:val="15"/>
              </w:rPr>
            </w:pPr>
            <w:r>
              <w:rPr>
                <w:rFonts w:cs="Arial"/>
                <w:sz w:val="15"/>
                <w:szCs w:val="15"/>
              </w:rPr>
              <w:t xml:space="preserve">- </w:t>
            </w:r>
          </w:p>
        </w:tc>
        <w:tc>
          <w:tcPr>
            <w:tcW w:w="634" w:type="pct"/>
            <w:tcBorders>
              <w:top w:val="nil"/>
              <w:left w:val="nil"/>
              <w:bottom w:val="nil"/>
              <w:right w:val="nil"/>
            </w:tcBorders>
            <w:shd w:val="clear" w:color="auto" w:fill="auto"/>
            <w:vAlign w:val="center"/>
            <w:hideMark/>
          </w:tcPr>
          <w:p w14:paraId="637C30AB" w14:textId="54FE064D" w:rsidR="006D1234" w:rsidRPr="003065A9" w:rsidRDefault="006D1234" w:rsidP="006D1234">
            <w:pPr>
              <w:jc w:val="right"/>
              <w:rPr>
                <w:rFonts w:cs="Arial"/>
                <w:sz w:val="15"/>
                <w:szCs w:val="15"/>
              </w:rPr>
            </w:pPr>
            <w:r>
              <w:rPr>
                <w:rFonts w:cs="Arial"/>
                <w:sz w:val="15"/>
                <w:szCs w:val="15"/>
              </w:rPr>
              <w:t xml:space="preserve">- </w:t>
            </w:r>
          </w:p>
        </w:tc>
      </w:tr>
      <w:tr w:rsidR="006D1234" w:rsidRPr="003065A9" w14:paraId="1C4D46CB" w14:textId="77777777" w:rsidTr="006D1234">
        <w:tc>
          <w:tcPr>
            <w:tcW w:w="3548" w:type="pct"/>
            <w:tcBorders>
              <w:top w:val="nil"/>
              <w:left w:val="nil"/>
              <w:bottom w:val="nil"/>
              <w:right w:val="nil"/>
            </w:tcBorders>
            <w:shd w:val="clear" w:color="auto" w:fill="auto"/>
            <w:noWrap/>
            <w:vAlign w:val="center"/>
            <w:hideMark/>
          </w:tcPr>
          <w:p w14:paraId="4AFF096F" w14:textId="77777777" w:rsidR="006D1234" w:rsidRPr="003065A9" w:rsidRDefault="006D1234" w:rsidP="006D1234">
            <w:pPr>
              <w:ind w:left="176"/>
              <w:jc w:val="left"/>
              <w:rPr>
                <w:rFonts w:cs="Arial"/>
                <w:i/>
                <w:iCs/>
                <w:sz w:val="15"/>
                <w:szCs w:val="15"/>
              </w:rPr>
            </w:pPr>
            <w:r w:rsidRPr="003065A9">
              <w:rPr>
                <w:rFonts w:cs="Arial"/>
                <w:i/>
                <w:iCs/>
                <w:sz w:val="15"/>
                <w:szCs w:val="15"/>
              </w:rPr>
              <w:t>zaúčtovaná ako náklad</w:t>
            </w:r>
          </w:p>
        </w:tc>
        <w:tc>
          <w:tcPr>
            <w:tcW w:w="818" w:type="pct"/>
            <w:tcBorders>
              <w:top w:val="nil"/>
              <w:left w:val="nil"/>
              <w:bottom w:val="nil"/>
              <w:right w:val="nil"/>
            </w:tcBorders>
            <w:shd w:val="clear" w:color="auto" w:fill="auto"/>
            <w:vAlign w:val="center"/>
          </w:tcPr>
          <w:p w14:paraId="3519C80F" w14:textId="1DFB5ECB" w:rsidR="006D1234" w:rsidRPr="003065A9" w:rsidRDefault="006D1234" w:rsidP="006D1234">
            <w:pPr>
              <w:jc w:val="right"/>
              <w:rPr>
                <w:rFonts w:cs="Arial"/>
                <w:sz w:val="15"/>
                <w:szCs w:val="15"/>
              </w:rPr>
            </w:pPr>
            <w:r>
              <w:rPr>
                <w:rFonts w:cs="Arial"/>
                <w:sz w:val="15"/>
                <w:szCs w:val="15"/>
              </w:rPr>
              <w:t xml:space="preserve">- </w:t>
            </w:r>
          </w:p>
        </w:tc>
        <w:tc>
          <w:tcPr>
            <w:tcW w:w="634" w:type="pct"/>
            <w:tcBorders>
              <w:top w:val="nil"/>
              <w:left w:val="nil"/>
              <w:bottom w:val="nil"/>
              <w:right w:val="nil"/>
            </w:tcBorders>
            <w:shd w:val="clear" w:color="auto" w:fill="auto"/>
            <w:vAlign w:val="center"/>
            <w:hideMark/>
          </w:tcPr>
          <w:p w14:paraId="391CAE08" w14:textId="3044A7FE" w:rsidR="006D1234" w:rsidRPr="003065A9" w:rsidRDefault="006D1234" w:rsidP="006D1234">
            <w:pPr>
              <w:jc w:val="right"/>
              <w:rPr>
                <w:rFonts w:cs="Arial"/>
                <w:sz w:val="15"/>
                <w:szCs w:val="15"/>
              </w:rPr>
            </w:pPr>
            <w:r>
              <w:rPr>
                <w:rFonts w:cs="Arial"/>
                <w:sz w:val="15"/>
                <w:szCs w:val="15"/>
              </w:rPr>
              <w:t xml:space="preserve">- </w:t>
            </w:r>
          </w:p>
        </w:tc>
      </w:tr>
      <w:tr w:rsidR="006D1234" w:rsidRPr="003065A9" w14:paraId="5690138E" w14:textId="77777777" w:rsidTr="006D1234">
        <w:tc>
          <w:tcPr>
            <w:tcW w:w="3548" w:type="pct"/>
            <w:tcBorders>
              <w:top w:val="nil"/>
              <w:left w:val="nil"/>
              <w:bottom w:val="single" w:sz="8" w:space="0" w:color="auto"/>
              <w:right w:val="nil"/>
            </w:tcBorders>
            <w:shd w:val="clear" w:color="auto" w:fill="auto"/>
            <w:noWrap/>
            <w:vAlign w:val="center"/>
            <w:hideMark/>
          </w:tcPr>
          <w:p w14:paraId="5BA1A413" w14:textId="77777777" w:rsidR="006D1234" w:rsidRPr="003065A9" w:rsidRDefault="006D1234" w:rsidP="006D1234">
            <w:pPr>
              <w:ind w:left="176"/>
              <w:jc w:val="left"/>
              <w:rPr>
                <w:rFonts w:cs="Arial"/>
                <w:i/>
                <w:iCs/>
                <w:sz w:val="15"/>
                <w:szCs w:val="15"/>
              </w:rPr>
            </w:pPr>
            <w:r w:rsidRPr="003065A9">
              <w:rPr>
                <w:rFonts w:cs="Arial"/>
                <w:i/>
                <w:iCs/>
                <w:sz w:val="15"/>
                <w:szCs w:val="15"/>
              </w:rPr>
              <w:t>zaúčtovaná do vlastného imania</w:t>
            </w:r>
          </w:p>
        </w:tc>
        <w:tc>
          <w:tcPr>
            <w:tcW w:w="818" w:type="pct"/>
            <w:tcBorders>
              <w:top w:val="nil"/>
              <w:left w:val="nil"/>
              <w:bottom w:val="single" w:sz="8" w:space="0" w:color="auto"/>
              <w:right w:val="nil"/>
            </w:tcBorders>
            <w:shd w:val="clear" w:color="auto" w:fill="auto"/>
            <w:vAlign w:val="center"/>
          </w:tcPr>
          <w:p w14:paraId="63204DEF" w14:textId="22AF897D" w:rsidR="006D1234" w:rsidRPr="003065A9" w:rsidRDefault="006D1234" w:rsidP="006D1234">
            <w:pPr>
              <w:jc w:val="right"/>
              <w:rPr>
                <w:rFonts w:cs="Arial"/>
                <w:sz w:val="15"/>
                <w:szCs w:val="15"/>
              </w:rPr>
            </w:pPr>
            <w:r>
              <w:rPr>
                <w:rFonts w:cs="Arial"/>
                <w:sz w:val="15"/>
                <w:szCs w:val="15"/>
              </w:rPr>
              <w:t xml:space="preserve">- </w:t>
            </w:r>
          </w:p>
        </w:tc>
        <w:tc>
          <w:tcPr>
            <w:tcW w:w="634" w:type="pct"/>
            <w:tcBorders>
              <w:top w:val="nil"/>
              <w:left w:val="nil"/>
              <w:bottom w:val="single" w:sz="8" w:space="0" w:color="auto"/>
              <w:right w:val="nil"/>
            </w:tcBorders>
            <w:shd w:val="clear" w:color="auto" w:fill="auto"/>
            <w:vAlign w:val="center"/>
            <w:hideMark/>
          </w:tcPr>
          <w:p w14:paraId="695AAC47" w14:textId="54ED83F4" w:rsidR="006D1234" w:rsidRPr="003065A9" w:rsidRDefault="006D1234" w:rsidP="006D1234">
            <w:pPr>
              <w:jc w:val="right"/>
              <w:rPr>
                <w:rFonts w:cs="Arial"/>
                <w:sz w:val="15"/>
                <w:szCs w:val="15"/>
              </w:rPr>
            </w:pPr>
            <w:r>
              <w:rPr>
                <w:rFonts w:cs="Arial"/>
                <w:sz w:val="15"/>
                <w:szCs w:val="15"/>
              </w:rPr>
              <w:t xml:space="preserve">- </w:t>
            </w:r>
          </w:p>
        </w:tc>
      </w:tr>
    </w:tbl>
    <w:p w14:paraId="7BC0F06A" w14:textId="77777777" w:rsidR="00CC0396" w:rsidRPr="003065A9" w:rsidRDefault="00CC0396" w:rsidP="00EA0569"/>
    <w:p w14:paraId="655C3BA4" w14:textId="77777777" w:rsidR="005B662A" w:rsidRPr="003065A9" w:rsidRDefault="005B662A">
      <w:pPr>
        <w:jc w:val="left"/>
        <w:rPr>
          <w:rFonts w:cs="Arial"/>
          <w:b/>
          <w:bCs/>
          <w:iCs/>
          <w:szCs w:val="28"/>
        </w:rPr>
      </w:pPr>
    </w:p>
    <w:p w14:paraId="1E68F585" w14:textId="77777777" w:rsidR="00172B11" w:rsidRPr="003065A9" w:rsidRDefault="00172B11" w:rsidP="00277161">
      <w:pPr>
        <w:pStyle w:val="Nadpis2"/>
      </w:pPr>
      <w:r w:rsidRPr="003065A9">
        <w:t xml:space="preserve">Finančné účty </w:t>
      </w:r>
    </w:p>
    <w:p w14:paraId="3B9FBB38" w14:textId="77777777" w:rsidR="00172B11" w:rsidRPr="003065A9" w:rsidRDefault="00172B11" w:rsidP="00277161">
      <w:pPr>
        <w:rPr>
          <w:snapToGrid w:val="0"/>
          <w:lang w:eastAsia="sk-SK"/>
        </w:rPr>
      </w:pPr>
    </w:p>
    <w:p w14:paraId="79DE2D41" w14:textId="77777777" w:rsidR="00172B11" w:rsidRPr="003065A9" w:rsidRDefault="00172B11" w:rsidP="00277161">
      <w:pPr>
        <w:pStyle w:val="Nadpis3"/>
      </w:pPr>
      <w:r w:rsidRPr="003065A9">
        <w:t>Spoločnosť má finančný majetok v štruktúre</w:t>
      </w:r>
    </w:p>
    <w:p w14:paraId="5B7B159E" w14:textId="77777777" w:rsidR="00277161" w:rsidRPr="003065A9" w:rsidRDefault="00277161" w:rsidP="00277161">
      <w:pPr>
        <w:rPr>
          <w:szCs w:val="18"/>
        </w:rPr>
      </w:pPr>
      <w:bookmarkStart w:id="31" w:name="T_financial_assets_breakdown_1"/>
      <w:r w:rsidRPr="003065A9">
        <w:rPr>
          <w:szCs w:val="18"/>
        </w:rPr>
        <w:t xml:space="preserve"> </w:t>
      </w:r>
    </w:p>
    <w:tbl>
      <w:tblPr>
        <w:tblW w:w="5000" w:type="pct"/>
        <w:tblLook w:val="04A0" w:firstRow="1" w:lastRow="0" w:firstColumn="1" w:lastColumn="0" w:noHBand="0" w:noVBand="1"/>
      </w:tblPr>
      <w:tblGrid>
        <w:gridCol w:w="5943"/>
        <w:gridCol w:w="1672"/>
        <w:gridCol w:w="1672"/>
      </w:tblGrid>
      <w:tr w:rsidR="00277161" w:rsidRPr="003065A9" w14:paraId="49DEE0A0" w14:textId="77777777" w:rsidTr="00396D7D">
        <w:tc>
          <w:tcPr>
            <w:tcW w:w="3200" w:type="pct"/>
            <w:tcBorders>
              <w:top w:val="single" w:sz="8" w:space="0" w:color="auto"/>
              <w:left w:val="nil"/>
              <w:bottom w:val="nil"/>
              <w:right w:val="nil"/>
            </w:tcBorders>
            <w:shd w:val="clear" w:color="auto" w:fill="auto"/>
            <w:vAlign w:val="center"/>
            <w:hideMark/>
          </w:tcPr>
          <w:p w14:paraId="1BF923BF" w14:textId="77777777" w:rsidR="00277161" w:rsidRPr="003065A9" w:rsidRDefault="00277161" w:rsidP="00277161">
            <w:pPr>
              <w:rPr>
                <w:rFonts w:cs="Arial"/>
                <w:b/>
                <w:bCs/>
                <w:i/>
                <w:iCs/>
                <w:sz w:val="15"/>
                <w:szCs w:val="15"/>
              </w:rPr>
            </w:pPr>
            <w:bookmarkStart w:id="32" w:name="RANGE!B13:D19"/>
            <w:r w:rsidRPr="003065A9">
              <w:rPr>
                <w:rFonts w:cs="Arial"/>
                <w:b/>
                <w:bCs/>
                <w:i/>
                <w:iCs/>
                <w:sz w:val="15"/>
                <w:szCs w:val="15"/>
              </w:rPr>
              <w:t>Položka</w:t>
            </w:r>
            <w:bookmarkEnd w:id="32"/>
          </w:p>
        </w:tc>
        <w:tc>
          <w:tcPr>
            <w:tcW w:w="900" w:type="pct"/>
            <w:tcBorders>
              <w:top w:val="single" w:sz="8" w:space="0" w:color="auto"/>
              <w:left w:val="nil"/>
              <w:bottom w:val="nil"/>
              <w:right w:val="nil"/>
            </w:tcBorders>
            <w:shd w:val="clear" w:color="auto" w:fill="auto"/>
            <w:vAlign w:val="center"/>
            <w:hideMark/>
          </w:tcPr>
          <w:p w14:paraId="3FDD0598" w14:textId="7B009BE5" w:rsidR="00277161" w:rsidRPr="003065A9" w:rsidRDefault="00277161">
            <w:pPr>
              <w:jc w:val="center"/>
              <w:rPr>
                <w:rFonts w:cs="Arial"/>
                <w:b/>
                <w:bCs/>
                <w:i/>
                <w:iCs/>
                <w:sz w:val="15"/>
                <w:szCs w:val="15"/>
              </w:rPr>
            </w:pPr>
            <w:r w:rsidRPr="003065A9">
              <w:rPr>
                <w:rFonts w:cs="Arial"/>
                <w:b/>
                <w:bCs/>
                <w:i/>
                <w:iCs/>
                <w:sz w:val="15"/>
                <w:szCs w:val="15"/>
              </w:rPr>
              <w:t>31.12.</w:t>
            </w:r>
            <w:r w:rsidR="00262B51" w:rsidRPr="003065A9">
              <w:rPr>
                <w:rFonts w:cs="Arial"/>
                <w:b/>
                <w:bCs/>
                <w:i/>
                <w:iCs/>
                <w:sz w:val="15"/>
                <w:szCs w:val="15"/>
              </w:rPr>
              <w:t>2018</w:t>
            </w:r>
          </w:p>
        </w:tc>
        <w:tc>
          <w:tcPr>
            <w:tcW w:w="900" w:type="pct"/>
            <w:tcBorders>
              <w:top w:val="single" w:sz="8" w:space="0" w:color="auto"/>
              <w:left w:val="nil"/>
              <w:bottom w:val="nil"/>
              <w:right w:val="nil"/>
            </w:tcBorders>
            <w:shd w:val="clear" w:color="auto" w:fill="auto"/>
            <w:vAlign w:val="center"/>
            <w:hideMark/>
          </w:tcPr>
          <w:p w14:paraId="1D2C5C55" w14:textId="2D54C7C4" w:rsidR="00277161" w:rsidRPr="003065A9" w:rsidRDefault="00277161">
            <w:pPr>
              <w:jc w:val="center"/>
              <w:rPr>
                <w:rFonts w:cs="Arial"/>
                <w:b/>
                <w:bCs/>
                <w:i/>
                <w:iCs/>
                <w:sz w:val="15"/>
                <w:szCs w:val="15"/>
              </w:rPr>
            </w:pPr>
            <w:r w:rsidRPr="003065A9">
              <w:rPr>
                <w:rFonts w:cs="Arial"/>
                <w:b/>
                <w:bCs/>
                <w:i/>
                <w:iCs/>
                <w:sz w:val="15"/>
                <w:szCs w:val="15"/>
              </w:rPr>
              <w:t>31.12.</w:t>
            </w:r>
            <w:r w:rsidR="00262B51" w:rsidRPr="003065A9">
              <w:rPr>
                <w:rFonts w:cs="Arial"/>
                <w:b/>
                <w:bCs/>
                <w:i/>
                <w:iCs/>
                <w:sz w:val="15"/>
                <w:szCs w:val="15"/>
              </w:rPr>
              <w:t>2017</w:t>
            </w:r>
          </w:p>
        </w:tc>
      </w:tr>
      <w:tr w:rsidR="00262B51" w:rsidRPr="003065A9" w14:paraId="549EC606" w14:textId="77777777" w:rsidTr="00EF315C">
        <w:tc>
          <w:tcPr>
            <w:tcW w:w="3200" w:type="pct"/>
            <w:tcBorders>
              <w:top w:val="single" w:sz="4" w:space="0" w:color="auto"/>
              <w:left w:val="nil"/>
              <w:bottom w:val="nil"/>
              <w:right w:val="nil"/>
            </w:tcBorders>
            <w:shd w:val="clear" w:color="auto" w:fill="auto"/>
            <w:noWrap/>
            <w:vAlign w:val="center"/>
            <w:hideMark/>
          </w:tcPr>
          <w:p w14:paraId="065C395D" w14:textId="77777777" w:rsidR="00262B51" w:rsidRPr="003065A9" w:rsidRDefault="00262B51" w:rsidP="00262B51">
            <w:pPr>
              <w:rPr>
                <w:rFonts w:cs="Arial"/>
                <w:b/>
                <w:bCs/>
                <w:sz w:val="15"/>
                <w:szCs w:val="15"/>
              </w:rPr>
            </w:pPr>
            <w:r w:rsidRPr="003065A9">
              <w:rPr>
                <w:rFonts w:cs="Arial"/>
                <w:b/>
                <w:bCs/>
                <w:sz w:val="15"/>
                <w:szCs w:val="15"/>
              </w:rPr>
              <w:t>Peňažné prostriedky</w:t>
            </w:r>
          </w:p>
        </w:tc>
        <w:tc>
          <w:tcPr>
            <w:tcW w:w="900" w:type="pct"/>
            <w:tcBorders>
              <w:top w:val="single" w:sz="4" w:space="0" w:color="auto"/>
              <w:left w:val="nil"/>
              <w:bottom w:val="nil"/>
              <w:right w:val="nil"/>
            </w:tcBorders>
            <w:shd w:val="clear" w:color="auto" w:fill="auto"/>
            <w:vAlign w:val="center"/>
          </w:tcPr>
          <w:p w14:paraId="1B115318" w14:textId="0C84CC37" w:rsidR="00262B51" w:rsidRPr="003065A9" w:rsidRDefault="00262B51" w:rsidP="00262B51">
            <w:pPr>
              <w:jc w:val="right"/>
              <w:rPr>
                <w:rFonts w:cs="Arial"/>
                <w:b/>
                <w:bCs/>
                <w:sz w:val="15"/>
                <w:szCs w:val="15"/>
              </w:rPr>
            </w:pPr>
          </w:p>
        </w:tc>
        <w:tc>
          <w:tcPr>
            <w:tcW w:w="900" w:type="pct"/>
            <w:tcBorders>
              <w:top w:val="single" w:sz="4" w:space="0" w:color="auto"/>
              <w:left w:val="nil"/>
              <w:bottom w:val="nil"/>
              <w:right w:val="nil"/>
            </w:tcBorders>
            <w:shd w:val="clear" w:color="auto" w:fill="auto"/>
            <w:vAlign w:val="center"/>
            <w:hideMark/>
          </w:tcPr>
          <w:p w14:paraId="02AD7CF0" w14:textId="28807655" w:rsidR="00262B51" w:rsidRPr="003065A9" w:rsidRDefault="00262B51" w:rsidP="00262B51">
            <w:pPr>
              <w:jc w:val="right"/>
              <w:rPr>
                <w:rFonts w:cs="Arial"/>
                <w:b/>
                <w:bCs/>
                <w:sz w:val="15"/>
                <w:szCs w:val="15"/>
              </w:rPr>
            </w:pPr>
          </w:p>
        </w:tc>
      </w:tr>
      <w:tr w:rsidR="00042ED5" w:rsidRPr="003065A9" w14:paraId="38E34891" w14:textId="77777777" w:rsidTr="00EF315C">
        <w:tc>
          <w:tcPr>
            <w:tcW w:w="3200" w:type="pct"/>
            <w:tcBorders>
              <w:top w:val="nil"/>
              <w:left w:val="nil"/>
              <w:bottom w:val="nil"/>
              <w:right w:val="nil"/>
            </w:tcBorders>
            <w:shd w:val="clear" w:color="auto" w:fill="auto"/>
            <w:noWrap/>
            <w:vAlign w:val="center"/>
            <w:hideMark/>
          </w:tcPr>
          <w:p w14:paraId="6A1FAEEB" w14:textId="77777777" w:rsidR="00042ED5" w:rsidRPr="003065A9" w:rsidRDefault="00042ED5" w:rsidP="00042ED5">
            <w:pPr>
              <w:rPr>
                <w:rFonts w:cs="Arial"/>
                <w:sz w:val="15"/>
                <w:szCs w:val="15"/>
              </w:rPr>
            </w:pPr>
            <w:r w:rsidRPr="003065A9">
              <w:rPr>
                <w:rFonts w:cs="Arial"/>
                <w:sz w:val="15"/>
                <w:szCs w:val="15"/>
              </w:rPr>
              <w:t>Pokladnica, ceniny</w:t>
            </w:r>
          </w:p>
        </w:tc>
        <w:tc>
          <w:tcPr>
            <w:tcW w:w="900" w:type="pct"/>
            <w:tcBorders>
              <w:top w:val="nil"/>
              <w:left w:val="nil"/>
              <w:bottom w:val="nil"/>
              <w:right w:val="nil"/>
            </w:tcBorders>
            <w:shd w:val="clear" w:color="auto" w:fill="auto"/>
            <w:vAlign w:val="center"/>
          </w:tcPr>
          <w:p w14:paraId="5C865CF0" w14:textId="01827010" w:rsidR="00042ED5" w:rsidRPr="003065A9" w:rsidRDefault="00042ED5" w:rsidP="00042ED5">
            <w:pPr>
              <w:jc w:val="right"/>
              <w:rPr>
                <w:rFonts w:cs="Arial"/>
                <w:sz w:val="15"/>
                <w:szCs w:val="15"/>
              </w:rPr>
            </w:pPr>
            <w:r>
              <w:rPr>
                <w:rFonts w:cs="Arial"/>
                <w:sz w:val="15"/>
                <w:szCs w:val="15"/>
              </w:rPr>
              <w:t xml:space="preserve">1 060 </w:t>
            </w:r>
          </w:p>
        </w:tc>
        <w:tc>
          <w:tcPr>
            <w:tcW w:w="900" w:type="pct"/>
            <w:tcBorders>
              <w:top w:val="nil"/>
              <w:left w:val="nil"/>
              <w:bottom w:val="nil"/>
              <w:right w:val="nil"/>
            </w:tcBorders>
            <w:shd w:val="clear" w:color="auto" w:fill="auto"/>
            <w:vAlign w:val="center"/>
            <w:hideMark/>
          </w:tcPr>
          <w:p w14:paraId="29A84EC9" w14:textId="6B17A684" w:rsidR="00042ED5" w:rsidRPr="003065A9" w:rsidRDefault="00042ED5" w:rsidP="00042ED5">
            <w:pPr>
              <w:jc w:val="right"/>
              <w:rPr>
                <w:rFonts w:cs="Arial"/>
                <w:sz w:val="15"/>
                <w:szCs w:val="15"/>
              </w:rPr>
            </w:pPr>
            <w:r w:rsidRPr="003065A9">
              <w:rPr>
                <w:rFonts w:cs="Arial"/>
                <w:sz w:val="15"/>
                <w:szCs w:val="15"/>
              </w:rPr>
              <w:t>1 059</w:t>
            </w:r>
          </w:p>
        </w:tc>
      </w:tr>
      <w:tr w:rsidR="00042ED5" w:rsidRPr="003065A9" w14:paraId="435BA051" w14:textId="77777777" w:rsidTr="00EF315C">
        <w:tc>
          <w:tcPr>
            <w:tcW w:w="3200" w:type="pct"/>
            <w:tcBorders>
              <w:top w:val="nil"/>
              <w:left w:val="nil"/>
              <w:bottom w:val="nil"/>
              <w:right w:val="nil"/>
            </w:tcBorders>
            <w:shd w:val="clear" w:color="auto" w:fill="auto"/>
            <w:noWrap/>
            <w:vAlign w:val="center"/>
            <w:hideMark/>
          </w:tcPr>
          <w:p w14:paraId="0263AA76" w14:textId="77777777" w:rsidR="00042ED5" w:rsidRPr="003065A9" w:rsidRDefault="00042ED5" w:rsidP="00042ED5">
            <w:pPr>
              <w:rPr>
                <w:rFonts w:cs="Arial"/>
                <w:sz w:val="15"/>
                <w:szCs w:val="15"/>
              </w:rPr>
            </w:pPr>
            <w:r w:rsidRPr="003065A9">
              <w:rPr>
                <w:rFonts w:cs="Arial"/>
                <w:sz w:val="15"/>
                <w:szCs w:val="15"/>
              </w:rPr>
              <w:t>Bežné účty v banke alebo v pobočke zahraničnej banky</w:t>
            </w:r>
          </w:p>
        </w:tc>
        <w:tc>
          <w:tcPr>
            <w:tcW w:w="900" w:type="pct"/>
            <w:tcBorders>
              <w:top w:val="nil"/>
              <w:left w:val="nil"/>
              <w:bottom w:val="nil"/>
              <w:right w:val="nil"/>
            </w:tcBorders>
            <w:shd w:val="clear" w:color="auto" w:fill="auto"/>
            <w:vAlign w:val="center"/>
          </w:tcPr>
          <w:p w14:paraId="448F24CB" w14:textId="0411D1C2" w:rsidR="00042ED5" w:rsidRPr="003065A9" w:rsidRDefault="00042ED5" w:rsidP="00042ED5">
            <w:pPr>
              <w:jc w:val="right"/>
              <w:rPr>
                <w:rFonts w:cs="Arial"/>
                <w:sz w:val="15"/>
                <w:szCs w:val="15"/>
              </w:rPr>
            </w:pPr>
            <w:r>
              <w:rPr>
                <w:rFonts w:cs="Arial"/>
                <w:sz w:val="15"/>
                <w:szCs w:val="15"/>
              </w:rPr>
              <w:t xml:space="preserve">207 378 </w:t>
            </w:r>
          </w:p>
        </w:tc>
        <w:tc>
          <w:tcPr>
            <w:tcW w:w="900" w:type="pct"/>
            <w:tcBorders>
              <w:top w:val="nil"/>
              <w:left w:val="nil"/>
              <w:bottom w:val="nil"/>
              <w:right w:val="nil"/>
            </w:tcBorders>
            <w:shd w:val="clear" w:color="auto" w:fill="auto"/>
            <w:vAlign w:val="center"/>
            <w:hideMark/>
          </w:tcPr>
          <w:p w14:paraId="428354DE" w14:textId="3846943A" w:rsidR="00042ED5" w:rsidRPr="003065A9" w:rsidRDefault="00042ED5" w:rsidP="00042ED5">
            <w:pPr>
              <w:jc w:val="right"/>
              <w:rPr>
                <w:rFonts w:cs="Arial"/>
                <w:sz w:val="15"/>
                <w:szCs w:val="15"/>
              </w:rPr>
            </w:pPr>
            <w:r w:rsidRPr="003065A9">
              <w:rPr>
                <w:rFonts w:cs="Arial"/>
                <w:sz w:val="15"/>
                <w:szCs w:val="15"/>
              </w:rPr>
              <w:t>1 197 146</w:t>
            </w:r>
          </w:p>
        </w:tc>
      </w:tr>
      <w:tr w:rsidR="00262B51" w:rsidRPr="003065A9" w14:paraId="026BDC0D" w14:textId="77777777" w:rsidTr="00EF315C">
        <w:tc>
          <w:tcPr>
            <w:tcW w:w="3200" w:type="pct"/>
            <w:tcBorders>
              <w:top w:val="nil"/>
              <w:left w:val="nil"/>
              <w:bottom w:val="nil"/>
              <w:right w:val="nil"/>
            </w:tcBorders>
            <w:shd w:val="clear" w:color="auto" w:fill="auto"/>
            <w:noWrap/>
            <w:vAlign w:val="center"/>
            <w:hideMark/>
          </w:tcPr>
          <w:p w14:paraId="2D220AD5" w14:textId="77777777" w:rsidR="00262B51" w:rsidRPr="003065A9" w:rsidRDefault="00262B51" w:rsidP="00262B51">
            <w:pPr>
              <w:rPr>
                <w:rFonts w:cs="Arial"/>
                <w:sz w:val="15"/>
                <w:szCs w:val="15"/>
              </w:rPr>
            </w:pPr>
            <w:r w:rsidRPr="003065A9">
              <w:rPr>
                <w:rFonts w:cs="Arial"/>
                <w:sz w:val="15"/>
                <w:szCs w:val="15"/>
              </w:rPr>
              <w:t>Bankové účty termínované</w:t>
            </w:r>
          </w:p>
        </w:tc>
        <w:tc>
          <w:tcPr>
            <w:tcW w:w="900" w:type="pct"/>
            <w:tcBorders>
              <w:top w:val="nil"/>
              <w:left w:val="nil"/>
              <w:bottom w:val="nil"/>
              <w:right w:val="nil"/>
            </w:tcBorders>
            <w:shd w:val="clear" w:color="auto" w:fill="auto"/>
            <w:vAlign w:val="center"/>
          </w:tcPr>
          <w:p w14:paraId="0E066B31" w14:textId="06B1532F" w:rsidR="00262B51" w:rsidRPr="003065A9" w:rsidRDefault="00262B51" w:rsidP="00262B51">
            <w:pPr>
              <w:jc w:val="right"/>
              <w:rPr>
                <w:rFonts w:cs="Arial"/>
                <w:sz w:val="15"/>
                <w:szCs w:val="15"/>
              </w:rPr>
            </w:pPr>
          </w:p>
        </w:tc>
        <w:tc>
          <w:tcPr>
            <w:tcW w:w="900" w:type="pct"/>
            <w:tcBorders>
              <w:top w:val="nil"/>
              <w:left w:val="nil"/>
              <w:bottom w:val="nil"/>
              <w:right w:val="nil"/>
            </w:tcBorders>
            <w:shd w:val="clear" w:color="auto" w:fill="auto"/>
            <w:vAlign w:val="center"/>
            <w:hideMark/>
          </w:tcPr>
          <w:p w14:paraId="274AFA2A" w14:textId="5BD0EAF2" w:rsidR="00262B51" w:rsidRPr="003065A9" w:rsidRDefault="00262B51" w:rsidP="00262B51">
            <w:pPr>
              <w:jc w:val="right"/>
              <w:rPr>
                <w:rFonts w:cs="Arial"/>
                <w:sz w:val="15"/>
                <w:szCs w:val="15"/>
              </w:rPr>
            </w:pPr>
            <w:r w:rsidRPr="003065A9">
              <w:rPr>
                <w:rFonts w:cs="Arial"/>
                <w:sz w:val="15"/>
                <w:szCs w:val="15"/>
              </w:rPr>
              <w:t>-</w:t>
            </w:r>
          </w:p>
        </w:tc>
      </w:tr>
      <w:tr w:rsidR="00262B51" w:rsidRPr="003065A9" w14:paraId="7D29BD11" w14:textId="77777777" w:rsidTr="00EF315C">
        <w:tc>
          <w:tcPr>
            <w:tcW w:w="3200" w:type="pct"/>
            <w:tcBorders>
              <w:top w:val="nil"/>
              <w:left w:val="nil"/>
              <w:bottom w:val="nil"/>
              <w:right w:val="nil"/>
            </w:tcBorders>
            <w:shd w:val="clear" w:color="auto" w:fill="auto"/>
            <w:noWrap/>
            <w:vAlign w:val="center"/>
            <w:hideMark/>
          </w:tcPr>
          <w:p w14:paraId="7EE59A70" w14:textId="77777777" w:rsidR="00262B51" w:rsidRPr="003065A9" w:rsidRDefault="00262B51" w:rsidP="00262B51">
            <w:pPr>
              <w:rPr>
                <w:rFonts w:cs="Arial"/>
                <w:sz w:val="15"/>
                <w:szCs w:val="15"/>
              </w:rPr>
            </w:pPr>
            <w:r w:rsidRPr="003065A9">
              <w:rPr>
                <w:rFonts w:cs="Arial"/>
                <w:sz w:val="15"/>
                <w:szCs w:val="15"/>
              </w:rPr>
              <w:t>Peniaze na ceste</w:t>
            </w:r>
          </w:p>
        </w:tc>
        <w:tc>
          <w:tcPr>
            <w:tcW w:w="900" w:type="pct"/>
            <w:tcBorders>
              <w:top w:val="nil"/>
              <w:left w:val="nil"/>
              <w:bottom w:val="single" w:sz="4" w:space="0" w:color="auto"/>
              <w:right w:val="nil"/>
            </w:tcBorders>
            <w:shd w:val="clear" w:color="auto" w:fill="auto"/>
            <w:vAlign w:val="center"/>
          </w:tcPr>
          <w:p w14:paraId="4962B1FA" w14:textId="78D21A94" w:rsidR="00262B51" w:rsidRPr="003065A9" w:rsidRDefault="00262B51" w:rsidP="00262B51">
            <w:pPr>
              <w:jc w:val="right"/>
              <w:rPr>
                <w:rFonts w:cs="Arial"/>
                <w:sz w:val="15"/>
                <w:szCs w:val="15"/>
              </w:rPr>
            </w:pPr>
          </w:p>
        </w:tc>
        <w:tc>
          <w:tcPr>
            <w:tcW w:w="900" w:type="pct"/>
            <w:tcBorders>
              <w:top w:val="nil"/>
              <w:left w:val="nil"/>
              <w:bottom w:val="single" w:sz="4" w:space="0" w:color="auto"/>
              <w:right w:val="nil"/>
            </w:tcBorders>
            <w:shd w:val="clear" w:color="auto" w:fill="auto"/>
            <w:vAlign w:val="center"/>
            <w:hideMark/>
          </w:tcPr>
          <w:p w14:paraId="6A5294F7" w14:textId="2F52A9B6" w:rsidR="00262B51" w:rsidRPr="003065A9" w:rsidRDefault="00262B51" w:rsidP="00262B51">
            <w:pPr>
              <w:ind w:right="-57"/>
              <w:jc w:val="right"/>
              <w:rPr>
                <w:rFonts w:cs="Arial"/>
                <w:sz w:val="15"/>
                <w:szCs w:val="15"/>
              </w:rPr>
            </w:pPr>
            <w:r w:rsidRPr="003065A9">
              <w:rPr>
                <w:rFonts w:cs="Arial"/>
                <w:sz w:val="15"/>
                <w:szCs w:val="15"/>
              </w:rPr>
              <w:t>-</w:t>
            </w:r>
          </w:p>
        </w:tc>
      </w:tr>
      <w:tr w:rsidR="00262B51" w:rsidRPr="003065A9" w14:paraId="296E1F35" w14:textId="77777777" w:rsidTr="00EF315C">
        <w:tc>
          <w:tcPr>
            <w:tcW w:w="3200" w:type="pct"/>
            <w:tcBorders>
              <w:top w:val="nil"/>
              <w:left w:val="nil"/>
              <w:bottom w:val="single" w:sz="8" w:space="0" w:color="auto"/>
              <w:right w:val="nil"/>
            </w:tcBorders>
            <w:shd w:val="clear" w:color="auto" w:fill="auto"/>
            <w:noWrap/>
            <w:vAlign w:val="center"/>
            <w:hideMark/>
          </w:tcPr>
          <w:p w14:paraId="45472040" w14:textId="77777777" w:rsidR="00262B51" w:rsidRPr="003065A9" w:rsidRDefault="00262B51" w:rsidP="00262B51">
            <w:pPr>
              <w:rPr>
                <w:rFonts w:cs="Arial"/>
                <w:b/>
                <w:bCs/>
                <w:sz w:val="15"/>
                <w:szCs w:val="15"/>
              </w:rPr>
            </w:pPr>
            <w:r w:rsidRPr="003065A9">
              <w:rPr>
                <w:rFonts w:cs="Arial"/>
                <w:b/>
                <w:bCs/>
                <w:sz w:val="15"/>
                <w:szCs w:val="15"/>
              </w:rPr>
              <w:t>Spolu</w:t>
            </w:r>
          </w:p>
        </w:tc>
        <w:tc>
          <w:tcPr>
            <w:tcW w:w="900" w:type="pct"/>
            <w:tcBorders>
              <w:top w:val="nil"/>
              <w:left w:val="nil"/>
              <w:bottom w:val="single" w:sz="8" w:space="0" w:color="auto"/>
              <w:right w:val="nil"/>
            </w:tcBorders>
            <w:shd w:val="clear" w:color="auto" w:fill="auto"/>
            <w:vAlign w:val="center"/>
          </w:tcPr>
          <w:p w14:paraId="54AD0074" w14:textId="5F87B7C1" w:rsidR="00262B51" w:rsidRPr="003065A9" w:rsidRDefault="00042ED5" w:rsidP="00042ED5">
            <w:pPr>
              <w:jc w:val="right"/>
              <w:rPr>
                <w:rFonts w:cs="Arial"/>
                <w:b/>
                <w:bCs/>
                <w:sz w:val="15"/>
                <w:szCs w:val="15"/>
              </w:rPr>
            </w:pPr>
            <w:r>
              <w:rPr>
                <w:rFonts w:cs="Arial"/>
                <w:b/>
                <w:bCs/>
                <w:sz w:val="15"/>
                <w:szCs w:val="15"/>
              </w:rPr>
              <w:t xml:space="preserve">208 438 </w:t>
            </w:r>
          </w:p>
        </w:tc>
        <w:tc>
          <w:tcPr>
            <w:tcW w:w="900" w:type="pct"/>
            <w:tcBorders>
              <w:top w:val="nil"/>
              <w:left w:val="nil"/>
              <w:bottom w:val="single" w:sz="8" w:space="0" w:color="auto"/>
              <w:right w:val="nil"/>
            </w:tcBorders>
            <w:shd w:val="clear" w:color="auto" w:fill="auto"/>
            <w:vAlign w:val="center"/>
            <w:hideMark/>
          </w:tcPr>
          <w:p w14:paraId="0BF74DBE" w14:textId="2F9AE440" w:rsidR="00262B51" w:rsidRPr="003065A9" w:rsidRDefault="00262B51" w:rsidP="00262B51">
            <w:pPr>
              <w:jc w:val="right"/>
              <w:rPr>
                <w:rFonts w:cs="Arial"/>
                <w:b/>
                <w:bCs/>
                <w:sz w:val="15"/>
                <w:szCs w:val="15"/>
              </w:rPr>
            </w:pPr>
            <w:r w:rsidRPr="003065A9">
              <w:rPr>
                <w:rFonts w:cs="Arial"/>
                <w:b/>
                <w:bCs/>
                <w:sz w:val="15"/>
                <w:szCs w:val="15"/>
              </w:rPr>
              <w:t>1 198 205</w:t>
            </w:r>
          </w:p>
        </w:tc>
      </w:tr>
    </w:tbl>
    <w:p w14:paraId="7A64BF8E" w14:textId="27D4DA9F" w:rsidR="00277161" w:rsidRPr="003065A9" w:rsidRDefault="00277161" w:rsidP="00277161">
      <w:pPr>
        <w:rPr>
          <w:snapToGrid w:val="0"/>
          <w:lang w:eastAsia="sk-SK"/>
        </w:rPr>
      </w:pPr>
      <w:bookmarkStart w:id="33" w:name="T_financial_assets_breakdown_2"/>
      <w:bookmarkEnd w:id="31"/>
    </w:p>
    <w:p w14:paraId="35651403" w14:textId="77777777" w:rsidR="00CC4625" w:rsidRPr="003065A9" w:rsidRDefault="00C27745" w:rsidP="00277161">
      <w:pPr>
        <w:rPr>
          <w:snapToGrid w:val="0"/>
          <w:lang w:eastAsia="sk-SK"/>
        </w:rPr>
      </w:pPr>
      <w:r w:rsidRPr="003065A9">
        <w:rPr>
          <w:szCs w:val="18"/>
        </w:rPr>
        <w:t>Ako finančné účty sú vykázané peniaze v pokladnici, účty v bankách a ceniny. Účtami v bankách môže Spoločnosť voľne disponovať</w:t>
      </w:r>
    </w:p>
    <w:bookmarkEnd w:id="33"/>
    <w:p w14:paraId="2AA18F2A" w14:textId="77777777" w:rsidR="00054B11" w:rsidRPr="003065A9" w:rsidRDefault="00054B11" w:rsidP="00D62345"/>
    <w:p w14:paraId="16707D5B" w14:textId="77777777" w:rsidR="00295FCB" w:rsidRPr="003065A9" w:rsidRDefault="00295FCB">
      <w:pPr>
        <w:jc w:val="left"/>
        <w:rPr>
          <w:rFonts w:cs="Arial"/>
          <w:b/>
          <w:bCs/>
          <w:iCs/>
          <w:szCs w:val="28"/>
        </w:rPr>
      </w:pPr>
      <w:r w:rsidRPr="003065A9">
        <w:br w:type="page"/>
      </w:r>
    </w:p>
    <w:p w14:paraId="11BCBF35" w14:textId="1B012837" w:rsidR="00172B11" w:rsidRPr="003065A9" w:rsidRDefault="00172B11" w:rsidP="00277161">
      <w:pPr>
        <w:pStyle w:val="Nadpis2"/>
      </w:pPr>
      <w:r w:rsidRPr="003065A9">
        <w:t xml:space="preserve">Časové rozlíšenie </w:t>
      </w:r>
    </w:p>
    <w:p w14:paraId="10FFFCDE" w14:textId="71A5FE73" w:rsidR="00277161" w:rsidRPr="003065A9" w:rsidRDefault="00277161" w:rsidP="00277161">
      <w:bookmarkStart w:id="34" w:name="T_deferred_expense_accrued_income"/>
    </w:p>
    <w:tbl>
      <w:tblPr>
        <w:tblW w:w="5000" w:type="pct"/>
        <w:tblLook w:val="04A0" w:firstRow="1" w:lastRow="0" w:firstColumn="1" w:lastColumn="0" w:noHBand="0" w:noVBand="1"/>
      </w:tblPr>
      <w:tblGrid>
        <w:gridCol w:w="6146"/>
        <w:gridCol w:w="1605"/>
        <w:gridCol w:w="1536"/>
      </w:tblGrid>
      <w:tr w:rsidR="00277161" w:rsidRPr="003065A9" w14:paraId="203CDEDD" w14:textId="77777777" w:rsidTr="00042ED5">
        <w:tc>
          <w:tcPr>
            <w:tcW w:w="3309" w:type="pct"/>
            <w:tcBorders>
              <w:top w:val="single" w:sz="8" w:space="0" w:color="auto"/>
              <w:left w:val="nil"/>
              <w:bottom w:val="nil"/>
              <w:right w:val="nil"/>
            </w:tcBorders>
            <w:shd w:val="clear" w:color="auto" w:fill="auto"/>
            <w:vAlign w:val="center"/>
            <w:hideMark/>
          </w:tcPr>
          <w:p w14:paraId="4794955C" w14:textId="77777777" w:rsidR="00277161" w:rsidRPr="003065A9" w:rsidRDefault="00277161" w:rsidP="003267D6">
            <w:pPr>
              <w:jc w:val="left"/>
              <w:rPr>
                <w:rFonts w:cs="Arial"/>
                <w:b/>
                <w:bCs/>
                <w:i/>
                <w:iCs/>
                <w:sz w:val="15"/>
                <w:szCs w:val="15"/>
              </w:rPr>
            </w:pPr>
            <w:bookmarkStart w:id="35" w:name="RANGE!B12:D25"/>
            <w:r w:rsidRPr="003065A9">
              <w:rPr>
                <w:rFonts w:cs="Arial"/>
                <w:b/>
                <w:bCs/>
                <w:i/>
                <w:iCs/>
                <w:sz w:val="15"/>
                <w:szCs w:val="15"/>
              </w:rPr>
              <w:t>Položka</w:t>
            </w:r>
            <w:bookmarkEnd w:id="35"/>
          </w:p>
        </w:tc>
        <w:tc>
          <w:tcPr>
            <w:tcW w:w="864" w:type="pct"/>
            <w:tcBorders>
              <w:top w:val="single" w:sz="8" w:space="0" w:color="auto"/>
              <w:left w:val="nil"/>
              <w:bottom w:val="nil"/>
              <w:right w:val="nil"/>
            </w:tcBorders>
            <w:shd w:val="clear" w:color="auto" w:fill="auto"/>
            <w:vAlign w:val="center"/>
            <w:hideMark/>
          </w:tcPr>
          <w:p w14:paraId="2A32B38E" w14:textId="376EFE1C" w:rsidR="00277161" w:rsidRPr="003065A9" w:rsidRDefault="00277161">
            <w:pPr>
              <w:jc w:val="center"/>
              <w:rPr>
                <w:rFonts w:cs="Arial"/>
                <w:b/>
                <w:bCs/>
                <w:i/>
                <w:iCs/>
                <w:sz w:val="15"/>
                <w:szCs w:val="15"/>
              </w:rPr>
            </w:pPr>
            <w:r w:rsidRPr="003065A9">
              <w:rPr>
                <w:rFonts w:cs="Arial"/>
                <w:b/>
                <w:bCs/>
                <w:i/>
                <w:iCs/>
                <w:sz w:val="15"/>
                <w:szCs w:val="15"/>
              </w:rPr>
              <w:t>31.12.</w:t>
            </w:r>
            <w:r w:rsidR="00262B51" w:rsidRPr="003065A9">
              <w:rPr>
                <w:rFonts w:cs="Arial"/>
                <w:b/>
                <w:bCs/>
                <w:i/>
                <w:iCs/>
                <w:sz w:val="15"/>
                <w:szCs w:val="15"/>
              </w:rPr>
              <w:t>2018</w:t>
            </w:r>
          </w:p>
        </w:tc>
        <w:tc>
          <w:tcPr>
            <w:tcW w:w="827" w:type="pct"/>
            <w:tcBorders>
              <w:top w:val="single" w:sz="8" w:space="0" w:color="auto"/>
              <w:left w:val="nil"/>
              <w:bottom w:val="nil"/>
              <w:right w:val="nil"/>
            </w:tcBorders>
            <w:shd w:val="clear" w:color="auto" w:fill="auto"/>
            <w:vAlign w:val="center"/>
            <w:hideMark/>
          </w:tcPr>
          <w:p w14:paraId="761F0CD9" w14:textId="70D4B8B8" w:rsidR="00277161" w:rsidRPr="003065A9" w:rsidRDefault="00277161">
            <w:pPr>
              <w:jc w:val="center"/>
              <w:rPr>
                <w:rFonts w:cs="Arial"/>
                <w:b/>
                <w:bCs/>
                <w:i/>
                <w:iCs/>
                <w:sz w:val="15"/>
                <w:szCs w:val="15"/>
              </w:rPr>
            </w:pPr>
            <w:r w:rsidRPr="003065A9">
              <w:rPr>
                <w:rFonts w:cs="Arial"/>
                <w:b/>
                <w:bCs/>
                <w:i/>
                <w:iCs/>
                <w:sz w:val="15"/>
                <w:szCs w:val="15"/>
              </w:rPr>
              <w:t>31.12.</w:t>
            </w:r>
            <w:r w:rsidR="00262B51" w:rsidRPr="003065A9">
              <w:rPr>
                <w:rFonts w:cs="Arial"/>
                <w:b/>
                <w:bCs/>
                <w:i/>
                <w:iCs/>
                <w:sz w:val="15"/>
                <w:szCs w:val="15"/>
              </w:rPr>
              <w:t>2017</w:t>
            </w:r>
          </w:p>
        </w:tc>
      </w:tr>
      <w:tr w:rsidR="00042ED5" w:rsidRPr="003065A9" w14:paraId="3492E0C0" w14:textId="77777777" w:rsidTr="00C35D38">
        <w:tc>
          <w:tcPr>
            <w:tcW w:w="3309" w:type="pct"/>
            <w:tcBorders>
              <w:top w:val="single" w:sz="4" w:space="0" w:color="auto"/>
              <w:left w:val="nil"/>
              <w:right w:val="nil"/>
            </w:tcBorders>
            <w:shd w:val="clear" w:color="auto" w:fill="auto"/>
            <w:noWrap/>
            <w:vAlign w:val="center"/>
            <w:hideMark/>
          </w:tcPr>
          <w:p w14:paraId="5A3E8BD7" w14:textId="77777777" w:rsidR="00042ED5" w:rsidRPr="003065A9" w:rsidRDefault="00042ED5" w:rsidP="00042ED5">
            <w:pPr>
              <w:jc w:val="left"/>
              <w:rPr>
                <w:rFonts w:cs="Arial"/>
                <w:sz w:val="15"/>
                <w:szCs w:val="15"/>
              </w:rPr>
            </w:pPr>
            <w:r w:rsidRPr="003065A9">
              <w:rPr>
                <w:rFonts w:cs="Arial"/>
                <w:sz w:val="15"/>
                <w:szCs w:val="15"/>
              </w:rPr>
              <w:t>Náklady budúcich období dlhodobé, z toho:</w:t>
            </w:r>
          </w:p>
        </w:tc>
        <w:tc>
          <w:tcPr>
            <w:tcW w:w="864" w:type="pct"/>
            <w:tcBorders>
              <w:top w:val="single" w:sz="4" w:space="0" w:color="auto"/>
              <w:left w:val="nil"/>
              <w:right w:val="nil"/>
            </w:tcBorders>
            <w:shd w:val="clear" w:color="auto" w:fill="auto"/>
            <w:vAlign w:val="bottom"/>
          </w:tcPr>
          <w:p w14:paraId="2C87A2DB" w14:textId="119F9DDF" w:rsidR="00042ED5" w:rsidRPr="003065A9" w:rsidRDefault="00042ED5" w:rsidP="00042ED5">
            <w:pPr>
              <w:jc w:val="right"/>
              <w:rPr>
                <w:rFonts w:cs="Arial"/>
                <w:sz w:val="15"/>
                <w:szCs w:val="15"/>
              </w:rPr>
            </w:pPr>
            <w:r>
              <w:rPr>
                <w:rFonts w:cs="Arial"/>
                <w:sz w:val="15"/>
                <w:szCs w:val="15"/>
              </w:rPr>
              <w:t xml:space="preserve">538 458 </w:t>
            </w:r>
          </w:p>
        </w:tc>
        <w:tc>
          <w:tcPr>
            <w:tcW w:w="827" w:type="pct"/>
            <w:tcBorders>
              <w:top w:val="single" w:sz="4" w:space="0" w:color="auto"/>
              <w:left w:val="nil"/>
              <w:right w:val="nil"/>
            </w:tcBorders>
            <w:shd w:val="clear" w:color="auto" w:fill="auto"/>
            <w:vAlign w:val="bottom"/>
            <w:hideMark/>
          </w:tcPr>
          <w:p w14:paraId="6A7F66AD" w14:textId="65390E0B" w:rsidR="00042ED5" w:rsidRPr="003065A9" w:rsidRDefault="00042ED5" w:rsidP="00042ED5">
            <w:pPr>
              <w:jc w:val="right"/>
              <w:rPr>
                <w:rFonts w:cs="Arial"/>
                <w:sz w:val="15"/>
                <w:szCs w:val="15"/>
              </w:rPr>
            </w:pPr>
            <w:r w:rsidRPr="003065A9">
              <w:rPr>
                <w:rFonts w:cs="Arial"/>
                <w:sz w:val="15"/>
                <w:szCs w:val="15"/>
              </w:rPr>
              <w:t>458 232</w:t>
            </w:r>
          </w:p>
        </w:tc>
      </w:tr>
      <w:tr w:rsidR="00042ED5" w:rsidRPr="003065A9" w14:paraId="38EE4BCC" w14:textId="77777777" w:rsidTr="00042ED5">
        <w:tc>
          <w:tcPr>
            <w:tcW w:w="3309" w:type="pct"/>
            <w:shd w:val="clear" w:color="auto" w:fill="auto"/>
            <w:noWrap/>
            <w:vAlign w:val="center"/>
            <w:hideMark/>
          </w:tcPr>
          <w:p w14:paraId="01C500CB" w14:textId="77777777" w:rsidR="00042ED5" w:rsidRPr="003065A9" w:rsidRDefault="00042ED5" w:rsidP="00042ED5">
            <w:pPr>
              <w:ind w:left="142"/>
              <w:jc w:val="left"/>
              <w:rPr>
                <w:rFonts w:cs="Arial"/>
                <w:i/>
                <w:sz w:val="15"/>
                <w:szCs w:val="15"/>
              </w:rPr>
            </w:pPr>
            <w:r w:rsidRPr="003065A9">
              <w:rPr>
                <w:rFonts w:cs="Arial"/>
                <w:i/>
                <w:sz w:val="15"/>
                <w:szCs w:val="15"/>
              </w:rPr>
              <w:t>Inžiniering</w:t>
            </w:r>
          </w:p>
        </w:tc>
        <w:tc>
          <w:tcPr>
            <w:tcW w:w="864" w:type="pct"/>
            <w:shd w:val="clear" w:color="auto" w:fill="auto"/>
            <w:vAlign w:val="bottom"/>
          </w:tcPr>
          <w:p w14:paraId="7DBC1374" w14:textId="33783CC5" w:rsidR="00042ED5" w:rsidRPr="003065A9" w:rsidRDefault="00042ED5" w:rsidP="00042ED5">
            <w:pPr>
              <w:jc w:val="right"/>
              <w:rPr>
                <w:rFonts w:cs="Arial"/>
                <w:i/>
                <w:iCs/>
                <w:sz w:val="15"/>
                <w:szCs w:val="15"/>
              </w:rPr>
            </w:pPr>
            <w:r>
              <w:rPr>
                <w:rFonts w:cs="Arial"/>
                <w:i/>
                <w:iCs/>
                <w:sz w:val="15"/>
                <w:szCs w:val="15"/>
              </w:rPr>
              <w:t xml:space="preserve">538 458 </w:t>
            </w:r>
          </w:p>
        </w:tc>
        <w:tc>
          <w:tcPr>
            <w:tcW w:w="827" w:type="pct"/>
            <w:shd w:val="clear" w:color="auto" w:fill="auto"/>
            <w:vAlign w:val="bottom"/>
            <w:hideMark/>
          </w:tcPr>
          <w:p w14:paraId="334353B0" w14:textId="2574F5FD" w:rsidR="00042ED5" w:rsidRPr="003065A9" w:rsidRDefault="00042ED5" w:rsidP="00042ED5">
            <w:pPr>
              <w:jc w:val="right"/>
              <w:rPr>
                <w:rFonts w:cs="Arial"/>
                <w:i/>
                <w:iCs/>
                <w:sz w:val="15"/>
                <w:szCs w:val="15"/>
              </w:rPr>
            </w:pPr>
            <w:r w:rsidRPr="003065A9">
              <w:rPr>
                <w:rFonts w:cs="Arial"/>
                <w:i/>
                <w:iCs/>
                <w:sz w:val="15"/>
                <w:szCs w:val="15"/>
              </w:rPr>
              <w:t>458 232</w:t>
            </w:r>
          </w:p>
        </w:tc>
      </w:tr>
      <w:tr w:rsidR="00042ED5" w:rsidRPr="003065A9" w14:paraId="7950145C" w14:textId="77777777" w:rsidTr="00042ED5">
        <w:tc>
          <w:tcPr>
            <w:tcW w:w="3309" w:type="pct"/>
            <w:shd w:val="clear" w:color="auto" w:fill="auto"/>
            <w:noWrap/>
            <w:vAlign w:val="center"/>
            <w:hideMark/>
          </w:tcPr>
          <w:p w14:paraId="3F868EEF" w14:textId="77777777" w:rsidR="00042ED5" w:rsidRPr="003065A9" w:rsidRDefault="00042ED5" w:rsidP="00042ED5">
            <w:pPr>
              <w:jc w:val="left"/>
              <w:rPr>
                <w:rFonts w:cs="Arial"/>
                <w:sz w:val="15"/>
                <w:szCs w:val="15"/>
              </w:rPr>
            </w:pPr>
            <w:r w:rsidRPr="003065A9">
              <w:rPr>
                <w:rFonts w:cs="Arial"/>
                <w:sz w:val="15"/>
                <w:szCs w:val="15"/>
              </w:rPr>
              <w:t xml:space="preserve">Náklady budúcich období krátkodobé, z toho: </w:t>
            </w:r>
          </w:p>
        </w:tc>
        <w:tc>
          <w:tcPr>
            <w:tcW w:w="864" w:type="pct"/>
            <w:shd w:val="clear" w:color="auto" w:fill="auto"/>
            <w:vAlign w:val="bottom"/>
          </w:tcPr>
          <w:p w14:paraId="28263C8B" w14:textId="26C0135B" w:rsidR="00042ED5" w:rsidRPr="003065A9" w:rsidRDefault="00042ED5" w:rsidP="00042ED5">
            <w:pPr>
              <w:jc w:val="right"/>
              <w:rPr>
                <w:rFonts w:cs="Arial"/>
                <w:sz w:val="15"/>
                <w:szCs w:val="15"/>
              </w:rPr>
            </w:pPr>
            <w:r>
              <w:rPr>
                <w:rFonts w:cs="Arial"/>
                <w:sz w:val="15"/>
                <w:szCs w:val="15"/>
              </w:rPr>
              <w:t xml:space="preserve">634 749 </w:t>
            </w:r>
          </w:p>
        </w:tc>
        <w:tc>
          <w:tcPr>
            <w:tcW w:w="827" w:type="pct"/>
            <w:shd w:val="clear" w:color="auto" w:fill="auto"/>
            <w:vAlign w:val="bottom"/>
            <w:hideMark/>
          </w:tcPr>
          <w:p w14:paraId="5DED728B" w14:textId="0EF1D194" w:rsidR="00042ED5" w:rsidRPr="003065A9" w:rsidRDefault="00042ED5" w:rsidP="00042ED5">
            <w:pPr>
              <w:jc w:val="right"/>
              <w:rPr>
                <w:rFonts w:cs="Arial"/>
                <w:sz w:val="15"/>
                <w:szCs w:val="15"/>
              </w:rPr>
            </w:pPr>
            <w:r w:rsidRPr="003065A9">
              <w:rPr>
                <w:rFonts w:cs="Arial"/>
                <w:sz w:val="15"/>
                <w:szCs w:val="15"/>
              </w:rPr>
              <w:t>172 787</w:t>
            </w:r>
          </w:p>
        </w:tc>
      </w:tr>
      <w:tr w:rsidR="006D1234" w:rsidRPr="003065A9" w14:paraId="393C9A3E" w14:textId="77777777" w:rsidTr="00042ED5">
        <w:tc>
          <w:tcPr>
            <w:tcW w:w="3309" w:type="pct"/>
            <w:shd w:val="clear" w:color="auto" w:fill="auto"/>
            <w:noWrap/>
            <w:vAlign w:val="center"/>
            <w:hideMark/>
          </w:tcPr>
          <w:p w14:paraId="102A13C6" w14:textId="77777777" w:rsidR="006D1234" w:rsidRPr="003065A9" w:rsidRDefault="006D1234" w:rsidP="006D1234">
            <w:pPr>
              <w:ind w:left="142"/>
              <w:jc w:val="left"/>
              <w:rPr>
                <w:rFonts w:cs="Arial"/>
                <w:i/>
                <w:sz w:val="15"/>
                <w:szCs w:val="15"/>
              </w:rPr>
            </w:pPr>
            <w:r w:rsidRPr="003065A9">
              <w:rPr>
                <w:rFonts w:cs="Arial"/>
                <w:i/>
                <w:sz w:val="15"/>
                <w:szCs w:val="15"/>
              </w:rPr>
              <w:t>Inžiniering</w:t>
            </w:r>
          </w:p>
        </w:tc>
        <w:tc>
          <w:tcPr>
            <w:tcW w:w="864" w:type="pct"/>
            <w:shd w:val="clear" w:color="auto" w:fill="auto"/>
            <w:vAlign w:val="bottom"/>
          </w:tcPr>
          <w:p w14:paraId="39453A45" w14:textId="09890EE1" w:rsidR="006D1234" w:rsidRPr="003065A9" w:rsidRDefault="006D1234" w:rsidP="006D1234">
            <w:pPr>
              <w:jc w:val="right"/>
              <w:rPr>
                <w:rFonts w:cs="Arial"/>
                <w:i/>
                <w:iCs/>
                <w:sz w:val="15"/>
                <w:szCs w:val="15"/>
              </w:rPr>
            </w:pPr>
            <w:r>
              <w:rPr>
                <w:rFonts w:cs="Arial"/>
                <w:i/>
                <w:iCs/>
                <w:sz w:val="15"/>
                <w:szCs w:val="15"/>
              </w:rPr>
              <w:t xml:space="preserve">620 579 </w:t>
            </w:r>
          </w:p>
        </w:tc>
        <w:tc>
          <w:tcPr>
            <w:tcW w:w="827" w:type="pct"/>
            <w:shd w:val="clear" w:color="auto" w:fill="auto"/>
            <w:vAlign w:val="bottom"/>
            <w:hideMark/>
          </w:tcPr>
          <w:p w14:paraId="2FD92A68" w14:textId="5477A788" w:rsidR="006D1234" w:rsidRPr="003065A9" w:rsidRDefault="006D1234" w:rsidP="006D1234">
            <w:pPr>
              <w:jc w:val="right"/>
              <w:rPr>
                <w:rFonts w:cs="Arial"/>
                <w:i/>
                <w:iCs/>
                <w:sz w:val="15"/>
                <w:szCs w:val="15"/>
              </w:rPr>
            </w:pPr>
            <w:r w:rsidRPr="003065A9">
              <w:rPr>
                <w:rFonts w:cs="Arial"/>
                <w:i/>
                <w:iCs/>
                <w:sz w:val="15"/>
                <w:szCs w:val="15"/>
              </w:rPr>
              <w:t>99 978</w:t>
            </w:r>
          </w:p>
        </w:tc>
      </w:tr>
      <w:tr w:rsidR="006D1234" w:rsidRPr="003065A9" w14:paraId="1DB1CF62" w14:textId="77777777" w:rsidTr="00042ED5">
        <w:tc>
          <w:tcPr>
            <w:tcW w:w="3309" w:type="pct"/>
            <w:shd w:val="clear" w:color="auto" w:fill="auto"/>
            <w:noWrap/>
            <w:vAlign w:val="center"/>
          </w:tcPr>
          <w:p w14:paraId="64F61AC8" w14:textId="77777777" w:rsidR="006D1234" w:rsidRPr="003065A9" w:rsidRDefault="006D1234" w:rsidP="006D1234">
            <w:pPr>
              <w:ind w:left="142"/>
              <w:jc w:val="left"/>
              <w:rPr>
                <w:rFonts w:cs="Arial"/>
                <w:i/>
                <w:sz w:val="15"/>
                <w:szCs w:val="15"/>
              </w:rPr>
            </w:pPr>
            <w:r w:rsidRPr="003065A9">
              <w:rPr>
                <w:rFonts w:cs="Arial"/>
                <w:i/>
                <w:sz w:val="15"/>
                <w:szCs w:val="15"/>
              </w:rPr>
              <w:t>Nájomné budovy</w:t>
            </w:r>
          </w:p>
        </w:tc>
        <w:tc>
          <w:tcPr>
            <w:tcW w:w="864" w:type="pct"/>
            <w:shd w:val="clear" w:color="auto" w:fill="auto"/>
            <w:vAlign w:val="bottom"/>
          </w:tcPr>
          <w:p w14:paraId="506E57D3" w14:textId="6A0C736D" w:rsidR="006D1234" w:rsidRPr="003065A9" w:rsidRDefault="006D1234" w:rsidP="006D1234">
            <w:pPr>
              <w:jc w:val="right"/>
              <w:rPr>
                <w:rFonts w:cs="Arial"/>
                <w:i/>
                <w:iCs/>
                <w:sz w:val="15"/>
                <w:szCs w:val="15"/>
              </w:rPr>
            </w:pPr>
            <w:r>
              <w:rPr>
                <w:rFonts w:cs="Arial"/>
                <w:i/>
                <w:iCs/>
                <w:sz w:val="15"/>
                <w:szCs w:val="15"/>
              </w:rPr>
              <w:t xml:space="preserve">- </w:t>
            </w:r>
          </w:p>
        </w:tc>
        <w:tc>
          <w:tcPr>
            <w:tcW w:w="827" w:type="pct"/>
            <w:shd w:val="clear" w:color="auto" w:fill="auto"/>
            <w:vAlign w:val="bottom"/>
          </w:tcPr>
          <w:p w14:paraId="342C2C72" w14:textId="2A43E13A" w:rsidR="006D1234" w:rsidRPr="003065A9" w:rsidRDefault="006D1234" w:rsidP="006D1234">
            <w:pPr>
              <w:jc w:val="right"/>
              <w:rPr>
                <w:rFonts w:cs="Arial"/>
                <w:i/>
                <w:iCs/>
                <w:sz w:val="15"/>
                <w:szCs w:val="15"/>
              </w:rPr>
            </w:pPr>
            <w:r w:rsidRPr="003065A9">
              <w:rPr>
                <w:rFonts w:cs="Arial"/>
                <w:i/>
                <w:iCs/>
                <w:sz w:val="15"/>
                <w:szCs w:val="15"/>
              </w:rPr>
              <w:t>-</w:t>
            </w:r>
          </w:p>
        </w:tc>
      </w:tr>
      <w:tr w:rsidR="006D1234" w:rsidRPr="003065A9" w14:paraId="7323907F" w14:textId="77777777" w:rsidTr="00042ED5">
        <w:tc>
          <w:tcPr>
            <w:tcW w:w="3309" w:type="pct"/>
            <w:shd w:val="clear" w:color="auto" w:fill="auto"/>
            <w:noWrap/>
            <w:vAlign w:val="center"/>
          </w:tcPr>
          <w:p w14:paraId="496D9E65" w14:textId="59A0EF5E" w:rsidR="006D1234" w:rsidRPr="003065A9" w:rsidRDefault="006D1234" w:rsidP="006D1234">
            <w:pPr>
              <w:ind w:left="142"/>
              <w:jc w:val="left"/>
              <w:rPr>
                <w:rFonts w:cs="Arial"/>
                <w:i/>
                <w:sz w:val="15"/>
                <w:szCs w:val="15"/>
              </w:rPr>
            </w:pPr>
            <w:r w:rsidRPr="003065A9">
              <w:rPr>
                <w:rFonts w:cs="Arial"/>
                <w:i/>
                <w:sz w:val="15"/>
                <w:szCs w:val="15"/>
              </w:rPr>
              <w:t>Záruky</w:t>
            </w:r>
          </w:p>
        </w:tc>
        <w:tc>
          <w:tcPr>
            <w:tcW w:w="864" w:type="pct"/>
            <w:shd w:val="clear" w:color="auto" w:fill="auto"/>
            <w:vAlign w:val="bottom"/>
          </w:tcPr>
          <w:p w14:paraId="0D626096" w14:textId="6885BB22" w:rsidR="006D1234" w:rsidRPr="003065A9" w:rsidRDefault="006D1234" w:rsidP="006D1234">
            <w:pPr>
              <w:jc w:val="right"/>
              <w:rPr>
                <w:rFonts w:cs="Arial"/>
                <w:i/>
                <w:iCs/>
                <w:sz w:val="15"/>
                <w:szCs w:val="15"/>
              </w:rPr>
            </w:pPr>
            <w:r>
              <w:rPr>
                <w:rFonts w:cs="Arial"/>
                <w:i/>
                <w:iCs/>
                <w:sz w:val="15"/>
                <w:szCs w:val="15"/>
              </w:rPr>
              <w:t xml:space="preserve">- </w:t>
            </w:r>
          </w:p>
        </w:tc>
        <w:tc>
          <w:tcPr>
            <w:tcW w:w="827" w:type="pct"/>
            <w:shd w:val="clear" w:color="auto" w:fill="auto"/>
            <w:vAlign w:val="bottom"/>
          </w:tcPr>
          <w:p w14:paraId="12201072" w14:textId="4E049D0B" w:rsidR="006D1234" w:rsidRPr="003065A9" w:rsidRDefault="006D1234" w:rsidP="006D1234">
            <w:pPr>
              <w:jc w:val="right"/>
              <w:rPr>
                <w:rFonts w:cs="Arial"/>
                <w:i/>
                <w:iCs/>
                <w:sz w:val="15"/>
                <w:szCs w:val="15"/>
              </w:rPr>
            </w:pPr>
            <w:r w:rsidRPr="003065A9">
              <w:rPr>
                <w:rFonts w:cs="Arial"/>
                <w:i/>
                <w:iCs/>
                <w:sz w:val="15"/>
                <w:szCs w:val="15"/>
              </w:rPr>
              <w:t>34 397</w:t>
            </w:r>
          </w:p>
        </w:tc>
      </w:tr>
      <w:tr w:rsidR="006D1234" w:rsidRPr="003065A9" w14:paraId="41AFAFF9" w14:textId="77777777" w:rsidTr="00042ED5">
        <w:tc>
          <w:tcPr>
            <w:tcW w:w="3309" w:type="pct"/>
            <w:shd w:val="clear" w:color="auto" w:fill="auto"/>
            <w:noWrap/>
            <w:vAlign w:val="center"/>
          </w:tcPr>
          <w:p w14:paraId="589E00E6" w14:textId="4770C215" w:rsidR="006D1234" w:rsidRPr="003065A9" w:rsidRDefault="006D1234" w:rsidP="006D1234">
            <w:pPr>
              <w:ind w:left="142"/>
              <w:jc w:val="left"/>
              <w:rPr>
                <w:rFonts w:cs="Arial"/>
                <w:i/>
                <w:sz w:val="15"/>
                <w:szCs w:val="15"/>
              </w:rPr>
            </w:pPr>
            <w:r w:rsidRPr="003065A9">
              <w:rPr>
                <w:rFonts w:cs="Arial"/>
                <w:i/>
                <w:sz w:val="15"/>
                <w:szCs w:val="15"/>
              </w:rPr>
              <w:t>Poistné</w:t>
            </w:r>
          </w:p>
        </w:tc>
        <w:tc>
          <w:tcPr>
            <w:tcW w:w="864" w:type="pct"/>
            <w:shd w:val="clear" w:color="auto" w:fill="auto"/>
            <w:vAlign w:val="bottom"/>
          </w:tcPr>
          <w:p w14:paraId="40956E51" w14:textId="6FD83554" w:rsidR="006D1234" w:rsidRPr="003065A9" w:rsidRDefault="006D1234" w:rsidP="006D1234">
            <w:pPr>
              <w:jc w:val="right"/>
              <w:rPr>
                <w:rFonts w:cs="Arial"/>
                <w:i/>
                <w:iCs/>
                <w:sz w:val="15"/>
                <w:szCs w:val="15"/>
              </w:rPr>
            </w:pPr>
            <w:r>
              <w:rPr>
                <w:rFonts w:cs="Arial"/>
                <w:i/>
                <w:iCs/>
                <w:sz w:val="15"/>
                <w:szCs w:val="15"/>
              </w:rPr>
              <w:t xml:space="preserve">11 896 </w:t>
            </w:r>
          </w:p>
        </w:tc>
        <w:tc>
          <w:tcPr>
            <w:tcW w:w="827" w:type="pct"/>
            <w:shd w:val="clear" w:color="auto" w:fill="auto"/>
            <w:vAlign w:val="bottom"/>
          </w:tcPr>
          <w:p w14:paraId="3FB5EF72" w14:textId="63070916" w:rsidR="006D1234" w:rsidRPr="003065A9" w:rsidRDefault="006D1234" w:rsidP="006D1234">
            <w:pPr>
              <w:jc w:val="right"/>
              <w:rPr>
                <w:rFonts w:cs="Arial"/>
                <w:i/>
                <w:iCs/>
                <w:sz w:val="15"/>
                <w:szCs w:val="15"/>
              </w:rPr>
            </w:pPr>
            <w:r w:rsidRPr="003065A9">
              <w:rPr>
                <w:rFonts w:cs="Arial"/>
                <w:i/>
                <w:iCs/>
                <w:sz w:val="15"/>
                <w:szCs w:val="15"/>
              </w:rPr>
              <w:t>18 878</w:t>
            </w:r>
          </w:p>
        </w:tc>
      </w:tr>
      <w:tr w:rsidR="006D1234" w:rsidRPr="003065A9" w14:paraId="5796774B" w14:textId="77777777" w:rsidTr="00042ED5">
        <w:tc>
          <w:tcPr>
            <w:tcW w:w="3309" w:type="pct"/>
            <w:shd w:val="clear" w:color="auto" w:fill="auto"/>
            <w:noWrap/>
            <w:vAlign w:val="center"/>
            <w:hideMark/>
          </w:tcPr>
          <w:p w14:paraId="366B42FC" w14:textId="77777777" w:rsidR="006D1234" w:rsidRPr="003065A9" w:rsidRDefault="006D1234" w:rsidP="006D1234">
            <w:pPr>
              <w:ind w:left="142"/>
              <w:jc w:val="left"/>
              <w:rPr>
                <w:rFonts w:cs="Arial"/>
                <w:i/>
                <w:iCs/>
                <w:sz w:val="15"/>
                <w:szCs w:val="15"/>
              </w:rPr>
            </w:pPr>
            <w:r w:rsidRPr="003065A9">
              <w:rPr>
                <w:rFonts w:cs="Arial"/>
                <w:i/>
                <w:iCs/>
                <w:sz w:val="15"/>
                <w:szCs w:val="15"/>
              </w:rPr>
              <w:t>Ostatné</w:t>
            </w:r>
          </w:p>
        </w:tc>
        <w:tc>
          <w:tcPr>
            <w:tcW w:w="864" w:type="pct"/>
            <w:shd w:val="clear" w:color="auto" w:fill="auto"/>
            <w:vAlign w:val="bottom"/>
          </w:tcPr>
          <w:p w14:paraId="4BF59849" w14:textId="35D7B66D" w:rsidR="006D1234" w:rsidRPr="003065A9" w:rsidRDefault="006D1234" w:rsidP="006D1234">
            <w:pPr>
              <w:jc w:val="right"/>
              <w:rPr>
                <w:rFonts w:cs="Arial"/>
                <w:i/>
                <w:iCs/>
                <w:sz w:val="15"/>
                <w:szCs w:val="15"/>
              </w:rPr>
            </w:pPr>
            <w:r>
              <w:rPr>
                <w:rFonts w:cs="Arial"/>
                <w:i/>
                <w:iCs/>
                <w:sz w:val="15"/>
                <w:szCs w:val="15"/>
              </w:rPr>
              <w:t xml:space="preserve">2 274 </w:t>
            </w:r>
          </w:p>
        </w:tc>
        <w:tc>
          <w:tcPr>
            <w:tcW w:w="827" w:type="pct"/>
            <w:shd w:val="clear" w:color="auto" w:fill="auto"/>
            <w:vAlign w:val="bottom"/>
            <w:hideMark/>
          </w:tcPr>
          <w:p w14:paraId="27E00116" w14:textId="7F03BB6D" w:rsidR="006D1234" w:rsidRPr="003065A9" w:rsidRDefault="006D1234" w:rsidP="006D1234">
            <w:pPr>
              <w:jc w:val="right"/>
              <w:rPr>
                <w:rFonts w:cs="Arial"/>
                <w:i/>
                <w:iCs/>
                <w:sz w:val="15"/>
                <w:szCs w:val="15"/>
              </w:rPr>
            </w:pPr>
            <w:r w:rsidRPr="003065A9">
              <w:rPr>
                <w:rFonts w:cs="Arial"/>
                <w:i/>
                <w:iCs/>
                <w:sz w:val="15"/>
                <w:szCs w:val="15"/>
              </w:rPr>
              <w:t>19 534</w:t>
            </w:r>
          </w:p>
        </w:tc>
      </w:tr>
      <w:tr w:rsidR="00262B51" w:rsidRPr="003065A9" w14:paraId="713742C4" w14:textId="77777777" w:rsidTr="00042ED5">
        <w:tc>
          <w:tcPr>
            <w:tcW w:w="3309" w:type="pct"/>
            <w:shd w:val="clear" w:color="auto" w:fill="auto"/>
            <w:noWrap/>
            <w:vAlign w:val="center"/>
            <w:hideMark/>
          </w:tcPr>
          <w:p w14:paraId="426B4AF8" w14:textId="3DEC101C" w:rsidR="00262B51" w:rsidRPr="003065A9" w:rsidRDefault="00262B51" w:rsidP="00262B51">
            <w:pPr>
              <w:jc w:val="left"/>
              <w:rPr>
                <w:rFonts w:cs="Arial"/>
                <w:sz w:val="15"/>
                <w:szCs w:val="15"/>
              </w:rPr>
            </w:pPr>
            <w:r w:rsidRPr="003065A9">
              <w:rPr>
                <w:rFonts w:cs="Arial"/>
                <w:sz w:val="15"/>
                <w:szCs w:val="15"/>
              </w:rPr>
              <w:t>Príjmy budúcich období dlhodobé</w:t>
            </w:r>
          </w:p>
        </w:tc>
        <w:tc>
          <w:tcPr>
            <w:tcW w:w="864" w:type="pct"/>
            <w:shd w:val="clear" w:color="auto" w:fill="auto"/>
            <w:vAlign w:val="bottom"/>
          </w:tcPr>
          <w:p w14:paraId="2927D3F4" w14:textId="0608A1F7" w:rsidR="00262B51" w:rsidRPr="003065A9" w:rsidRDefault="006D1234" w:rsidP="00262B51">
            <w:pPr>
              <w:jc w:val="right"/>
              <w:rPr>
                <w:rFonts w:cs="Arial"/>
                <w:sz w:val="15"/>
                <w:szCs w:val="15"/>
              </w:rPr>
            </w:pPr>
            <w:r>
              <w:rPr>
                <w:rFonts w:cs="Arial"/>
                <w:sz w:val="15"/>
                <w:szCs w:val="15"/>
              </w:rPr>
              <w:t>=</w:t>
            </w:r>
          </w:p>
        </w:tc>
        <w:tc>
          <w:tcPr>
            <w:tcW w:w="827" w:type="pct"/>
            <w:shd w:val="clear" w:color="auto" w:fill="auto"/>
            <w:vAlign w:val="bottom"/>
            <w:hideMark/>
          </w:tcPr>
          <w:p w14:paraId="77FAF288" w14:textId="4F517F83" w:rsidR="00262B51" w:rsidRPr="003065A9" w:rsidRDefault="00262B51" w:rsidP="00262B51">
            <w:pPr>
              <w:jc w:val="right"/>
              <w:rPr>
                <w:rFonts w:cs="Arial"/>
                <w:sz w:val="15"/>
                <w:szCs w:val="15"/>
              </w:rPr>
            </w:pPr>
            <w:r w:rsidRPr="003065A9">
              <w:rPr>
                <w:rFonts w:cs="Arial"/>
                <w:sz w:val="15"/>
                <w:szCs w:val="15"/>
              </w:rPr>
              <w:t>-</w:t>
            </w:r>
          </w:p>
        </w:tc>
      </w:tr>
      <w:tr w:rsidR="00262B51" w:rsidRPr="003065A9" w14:paraId="7CA2CA29" w14:textId="77777777" w:rsidTr="00042ED5">
        <w:tc>
          <w:tcPr>
            <w:tcW w:w="3309" w:type="pct"/>
            <w:shd w:val="clear" w:color="auto" w:fill="auto"/>
            <w:noWrap/>
            <w:vAlign w:val="center"/>
            <w:hideMark/>
          </w:tcPr>
          <w:p w14:paraId="52E7F2A0" w14:textId="6732D6A0" w:rsidR="00262B51" w:rsidRPr="003065A9" w:rsidRDefault="00262B51" w:rsidP="00262B51">
            <w:pPr>
              <w:jc w:val="left"/>
              <w:rPr>
                <w:rFonts w:cs="Arial"/>
                <w:sz w:val="15"/>
                <w:szCs w:val="15"/>
              </w:rPr>
            </w:pPr>
            <w:r w:rsidRPr="003065A9">
              <w:rPr>
                <w:rFonts w:cs="Arial"/>
                <w:sz w:val="15"/>
                <w:szCs w:val="15"/>
              </w:rPr>
              <w:t>Príjmy budúcich období krátkodobé</w:t>
            </w:r>
            <w:r w:rsidR="00C35D38">
              <w:rPr>
                <w:rFonts w:cs="Arial"/>
                <w:sz w:val="15"/>
                <w:szCs w:val="15"/>
              </w:rPr>
              <w:t xml:space="preserve">, </w:t>
            </w:r>
            <w:r w:rsidR="00C35D38" w:rsidRPr="003065A9">
              <w:rPr>
                <w:rFonts w:cs="Arial"/>
                <w:sz w:val="15"/>
                <w:szCs w:val="15"/>
              </w:rPr>
              <w:t>z toho:</w:t>
            </w:r>
          </w:p>
        </w:tc>
        <w:tc>
          <w:tcPr>
            <w:tcW w:w="864" w:type="pct"/>
            <w:tcBorders>
              <w:bottom w:val="single" w:sz="4" w:space="0" w:color="auto"/>
            </w:tcBorders>
            <w:shd w:val="clear" w:color="auto" w:fill="auto"/>
            <w:vAlign w:val="bottom"/>
          </w:tcPr>
          <w:p w14:paraId="2753BA4B" w14:textId="0060E34B" w:rsidR="00262B51" w:rsidRPr="003065A9" w:rsidRDefault="00C35D38" w:rsidP="00C35D38">
            <w:pPr>
              <w:jc w:val="right"/>
              <w:rPr>
                <w:rFonts w:cs="Arial"/>
                <w:sz w:val="15"/>
                <w:szCs w:val="15"/>
              </w:rPr>
            </w:pPr>
            <w:r>
              <w:rPr>
                <w:rFonts w:cs="Arial"/>
                <w:sz w:val="15"/>
                <w:szCs w:val="15"/>
              </w:rPr>
              <w:t xml:space="preserve">890 175 </w:t>
            </w:r>
          </w:p>
        </w:tc>
        <w:tc>
          <w:tcPr>
            <w:tcW w:w="827" w:type="pct"/>
            <w:tcBorders>
              <w:bottom w:val="single" w:sz="4" w:space="0" w:color="auto"/>
            </w:tcBorders>
            <w:shd w:val="clear" w:color="auto" w:fill="auto"/>
            <w:vAlign w:val="bottom"/>
            <w:hideMark/>
          </w:tcPr>
          <w:p w14:paraId="521EA4BD" w14:textId="7C530377" w:rsidR="00262B51" w:rsidRPr="003065A9" w:rsidRDefault="00262B51" w:rsidP="00262B51">
            <w:pPr>
              <w:jc w:val="right"/>
              <w:rPr>
                <w:rFonts w:cs="Arial"/>
                <w:sz w:val="15"/>
                <w:szCs w:val="15"/>
              </w:rPr>
            </w:pPr>
            <w:r w:rsidRPr="003065A9">
              <w:rPr>
                <w:rFonts w:cs="Arial"/>
                <w:sz w:val="15"/>
                <w:szCs w:val="15"/>
              </w:rPr>
              <w:t>-</w:t>
            </w:r>
          </w:p>
        </w:tc>
      </w:tr>
      <w:tr w:rsidR="00C35D38" w:rsidRPr="003065A9" w14:paraId="65452F60" w14:textId="77777777" w:rsidTr="00042ED5">
        <w:tc>
          <w:tcPr>
            <w:tcW w:w="3309" w:type="pct"/>
            <w:shd w:val="clear" w:color="auto" w:fill="auto"/>
            <w:noWrap/>
            <w:vAlign w:val="center"/>
          </w:tcPr>
          <w:p w14:paraId="054C8BAE" w14:textId="04C420E7" w:rsidR="00C35D38" w:rsidRPr="00863412" w:rsidRDefault="00C35D38" w:rsidP="00C35D38">
            <w:pPr>
              <w:jc w:val="left"/>
              <w:rPr>
                <w:rFonts w:cs="Arial"/>
                <w:i/>
                <w:iCs/>
                <w:sz w:val="15"/>
                <w:szCs w:val="15"/>
              </w:rPr>
            </w:pPr>
            <w:r>
              <w:rPr>
                <w:rFonts w:cs="Arial"/>
                <w:i/>
                <w:iCs/>
                <w:sz w:val="15"/>
                <w:szCs w:val="15"/>
              </w:rPr>
              <w:t>kompenzácia</w:t>
            </w:r>
          </w:p>
        </w:tc>
        <w:tc>
          <w:tcPr>
            <w:tcW w:w="864" w:type="pct"/>
            <w:tcBorders>
              <w:bottom w:val="single" w:sz="4" w:space="0" w:color="auto"/>
            </w:tcBorders>
            <w:shd w:val="clear" w:color="auto" w:fill="auto"/>
            <w:vAlign w:val="bottom"/>
          </w:tcPr>
          <w:p w14:paraId="64974E60" w14:textId="52113C9B" w:rsidR="00C35D38" w:rsidRPr="00863412" w:rsidRDefault="00C35D38" w:rsidP="00C35D38">
            <w:pPr>
              <w:jc w:val="right"/>
              <w:rPr>
                <w:rFonts w:cs="Arial"/>
                <w:i/>
                <w:sz w:val="15"/>
                <w:szCs w:val="15"/>
              </w:rPr>
            </w:pPr>
            <w:r w:rsidRPr="00863412">
              <w:rPr>
                <w:rFonts w:cs="Arial"/>
                <w:i/>
                <w:sz w:val="15"/>
                <w:szCs w:val="15"/>
              </w:rPr>
              <w:t xml:space="preserve">890 175 </w:t>
            </w:r>
          </w:p>
        </w:tc>
        <w:tc>
          <w:tcPr>
            <w:tcW w:w="827" w:type="pct"/>
            <w:tcBorders>
              <w:bottom w:val="single" w:sz="4" w:space="0" w:color="auto"/>
            </w:tcBorders>
            <w:shd w:val="clear" w:color="auto" w:fill="auto"/>
            <w:vAlign w:val="bottom"/>
          </w:tcPr>
          <w:p w14:paraId="1BA6B39C" w14:textId="77777777" w:rsidR="00C35D38" w:rsidRPr="003065A9" w:rsidRDefault="00C35D38" w:rsidP="00C35D38">
            <w:pPr>
              <w:jc w:val="right"/>
              <w:rPr>
                <w:rFonts w:cs="Arial"/>
                <w:sz w:val="15"/>
                <w:szCs w:val="15"/>
              </w:rPr>
            </w:pPr>
          </w:p>
        </w:tc>
      </w:tr>
      <w:tr w:rsidR="00C35D38" w:rsidRPr="003065A9" w14:paraId="07E29182" w14:textId="77777777" w:rsidTr="00042ED5">
        <w:tc>
          <w:tcPr>
            <w:tcW w:w="3309" w:type="pct"/>
            <w:tcBorders>
              <w:top w:val="nil"/>
              <w:left w:val="nil"/>
              <w:bottom w:val="single" w:sz="8" w:space="0" w:color="auto"/>
              <w:right w:val="nil"/>
            </w:tcBorders>
            <w:shd w:val="clear" w:color="auto" w:fill="auto"/>
            <w:vAlign w:val="center"/>
            <w:hideMark/>
          </w:tcPr>
          <w:p w14:paraId="2E34096E" w14:textId="77777777" w:rsidR="00C35D38" w:rsidRPr="003065A9" w:rsidRDefault="00C35D38" w:rsidP="00C35D38">
            <w:pPr>
              <w:jc w:val="left"/>
              <w:rPr>
                <w:rFonts w:cs="Arial"/>
                <w:b/>
                <w:bCs/>
                <w:sz w:val="15"/>
                <w:szCs w:val="15"/>
              </w:rPr>
            </w:pPr>
            <w:r w:rsidRPr="003065A9">
              <w:rPr>
                <w:rFonts w:cs="Arial"/>
                <w:b/>
                <w:bCs/>
                <w:sz w:val="15"/>
                <w:szCs w:val="15"/>
              </w:rPr>
              <w:t>Spolu</w:t>
            </w:r>
          </w:p>
        </w:tc>
        <w:tc>
          <w:tcPr>
            <w:tcW w:w="864" w:type="pct"/>
            <w:tcBorders>
              <w:top w:val="single" w:sz="4" w:space="0" w:color="auto"/>
              <w:left w:val="nil"/>
              <w:bottom w:val="single" w:sz="8" w:space="0" w:color="auto"/>
              <w:right w:val="nil"/>
            </w:tcBorders>
            <w:shd w:val="clear" w:color="auto" w:fill="auto"/>
            <w:vAlign w:val="center"/>
          </w:tcPr>
          <w:p w14:paraId="1D5A7EEE" w14:textId="22650FD5" w:rsidR="00C35D38" w:rsidRPr="003065A9" w:rsidRDefault="00C35D38" w:rsidP="00C35D38">
            <w:pPr>
              <w:jc w:val="right"/>
              <w:rPr>
                <w:rFonts w:cs="Arial"/>
                <w:b/>
                <w:bCs/>
                <w:sz w:val="15"/>
                <w:szCs w:val="15"/>
              </w:rPr>
            </w:pPr>
            <w:r>
              <w:rPr>
                <w:rFonts w:cs="Arial"/>
                <w:b/>
                <w:bCs/>
                <w:sz w:val="15"/>
                <w:szCs w:val="15"/>
              </w:rPr>
              <w:t xml:space="preserve">2 063 382 </w:t>
            </w:r>
          </w:p>
        </w:tc>
        <w:tc>
          <w:tcPr>
            <w:tcW w:w="827" w:type="pct"/>
            <w:tcBorders>
              <w:top w:val="single" w:sz="4" w:space="0" w:color="auto"/>
              <w:left w:val="nil"/>
              <w:bottom w:val="single" w:sz="8" w:space="0" w:color="auto"/>
              <w:right w:val="nil"/>
            </w:tcBorders>
            <w:shd w:val="clear" w:color="auto" w:fill="auto"/>
            <w:vAlign w:val="center"/>
            <w:hideMark/>
          </w:tcPr>
          <w:p w14:paraId="33C42C41" w14:textId="29CC6D3F" w:rsidR="00C35D38" w:rsidRPr="003065A9" w:rsidRDefault="00C35D38" w:rsidP="00C35D38">
            <w:pPr>
              <w:jc w:val="right"/>
              <w:rPr>
                <w:rFonts w:cs="Arial"/>
                <w:b/>
                <w:bCs/>
                <w:sz w:val="15"/>
                <w:szCs w:val="15"/>
              </w:rPr>
            </w:pPr>
            <w:r w:rsidRPr="003065A9">
              <w:rPr>
                <w:rFonts w:cs="Arial"/>
                <w:b/>
                <w:bCs/>
                <w:sz w:val="15"/>
                <w:szCs w:val="15"/>
              </w:rPr>
              <w:t xml:space="preserve">631 019 </w:t>
            </w:r>
          </w:p>
        </w:tc>
      </w:tr>
    </w:tbl>
    <w:p w14:paraId="19F4DE2D" w14:textId="77777777" w:rsidR="00172B11" w:rsidRPr="003065A9" w:rsidRDefault="00172B11" w:rsidP="00277161"/>
    <w:bookmarkEnd w:id="34"/>
    <w:p w14:paraId="23A89799" w14:textId="77777777" w:rsidR="00172B11" w:rsidRPr="003065A9" w:rsidRDefault="00172B11" w:rsidP="00277161">
      <w:pPr>
        <w:rPr>
          <w:snapToGrid w:val="0"/>
          <w:color w:val="000000"/>
          <w:lang w:eastAsia="sk-SK"/>
        </w:rPr>
      </w:pPr>
    </w:p>
    <w:p w14:paraId="0571763A" w14:textId="77777777" w:rsidR="00172B11" w:rsidRPr="003065A9" w:rsidRDefault="00172B11" w:rsidP="00277161">
      <w:pPr>
        <w:pStyle w:val="Nadpis1"/>
      </w:pPr>
      <w:r w:rsidRPr="003065A9">
        <w:t>ÚDAJE VYKÁZANÉ NA STRANE PASÍV SÚVAHY</w:t>
      </w:r>
    </w:p>
    <w:p w14:paraId="6CD15042" w14:textId="77777777" w:rsidR="00172B11" w:rsidRPr="003065A9" w:rsidRDefault="00172B11" w:rsidP="00277161">
      <w:pPr>
        <w:rPr>
          <w:b/>
          <w:snapToGrid w:val="0"/>
          <w:lang w:eastAsia="sk-SK"/>
        </w:rPr>
      </w:pPr>
    </w:p>
    <w:p w14:paraId="3500DA5D" w14:textId="77777777" w:rsidR="00172B11" w:rsidRPr="003065A9" w:rsidRDefault="00172B11" w:rsidP="00277161">
      <w:pPr>
        <w:pStyle w:val="Nadpis2"/>
      </w:pPr>
      <w:r w:rsidRPr="003065A9">
        <w:t xml:space="preserve">Vlastné imanie </w:t>
      </w:r>
    </w:p>
    <w:p w14:paraId="7CC5E90A" w14:textId="77777777" w:rsidR="00172B11" w:rsidRPr="003065A9" w:rsidRDefault="00172B11" w:rsidP="00277161">
      <w:pPr>
        <w:rPr>
          <w:snapToGrid w:val="0"/>
          <w:lang w:eastAsia="sk-SK"/>
        </w:rPr>
      </w:pPr>
    </w:p>
    <w:p w14:paraId="4F8A1ADE" w14:textId="77777777" w:rsidR="00172B11" w:rsidRPr="00863412" w:rsidRDefault="00172B11" w:rsidP="00277161">
      <w:pPr>
        <w:pStyle w:val="Nadpis3"/>
      </w:pPr>
      <w:r w:rsidRPr="00863412">
        <w:t>Informácie o vlastnom imaní</w:t>
      </w:r>
    </w:p>
    <w:p w14:paraId="0035A8C5" w14:textId="77777777" w:rsidR="00172B11" w:rsidRPr="00863412" w:rsidRDefault="00172B11" w:rsidP="00277161"/>
    <w:p w14:paraId="3CA85769" w14:textId="66B34D6F" w:rsidR="00B17EE9" w:rsidRPr="003065A9" w:rsidRDefault="00B17EE9" w:rsidP="001D4823">
      <w:pPr>
        <w:pStyle w:val="Bezriadkovania"/>
        <w:rPr>
          <w:rFonts w:eastAsia="Times New Roman" w:cs="Times New Roman"/>
        </w:rPr>
      </w:pPr>
      <w:r w:rsidRPr="0031767F">
        <w:rPr>
          <w:rFonts w:eastAsia="Times New Roman" w:cs="Times New Roman"/>
        </w:rPr>
        <w:t xml:space="preserve">Základné imanie Spoločnosti k 31. decembru 2018 je 17 709 000 EUR (k 31. decembru 2017: 13 709 000 EUR). </w:t>
      </w:r>
      <w:r w:rsidR="006D1234">
        <w:rPr>
          <w:rFonts w:eastAsia="Times New Roman" w:cs="Times New Roman"/>
        </w:rPr>
        <w:t xml:space="preserve"> </w:t>
      </w:r>
      <w:r w:rsidRPr="0031767F">
        <w:rPr>
          <w:rFonts w:eastAsia="Times New Roman" w:cs="Times New Roman"/>
        </w:rPr>
        <w:t xml:space="preserve">Základné imanie sa v priebehu účtovného obdobia roka 2018 zvýšilo o 4 000 000 EUR. </w:t>
      </w:r>
      <w:r w:rsidR="006D1234">
        <w:rPr>
          <w:rFonts w:eastAsia="Times New Roman" w:cs="Times New Roman"/>
        </w:rPr>
        <w:t xml:space="preserve"> </w:t>
      </w:r>
    </w:p>
    <w:p w14:paraId="450A0A79" w14:textId="77777777" w:rsidR="00203867" w:rsidRPr="00863412" w:rsidRDefault="00203867" w:rsidP="00EA0569">
      <w:pPr>
        <w:pStyle w:val="Bezriadkovania"/>
        <w:rPr>
          <w:rFonts w:eastAsia="Times New Roman" w:cs="Times New Roman"/>
        </w:rPr>
      </w:pPr>
    </w:p>
    <w:p w14:paraId="2D409D6C" w14:textId="1F7AF948" w:rsidR="00203867" w:rsidRPr="003065A9" w:rsidRDefault="00203867" w:rsidP="00EA0569">
      <w:pPr>
        <w:pStyle w:val="Bezriadkovania"/>
        <w:rPr>
          <w:rFonts w:eastAsia="Times New Roman" w:cs="Times New Roman"/>
        </w:rPr>
      </w:pPr>
      <w:r w:rsidRPr="00863412">
        <w:rPr>
          <w:rFonts w:eastAsia="Times New Roman" w:cs="Times New Roman"/>
        </w:rPr>
        <w:t xml:space="preserve">Základné imanie bolo splatené v plnom rozsahu a zapísané do obchodného registra dňa </w:t>
      </w:r>
      <w:r w:rsidR="00C35D38" w:rsidRPr="00863412">
        <w:rPr>
          <w:rFonts w:eastAsia="Times New Roman" w:cs="Times New Roman"/>
        </w:rPr>
        <w:t xml:space="preserve">22. decembra </w:t>
      </w:r>
      <w:r w:rsidR="00262B51" w:rsidRPr="00863412">
        <w:rPr>
          <w:rFonts w:eastAsia="Times New Roman" w:cs="Times New Roman"/>
        </w:rPr>
        <w:t>2018</w:t>
      </w:r>
      <w:r w:rsidRPr="00863412">
        <w:rPr>
          <w:rFonts w:eastAsia="Times New Roman" w:cs="Times New Roman"/>
        </w:rPr>
        <w:t>.</w:t>
      </w:r>
    </w:p>
    <w:p w14:paraId="21E3FC98" w14:textId="77777777" w:rsidR="00203867" w:rsidRPr="003065A9" w:rsidRDefault="00203867" w:rsidP="00277161"/>
    <w:p w14:paraId="5DC281D6" w14:textId="0E61FD5D" w:rsidR="0074448F" w:rsidRPr="003065A9" w:rsidRDefault="0074448F" w:rsidP="00277161">
      <w:pPr>
        <w:pStyle w:val="Nadpis3"/>
      </w:pPr>
      <w:r w:rsidRPr="003065A9">
        <w:t>Rozdelenie účtovného zisku ale</w:t>
      </w:r>
      <w:r w:rsidR="00AC79A3" w:rsidRPr="003065A9">
        <w:t xml:space="preserve">bo vyrovnanie straty za rok </w:t>
      </w:r>
      <w:r w:rsidR="002816AA" w:rsidRPr="003065A9">
        <w:t>201</w:t>
      </w:r>
      <w:r w:rsidR="002816AA">
        <w:t>7</w:t>
      </w:r>
    </w:p>
    <w:p w14:paraId="09FBD64C" w14:textId="77777777" w:rsidR="00277161" w:rsidRPr="003065A9" w:rsidRDefault="00277161" w:rsidP="00277161">
      <w:pPr>
        <w:rPr>
          <w:snapToGrid w:val="0"/>
          <w:lang w:eastAsia="sk-SK"/>
        </w:rPr>
      </w:pPr>
      <w:bookmarkStart w:id="36" w:name="T_distribution_profit_settlement"/>
      <w:r w:rsidRPr="003065A9">
        <w:rPr>
          <w:snapToGrid w:val="0"/>
          <w:lang w:eastAsia="sk-SK"/>
        </w:rPr>
        <w:t xml:space="preserve"> </w:t>
      </w:r>
    </w:p>
    <w:tbl>
      <w:tblPr>
        <w:tblW w:w="5000" w:type="pct"/>
        <w:tblLook w:val="04A0" w:firstRow="1" w:lastRow="0" w:firstColumn="1" w:lastColumn="0" w:noHBand="0" w:noVBand="1"/>
      </w:tblPr>
      <w:tblGrid>
        <w:gridCol w:w="7311"/>
        <w:gridCol w:w="1976"/>
      </w:tblGrid>
      <w:tr w:rsidR="00277161" w:rsidRPr="003065A9" w14:paraId="6728E39D" w14:textId="77777777" w:rsidTr="00295FCB">
        <w:tc>
          <w:tcPr>
            <w:tcW w:w="3936" w:type="pct"/>
            <w:tcBorders>
              <w:top w:val="single" w:sz="8" w:space="0" w:color="auto"/>
              <w:left w:val="nil"/>
              <w:bottom w:val="nil"/>
              <w:right w:val="nil"/>
            </w:tcBorders>
            <w:shd w:val="clear" w:color="auto" w:fill="auto"/>
            <w:noWrap/>
            <w:vAlign w:val="center"/>
            <w:hideMark/>
          </w:tcPr>
          <w:p w14:paraId="1D58D623" w14:textId="77777777" w:rsidR="00277161" w:rsidRPr="003065A9" w:rsidRDefault="00277161" w:rsidP="00277161">
            <w:pPr>
              <w:jc w:val="left"/>
              <w:rPr>
                <w:rFonts w:cs="Arial"/>
                <w:b/>
                <w:bCs/>
                <w:i/>
                <w:iCs/>
                <w:sz w:val="15"/>
                <w:szCs w:val="15"/>
              </w:rPr>
            </w:pPr>
            <w:bookmarkStart w:id="37" w:name="RANGE!B27:C37"/>
            <w:r w:rsidRPr="003065A9">
              <w:rPr>
                <w:rFonts w:cs="Arial"/>
                <w:b/>
                <w:bCs/>
                <w:i/>
                <w:iCs/>
                <w:sz w:val="15"/>
                <w:szCs w:val="15"/>
              </w:rPr>
              <w:t>Položka</w:t>
            </w:r>
            <w:bookmarkEnd w:id="37"/>
          </w:p>
        </w:tc>
        <w:tc>
          <w:tcPr>
            <w:tcW w:w="1064" w:type="pct"/>
            <w:tcBorders>
              <w:top w:val="single" w:sz="8" w:space="0" w:color="auto"/>
              <w:left w:val="nil"/>
              <w:bottom w:val="nil"/>
              <w:right w:val="nil"/>
            </w:tcBorders>
            <w:shd w:val="clear" w:color="auto" w:fill="auto"/>
            <w:vAlign w:val="center"/>
            <w:hideMark/>
          </w:tcPr>
          <w:p w14:paraId="741BBCDA" w14:textId="5015DC56" w:rsidR="00277161" w:rsidRPr="003065A9" w:rsidRDefault="00262B51">
            <w:pPr>
              <w:jc w:val="center"/>
              <w:rPr>
                <w:rFonts w:cs="Arial"/>
                <w:b/>
                <w:bCs/>
                <w:i/>
                <w:iCs/>
                <w:sz w:val="15"/>
                <w:szCs w:val="15"/>
              </w:rPr>
            </w:pPr>
            <w:r w:rsidRPr="003065A9">
              <w:rPr>
                <w:rFonts w:cs="Arial"/>
                <w:b/>
                <w:bCs/>
                <w:i/>
                <w:iCs/>
                <w:sz w:val="15"/>
                <w:szCs w:val="15"/>
              </w:rPr>
              <w:t>2017</w:t>
            </w:r>
          </w:p>
        </w:tc>
      </w:tr>
      <w:tr w:rsidR="00262B51" w:rsidRPr="003065A9" w14:paraId="13E774F5" w14:textId="77777777" w:rsidTr="00295FCB">
        <w:tc>
          <w:tcPr>
            <w:tcW w:w="3936" w:type="pct"/>
            <w:tcBorders>
              <w:top w:val="single" w:sz="4" w:space="0" w:color="auto"/>
              <w:left w:val="nil"/>
              <w:bottom w:val="single" w:sz="8" w:space="0" w:color="auto"/>
              <w:right w:val="nil"/>
            </w:tcBorders>
            <w:shd w:val="clear" w:color="auto" w:fill="auto"/>
            <w:noWrap/>
            <w:vAlign w:val="center"/>
            <w:hideMark/>
          </w:tcPr>
          <w:p w14:paraId="26B0F7F2" w14:textId="77777777" w:rsidR="00262B51" w:rsidRPr="003065A9" w:rsidRDefault="00262B51" w:rsidP="00262B51">
            <w:pPr>
              <w:rPr>
                <w:rFonts w:cs="Arial"/>
                <w:sz w:val="15"/>
                <w:szCs w:val="15"/>
              </w:rPr>
            </w:pPr>
            <w:r w:rsidRPr="003065A9">
              <w:rPr>
                <w:rFonts w:cs="Arial"/>
                <w:sz w:val="15"/>
                <w:szCs w:val="15"/>
              </w:rPr>
              <w:t>Účtovná strata</w:t>
            </w:r>
          </w:p>
        </w:tc>
        <w:tc>
          <w:tcPr>
            <w:tcW w:w="1064" w:type="pct"/>
            <w:tcBorders>
              <w:top w:val="single" w:sz="4" w:space="0" w:color="auto"/>
              <w:left w:val="nil"/>
              <w:bottom w:val="single" w:sz="8" w:space="0" w:color="auto"/>
              <w:right w:val="nil"/>
            </w:tcBorders>
            <w:shd w:val="clear" w:color="auto" w:fill="auto"/>
            <w:vAlign w:val="center"/>
          </w:tcPr>
          <w:p w14:paraId="6E24C6B1" w14:textId="1982EC5D" w:rsidR="00262B51" w:rsidRPr="003065A9" w:rsidRDefault="00C35D38" w:rsidP="00863412">
            <w:pPr>
              <w:jc w:val="right"/>
              <w:rPr>
                <w:rFonts w:cs="Arial"/>
                <w:sz w:val="15"/>
                <w:szCs w:val="15"/>
              </w:rPr>
            </w:pPr>
            <w:r>
              <w:rPr>
                <w:rFonts w:cs="Arial"/>
                <w:sz w:val="15"/>
                <w:szCs w:val="15"/>
              </w:rPr>
              <w:t>(6 580 605)</w:t>
            </w:r>
          </w:p>
        </w:tc>
      </w:tr>
      <w:tr w:rsidR="00262B51" w:rsidRPr="003065A9" w14:paraId="211A953B" w14:textId="77777777" w:rsidTr="00295FCB">
        <w:tc>
          <w:tcPr>
            <w:tcW w:w="3936" w:type="pct"/>
            <w:tcBorders>
              <w:top w:val="nil"/>
              <w:left w:val="nil"/>
              <w:bottom w:val="single" w:sz="8" w:space="0" w:color="auto"/>
              <w:right w:val="nil"/>
            </w:tcBorders>
            <w:shd w:val="clear" w:color="auto" w:fill="auto"/>
            <w:noWrap/>
            <w:vAlign w:val="center"/>
            <w:hideMark/>
          </w:tcPr>
          <w:p w14:paraId="317E89D6" w14:textId="77777777" w:rsidR="00262B51" w:rsidRPr="003065A9" w:rsidRDefault="00262B51" w:rsidP="00262B51">
            <w:pPr>
              <w:rPr>
                <w:rFonts w:cs="Arial"/>
                <w:sz w:val="15"/>
                <w:szCs w:val="15"/>
              </w:rPr>
            </w:pPr>
            <w:r w:rsidRPr="003065A9">
              <w:rPr>
                <w:rFonts w:cs="Arial"/>
                <w:sz w:val="15"/>
                <w:szCs w:val="15"/>
              </w:rPr>
              <w:t> </w:t>
            </w:r>
          </w:p>
        </w:tc>
        <w:tc>
          <w:tcPr>
            <w:tcW w:w="1064" w:type="pct"/>
            <w:tcBorders>
              <w:top w:val="nil"/>
              <w:left w:val="nil"/>
              <w:bottom w:val="single" w:sz="8" w:space="0" w:color="auto"/>
              <w:right w:val="nil"/>
            </w:tcBorders>
            <w:shd w:val="clear" w:color="auto" w:fill="auto"/>
            <w:vAlign w:val="center"/>
            <w:hideMark/>
          </w:tcPr>
          <w:p w14:paraId="5E7A9E5F" w14:textId="77777777" w:rsidR="00262B51" w:rsidRPr="003065A9" w:rsidRDefault="00262B51" w:rsidP="00262B51">
            <w:pPr>
              <w:jc w:val="center"/>
              <w:rPr>
                <w:rFonts w:cs="Arial"/>
                <w:sz w:val="15"/>
                <w:szCs w:val="15"/>
              </w:rPr>
            </w:pPr>
            <w:r w:rsidRPr="003065A9">
              <w:rPr>
                <w:rFonts w:cs="Arial"/>
                <w:sz w:val="15"/>
                <w:szCs w:val="15"/>
              </w:rPr>
              <w:t> </w:t>
            </w:r>
          </w:p>
        </w:tc>
      </w:tr>
      <w:tr w:rsidR="00262B51" w:rsidRPr="003065A9" w14:paraId="29FDFCAE" w14:textId="77777777" w:rsidTr="00295FCB">
        <w:tc>
          <w:tcPr>
            <w:tcW w:w="3936" w:type="pct"/>
            <w:tcBorders>
              <w:top w:val="nil"/>
              <w:left w:val="nil"/>
              <w:bottom w:val="nil"/>
              <w:right w:val="nil"/>
            </w:tcBorders>
            <w:shd w:val="clear" w:color="auto" w:fill="auto"/>
            <w:noWrap/>
            <w:vAlign w:val="center"/>
            <w:hideMark/>
          </w:tcPr>
          <w:p w14:paraId="13DBAF6F" w14:textId="77777777" w:rsidR="00262B51" w:rsidRPr="003065A9" w:rsidRDefault="00262B51" w:rsidP="00262B51">
            <w:pPr>
              <w:rPr>
                <w:rFonts w:cs="Arial"/>
                <w:b/>
                <w:bCs/>
                <w:i/>
                <w:iCs/>
                <w:sz w:val="15"/>
                <w:szCs w:val="15"/>
              </w:rPr>
            </w:pPr>
            <w:r w:rsidRPr="003065A9">
              <w:rPr>
                <w:rFonts w:cs="Arial"/>
                <w:b/>
                <w:bCs/>
                <w:i/>
                <w:iCs/>
                <w:sz w:val="15"/>
                <w:szCs w:val="15"/>
              </w:rPr>
              <w:t>Vysporiadanie účtovnej straty</w:t>
            </w:r>
          </w:p>
        </w:tc>
        <w:tc>
          <w:tcPr>
            <w:tcW w:w="1064" w:type="pct"/>
            <w:tcBorders>
              <w:top w:val="nil"/>
              <w:left w:val="nil"/>
              <w:bottom w:val="nil"/>
              <w:right w:val="nil"/>
            </w:tcBorders>
            <w:shd w:val="clear" w:color="auto" w:fill="auto"/>
            <w:vAlign w:val="center"/>
            <w:hideMark/>
          </w:tcPr>
          <w:p w14:paraId="6DE5F53C" w14:textId="6E0D5C4C" w:rsidR="00262B51" w:rsidRPr="003065A9" w:rsidRDefault="00262B51">
            <w:pPr>
              <w:jc w:val="center"/>
              <w:rPr>
                <w:rFonts w:cs="Arial"/>
                <w:b/>
                <w:bCs/>
                <w:i/>
                <w:iCs/>
                <w:sz w:val="15"/>
                <w:szCs w:val="15"/>
              </w:rPr>
            </w:pPr>
            <w:r w:rsidRPr="003065A9">
              <w:rPr>
                <w:rFonts w:cs="Arial"/>
                <w:b/>
                <w:bCs/>
                <w:i/>
                <w:iCs/>
                <w:sz w:val="15"/>
                <w:szCs w:val="15"/>
              </w:rPr>
              <w:t>2018</w:t>
            </w:r>
          </w:p>
        </w:tc>
      </w:tr>
      <w:tr w:rsidR="006D1234" w:rsidRPr="003065A9" w14:paraId="5E1D8050" w14:textId="77777777" w:rsidTr="00295FCB">
        <w:tc>
          <w:tcPr>
            <w:tcW w:w="3936" w:type="pct"/>
            <w:tcBorders>
              <w:top w:val="single" w:sz="4" w:space="0" w:color="auto"/>
              <w:left w:val="nil"/>
              <w:bottom w:val="nil"/>
              <w:right w:val="nil"/>
            </w:tcBorders>
            <w:shd w:val="clear" w:color="auto" w:fill="auto"/>
            <w:noWrap/>
            <w:vAlign w:val="center"/>
            <w:hideMark/>
          </w:tcPr>
          <w:p w14:paraId="0FD358AF" w14:textId="77777777" w:rsidR="006D1234" w:rsidRPr="003065A9" w:rsidRDefault="006D1234" w:rsidP="006D1234">
            <w:pPr>
              <w:rPr>
                <w:rFonts w:cs="Arial"/>
                <w:sz w:val="15"/>
                <w:szCs w:val="15"/>
              </w:rPr>
            </w:pPr>
            <w:r w:rsidRPr="003065A9">
              <w:rPr>
                <w:rFonts w:cs="Arial"/>
                <w:sz w:val="15"/>
                <w:szCs w:val="15"/>
              </w:rPr>
              <w:t>Zo zákonného rezervného fondu</w:t>
            </w:r>
          </w:p>
        </w:tc>
        <w:tc>
          <w:tcPr>
            <w:tcW w:w="1064" w:type="pct"/>
            <w:tcBorders>
              <w:top w:val="single" w:sz="4" w:space="0" w:color="auto"/>
              <w:left w:val="nil"/>
              <w:bottom w:val="nil"/>
              <w:right w:val="nil"/>
            </w:tcBorders>
            <w:shd w:val="clear" w:color="auto" w:fill="auto"/>
            <w:vAlign w:val="center"/>
          </w:tcPr>
          <w:p w14:paraId="39FDF144" w14:textId="734FA12B" w:rsidR="006D1234" w:rsidRPr="003065A9" w:rsidRDefault="006D1234" w:rsidP="006D1234">
            <w:pPr>
              <w:jc w:val="right"/>
              <w:rPr>
                <w:rFonts w:cs="Arial"/>
                <w:sz w:val="15"/>
                <w:szCs w:val="15"/>
              </w:rPr>
            </w:pPr>
            <w:r>
              <w:rPr>
                <w:rFonts w:cs="Arial"/>
                <w:sz w:val="15"/>
                <w:szCs w:val="15"/>
              </w:rPr>
              <w:t xml:space="preserve">- </w:t>
            </w:r>
          </w:p>
        </w:tc>
      </w:tr>
      <w:tr w:rsidR="006D1234" w:rsidRPr="003065A9" w14:paraId="384DAA75" w14:textId="77777777" w:rsidTr="00295FCB">
        <w:tc>
          <w:tcPr>
            <w:tcW w:w="3936" w:type="pct"/>
            <w:tcBorders>
              <w:top w:val="nil"/>
              <w:left w:val="nil"/>
              <w:bottom w:val="nil"/>
              <w:right w:val="nil"/>
            </w:tcBorders>
            <w:shd w:val="clear" w:color="auto" w:fill="auto"/>
            <w:noWrap/>
            <w:vAlign w:val="center"/>
            <w:hideMark/>
          </w:tcPr>
          <w:p w14:paraId="2CD06943" w14:textId="77777777" w:rsidR="006D1234" w:rsidRPr="003065A9" w:rsidRDefault="006D1234" w:rsidP="006D1234">
            <w:pPr>
              <w:rPr>
                <w:rFonts w:cs="Arial"/>
                <w:sz w:val="15"/>
                <w:szCs w:val="15"/>
              </w:rPr>
            </w:pPr>
            <w:r w:rsidRPr="003065A9">
              <w:rPr>
                <w:rFonts w:cs="Arial"/>
                <w:sz w:val="15"/>
                <w:szCs w:val="15"/>
              </w:rPr>
              <w:t>Zo štatutárnych a ostatných fondov</w:t>
            </w:r>
          </w:p>
        </w:tc>
        <w:tc>
          <w:tcPr>
            <w:tcW w:w="1064" w:type="pct"/>
            <w:tcBorders>
              <w:top w:val="nil"/>
              <w:left w:val="nil"/>
              <w:bottom w:val="nil"/>
              <w:right w:val="nil"/>
            </w:tcBorders>
            <w:shd w:val="clear" w:color="auto" w:fill="auto"/>
            <w:vAlign w:val="center"/>
          </w:tcPr>
          <w:p w14:paraId="5262EDE7" w14:textId="50E6E887" w:rsidR="006D1234" w:rsidRPr="003065A9" w:rsidRDefault="006D1234" w:rsidP="006D1234">
            <w:pPr>
              <w:jc w:val="right"/>
              <w:rPr>
                <w:rFonts w:cs="Arial"/>
                <w:sz w:val="15"/>
                <w:szCs w:val="15"/>
              </w:rPr>
            </w:pPr>
            <w:r>
              <w:rPr>
                <w:rFonts w:cs="Arial"/>
                <w:sz w:val="15"/>
                <w:szCs w:val="15"/>
              </w:rPr>
              <w:t xml:space="preserve">- </w:t>
            </w:r>
          </w:p>
        </w:tc>
      </w:tr>
      <w:tr w:rsidR="006D1234" w:rsidRPr="003065A9" w14:paraId="5BEE14F0" w14:textId="77777777" w:rsidTr="00295FCB">
        <w:tc>
          <w:tcPr>
            <w:tcW w:w="3936" w:type="pct"/>
            <w:tcBorders>
              <w:top w:val="nil"/>
              <w:left w:val="nil"/>
              <w:bottom w:val="nil"/>
              <w:right w:val="nil"/>
            </w:tcBorders>
            <w:shd w:val="clear" w:color="auto" w:fill="auto"/>
            <w:noWrap/>
            <w:vAlign w:val="center"/>
            <w:hideMark/>
          </w:tcPr>
          <w:p w14:paraId="169127CB" w14:textId="77777777" w:rsidR="006D1234" w:rsidRPr="003065A9" w:rsidRDefault="006D1234" w:rsidP="006D1234">
            <w:pPr>
              <w:rPr>
                <w:rFonts w:cs="Arial"/>
                <w:sz w:val="15"/>
                <w:szCs w:val="15"/>
              </w:rPr>
            </w:pPr>
            <w:r w:rsidRPr="003065A9">
              <w:rPr>
                <w:rFonts w:cs="Arial"/>
                <w:sz w:val="15"/>
                <w:szCs w:val="15"/>
              </w:rPr>
              <w:t>Z nerozdeleného zisku minulých rokov</w:t>
            </w:r>
          </w:p>
        </w:tc>
        <w:tc>
          <w:tcPr>
            <w:tcW w:w="1064" w:type="pct"/>
            <w:tcBorders>
              <w:top w:val="nil"/>
              <w:left w:val="nil"/>
              <w:bottom w:val="nil"/>
              <w:right w:val="nil"/>
            </w:tcBorders>
            <w:shd w:val="clear" w:color="auto" w:fill="auto"/>
            <w:vAlign w:val="center"/>
          </w:tcPr>
          <w:p w14:paraId="59B04FB1" w14:textId="45737143" w:rsidR="006D1234" w:rsidRPr="003065A9" w:rsidRDefault="006D1234" w:rsidP="006D1234">
            <w:pPr>
              <w:ind w:right="-57"/>
              <w:jc w:val="right"/>
              <w:rPr>
                <w:rFonts w:cs="Arial"/>
                <w:sz w:val="15"/>
                <w:szCs w:val="15"/>
              </w:rPr>
            </w:pPr>
            <w:r>
              <w:rPr>
                <w:rFonts w:cs="Arial"/>
                <w:sz w:val="15"/>
                <w:szCs w:val="15"/>
              </w:rPr>
              <w:t xml:space="preserve">- </w:t>
            </w:r>
          </w:p>
        </w:tc>
      </w:tr>
      <w:tr w:rsidR="006D1234" w:rsidRPr="003065A9" w14:paraId="669B402B" w14:textId="77777777" w:rsidTr="00295FCB">
        <w:tc>
          <w:tcPr>
            <w:tcW w:w="3936" w:type="pct"/>
            <w:tcBorders>
              <w:top w:val="nil"/>
              <w:left w:val="nil"/>
              <w:bottom w:val="nil"/>
              <w:right w:val="nil"/>
            </w:tcBorders>
            <w:shd w:val="clear" w:color="auto" w:fill="auto"/>
            <w:noWrap/>
            <w:vAlign w:val="center"/>
            <w:hideMark/>
          </w:tcPr>
          <w:p w14:paraId="57A61AA5" w14:textId="77777777" w:rsidR="006D1234" w:rsidRPr="003065A9" w:rsidRDefault="006D1234" w:rsidP="006D1234">
            <w:pPr>
              <w:rPr>
                <w:rFonts w:cs="Arial"/>
                <w:sz w:val="15"/>
                <w:szCs w:val="15"/>
              </w:rPr>
            </w:pPr>
            <w:r w:rsidRPr="003065A9">
              <w:rPr>
                <w:rFonts w:cs="Arial"/>
                <w:sz w:val="15"/>
                <w:szCs w:val="15"/>
              </w:rPr>
              <w:t>Úhrada straty spoločníkmi</w:t>
            </w:r>
          </w:p>
        </w:tc>
        <w:tc>
          <w:tcPr>
            <w:tcW w:w="1064" w:type="pct"/>
            <w:tcBorders>
              <w:top w:val="nil"/>
              <w:left w:val="nil"/>
              <w:bottom w:val="nil"/>
              <w:right w:val="nil"/>
            </w:tcBorders>
            <w:shd w:val="clear" w:color="auto" w:fill="auto"/>
            <w:vAlign w:val="center"/>
          </w:tcPr>
          <w:p w14:paraId="1A591585" w14:textId="78CCF898" w:rsidR="006D1234" w:rsidRPr="003065A9" w:rsidRDefault="006D1234" w:rsidP="006D1234">
            <w:pPr>
              <w:jc w:val="right"/>
              <w:rPr>
                <w:rFonts w:cs="Arial"/>
                <w:sz w:val="15"/>
                <w:szCs w:val="15"/>
              </w:rPr>
            </w:pPr>
            <w:r>
              <w:rPr>
                <w:rFonts w:cs="Arial"/>
                <w:sz w:val="15"/>
                <w:szCs w:val="15"/>
              </w:rPr>
              <w:t xml:space="preserve">- </w:t>
            </w:r>
          </w:p>
        </w:tc>
      </w:tr>
      <w:tr w:rsidR="00262B51" w:rsidRPr="003065A9" w14:paraId="41462A9E" w14:textId="77777777" w:rsidTr="00295FCB">
        <w:tc>
          <w:tcPr>
            <w:tcW w:w="3936" w:type="pct"/>
            <w:tcBorders>
              <w:top w:val="nil"/>
              <w:left w:val="nil"/>
              <w:bottom w:val="nil"/>
              <w:right w:val="nil"/>
            </w:tcBorders>
            <w:shd w:val="clear" w:color="auto" w:fill="auto"/>
            <w:noWrap/>
            <w:vAlign w:val="center"/>
            <w:hideMark/>
          </w:tcPr>
          <w:p w14:paraId="6CF99BF1" w14:textId="77777777" w:rsidR="00262B51" w:rsidRPr="003065A9" w:rsidRDefault="00262B51" w:rsidP="00262B51">
            <w:pPr>
              <w:rPr>
                <w:rFonts w:cs="Arial"/>
                <w:sz w:val="15"/>
                <w:szCs w:val="15"/>
              </w:rPr>
            </w:pPr>
            <w:r w:rsidRPr="003065A9">
              <w:rPr>
                <w:rFonts w:cs="Arial"/>
                <w:sz w:val="15"/>
                <w:szCs w:val="15"/>
              </w:rPr>
              <w:t>Prevod do neuhradenej straty minulých rokov</w:t>
            </w:r>
          </w:p>
        </w:tc>
        <w:tc>
          <w:tcPr>
            <w:tcW w:w="1064" w:type="pct"/>
            <w:tcBorders>
              <w:top w:val="nil"/>
              <w:left w:val="nil"/>
              <w:bottom w:val="nil"/>
              <w:right w:val="nil"/>
            </w:tcBorders>
            <w:shd w:val="clear" w:color="auto" w:fill="auto"/>
            <w:vAlign w:val="center"/>
          </w:tcPr>
          <w:p w14:paraId="3EE06316" w14:textId="2C16BE3D" w:rsidR="00262B51" w:rsidRPr="003065A9" w:rsidRDefault="00C35D38" w:rsidP="00C35D38">
            <w:pPr>
              <w:jc w:val="right"/>
              <w:rPr>
                <w:rFonts w:cs="Arial"/>
                <w:sz w:val="15"/>
                <w:szCs w:val="15"/>
              </w:rPr>
            </w:pPr>
            <w:r>
              <w:rPr>
                <w:rFonts w:cs="Arial"/>
                <w:sz w:val="15"/>
                <w:szCs w:val="15"/>
              </w:rPr>
              <w:t>(6 580 605)</w:t>
            </w:r>
          </w:p>
        </w:tc>
      </w:tr>
      <w:tr w:rsidR="00262B51" w:rsidRPr="003065A9" w14:paraId="017AD913" w14:textId="77777777" w:rsidTr="00295FCB">
        <w:tc>
          <w:tcPr>
            <w:tcW w:w="3936" w:type="pct"/>
            <w:tcBorders>
              <w:top w:val="nil"/>
              <w:left w:val="nil"/>
              <w:bottom w:val="nil"/>
              <w:right w:val="nil"/>
            </w:tcBorders>
            <w:shd w:val="clear" w:color="auto" w:fill="auto"/>
            <w:noWrap/>
            <w:vAlign w:val="center"/>
            <w:hideMark/>
          </w:tcPr>
          <w:p w14:paraId="3BDDD141" w14:textId="77777777" w:rsidR="00262B51" w:rsidRPr="003065A9" w:rsidRDefault="00262B51" w:rsidP="00262B51">
            <w:pPr>
              <w:rPr>
                <w:rFonts w:cs="Arial"/>
                <w:sz w:val="15"/>
                <w:szCs w:val="15"/>
              </w:rPr>
            </w:pPr>
            <w:r w:rsidRPr="003065A9">
              <w:rPr>
                <w:rFonts w:cs="Arial"/>
                <w:sz w:val="15"/>
                <w:szCs w:val="15"/>
              </w:rPr>
              <w:t xml:space="preserve">Iné </w:t>
            </w:r>
          </w:p>
        </w:tc>
        <w:tc>
          <w:tcPr>
            <w:tcW w:w="1064" w:type="pct"/>
            <w:tcBorders>
              <w:top w:val="nil"/>
              <w:left w:val="nil"/>
              <w:bottom w:val="single" w:sz="4" w:space="0" w:color="auto"/>
              <w:right w:val="nil"/>
            </w:tcBorders>
            <w:shd w:val="clear" w:color="auto" w:fill="auto"/>
            <w:vAlign w:val="center"/>
          </w:tcPr>
          <w:p w14:paraId="47B18CFE" w14:textId="2B3FB818" w:rsidR="00262B51" w:rsidRPr="003065A9" w:rsidRDefault="00262B51" w:rsidP="00262B51">
            <w:pPr>
              <w:jc w:val="right"/>
              <w:rPr>
                <w:rFonts w:cs="Arial"/>
                <w:sz w:val="15"/>
                <w:szCs w:val="15"/>
              </w:rPr>
            </w:pPr>
          </w:p>
        </w:tc>
      </w:tr>
      <w:tr w:rsidR="00262B51" w:rsidRPr="003065A9" w14:paraId="30AC10EF" w14:textId="77777777" w:rsidTr="00295FCB">
        <w:tc>
          <w:tcPr>
            <w:tcW w:w="3936" w:type="pct"/>
            <w:tcBorders>
              <w:top w:val="nil"/>
              <w:left w:val="nil"/>
              <w:bottom w:val="single" w:sz="8" w:space="0" w:color="auto"/>
              <w:right w:val="nil"/>
            </w:tcBorders>
            <w:shd w:val="clear" w:color="auto" w:fill="auto"/>
            <w:noWrap/>
            <w:vAlign w:val="center"/>
            <w:hideMark/>
          </w:tcPr>
          <w:p w14:paraId="60E6577C" w14:textId="77777777" w:rsidR="00262B51" w:rsidRPr="003065A9" w:rsidRDefault="00262B51" w:rsidP="00262B51">
            <w:pPr>
              <w:rPr>
                <w:rFonts w:cs="Arial"/>
                <w:b/>
                <w:bCs/>
                <w:sz w:val="15"/>
                <w:szCs w:val="15"/>
              </w:rPr>
            </w:pPr>
            <w:r w:rsidRPr="003065A9">
              <w:rPr>
                <w:rFonts w:cs="Arial"/>
                <w:b/>
                <w:bCs/>
                <w:sz w:val="15"/>
                <w:szCs w:val="15"/>
              </w:rPr>
              <w:t>Spolu</w:t>
            </w:r>
          </w:p>
        </w:tc>
        <w:tc>
          <w:tcPr>
            <w:tcW w:w="1064" w:type="pct"/>
            <w:tcBorders>
              <w:top w:val="nil"/>
              <w:left w:val="nil"/>
              <w:bottom w:val="single" w:sz="8" w:space="0" w:color="auto"/>
              <w:right w:val="nil"/>
            </w:tcBorders>
            <w:shd w:val="clear" w:color="auto" w:fill="auto"/>
            <w:vAlign w:val="center"/>
          </w:tcPr>
          <w:p w14:paraId="7FB728FB" w14:textId="25DC24AC" w:rsidR="00262B51" w:rsidRPr="003065A9" w:rsidRDefault="00262B51" w:rsidP="00262B51">
            <w:pPr>
              <w:ind w:right="-57"/>
              <w:jc w:val="right"/>
              <w:rPr>
                <w:rFonts w:cs="Arial"/>
                <w:b/>
                <w:bCs/>
                <w:sz w:val="15"/>
                <w:szCs w:val="15"/>
              </w:rPr>
            </w:pPr>
          </w:p>
        </w:tc>
      </w:tr>
      <w:bookmarkEnd w:id="36"/>
    </w:tbl>
    <w:p w14:paraId="4C577FB0" w14:textId="39747764" w:rsidR="003267D6" w:rsidRPr="003065A9" w:rsidRDefault="003267D6">
      <w:pPr>
        <w:jc w:val="left"/>
        <w:rPr>
          <w:rFonts w:cs="Arial"/>
          <w:bCs/>
          <w:szCs w:val="26"/>
          <w:u w:val="single"/>
        </w:rPr>
      </w:pPr>
    </w:p>
    <w:p w14:paraId="0E78B5ED" w14:textId="10D8165B" w:rsidR="004022EF" w:rsidRPr="00863412" w:rsidRDefault="004022EF" w:rsidP="00277161">
      <w:pPr>
        <w:pStyle w:val="Nadpis3"/>
      </w:pPr>
      <w:r w:rsidRPr="00863412">
        <w:t xml:space="preserve">Návrh na rozdelenie účtovného zisku alebo vyrovnanie straty za rok </w:t>
      </w:r>
      <w:r w:rsidR="00262B51" w:rsidRPr="00863412">
        <w:t>2018</w:t>
      </w:r>
    </w:p>
    <w:p w14:paraId="47E80636" w14:textId="77777777" w:rsidR="004022EF" w:rsidRPr="00863412" w:rsidRDefault="004022EF" w:rsidP="00277161">
      <w:pPr>
        <w:jc w:val="left"/>
        <w:rPr>
          <w:color w:val="000000"/>
        </w:rPr>
      </w:pPr>
    </w:p>
    <w:p w14:paraId="2B43198A" w14:textId="46A4720A" w:rsidR="00203867" w:rsidRPr="00863412" w:rsidRDefault="004022EF" w:rsidP="00203867">
      <w:r w:rsidRPr="00863412">
        <w:rPr>
          <w:color w:val="000000"/>
        </w:rPr>
        <w:t xml:space="preserve">O vysporiadaní </w:t>
      </w:r>
      <w:r w:rsidRPr="00863412">
        <w:t>straty</w:t>
      </w:r>
      <w:r w:rsidRPr="00863412">
        <w:rPr>
          <w:color w:val="000000"/>
        </w:rPr>
        <w:t xml:space="preserve"> za rok </w:t>
      </w:r>
      <w:r w:rsidR="00262B51" w:rsidRPr="00863412">
        <w:rPr>
          <w:color w:val="000000"/>
        </w:rPr>
        <w:t xml:space="preserve">2018 </w:t>
      </w:r>
      <w:r w:rsidRPr="00863412">
        <w:t>rozhodne valné zhromaždenie</w:t>
      </w:r>
      <w:r w:rsidR="00203867" w:rsidRPr="00863412">
        <w:t xml:space="preserve"> v priebehu roka </w:t>
      </w:r>
      <w:r w:rsidR="00262B51" w:rsidRPr="00863412">
        <w:t>2019</w:t>
      </w:r>
      <w:r w:rsidR="00203867" w:rsidRPr="00863412">
        <w:t>. Návrh štatutárneho orgánu valnému zhromaždeniu je takýto:</w:t>
      </w:r>
    </w:p>
    <w:p w14:paraId="1551F361" w14:textId="3D29CCCF" w:rsidR="004022EF" w:rsidRPr="003065A9" w:rsidRDefault="00203867" w:rsidP="00295FCB">
      <w:pPr>
        <w:ind w:left="284" w:hanging="284"/>
        <w:rPr>
          <w:color w:val="FF0000"/>
        </w:rPr>
      </w:pPr>
      <w:r w:rsidRPr="00863412">
        <w:t>–</w:t>
      </w:r>
      <w:r w:rsidRPr="00863412">
        <w:tab/>
        <w:t xml:space="preserve">prevod na neuhradenú stratu minulých rokov </w:t>
      </w:r>
      <w:r w:rsidR="00C35D38" w:rsidRPr="00863412">
        <w:t xml:space="preserve">5 690 877 </w:t>
      </w:r>
      <w:r w:rsidRPr="00863412">
        <w:t>EUR.</w:t>
      </w:r>
    </w:p>
    <w:p w14:paraId="53CA59DA" w14:textId="31DE976A" w:rsidR="00106D0A" w:rsidRPr="003065A9" w:rsidRDefault="00106D0A" w:rsidP="00277161">
      <w:pPr>
        <w:jc w:val="left"/>
        <w:rPr>
          <w:rFonts w:cs="Arial"/>
          <w:b/>
          <w:bCs/>
          <w:iCs/>
          <w:szCs w:val="28"/>
        </w:rPr>
      </w:pPr>
    </w:p>
    <w:p w14:paraId="653F8105" w14:textId="77777777" w:rsidR="003267D6" w:rsidRPr="003065A9" w:rsidRDefault="003267D6" w:rsidP="00277161">
      <w:pPr>
        <w:jc w:val="left"/>
        <w:rPr>
          <w:rFonts w:cs="Arial"/>
          <w:b/>
          <w:bCs/>
          <w:iCs/>
          <w:szCs w:val="28"/>
        </w:rPr>
      </w:pPr>
    </w:p>
    <w:p w14:paraId="2E044E84" w14:textId="77777777" w:rsidR="00295FCB" w:rsidRPr="003065A9" w:rsidRDefault="00295FCB">
      <w:pPr>
        <w:jc w:val="left"/>
        <w:rPr>
          <w:rFonts w:cs="Arial"/>
          <w:b/>
          <w:bCs/>
          <w:iCs/>
          <w:szCs w:val="28"/>
        </w:rPr>
      </w:pPr>
      <w:r w:rsidRPr="003065A9">
        <w:br w:type="page"/>
      </w:r>
    </w:p>
    <w:p w14:paraId="74915AB6" w14:textId="7C0A30EF" w:rsidR="0074448F" w:rsidRPr="003065A9" w:rsidRDefault="0074448F" w:rsidP="00277161">
      <w:pPr>
        <w:pStyle w:val="Nadpis2"/>
      </w:pPr>
      <w:r w:rsidRPr="003065A9">
        <w:t xml:space="preserve">Rezervy </w:t>
      </w:r>
    </w:p>
    <w:p w14:paraId="0751DE79" w14:textId="77777777" w:rsidR="0074448F" w:rsidRPr="003065A9" w:rsidRDefault="0074448F" w:rsidP="00277161">
      <w:pPr>
        <w:rPr>
          <w:snapToGrid w:val="0"/>
          <w:lang w:eastAsia="sk-SK"/>
        </w:rPr>
      </w:pPr>
    </w:p>
    <w:p w14:paraId="6AD0803A" w14:textId="77777777" w:rsidR="0074448F" w:rsidRPr="003065A9" w:rsidRDefault="0074448F" w:rsidP="00277161">
      <w:pPr>
        <w:pStyle w:val="Nadpis3"/>
      </w:pPr>
      <w:r w:rsidRPr="003065A9">
        <w:t>Zákonn</w:t>
      </w:r>
      <w:r w:rsidR="00CC2D00" w:rsidRPr="003065A9">
        <w:t>é</w:t>
      </w:r>
      <w:r w:rsidRPr="003065A9">
        <w:t xml:space="preserve"> </w:t>
      </w:r>
      <w:r w:rsidR="00C9225A" w:rsidRPr="003065A9">
        <w:t xml:space="preserve">a ostatné rezervy </w:t>
      </w:r>
    </w:p>
    <w:p w14:paraId="5BD41AB8" w14:textId="77777777" w:rsidR="0074448F" w:rsidRPr="003065A9" w:rsidRDefault="0074448F" w:rsidP="00277161">
      <w:pPr>
        <w:rPr>
          <w:snapToGrid w:val="0"/>
          <w:lang w:eastAsia="sk-SK"/>
        </w:rPr>
      </w:pPr>
    </w:p>
    <w:p w14:paraId="7311E32D" w14:textId="6B7A7FF4" w:rsidR="006B53A8" w:rsidRPr="003065A9" w:rsidRDefault="006B53A8" w:rsidP="00277161">
      <w:pPr>
        <w:rPr>
          <w:snapToGrid w:val="0"/>
          <w:u w:val="single"/>
          <w:lang w:eastAsia="sk-SK"/>
        </w:rPr>
      </w:pPr>
      <w:r w:rsidRPr="003065A9">
        <w:rPr>
          <w:snapToGrid w:val="0"/>
          <w:u w:val="single"/>
          <w:lang w:eastAsia="sk-SK"/>
        </w:rPr>
        <w:t xml:space="preserve">31. december </w:t>
      </w:r>
      <w:r w:rsidR="00B1496F" w:rsidRPr="003065A9">
        <w:rPr>
          <w:snapToGrid w:val="0"/>
          <w:u w:val="single"/>
          <w:lang w:eastAsia="sk-SK"/>
        </w:rPr>
        <w:t>2018</w:t>
      </w:r>
    </w:p>
    <w:p w14:paraId="23CDF1B3" w14:textId="77777777" w:rsidR="006B53A8" w:rsidRPr="003065A9" w:rsidRDefault="006B53A8" w:rsidP="00277161">
      <w:pPr>
        <w:rPr>
          <w:snapToGrid w:val="0"/>
          <w:lang w:eastAsia="sk-SK"/>
        </w:rPr>
      </w:pPr>
      <w:bookmarkStart w:id="38" w:name="T_provisions_liabilities_1"/>
    </w:p>
    <w:tbl>
      <w:tblPr>
        <w:tblW w:w="5000" w:type="pct"/>
        <w:tblLayout w:type="fixed"/>
        <w:tblLook w:val="04A0" w:firstRow="1" w:lastRow="0" w:firstColumn="1" w:lastColumn="0" w:noHBand="0" w:noVBand="1"/>
      </w:tblPr>
      <w:tblGrid>
        <w:gridCol w:w="3794"/>
        <w:gridCol w:w="1097"/>
        <w:gridCol w:w="1100"/>
        <w:gridCol w:w="1098"/>
        <w:gridCol w:w="1100"/>
        <w:gridCol w:w="1098"/>
      </w:tblGrid>
      <w:tr w:rsidR="00E6732F" w:rsidRPr="003065A9" w14:paraId="5388E101" w14:textId="77777777" w:rsidTr="00E90AFA">
        <w:tc>
          <w:tcPr>
            <w:tcW w:w="2043" w:type="pct"/>
            <w:tcBorders>
              <w:top w:val="single" w:sz="8" w:space="0" w:color="auto"/>
              <w:left w:val="nil"/>
              <w:bottom w:val="nil"/>
              <w:right w:val="nil"/>
            </w:tcBorders>
            <w:shd w:val="clear" w:color="auto" w:fill="auto"/>
            <w:vAlign w:val="center"/>
            <w:hideMark/>
          </w:tcPr>
          <w:bookmarkEnd w:id="38"/>
          <w:p w14:paraId="2FE2344A" w14:textId="77777777" w:rsidR="00E6732F" w:rsidRPr="003065A9" w:rsidRDefault="00E6732F" w:rsidP="003267D6">
            <w:pPr>
              <w:ind w:left="142" w:hanging="142"/>
              <w:jc w:val="left"/>
              <w:rPr>
                <w:rFonts w:cs="Arial"/>
                <w:b/>
                <w:bCs/>
                <w:i/>
                <w:iCs/>
                <w:sz w:val="15"/>
                <w:szCs w:val="15"/>
              </w:rPr>
            </w:pPr>
            <w:r w:rsidRPr="003065A9">
              <w:rPr>
                <w:rFonts w:cs="Arial"/>
                <w:b/>
                <w:bCs/>
                <w:i/>
                <w:iCs/>
                <w:sz w:val="15"/>
                <w:szCs w:val="15"/>
              </w:rPr>
              <w:t>Položka</w:t>
            </w:r>
          </w:p>
        </w:tc>
        <w:tc>
          <w:tcPr>
            <w:tcW w:w="591" w:type="pct"/>
            <w:tcBorders>
              <w:top w:val="single" w:sz="8" w:space="0" w:color="auto"/>
              <w:left w:val="nil"/>
              <w:bottom w:val="nil"/>
              <w:right w:val="nil"/>
            </w:tcBorders>
            <w:shd w:val="clear" w:color="auto" w:fill="auto"/>
            <w:vAlign w:val="center"/>
            <w:hideMark/>
          </w:tcPr>
          <w:p w14:paraId="13FCC01F" w14:textId="68B65749" w:rsidR="00E6732F" w:rsidRPr="003065A9" w:rsidRDefault="00E6732F">
            <w:pPr>
              <w:ind w:left="-57" w:right="-57"/>
              <w:jc w:val="center"/>
              <w:rPr>
                <w:rFonts w:cs="Arial"/>
                <w:b/>
                <w:bCs/>
                <w:i/>
                <w:iCs/>
                <w:sz w:val="15"/>
                <w:szCs w:val="15"/>
              </w:rPr>
            </w:pPr>
            <w:r w:rsidRPr="003065A9">
              <w:rPr>
                <w:rFonts w:cs="Arial"/>
                <w:b/>
                <w:bCs/>
                <w:i/>
                <w:iCs/>
                <w:sz w:val="15"/>
                <w:szCs w:val="15"/>
              </w:rPr>
              <w:t>1.1.</w:t>
            </w:r>
            <w:r w:rsidR="00B1496F" w:rsidRPr="003065A9">
              <w:rPr>
                <w:rFonts w:cs="Arial"/>
                <w:b/>
                <w:bCs/>
                <w:i/>
                <w:iCs/>
                <w:sz w:val="15"/>
                <w:szCs w:val="15"/>
              </w:rPr>
              <w:t>2018</w:t>
            </w:r>
          </w:p>
        </w:tc>
        <w:tc>
          <w:tcPr>
            <w:tcW w:w="592" w:type="pct"/>
            <w:tcBorders>
              <w:top w:val="single" w:sz="8" w:space="0" w:color="auto"/>
              <w:left w:val="nil"/>
              <w:bottom w:val="nil"/>
              <w:right w:val="nil"/>
            </w:tcBorders>
            <w:shd w:val="clear" w:color="auto" w:fill="auto"/>
            <w:vAlign w:val="center"/>
            <w:hideMark/>
          </w:tcPr>
          <w:p w14:paraId="62631271" w14:textId="77777777" w:rsidR="00E6732F" w:rsidRPr="003065A9" w:rsidRDefault="00E6732F" w:rsidP="00B62BCC">
            <w:pPr>
              <w:ind w:left="-57" w:right="-57"/>
              <w:jc w:val="center"/>
              <w:rPr>
                <w:rFonts w:cs="Arial"/>
                <w:b/>
                <w:bCs/>
                <w:i/>
                <w:iCs/>
                <w:sz w:val="15"/>
                <w:szCs w:val="15"/>
              </w:rPr>
            </w:pPr>
            <w:r w:rsidRPr="003065A9">
              <w:rPr>
                <w:rFonts w:cs="Arial"/>
                <w:b/>
                <w:bCs/>
                <w:i/>
                <w:iCs/>
                <w:sz w:val="15"/>
                <w:szCs w:val="15"/>
              </w:rPr>
              <w:t>Tvorba</w:t>
            </w:r>
          </w:p>
        </w:tc>
        <w:tc>
          <w:tcPr>
            <w:tcW w:w="591" w:type="pct"/>
            <w:tcBorders>
              <w:top w:val="single" w:sz="8" w:space="0" w:color="auto"/>
              <w:left w:val="nil"/>
              <w:bottom w:val="nil"/>
              <w:right w:val="nil"/>
            </w:tcBorders>
            <w:shd w:val="clear" w:color="auto" w:fill="auto"/>
            <w:vAlign w:val="center"/>
            <w:hideMark/>
          </w:tcPr>
          <w:p w14:paraId="0DC76733" w14:textId="77777777" w:rsidR="00E6732F" w:rsidRPr="003065A9" w:rsidRDefault="00E6732F" w:rsidP="00B62BCC">
            <w:pPr>
              <w:ind w:left="-57" w:right="-57"/>
              <w:jc w:val="center"/>
              <w:rPr>
                <w:rFonts w:cs="Arial"/>
                <w:b/>
                <w:bCs/>
                <w:i/>
                <w:iCs/>
                <w:sz w:val="15"/>
                <w:szCs w:val="15"/>
              </w:rPr>
            </w:pPr>
            <w:r w:rsidRPr="003065A9">
              <w:rPr>
                <w:rFonts w:cs="Arial"/>
                <w:b/>
                <w:bCs/>
                <w:i/>
                <w:iCs/>
                <w:sz w:val="15"/>
                <w:szCs w:val="15"/>
              </w:rPr>
              <w:t>Použitie</w:t>
            </w:r>
          </w:p>
        </w:tc>
        <w:tc>
          <w:tcPr>
            <w:tcW w:w="592" w:type="pct"/>
            <w:tcBorders>
              <w:top w:val="single" w:sz="8" w:space="0" w:color="auto"/>
              <w:left w:val="nil"/>
              <w:bottom w:val="nil"/>
              <w:right w:val="nil"/>
            </w:tcBorders>
            <w:shd w:val="clear" w:color="auto" w:fill="auto"/>
            <w:vAlign w:val="center"/>
            <w:hideMark/>
          </w:tcPr>
          <w:p w14:paraId="35CEC374" w14:textId="77777777" w:rsidR="00E6732F" w:rsidRPr="003065A9" w:rsidRDefault="00E6732F" w:rsidP="00B62BCC">
            <w:pPr>
              <w:ind w:left="-57" w:right="-57"/>
              <w:jc w:val="center"/>
              <w:rPr>
                <w:rFonts w:cs="Arial"/>
                <w:b/>
                <w:bCs/>
                <w:i/>
                <w:iCs/>
                <w:sz w:val="15"/>
                <w:szCs w:val="15"/>
              </w:rPr>
            </w:pPr>
            <w:r w:rsidRPr="003065A9">
              <w:rPr>
                <w:rFonts w:cs="Arial"/>
                <w:b/>
                <w:bCs/>
                <w:i/>
                <w:iCs/>
                <w:sz w:val="15"/>
                <w:szCs w:val="15"/>
              </w:rPr>
              <w:t>Zrušenie</w:t>
            </w:r>
          </w:p>
        </w:tc>
        <w:tc>
          <w:tcPr>
            <w:tcW w:w="591" w:type="pct"/>
            <w:tcBorders>
              <w:top w:val="single" w:sz="8" w:space="0" w:color="auto"/>
              <w:left w:val="nil"/>
              <w:bottom w:val="nil"/>
              <w:right w:val="nil"/>
            </w:tcBorders>
            <w:shd w:val="clear" w:color="auto" w:fill="auto"/>
            <w:vAlign w:val="center"/>
            <w:hideMark/>
          </w:tcPr>
          <w:p w14:paraId="582D0E42" w14:textId="3DC9366D" w:rsidR="00E6732F" w:rsidRPr="003065A9" w:rsidRDefault="00E6732F">
            <w:pPr>
              <w:ind w:left="-57" w:right="-57"/>
              <w:jc w:val="center"/>
              <w:rPr>
                <w:rFonts w:cs="Arial"/>
                <w:b/>
                <w:bCs/>
                <w:i/>
                <w:iCs/>
                <w:sz w:val="15"/>
                <w:szCs w:val="15"/>
              </w:rPr>
            </w:pPr>
            <w:r w:rsidRPr="003065A9">
              <w:rPr>
                <w:rFonts w:cs="Arial"/>
                <w:b/>
                <w:bCs/>
                <w:i/>
                <w:iCs/>
                <w:sz w:val="15"/>
                <w:szCs w:val="15"/>
              </w:rPr>
              <w:t>31.12.</w:t>
            </w:r>
            <w:r w:rsidR="00B1496F" w:rsidRPr="003065A9">
              <w:rPr>
                <w:rFonts w:cs="Arial"/>
                <w:b/>
                <w:bCs/>
                <w:i/>
                <w:iCs/>
                <w:sz w:val="15"/>
                <w:szCs w:val="15"/>
              </w:rPr>
              <w:t>2018</w:t>
            </w:r>
          </w:p>
        </w:tc>
      </w:tr>
      <w:tr w:rsidR="00B1496F" w:rsidRPr="003065A9" w14:paraId="6D406750" w14:textId="77777777" w:rsidTr="000B34F2">
        <w:tc>
          <w:tcPr>
            <w:tcW w:w="2043" w:type="pct"/>
            <w:tcBorders>
              <w:top w:val="single" w:sz="4" w:space="0" w:color="auto"/>
              <w:left w:val="nil"/>
              <w:bottom w:val="nil"/>
              <w:right w:val="nil"/>
            </w:tcBorders>
            <w:shd w:val="clear" w:color="auto" w:fill="auto"/>
            <w:vAlign w:val="center"/>
            <w:hideMark/>
          </w:tcPr>
          <w:p w14:paraId="452CB3D6" w14:textId="77777777" w:rsidR="00B1496F" w:rsidRPr="003065A9" w:rsidRDefault="00B1496F" w:rsidP="00B1496F">
            <w:pPr>
              <w:ind w:left="142" w:hanging="142"/>
              <w:jc w:val="left"/>
              <w:rPr>
                <w:rFonts w:cs="Arial"/>
                <w:b/>
                <w:bCs/>
                <w:i/>
                <w:iCs/>
                <w:sz w:val="15"/>
                <w:szCs w:val="15"/>
              </w:rPr>
            </w:pPr>
            <w:r w:rsidRPr="003065A9">
              <w:rPr>
                <w:rFonts w:cs="Arial"/>
                <w:b/>
                <w:bCs/>
                <w:i/>
                <w:iCs/>
                <w:sz w:val="15"/>
                <w:szCs w:val="15"/>
              </w:rPr>
              <w:t>Dlhodobé rezervy</w:t>
            </w:r>
          </w:p>
        </w:tc>
        <w:tc>
          <w:tcPr>
            <w:tcW w:w="591" w:type="pct"/>
            <w:tcBorders>
              <w:top w:val="single" w:sz="4" w:space="0" w:color="auto"/>
              <w:left w:val="nil"/>
              <w:bottom w:val="nil"/>
              <w:right w:val="nil"/>
            </w:tcBorders>
            <w:shd w:val="clear" w:color="auto" w:fill="auto"/>
            <w:vAlign w:val="center"/>
            <w:hideMark/>
          </w:tcPr>
          <w:p w14:paraId="5EFBF5BA" w14:textId="6B39B6BB" w:rsidR="00B1496F" w:rsidRPr="003065A9" w:rsidRDefault="00B1496F" w:rsidP="00B1496F">
            <w:pPr>
              <w:jc w:val="right"/>
              <w:rPr>
                <w:rFonts w:cs="Arial"/>
                <w:i/>
                <w:iCs/>
                <w:sz w:val="15"/>
                <w:szCs w:val="15"/>
              </w:rPr>
            </w:pPr>
          </w:p>
        </w:tc>
        <w:tc>
          <w:tcPr>
            <w:tcW w:w="592" w:type="pct"/>
            <w:tcBorders>
              <w:top w:val="single" w:sz="4" w:space="0" w:color="auto"/>
              <w:left w:val="nil"/>
              <w:bottom w:val="nil"/>
              <w:right w:val="nil"/>
            </w:tcBorders>
            <w:shd w:val="clear" w:color="auto" w:fill="auto"/>
            <w:vAlign w:val="center"/>
          </w:tcPr>
          <w:p w14:paraId="030ECA60" w14:textId="27AA07E5" w:rsidR="00B1496F" w:rsidRPr="003065A9" w:rsidRDefault="00B1496F" w:rsidP="00B1496F">
            <w:pPr>
              <w:jc w:val="right"/>
              <w:rPr>
                <w:rFonts w:cs="Arial"/>
                <w:i/>
                <w:iCs/>
                <w:sz w:val="15"/>
                <w:szCs w:val="15"/>
              </w:rPr>
            </w:pPr>
          </w:p>
        </w:tc>
        <w:tc>
          <w:tcPr>
            <w:tcW w:w="591" w:type="pct"/>
            <w:tcBorders>
              <w:top w:val="single" w:sz="4" w:space="0" w:color="auto"/>
              <w:left w:val="nil"/>
              <w:bottom w:val="nil"/>
              <w:right w:val="nil"/>
            </w:tcBorders>
            <w:shd w:val="clear" w:color="auto" w:fill="auto"/>
            <w:vAlign w:val="center"/>
          </w:tcPr>
          <w:p w14:paraId="69766445" w14:textId="40FDAB2B" w:rsidR="00B1496F" w:rsidRPr="003065A9" w:rsidRDefault="00B1496F" w:rsidP="00B1496F">
            <w:pPr>
              <w:jc w:val="right"/>
              <w:rPr>
                <w:rFonts w:cs="Arial"/>
                <w:i/>
                <w:iCs/>
                <w:sz w:val="15"/>
                <w:szCs w:val="15"/>
              </w:rPr>
            </w:pPr>
          </w:p>
        </w:tc>
        <w:tc>
          <w:tcPr>
            <w:tcW w:w="592" w:type="pct"/>
            <w:tcBorders>
              <w:top w:val="single" w:sz="4" w:space="0" w:color="auto"/>
              <w:left w:val="nil"/>
              <w:bottom w:val="nil"/>
              <w:right w:val="nil"/>
            </w:tcBorders>
            <w:shd w:val="clear" w:color="auto" w:fill="auto"/>
            <w:vAlign w:val="center"/>
          </w:tcPr>
          <w:p w14:paraId="7DF18906" w14:textId="5E9C5554" w:rsidR="00B1496F" w:rsidRPr="003065A9" w:rsidRDefault="00B1496F" w:rsidP="00B1496F">
            <w:pPr>
              <w:jc w:val="right"/>
              <w:rPr>
                <w:rFonts w:cs="Arial"/>
                <w:i/>
                <w:iCs/>
                <w:sz w:val="15"/>
                <w:szCs w:val="15"/>
              </w:rPr>
            </w:pPr>
          </w:p>
        </w:tc>
        <w:tc>
          <w:tcPr>
            <w:tcW w:w="591" w:type="pct"/>
            <w:tcBorders>
              <w:top w:val="single" w:sz="4" w:space="0" w:color="auto"/>
              <w:left w:val="nil"/>
              <w:bottom w:val="nil"/>
              <w:right w:val="nil"/>
            </w:tcBorders>
            <w:shd w:val="clear" w:color="auto" w:fill="auto"/>
            <w:vAlign w:val="center"/>
          </w:tcPr>
          <w:p w14:paraId="3622B9D8" w14:textId="2E826703" w:rsidR="00B1496F" w:rsidRPr="003065A9" w:rsidRDefault="00B1496F" w:rsidP="00B1496F">
            <w:pPr>
              <w:jc w:val="right"/>
              <w:rPr>
                <w:rFonts w:cs="Arial"/>
                <w:i/>
                <w:iCs/>
                <w:sz w:val="15"/>
                <w:szCs w:val="15"/>
              </w:rPr>
            </w:pPr>
          </w:p>
        </w:tc>
      </w:tr>
      <w:tr w:rsidR="00B1496F" w:rsidRPr="003065A9" w14:paraId="1C5B01DA" w14:textId="77777777" w:rsidTr="00295FCB">
        <w:tc>
          <w:tcPr>
            <w:tcW w:w="2043" w:type="pct"/>
            <w:tcBorders>
              <w:top w:val="nil"/>
              <w:left w:val="nil"/>
              <w:right w:val="nil"/>
            </w:tcBorders>
            <w:shd w:val="clear" w:color="auto" w:fill="auto"/>
            <w:noWrap/>
            <w:vAlign w:val="center"/>
            <w:hideMark/>
          </w:tcPr>
          <w:p w14:paraId="5AC84BB7" w14:textId="29387CA8" w:rsidR="00B1496F" w:rsidRPr="003065A9" w:rsidRDefault="00B1496F" w:rsidP="00B1496F">
            <w:pPr>
              <w:ind w:left="142" w:hanging="142"/>
              <w:jc w:val="left"/>
              <w:rPr>
                <w:rFonts w:cs="Arial"/>
                <w:sz w:val="15"/>
                <w:szCs w:val="15"/>
              </w:rPr>
            </w:pPr>
            <w:r w:rsidRPr="003065A9">
              <w:rPr>
                <w:rFonts w:cs="Arial"/>
                <w:sz w:val="15"/>
                <w:szCs w:val="15"/>
              </w:rPr>
              <w:t>Dlhodobé zákonné rezervy</w:t>
            </w:r>
          </w:p>
        </w:tc>
        <w:tc>
          <w:tcPr>
            <w:tcW w:w="591" w:type="pct"/>
            <w:tcBorders>
              <w:top w:val="nil"/>
              <w:left w:val="nil"/>
              <w:right w:val="nil"/>
            </w:tcBorders>
            <w:shd w:val="clear" w:color="auto" w:fill="auto"/>
            <w:vAlign w:val="bottom"/>
            <w:hideMark/>
          </w:tcPr>
          <w:p w14:paraId="510D9BCC" w14:textId="20241A8C" w:rsidR="00B1496F" w:rsidRPr="003065A9" w:rsidRDefault="00B1496F" w:rsidP="00B1496F">
            <w:pPr>
              <w:jc w:val="right"/>
              <w:rPr>
                <w:rFonts w:cs="Arial"/>
                <w:sz w:val="15"/>
                <w:szCs w:val="15"/>
              </w:rPr>
            </w:pPr>
            <w:r w:rsidRPr="003065A9">
              <w:rPr>
                <w:rFonts w:cs="Arial"/>
                <w:sz w:val="15"/>
                <w:szCs w:val="15"/>
              </w:rPr>
              <w:t>-</w:t>
            </w:r>
          </w:p>
        </w:tc>
        <w:tc>
          <w:tcPr>
            <w:tcW w:w="592" w:type="pct"/>
            <w:tcBorders>
              <w:top w:val="nil"/>
              <w:left w:val="nil"/>
              <w:right w:val="nil"/>
            </w:tcBorders>
            <w:shd w:val="clear" w:color="auto" w:fill="auto"/>
            <w:vAlign w:val="bottom"/>
          </w:tcPr>
          <w:p w14:paraId="121EC5AB" w14:textId="241B3504" w:rsidR="00B1496F" w:rsidRPr="003065A9" w:rsidRDefault="00B1496F" w:rsidP="00B1496F">
            <w:pPr>
              <w:jc w:val="right"/>
              <w:rPr>
                <w:rFonts w:cs="Arial"/>
                <w:sz w:val="15"/>
                <w:szCs w:val="15"/>
              </w:rPr>
            </w:pPr>
          </w:p>
        </w:tc>
        <w:tc>
          <w:tcPr>
            <w:tcW w:w="591" w:type="pct"/>
            <w:tcBorders>
              <w:top w:val="nil"/>
              <w:left w:val="nil"/>
              <w:right w:val="nil"/>
            </w:tcBorders>
            <w:shd w:val="clear" w:color="auto" w:fill="auto"/>
            <w:vAlign w:val="bottom"/>
          </w:tcPr>
          <w:p w14:paraId="4191DB75" w14:textId="42CDB138" w:rsidR="00B1496F" w:rsidRPr="003065A9" w:rsidRDefault="00B1496F" w:rsidP="00B1496F">
            <w:pPr>
              <w:jc w:val="right"/>
              <w:rPr>
                <w:rFonts w:cs="Arial"/>
                <w:sz w:val="15"/>
                <w:szCs w:val="15"/>
              </w:rPr>
            </w:pPr>
          </w:p>
        </w:tc>
        <w:tc>
          <w:tcPr>
            <w:tcW w:w="592" w:type="pct"/>
            <w:tcBorders>
              <w:top w:val="nil"/>
              <w:left w:val="nil"/>
              <w:right w:val="nil"/>
            </w:tcBorders>
            <w:shd w:val="clear" w:color="auto" w:fill="auto"/>
            <w:vAlign w:val="bottom"/>
          </w:tcPr>
          <w:p w14:paraId="139CE309" w14:textId="68149838" w:rsidR="00B1496F" w:rsidRPr="003065A9" w:rsidRDefault="00B1496F" w:rsidP="00B1496F">
            <w:pPr>
              <w:jc w:val="right"/>
              <w:rPr>
                <w:rFonts w:cs="Arial"/>
                <w:sz w:val="15"/>
                <w:szCs w:val="15"/>
              </w:rPr>
            </w:pPr>
          </w:p>
        </w:tc>
        <w:tc>
          <w:tcPr>
            <w:tcW w:w="591" w:type="pct"/>
            <w:tcBorders>
              <w:top w:val="nil"/>
              <w:left w:val="nil"/>
              <w:right w:val="nil"/>
            </w:tcBorders>
            <w:shd w:val="clear" w:color="auto" w:fill="auto"/>
            <w:vAlign w:val="bottom"/>
          </w:tcPr>
          <w:p w14:paraId="04BE8759" w14:textId="7920853D" w:rsidR="00B1496F" w:rsidRPr="003065A9" w:rsidRDefault="00B1496F" w:rsidP="00B1496F">
            <w:pPr>
              <w:jc w:val="right"/>
              <w:rPr>
                <w:rFonts w:cs="Arial"/>
                <w:sz w:val="15"/>
                <w:szCs w:val="15"/>
              </w:rPr>
            </w:pPr>
          </w:p>
        </w:tc>
      </w:tr>
      <w:tr w:rsidR="00C35D38" w:rsidRPr="003065A9" w14:paraId="226B3D4C" w14:textId="77777777" w:rsidTr="00863412">
        <w:tc>
          <w:tcPr>
            <w:tcW w:w="2043" w:type="pct"/>
            <w:shd w:val="clear" w:color="auto" w:fill="auto"/>
            <w:noWrap/>
            <w:vAlign w:val="center"/>
            <w:hideMark/>
          </w:tcPr>
          <w:p w14:paraId="5CAA3F20" w14:textId="784EA422" w:rsidR="00C35D38" w:rsidRPr="003065A9" w:rsidRDefault="00C35D38" w:rsidP="00C35D38">
            <w:pPr>
              <w:ind w:left="142" w:hanging="142"/>
              <w:jc w:val="left"/>
              <w:rPr>
                <w:rFonts w:cs="Arial"/>
                <w:sz w:val="15"/>
                <w:szCs w:val="15"/>
              </w:rPr>
            </w:pPr>
            <w:r w:rsidRPr="003065A9">
              <w:rPr>
                <w:rFonts w:cs="Arial"/>
                <w:sz w:val="15"/>
                <w:szCs w:val="15"/>
              </w:rPr>
              <w:t>Ostatné dlhodobé rezervy, z toho:</w:t>
            </w:r>
          </w:p>
        </w:tc>
        <w:tc>
          <w:tcPr>
            <w:tcW w:w="591" w:type="pct"/>
            <w:shd w:val="clear" w:color="auto" w:fill="auto"/>
            <w:vAlign w:val="bottom"/>
            <w:hideMark/>
          </w:tcPr>
          <w:p w14:paraId="0A449462" w14:textId="6FA480C0" w:rsidR="00C35D38" w:rsidRPr="003065A9" w:rsidRDefault="00C35D38" w:rsidP="00C35D38">
            <w:pPr>
              <w:jc w:val="right"/>
              <w:rPr>
                <w:rFonts w:cs="Arial"/>
                <w:sz w:val="15"/>
                <w:szCs w:val="15"/>
              </w:rPr>
            </w:pPr>
            <w:r w:rsidRPr="003065A9">
              <w:rPr>
                <w:rFonts w:cs="Arial"/>
                <w:sz w:val="15"/>
                <w:szCs w:val="15"/>
              </w:rPr>
              <w:t>1 217 994</w:t>
            </w:r>
          </w:p>
        </w:tc>
        <w:tc>
          <w:tcPr>
            <w:tcW w:w="592" w:type="pct"/>
            <w:shd w:val="clear" w:color="auto" w:fill="auto"/>
            <w:vAlign w:val="center"/>
          </w:tcPr>
          <w:p w14:paraId="03FD1A58" w14:textId="6DFCF038" w:rsidR="00C35D38" w:rsidRPr="003065A9" w:rsidRDefault="00C35D38" w:rsidP="00C35D38">
            <w:pPr>
              <w:jc w:val="right"/>
              <w:rPr>
                <w:rFonts w:cs="Arial"/>
                <w:sz w:val="15"/>
                <w:szCs w:val="15"/>
              </w:rPr>
            </w:pPr>
            <w:r>
              <w:rPr>
                <w:rFonts w:cs="Arial"/>
                <w:sz w:val="15"/>
                <w:szCs w:val="15"/>
              </w:rPr>
              <w:t xml:space="preserve">- </w:t>
            </w:r>
          </w:p>
        </w:tc>
        <w:tc>
          <w:tcPr>
            <w:tcW w:w="591" w:type="pct"/>
            <w:shd w:val="clear" w:color="auto" w:fill="auto"/>
            <w:vAlign w:val="center"/>
          </w:tcPr>
          <w:p w14:paraId="1FE851ED" w14:textId="1B9885DD" w:rsidR="00C35D38" w:rsidRPr="003065A9" w:rsidRDefault="00C35D38" w:rsidP="00C35D38">
            <w:pPr>
              <w:jc w:val="right"/>
              <w:rPr>
                <w:rFonts w:cs="Arial"/>
                <w:sz w:val="15"/>
                <w:szCs w:val="15"/>
              </w:rPr>
            </w:pPr>
            <w:r>
              <w:rPr>
                <w:rFonts w:cs="Arial"/>
                <w:sz w:val="15"/>
                <w:szCs w:val="15"/>
              </w:rPr>
              <w:t xml:space="preserve">155 </w:t>
            </w:r>
          </w:p>
        </w:tc>
        <w:tc>
          <w:tcPr>
            <w:tcW w:w="592" w:type="pct"/>
            <w:shd w:val="clear" w:color="auto" w:fill="auto"/>
            <w:vAlign w:val="center"/>
          </w:tcPr>
          <w:p w14:paraId="2E9BAE2A" w14:textId="455429F4" w:rsidR="00C35D38" w:rsidRPr="003065A9" w:rsidRDefault="00C35D38" w:rsidP="00C35D38">
            <w:pPr>
              <w:jc w:val="right"/>
              <w:rPr>
                <w:rFonts w:cs="Arial"/>
                <w:sz w:val="15"/>
                <w:szCs w:val="15"/>
              </w:rPr>
            </w:pPr>
            <w:r>
              <w:rPr>
                <w:rFonts w:cs="Arial"/>
                <w:sz w:val="15"/>
                <w:szCs w:val="15"/>
              </w:rPr>
              <w:t xml:space="preserve">- </w:t>
            </w:r>
          </w:p>
        </w:tc>
        <w:tc>
          <w:tcPr>
            <w:tcW w:w="591" w:type="pct"/>
            <w:shd w:val="clear" w:color="auto" w:fill="auto"/>
            <w:vAlign w:val="center"/>
          </w:tcPr>
          <w:p w14:paraId="25755C86" w14:textId="48DA5819" w:rsidR="00C35D38" w:rsidRPr="003065A9" w:rsidRDefault="00C35D38" w:rsidP="00C35D38">
            <w:pPr>
              <w:jc w:val="right"/>
              <w:rPr>
                <w:rFonts w:cs="Arial"/>
                <w:sz w:val="15"/>
                <w:szCs w:val="15"/>
              </w:rPr>
            </w:pPr>
            <w:r>
              <w:rPr>
                <w:rFonts w:cs="Arial"/>
                <w:sz w:val="15"/>
                <w:szCs w:val="15"/>
              </w:rPr>
              <w:t xml:space="preserve">1 217 839 </w:t>
            </w:r>
          </w:p>
        </w:tc>
      </w:tr>
      <w:tr w:rsidR="00C35D38" w:rsidRPr="003065A9" w14:paraId="1DA5D4EB" w14:textId="77777777" w:rsidTr="00863412">
        <w:tc>
          <w:tcPr>
            <w:tcW w:w="2043" w:type="pct"/>
            <w:tcBorders>
              <w:left w:val="nil"/>
              <w:bottom w:val="nil"/>
              <w:right w:val="nil"/>
            </w:tcBorders>
            <w:shd w:val="clear" w:color="auto" w:fill="auto"/>
            <w:noWrap/>
            <w:vAlign w:val="center"/>
            <w:hideMark/>
          </w:tcPr>
          <w:p w14:paraId="40E87EF1" w14:textId="00769C94" w:rsidR="00C35D38" w:rsidRPr="003065A9" w:rsidRDefault="00C35D38" w:rsidP="00C35D38">
            <w:pPr>
              <w:ind w:left="284" w:hanging="142"/>
              <w:jc w:val="left"/>
              <w:rPr>
                <w:rFonts w:cs="Arial"/>
                <w:i/>
                <w:sz w:val="15"/>
                <w:szCs w:val="15"/>
              </w:rPr>
            </w:pPr>
            <w:r w:rsidRPr="003065A9">
              <w:rPr>
                <w:rFonts w:cs="Arial"/>
                <w:i/>
                <w:iCs/>
                <w:sz w:val="15"/>
                <w:szCs w:val="15"/>
              </w:rPr>
              <w:t>Odchodné do dôchodku</w:t>
            </w:r>
          </w:p>
        </w:tc>
        <w:tc>
          <w:tcPr>
            <w:tcW w:w="591" w:type="pct"/>
            <w:tcBorders>
              <w:left w:val="nil"/>
              <w:bottom w:val="nil"/>
              <w:right w:val="nil"/>
            </w:tcBorders>
            <w:shd w:val="clear" w:color="auto" w:fill="auto"/>
            <w:vAlign w:val="bottom"/>
            <w:hideMark/>
          </w:tcPr>
          <w:p w14:paraId="325AB91F" w14:textId="67A7C987" w:rsidR="00C35D38" w:rsidRPr="003065A9" w:rsidRDefault="00C35D38" w:rsidP="00C35D38">
            <w:pPr>
              <w:jc w:val="right"/>
              <w:rPr>
                <w:rFonts w:cs="Arial"/>
                <w:i/>
                <w:sz w:val="15"/>
                <w:szCs w:val="15"/>
              </w:rPr>
            </w:pPr>
            <w:r w:rsidRPr="003065A9">
              <w:rPr>
                <w:rFonts w:cs="Arial"/>
                <w:i/>
                <w:sz w:val="15"/>
                <w:szCs w:val="15"/>
              </w:rPr>
              <w:t>4 994</w:t>
            </w:r>
          </w:p>
        </w:tc>
        <w:tc>
          <w:tcPr>
            <w:tcW w:w="592" w:type="pct"/>
            <w:tcBorders>
              <w:left w:val="nil"/>
              <w:bottom w:val="nil"/>
              <w:right w:val="nil"/>
            </w:tcBorders>
            <w:shd w:val="clear" w:color="auto" w:fill="auto"/>
            <w:vAlign w:val="center"/>
          </w:tcPr>
          <w:p w14:paraId="5D7C9E5F" w14:textId="7B72847B" w:rsidR="00C35D38" w:rsidRPr="003065A9" w:rsidRDefault="00C35D38" w:rsidP="00C35D38">
            <w:pPr>
              <w:jc w:val="right"/>
              <w:rPr>
                <w:rFonts w:cs="Arial"/>
                <w:i/>
                <w:sz w:val="15"/>
                <w:szCs w:val="15"/>
              </w:rPr>
            </w:pPr>
            <w:r>
              <w:rPr>
                <w:rFonts w:cs="Arial"/>
                <w:sz w:val="15"/>
                <w:szCs w:val="15"/>
              </w:rPr>
              <w:t xml:space="preserve">- </w:t>
            </w:r>
          </w:p>
        </w:tc>
        <w:tc>
          <w:tcPr>
            <w:tcW w:w="591" w:type="pct"/>
            <w:tcBorders>
              <w:left w:val="nil"/>
              <w:bottom w:val="nil"/>
              <w:right w:val="nil"/>
            </w:tcBorders>
            <w:shd w:val="clear" w:color="auto" w:fill="auto"/>
            <w:vAlign w:val="center"/>
          </w:tcPr>
          <w:p w14:paraId="10D480A0" w14:textId="735154DF" w:rsidR="00C35D38" w:rsidRPr="00C35D38" w:rsidRDefault="00C35D38" w:rsidP="00C35D38">
            <w:pPr>
              <w:jc w:val="right"/>
              <w:rPr>
                <w:rFonts w:cs="Arial"/>
                <w:i/>
                <w:sz w:val="15"/>
                <w:szCs w:val="15"/>
              </w:rPr>
            </w:pPr>
            <w:r w:rsidRPr="00863412">
              <w:rPr>
                <w:rFonts w:cs="Arial"/>
                <w:i/>
                <w:sz w:val="15"/>
                <w:szCs w:val="15"/>
              </w:rPr>
              <w:t xml:space="preserve">155 </w:t>
            </w:r>
          </w:p>
        </w:tc>
        <w:tc>
          <w:tcPr>
            <w:tcW w:w="592" w:type="pct"/>
            <w:tcBorders>
              <w:left w:val="nil"/>
              <w:bottom w:val="nil"/>
              <w:right w:val="nil"/>
            </w:tcBorders>
            <w:shd w:val="clear" w:color="auto" w:fill="auto"/>
            <w:vAlign w:val="center"/>
          </w:tcPr>
          <w:p w14:paraId="435732FF" w14:textId="1231E853" w:rsidR="00C35D38" w:rsidRPr="00C35D38" w:rsidRDefault="00C35D38" w:rsidP="00C35D38">
            <w:pPr>
              <w:jc w:val="right"/>
              <w:rPr>
                <w:rFonts w:cs="Arial"/>
                <w:i/>
                <w:sz w:val="15"/>
                <w:szCs w:val="15"/>
              </w:rPr>
            </w:pPr>
            <w:r w:rsidRPr="00863412">
              <w:rPr>
                <w:rFonts w:cs="Arial"/>
                <w:i/>
                <w:sz w:val="15"/>
                <w:szCs w:val="15"/>
              </w:rPr>
              <w:t xml:space="preserve">- </w:t>
            </w:r>
          </w:p>
        </w:tc>
        <w:tc>
          <w:tcPr>
            <w:tcW w:w="591" w:type="pct"/>
            <w:tcBorders>
              <w:left w:val="nil"/>
              <w:bottom w:val="nil"/>
              <w:right w:val="nil"/>
            </w:tcBorders>
            <w:shd w:val="clear" w:color="auto" w:fill="auto"/>
            <w:vAlign w:val="center"/>
          </w:tcPr>
          <w:p w14:paraId="034C354F" w14:textId="1FAA6EA1" w:rsidR="00C35D38" w:rsidRPr="00C35D38" w:rsidRDefault="00C35D38" w:rsidP="00C35D38">
            <w:pPr>
              <w:jc w:val="right"/>
              <w:rPr>
                <w:rFonts w:cs="Arial"/>
                <w:i/>
                <w:sz w:val="15"/>
                <w:szCs w:val="15"/>
              </w:rPr>
            </w:pPr>
            <w:r w:rsidRPr="00863412">
              <w:rPr>
                <w:rFonts w:cs="Arial"/>
                <w:i/>
                <w:sz w:val="15"/>
                <w:szCs w:val="15"/>
              </w:rPr>
              <w:t xml:space="preserve">4 839 </w:t>
            </w:r>
          </w:p>
        </w:tc>
      </w:tr>
      <w:tr w:rsidR="00C35D38" w:rsidRPr="003065A9" w14:paraId="3065E29D" w14:textId="77777777" w:rsidTr="00863412">
        <w:tc>
          <w:tcPr>
            <w:tcW w:w="2043" w:type="pct"/>
            <w:tcBorders>
              <w:top w:val="nil"/>
              <w:left w:val="nil"/>
              <w:bottom w:val="nil"/>
              <w:right w:val="nil"/>
            </w:tcBorders>
            <w:shd w:val="clear" w:color="auto" w:fill="auto"/>
            <w:noWrap/>
            <w:vAlign w:val="center"/>
          </w:tcPr>
          <w:p w14:paraId="7F47DABA" w14:textId="29566C25" w:rsidR="00C35D38" w:rsidRPr="003065A9" w:rsidRDefault="00C35D38" w:rsidP="00C35D38">
            <w:pPr>
              <w:ind w:left="284" w:hanging="142"/>
              <w:jc w:val="left"/>
              <w:rPr>
                <w:rFonts w:cs="Arial"/>
                <w:i/>
                <w:sz w:val="15"/>
                <w:szCs w:val="15"/>
              </w:rPr>
            </w:pPr>
            <w:r w:rsidRPr="003065A9">
              <w:rPr>
                <w:rFonts w:cs="Arial"/>
                <w:i/>
                <w:iCs/>
                <w:sz w:val="15"/>
                <w:szCs w:val="15"/>
              </w:rPr>
              <w:t>Rezerva na stratové projekty</w:t>
            </w:r>
          </w:p>
        </w:tc>
        <w:tc>
          <w:tcPr>
            <w:tcW w:w="591" w:type="pct"/>
            <w:tcBorders>
              <w:top w:val="nil"/>
              <w:left w:val="nil"/>
              <w:bottom w:val="nil"/>
              <w:right w:val="nil"/>
            </w:tcBorders>
            <w:shd w:val="clear" w:color="auto" w:fill="auto"/>
            <w:vAlign w:val="bottom"/>
          </w:tcPr>
          <w:p w14:paraId="029F0377" w14:textId="37D28318" w:rsidR="00C35D38" w:rsidRPr="003065A9" w:rsidRDefault="00C35D38" w:rsidP="00C35D38">
            <w:pPr>
              <w:jc w:val="right"/>
              <w:rPr>
                <w:rFonts w:cs="Arial"/>
                <w:i/>
                <w:sz w:val="15"/>
                <w:szCs w:val="15"/>
              </w:rPr>
            </w:pPr>
            <w:r w:rsidRPr="003065A9">
              <w:rPr>
                <w:rFonts w:cs="Arial"/>
                <w:i/>
                <w:sz w:val="15"/>
                <w:szCs w:val="15"/>
              </w:rPr>
              <w:t>1 213 000</w:t>
            </w:r>
          </w:p>
        </w:tc>
        <w:tc>
          <w:tcPr>
            <w:tcW w:w="592" w:type="pct"/>
            <w:tcBorders>
              <w:top w:val="nil"/>
              <w:left w:val="nil"/>
              <w:bottom w:val="nil"/>
              <w:right w:val="nil"/>
            </w:tcBorders>
            <w:shd w:val="clear" w:color="auto" w:fill="auto"/>
            <w:vAlign w:val="center"/>
          </w:tcPr>
          <w:p w14:paraId="2954A34E" w14:textId="6862CBFC" w:rsidR="00C35D38" w:rsidRPr="003065A9" w:rsidRDefault="00C35D38" w:rsidP="00C35D38">
            <w:pPr>
              <w:jc w:val="right"/>
              <w:rPr>
                <w:rFonts w:cs="Arial"/>
                <w:i/>
                <w:sz w:val="15"/>
                <w:szCs w:val="15"/>
              </w:rPr>
            </w:pPr>
            <w:r>
              <w:rPr>
                <w:rFonts w:cs="Arial"/>
                <w:sz w:val="15"/>
                <w:szCs w:val="15"/>
              </w:rPr>
              <w:t xml:space="preserve">- </w:t>
            </w:r>
          </w:p>
        </w:tc>
        <w:tc>
          <w:tcPr>
            <w:tcW w:w="591" w:type="pct"/>
            <w:tcBorders>
              <w:top w:val="nil"/>
              <w:left w:val="nil"/>
              <w:bottom w:val="nil"/>
              <w:right w:val="nil"/>
            </w:tcBorders>
            <w:shd w:val="clear" w:color="auto" w:fill="auto"/>
            <w:vAlign w:val="center"/>
          </w:tcPr>
          <w:p w14:paraId="2F09AE39" w14:textId="313876E9" w:rsidR="00C35D38" w:rsidRPr="00C35D38" w:rsidRDefault="00C35D38" w:rsidP="00C35D38">
            <w:pPr>
              <w:jc w:val="right"/>
              <w:rPr>
                <w:rFonts w:cs="Arial"/>
                <w:i/>
                <w:sz w:val="15"/>
                <w:szCs w:val="15"/>
              </w:rPr>
            </w:pPr>
            <w:r w:rsidRPr="00863412">
              <w:rPr>
                <w:rFonts w:cs="Arial"/>
                <w:i/>
                <w:sz w:val="15"/>
                <w:szCs w:val="15"/>
              </w:rPr>
              <w:t xml:space="preserve">- </w:t>
            </w:r>
          </w:p>
        </w:tc>
        <w:tc>
          <w:tcPr>
            <w:tcW w:w="592" w:type="pct"/>
            <w:tcBorders>
              <w:top w:val="nil"/>
              <w:left w:val="nil"/>
              <w:bottom w:val="nil"/>
              <w:right w:val="nil"/>
            </w:tcBorders>
            <w:shd w:val="clear" w:color="auto" w:fill="auto"/>
            <w:vAlign w:val="center"/>
          </w:tcPr>
          <w:p w14:paraId="216D84BE" w14:textId="5E36A5DB" w:rsidR="00C35D38" w:rsidRPr="00C35D38" w:rsidRDefault="00C35D38" w:rsidP="00C35D38">
            <w:pPr>
              <w:jc w:val="right"/>
              <w:rPr>
                <w:rFonts w:cs="Arial"/>
                <w:i/>
                <w:sz w:val="15"/>
                <w:szCs w:val="15"/>
              </w:rPr>
            </w:pPr>
            <w:r w:rsidRPr="00863412">
              <w:rPr>
                <w:rFonts w:cs="Arial"/>
                <w:i/>
                <w:sz w:val="15"/>
                <w:szCs w:val="15"/>
              </w:rPr>
              <w:t xml:space="preserve">- </w:t>
            </w:r>
          </w:p>
        </w:tc>
        <w:tc>
          <w:tcPr>
            <w:tcW w:w="591" w:type="pct"/>
            <w:tcBorders>
              <w:top w:val="nil"/>
              <w:left w:val="nil"/>
              <w:bottom w:val="nil"/>
              <w:right w:val="nil"/>
            </w:tcBorders>
            <w:shd w:val="clear" w:color="auto" w:fill="auto"/>
            <w:vAlign w:val="center"/>
          </w:tcPr>
          <w:p w14:paraId="018A442B" w14:textId="71859AE5" w:rsidR="00C35D38" w:rsidRPr="00C35D38" w:rsidRDefault="00C35D38" w:rsidP="00C35D38">
            <w:pPr>
              <w:jc w:val="right"/>
              <w:rPr>
                <w:rFonts w:cs="Arial"/>
                <w:i/>
                <w:sz w:val="15"/>
                <w:szCs w:val="15"/>
              </w:rPr>
            </w:pPr>
            <w:r w:rsidRPr="00863412">
              <w:rPr>
                <w:rFonts w:cs="Arial"/>
                <w:i/>
                <w:sz w:val="15"/>
                <w:szCs w:val="15"/>
              </w:rPr>
              <w:t xml:space="preserve">1 213 000 </w:t>
            </w:r>
          </w:p>
        </w:tc>
      </w:tr>
      <w:tr w:rsidR="00C35D38" w:rsidRPr="003065A9" w14:paraId="3EE2C652" w14:textId="77777777" w:rsidTr="00863412">
        <w:tc>
          <w:tcPr>
            <w:tcW w:w="2043" w:type="pct"/>
            <w:tcBorders>
              <w:top w:val="single" w:sz="4" w:space="0" w:color="auto"/>
              <w:left w:val="nil"/>
              <w:bottom w:val="nil"/>
              <w:right w:val="nil"/>
            </w:tcBorders>
            <w:shd w:val="clear" w:color="auto" w:fill="auto"/>
            <w:noWrap/>
            <w:vAlign w:val="center"/>
            <w:hideMark/>
          </w:tcPr>
          <w:p w14:paraId="7DE5FE35" w14:textId="425CF985" w:rsidR="00C35D38" w:rsidRPr="003065A9" w:rsidRDefault="00C35D38" w:rsidP="00C35D38">
            <w:pPr>
              <w:ind w:left="142" w:hanging="142"/>
              <w:jc w:val="left"/>
              <w:rPr>
                <w:rFonts w:cs="Arial"/>
                <w:b/>
                <w:bCs/>
                <w:i/>
                <w:iCs/>
                <w:sz w:val="15"/>
                <w:szCs w:val="15"/>
              </w:rPr>
            </w:pPr>
            <w:r w:rsidRPr="003065A9">
              <w:rPr>
                <w:rFonts w:cs="Arial"/>
                <w:sz w:val="15"/>
                <w:szCs w:val="15"/>
              </w:rPr>
              <w:t>Krátkodobé zákonné rezervy, z toho:</w:t>
            </w:r>
          </w:p>
        </w:tc>
        <w:tc>
          <w:tcPr>
            <w:tcW w:w="591" w:type="pct"/>
            <w:tcBorders>
              <w:top w:val="single" w:sz="4" w:space="0" w:color="auto"/>
              <w:left w:val="nil"/>
              <w:bottom w:val="nil"/>
              <w:right w:val="nil"/>
            </w:tcBorders>
            <w:shd w:val="clear" w:color="auto" w:fill="auto"/>
            <w:vAlign w:val="bottom"/>
            <w:hideMark/>
          </w:tcPr>
          <w:p w14:paraId="7B5628FE" w14:textId="6B09DA89" w:rsidR="00C35D38" w:rsidRPr="003065A9" w:rsidRDefault="00C35D38" w:rsidP="00C35D38">
            <w:pPr>
              <w:jc w:val="right"/>
              <w:rPr>
                <w:rFonts w:cs="Arial"/>
                <w:i/>
                <w:iCs/>
                <w:sz w:val="15"/>
                <w:szCs w:val="15"/>
              </w:rPr>
            </w:pPr>
            <w:r w:rsidRPr="003065A9">
              <w:rPr>
                <w:rFonts w:cs="Arial"/>
                <w:sz w:val="15"/>
                <w:szCs w:val="15"/>
              </w:rPr>
              <w:t>307 138</w:t>
            </w:r>
          </w:p>
        </w:tc>
        <w:tc>
          <w:tcPr>
            <w:tcW w:w="592" w:type="pct"/>
            <w:tcBorders>
              <w:top w:val="single" w:sz="4" w:space="0" w:color="auto"/>
              <w:left w:val="nil"/>
              <w:bottom w:val="nil"/>
              <w:right w:val="nil"/>
            </w:tcBorders>
            <w:shd w:val="clear" w:color="auto" w:fill="auto"/>
            <w:vAlign w:val="center"/>
          </w:tcPr>
          <w:p w14:paraId="336F8E49" w14:textId="597D37A5" w:rsidR="00C35D38" w:rsidRPr="003065A9" w:rsidRDefault="00C35D38" w:rsidP="00C35D38">
            <w:pPr>
              <w:jc w:val="right"/>
              <w:rPr>
                <w:rFonts w:cs="Arial"/>
                <w:i/>
                <w:iCs/>
                <w:sz w:val="15"/>
                <w:szCs w:val="15"/>
              </w:rPr>
            </w:pPr>
            <w:r>
              <w:rPr>
                <w:rFonts w:cs="Arial"/>
                <w:sz w:val="15"/>
                <w:szCs w:val="15"/>
              </w:rPr>
              <w:t xml:space="preserve">295 614 </w:t>
            </w:r>
          </w:p>
        </w:tc>
        <w:tc>
          <w:tcPr>
            <w:tcW w:w="591" w:type="pct"/>
            <w:tcBorders>
              <w:top w:val="single" w:sz="4" w:space="0" w:color="auto"/>
              <w:left w:val="nil"/>
              <w:bottom w:val="nil"/>
              <w:right w:val="nil"/>
            </w:tcBorders>
            <w:shd w:val="clear" w:color="auto" w:fill="auto"/>
            <w:vAlign w:val="center"/>
          </w:tcPr>
          <w:p w14:paraId="59B263A7" w14:textId="33CC9D78" w:rsidR="00C35D38" w:rsidRPr="003065A9" w:rsidRDefault="00C35D38" w:rsidP="00C35D38">
            <w:pPr>
              <w:jc w:val="right"/>
              <w:rPr>
                <w:rFonts w:cs="Arial"/>
                <w:i/>
                <w:iCs/>
                <w:sz w:val="15"/>
                <w:szCs w:val="15"/>
              </w:rPr>
            </w:pPr>
            <w:r>
              <w:rPr>
                <w:rFonts w:cs="Arial"/>
                <w:sz w:val="15"/>
                <w:szCs w:val="15"/>
              </w:rPr>
              <w:t xml:space="preserve">307 138 </w:t>
            </w:r>
          </w:p>
        </w:tc>
        <w:tc>
          <w:tcPr>
            <w:tcW w:w="592" w:type="pct"/>
            <w:tcBorders>
              <w:top w:val="single" w:sz="4" w:space="0" w:color="auto"/>
              <w:left w:val="nil"/>
              <w:bottom w:val="nil"/>
              <w:right w:val="nil"/>
            </w:tcBorders>
            <w:shd w:val="clear" w:color="auto" w:fill="auto"/>
            <w:vAlign w:val="center"/>
          </w:tcPr>
          <w:p w14:paraId="2BA5F568" w14:textId="4BC1C6FB" w:rsidR="00C35D38" w:rsidRPr="003065A9" w:rsidRDefault="00C35D38" w:rsidP="00C35D38">
            <w:pPr>
              <w:jc w:val="right"/>
              <w:rPr>
                <w:rFonts w:cs="Arial"/>
                <w:i/>
                <w:iCs/>
                <w:sz w:val="15"/>
                <w:szCs w:val="15"/>
              </w:rPr>
            </w:pPr>
            <w:r>
              <w:rPr>
                <w:rFonts w:cs="Arial"/>
                <w:sz w:val="15"/>
                <w:szCs w:val="15"/>
              </w:rPr>
              <w:t xml:space="preserve">- </w:t>
            </w:r>
          </w:p>
        </w:tc>
        <w:tc>
          <w:tcPr>
            <w:tcW w:w="591" w:type="pct"/>
            <w:tcBorders>
              <w:top w:val="single" w:sz="4" w:space="0" w:color="auto"/>
              <w:left w:val="nil"/>
              <w:bottom w:val="nil"/>
              <w:right w:val="nil"/>
            </w:tcBorders>
            <w:shd w:val="clear" w:color="auto" w:fill="auto"/>
            <w:vAlign w:val="center"/>
          </w:tcPr>
          <w:p w14:paraId="18C4544D" w14:textId="63FB6279" w:rsidR="00C35D38" w:rsidRPr="003065A9" w:rsidRDefault="00C35D38" w:rsidP="00C35D38">
            <w:pPr>
              <w:jc w:val="right"/>
              <w:rPr>
                <w:rFonts w:cs="Arial"/>
                <w:i/>
                <w:iCs/>
                <w:sz w:val="15"/>
                <w:szCs w:val="15"/>
              </w:rPr>
            </w:pPr>
            <w:r>
              <w:rPr>
                <w:rFonts w:cs="Arial"/>
                <w:sz w:val="15"/>
                <w:szCs w:val="15"/>
              </w:rPr>
              <w:t xml:space="preserve">295 614 </w:t>
            </w:r>
          </w:p>
        </w:tc>
      </w:tr>
      <w:tr w:rsidR="00C35D38" w:rsidRPr="003065A9" w14:paraId="2FB770D8" w14:textId="77777777" w:rsidTr="00863412">
        <w:tc>
          <w:tcPr>
            <w:tcW w:w="2043" w:type="pct"/>
            <w:tcBorders>
              <w:top w:val="nil"/>
              <w:left w:val="nil"/>
              <w:right w:val="nil"/>
            </w:tcBorders>
            <w:shd w:val="clear" w:color="auto" w:fill="auto"/>
            <w:noWrap/>
            <w:vAlign w:val="center"/>
            <w:hideMark/>
          </w:tcPr>
          <w:p w14:paraId="1CDF020C" w14:textId="03DD4DA5" w:rsidR="00C35D38" w:rsidRPr="003065A9" w:rsidRDefault="00C35D38" w:rsidP="00C35D38">
            <w:pPr>
              <w:ind w:left="284" w:hanging="142"/>
              <w:jc w:val="left"/>
              <w:rPr>
                <w:rFonts w:cs="Arial"/>
                <w:i/>
                <w:iCs/>
                <w:sz w:val="15"/>
                <w:szCs w:val="15"/>
              </w:rPr>
            </w:pPr>
            <w:r w:rsidRPr="003065A9">
              <w:rPr>
                <w:rFonts w:cs="Arial"/>
                <w:i/>
                <w:iCs/>
                <w:sz w:val="15"/>
                <w:szCs w:val="15"/>
              </w:rPr>
              <w:t>Mzdy za dovolenku vrátane sociálneho zabezpečenia</w:t>
            </w:r>
          </w:p>
        </w:tc>
        <w:tc>
          <w:tcPr>
            <w:tcW w:w="591" w:type="pct"/>
            <w:tcBorders>
              <w:top w:val="nil"/>
              <w:left w:val="nil"/>
              <w:right w:val="nil"/>
            </w:tcBorders>
            <w:shd w:val="clear" w:color="auto" w:fill="auto"/>
            <w:vAlign w:val="bottom"/>
            <w:hideMark/>
          </w:tcPr>
          <w:p w14:paraId="325E3A10" w14:textId="6A2F96EC" w:rsidR="00C35D38" w:rsidRPr="003065A9" w:rsidRDefault="00C35D38" w:rsidP="00C35D38">
            <w:pPr>
              <w:jc w:val="right"/>
              <w:rPr>
                <w:rFonts w:cs="Arial"/>
                <w:i/>
                <w:sz w:val="15"/>
                <w:szCs w:val="15"/>
              </w:rPr>
            </w:pPr>
            <w:r w:rsidRPr="003065A9">
              <w:rPr>
                <w:rFonts w:cs="Arial"/>
                <w:i/>
                <w:sz w:val="15"/>
                <w:szCs w:val="15"/>
              </w:rPr>
              <w:t>307 138</w:t>
            </w:r>
          </w:p>
        </w:tc>
        <w:tc>
          <w:tcPr>
            <w:tcW w:w="592" w:type="pct"/>
            <w:tcBorders>
              <w:top w:val="nil"/>
              <w:left w:val="nil"/>
              <w:right w:val="nil"/>
            </w:tcBorders>
            <w:shd w:val="clear" w:color="auto" w:fill="auto"/>
            <w:vAlign w:val="center"/>
          </w:tcPr>
          <w:p w14:paraId="63E63806" w14:textId="3DFDAD40" w:rsidR="00C35D38" w:rsidRPr="00C35D38" w:rsidRDefault="00C35D38" w:rsidP="00C35D38">
            <w:pPr>
              <w:jc w:val="right"/>
              <w:rPr>
                <w:rFonts w:cs="Arial"/>
                <w:i/>
                <w:sz w:val="15"/>
                <w:szCs w:val="15"/>
              </w:rPr>
            </w:pPr>
            <w:r w:rsidRPr="00863412">
              <w:rPr>
                <w:rFonts w:cs="Arial"/>
                <w:i/>
                <w:sz w:val="15"/>
                <w:szCs w:val="15"/>
              </w:rPr>
              <w:t xml:space="preserve">295 614 </w:t>
            </w:r>
          </w:p>
        </w:tc>
        <w:tc>
          <w:tcPr>
            <w:tcW w:w="591" w:type="pct"/>
            <w:tcBorders>
              <w:top w:val="nil"/>
              <w:left w:val="nil"/>
              <w:right w:val="nil"/>
            </w:tcBorders>
            <w:shd w:val="clear" w:color="auto" w:fill="auto"/>
            <w:vAlign w:val="center"/>
          </w:tcPr>
          <w:p w14:paraId="12003193" w14:textId="47EC3C4D" w:rsidR="00C35D38" w:rsidRPr="00C35D38" w:rsidRDefault="00C35D38" w:rsidP="00C35D38">
            <w:pPr>
              <w:jc w:val="right"/>
              <w:rPr>
                <w:rFonts w:cs="Arial"/>
                <w:i/>
                <w:sz w:val="15"/>
                <w:szCs w:val="15"/>
              </w:rPr>
            </w:pPr>
            <w:r w:rsidRPr="00863412">
              <w:rPr>
                <w:rFonts w:cs="Arial"/>
                <w:i/>
                <w:sz w:val="15"/>
                <w:szCs w:val="15"/>
              </w:rPr>
              <w:t xml:space="preserve">307 138 </w:t>
            </w:r>
          </w:p>
        </w:tc>
        <w:tc>
          <w:tcPr>
            <w:tcW w:w="592" w:type="pct"/>
            <w:tcBorders>
              <w:top w:val="nil"/>
              <w:left w:val="nil"/>
              <w:right w:val="nil"/>
            </w:tcBorders>
            <w:shd w:val="clear" w:color="auto" w:fill="auto"/>
            <w:vAlign w:val="center"/>
          </w:tcPr>
          <w:p w14:paraId="2C7A7D64" w14:textId="4CD23DD3" w:rsidR="00C35D38" w:rsidRPr="00C35D38" w:rsidRDefault="00C35D38" w:rsidP="00C35D38">
            <w:pPr>
              <w:jc w:val="right"/>
              <w:rPr>
                <w:rFonts w:cs="Arial"/>
                <w:i/>
                <w:sz w:val="15"/>
                <w:szCs w:val="15"/>
              </w:rPr>
            </w:pPr>
            <w:r w:rsidRPr="00863412">
              <w:rPr>
                <w:rFonts w:cs="Arial"/>
                <w:i/>
                <w:sz w:val="15"/>
                <w:szCs w:val="15"/>
              </w:rPr>
              <w:t xml:space="preserve">- </w:t>
            </w:r>
          </w:p>
        </w:tc>
        <w:tc>
          <w:tcPr>
            <w:tcW w:w="591" w:type="pct"/>
            <w:tcBorders>
              <w:top w:val="nil"/>
              <w:left w:val="nil"/>
              <w:right w:val="nil"/>
            </w:tcBorders>
            <w:shd w:val="clear" w:color="auto" w:fill="auto"/>
            <w:vAlign w:val="center"/>
          </w:tcPr>
          <w:p w14:paraId="72292683" w14:textId="389A980D" w:rsidR="00C35D38" w:rsidRPr="00C35D38" w:rsidRDefault="00C35D38" w:rsidP="00C35D38">
            <w:pPr>
              <w:jc w:val="right"/>
              <w:rPr>
                <w:rFonts w:cs="Arial"/>
                <w:i/>
                <w:sz w:val="15"/>
                <w:szCs w:val="15"/>
              </w:rPr>
            </w:pPr>
            <w:r w:rsidRPr="00863412">
              <w:rPr>
                <w:rFonts w:cs="Arial"/>
                <w:i/>
                <w:sz w:val="15"/>
                <w:szCs w:val="15"/>
              </w:rPr>
              <w:t xml:space="preserve">295 614 </w:t>
            </w:r>
          </w:p>
        </w:tc>
      </w:tr>
      <w:tr w:rsidR="006D1234" w:rsidRPr="003065A9" w14:paraId="4972992F" w14:textId="77777777" w:rsidTr="00863412">
        <w:tc>
          <w:tcPr>
            <w:tcW w:w="2043" w:type="pct"/>
            <w:shd w:val="clear" w:color="auto" w:fill="auto"/>
            <w:noWrap/>
            <w:vAlign w:val="center"/>
            <w:hideMark/>
          </w:tcPr>
          <w:p w14:paraId="21B5DC9A" w14:textId="5ED399FD" w:rsidR="006D1234" w:rsidRPr="003065A9" w:rsidRDefault="006D1234" w:rsidP="006D1234">
            <w:pPr>
              <w:ind w:left="142" w:hanging="142"/>
              <w:jc w:val="left"/>
              <w:rPr>
                <w:rFonts w:cs="Arial"/>
                <w:sz w:val="15"/>
                <w:szCs w:val="15"/>
              </w:rPr>
            </w:pPr>
            <w:r w:rsidRPr="003065A9">
              <w:rPr>
                <w:rFonts w:cs="Arial"/>
                <w:sz w:val="15"/>
                <w:szCs w:val="15"/>
              </w:rPr>
              <w:t>Ostatné krátkodobé rezervy, z toho:</w:t>
            </w:r>
          </w:p>
        </w:tc>
        <w:tc>
          <w:tcPr>
            <w:tcW w:w="591" w:type="pct"/>
            <w:shd w:val="clear" w:color="auto" w:fill="auto"/>
            <w:vAlign w:val="center"/>
            <w:hideMark/>
          </w:tcPr>
          <w:p w14:paraId="58DCCF4B" w14:textId="07A2E444" w:rsidR="006D1234" w:rsidRPr="003065A9" w:rsidRDefault="006D1234" w:rsidP="006D1234">
            <w:pPr>
              <w:jc w:val="right"/>
              <w:rPr>
                <w:rFonts w:cs="Arial"/>
                <w:sz w:val="15"/>
                <w:szCs w:val="15"/>
              </w:rPr>
            </w:pPr>
            <w:r>
              <w:rPr>
                <w:rFonts w:cs="Arial"/>
                <w:sz w:val="15"/>
                <w:szCs w:val="15"/>
              </w:rPr>
              <w:t xml:space="preserve">1 853 146 </w:t>
            </w:r>
          </w:p>
        </w:tc>
        <w:tc>
          <w:tcPr>
            <w:tcW w:w="592" w:type="pct"/>
            <w:shd w:val="clear" w:color="auto" w:fill="auto"/>
            <w:vAlign w:val="center"/>
          </w:tcPr>
          <w:p w14:paraId="2A0957CC" w14:textId="0F1BA79F" w:rsidR="006D1234" w:rsidRPr="003065A9" w:rsidRDefault="006D1234" w:rsidP="006D1234">
            <w:pPr>
              <w:jc w:val="right"/>
              <w:rPr>
                <w:rFonts w:cs="Arial"/>
                <w:sz w:val="15"/>
                <w:szCs w:val="15"/>
              </w:rPr>
            </w:pPr>
            <w:r>
              <w:rPr>
                <w:rFonts w:cs="Arial"/>
                <w:sz w:val="15"/>
                <w:szCs w:val="15"/>
              </w:rPr>
              <w:t xml:space="preserve">2 096 390 </w:t>
            </w:r>
          </w:p>
        </w:tc>
        <w:tc>
          <w:tcPr>
            <w:tcW w:w="591" w:type="pct"/>
            <w:shd w:val="clear" w:color="auto" w:fill="auto"/>
            <w:vAlign w:val="center"/>
          </w:tcPr>
          <w:p w14:paraId="437A07FF" w14:textId="32FA4AF7" w:rsidR="006D1234" w:rsidRPr="003065A9" w:rsidRDefault="006D1234" w:rsidP="006D1234">
            <w:pPr>
              <w:jc w:val="right"/>
              <w:rPr>
                <w:rFonts w:cs="Arial"/>
                <w:sz w:val="15"/>
                <w:szCs w:val="15"/>
              </w:rPr>
            </w:pPr>
            <w:r>
              <w:rPr>
                <w:rFonts w:cs="Arial"/>
                <w:sz w:val="15"/>
                <w:szCs w:val="15"/>
              </w:rPr>
              <w:t xml:space="preserve">742 374 </w:t>
            </w:r>
          </w:p>
        </w:tc>
        <w:tc>
          <w:tcPr>
            <w:tcW w:w="592" w:type="pct"/>
            <w:shd w:val="clear" w:color="auto" w:fill="auto"/>
            <w:vAlign w:val="center"/>
          </w:tcPr>
          <w:p w14:paraId="3B91A824" w14:textId="471AB528" w:rsidR="006D1234" w:rsidRPr="003065A9" w:rsidRDefault="006D1234" w:rsidP="006D1234">
            <w:pPr>
              <w:jc w:val="right"/>
              <w:rPr>
                <w:rFonts w:cs="Arial"/>
                <w:sz w:val="15"/>
                <w:szCs w:val="15"/>
              </w:rPr>
            </w:pPr>
            <w:r>
              <w:rPr>
                <w:rFonts w:cs="Arial"/>
                <w:sz w:val="15"/>
                <w:szCs w:val="15"/>
              </w:rPr>
              <w:t xml:space="preserve">1 791 092 </w:t>
            </w:r>
          </w:p>
        </w:tc>
        <w:tc>
          <w:tcPr>
            <w:tcW w:w="591" w:type="pct"/>
            <w:shd w:val="clear" w:color="auto" w:fill="auto"/>
            <w:vAlign w:val="center"/>
          </w:tcPr>
          <w:p w14:paraId="5DEC3322" w14:textId="66A487AF" w:rsidR="006D1234" w:rsidRPr="003065A9" w:rsidRDefault="006D1234" w:rsidP="006D1234">
            <w:pPr>
              <w:jc w:val="right"/>
              <w:rPr>
                <w:rFonts w:cs="Arial"/>
                <w:sz w:val="15"/>
                <w:szCs w:val="15"/>
              </w:rPr>
            </w:pPr>
            <w:r>
              <w:rPr>
                <w:rFonts w:cs="Arial"/>
                <w:sz w:val="15"/>
                <w:szCs w:val="15"/>
              </w:rPr>
              <w:t xml:space="preserve">1 416 070 </w:t>
            </w:r>
          </w:p>
        </w:tc>
      </w:tr>
      <w:tr w:rsidR="006D1234" w:rsidRPr="003065A9" w14:paraId="585FAB97" w14:textId="77777777" w:rsidTr="00863412">
        <w:tc>
          <w:tcPr>
            <w:tcW w:w="2043" w:type="pct"/>
            <w:shd w:val="clear" w:color="auto" w:fill="auto"/>
            <w:noWrap/>
            <w:vAlign w:val="center"/>
            <w:hideMark/>
          </w:tcPr>
          <w:p w14:paraId="4C6B8740" w14:textId="50F641B4" w:rsidR="006D1234" w:rsidRPr="003065A9" w:rsidRDefault="006D1234" w:rsidP="006D1234">
            <w:pPr>
              <w:ind w:left="284" w:hanging="142"/>
              <w:jc w:val="left"/>
              <w:rPr>
                <w:rFonts w:cs="Arial"/>
                <w:i/>
                <w:iCs/>
                <w:sz w:val="15"/>
                <w:szCs w:val="15"/>
              </w:rPr>
            </w:pPr>
            <w:r>
              <w:rPr>
                <w:rFonts w:cs="Arial"/>
                <w:i/>
                <w:iCs/>
                <w:sz w:val="15"/>
                <w:szCs w:val="15"/>
              </w:rPr>
              <w:t>Ostatné zákaznícke rezervy</w:t>
            </w:r>
          </w:p>
        </w:tc>
        <w:tc>
          <w:tcPr>
            <w:tcW w:w="591" w:type="pct"/>
            <w:shd w:val="clear" w:color="auto" w:fill="auto"/>
            <w:vAlign w:val="center"/>
            <w:hideMark/>
          </w:tcPr>
          <w:p w14:paraId="543080A9" w14:textId="12437D45" w:rsidR="006D1234" w:rsidRPr="003065A9" w:rsidRDefault="006D1234" w:rsidP="006D1234">
            <w:pPr>
              <w:jc w:val="right"/>
              <w:rPr>
                <w:rFonts w:cs="Arial"/>
                <w:i/>
                <w:sz w:val="15"/>
                <w:szCs w:val="15"/>
              </w:rPr>
            </w:pPr>
            <w:r>
              <w:rPr>
                <w:rFonts w:cs="Arial"/>
                <w:sz w:val="15"/>
                <w:szCs w:val="15"/>
              </w:rPr>
              <w:t xml:space="preserve">60 000 </w:t>
            </w:r>
          </w:p>
        </w:tc>
        <w:tc>
          <w:tcPr>
            <w:tcW w:w="592" w:type="pct"/>
            <w:shd w:val="clear" w:color="auto" w:fill="auto"/>
            <w:vAlign w:val="center"/>
          </w:tcPr>
          <w:p w14:paraId="63C4A823" w14:textId="4229829A" w:rsidR="006D1234" w:rsidRPr="00C35D38" w:rsidRDefault="006D1234" w:rsidP="006D1234">
            <w:pPr>
              <w:jc w:val="right"/>
              <w:rPr>
                <w:rFonts w:cs="Arial"/>
                <w:i/>
                <w:sz w:val="15"/>
                <w:szCs w:val="15"/>
              </w:rPr>
            </w:pPr>
            <w:r>
              <w:rPr>
                <w:rFonts w:cs="Arial"/>
                <w:sz w:val="15"/>
                <w:szCs w:val="15"/>
              </w:rPr>
              <w:t xml:space="preserve">34 397 </w:t>
            </w:r>
          </w:p>
        </w:tc>
        <w:tc>
          <w:tcPr>
            <w:tcW w:w="591" w:type="pct"/>
            <w:shd w:val="clear" w:color="auto" w:fill="auto"/>
            <w:vAlign w:val="center"/>
          </w:tcPr>
          <w:p w14:paraId="0A733144" w14:textId="4D84332C" w:rsidR="006D1234" w:rsidRPr="00C35D38" w:rsidRDefault="006D1234" w:rsidP="006D1234">
            <w:pPr>
              <w:jc w:val="right"/>
              <w:rPr>
                <w:rFonts w:cs="Arial"/>
                <w:i/>
                <w:sz w:val="15"/>
                <w:szCs w:val="15"/>
              </w:rPr>
            </w:pPr>
            <w:r>
              <w:rPr>
                <w:rFonts w:cs="Arial"/>
                <w:sz w:val="15"/>
                <w:szCs w:val="15"/>
              </w:rPr>
              <w:t xml:space="preserve">34 397 </w:t>
            </w:r>
          </w:p>
        </w:tc>
        <w:tc>
          <w:tcPr>
            <w:tcW w:w="592" w:type="pct"/>
            <w:shd w:val="clear" w:color="auto" w:fill="auto"/>
            <w:vAlign w:val="center"/>
          </w:tcPr>
          <w:p w14:paraId="0035BC6C" w14:textId="63AC0808" w:rsidR="006D1234" w:rsidRPr="00C35D38" w:rsidRDefault="006D1234" w:rsidP="006D1234">
            <w:pPr>
              <w:jc w:val="right"/>
              <w:rPr>
                <w:rFonts w:cs="Arial"/>
                <w:i/>
                <w:sz w:val="15"/>
                <w:szCs w:val="15"/>
              </w:rPr>
            </w:pPr>
            <w:r>
              <w:rPr>
                <w:rFonts w:cs="Arial"/>
                <w:sz w:val="15"/>
                <w:szCs w:val="15"/>
              </w:rPr>
              <w:t xml:space="preserve">60 000 </w:t>
            </w:r>
          </w:p>
        </w:tc>
        <w:tc>
          <w:tcPr>
            <w:tcW w:w="591" w:type="pct"/>
            <w:shd w:val="clear" w:color="auto" w:fill="auto"/>
            <w:vAlign w:val="center"/>
          </w:tcPr>
          <w:p w14:paraId="288A2FFC" w14:textId="59BD0E12" w:rsidR="006D1234" w:rsidRPr="00C35D38" w:rsidRDefault="006D1234" w:rsidP="006D1234">
            <w:pPr>
              <w:jc w:val="right"/>
              <w:rPr>
                <w:rFonts w:cs="Arial"/>
                <w:i/>
                <w:sz w:val="15"/>
                <w:szCs w:val="15"/>
              </w:rPr>
            </w:pPr>
            <w:r>
              <w:rPr>
                <w:rFonts w:cs="Arial"/>
                <w:sz w:val="15"/>
                <w:szCs w:val="15"/>
              </w:rPr>
              <w:t xml:space="preserve">- </w:t>
            </w:r>
          </w:p>
        </w:tc>
      </w:tr>
      <w:tr w:rsidR="006D1234" w:rsidRPr="003065A9" w14:paraId="292F292C" w14:textId="77777777" w:rsidTr="00863412">
        <w:tc>
          <w:tcPr>
            <w:tcW w:w="2043" w:type="pct"/>
            <w:shd w:val="clear" w:color="auto" w:fill="auto"/>
            <w:noWrap/>
            <w:vAlign w:val="center"/>
            <w:hideMark/>
          </w:tcPr>
          <w:p w14:paraId="5DCC77C5" w14:textId="18936448" w:rsidR="006D1234" w:rsidRPr="003065A9" w:rsidRDefault="006D1234" w:rsidP="006D1234">
            <w:pPr>
              <w:ind w:left="284" w:hanging="142"/>
              <w:jc w:val="left"/>
              <w:rPr>
                <w:rFonts w:cs="Arial"/>
                <w:i/>
                <w:iCs/>
                <w:sz w:val="15"/>
                <w:szCs w:val="15"/>
              </w:rPr>
            </w:pPr>
            <w:r w:rsidRPr="003065A9">
              <w:rPr>
                <w:rFonts w:cs="Arial"/>
                <w:i/>
                <w:iCs/>
                <w:sz w:val="15"/>
                <w:szCs w:val="15"/>
              </w:rPr>
              <w:t>Zákaznícke odchýlky</w:t>
            </w:r>
          </w:p>
        </w:tc>
        <w:tc>
          <w:tcPr>
            <w:tcW w:w="591" w:type="pct"/>
            <w:shd w:val="clear" w:color="auto" w:fill="auto"/>
            <w:vAlign w:val="center"/>
            <w:hideMark/>
          </w:tcPr>
          <w:p w14:paraId="081BB755" w14:textId="44D1A959" w:rsidR="006D1234" w:rsidRPr="003065A9" w:rsidRDefault="006D1234" w:rsidP="006D1234">
            <w:pPr>
              <w:jc w:val="right"/>
              <w:rPr>
                <w:rFonts w:cs="Arial"/>
                <w:i/>
                <w:sz w:val="15"/>
                <w:szCs w:val="15"/>
              </w:rPr>
            </w:pPr>
            <w:r>
              <w:rPr>
                <w:rFonts w:cs="Arial"/>
                <w:sz w:val="15"/>
                <w:szCs w:val="15"/>
              </w:rPr>
              <w:t xml:space="preserve">1 511 334 </w:t>
            </w:r>
          </w:p>
        </w:tc>
        <w:tc>
          <w:tcPr>
            <w:tcW w:w="592" w:type="pct"/>
            <w:shd w:val="clear" w:color="auto" w:fill="auto"/>
            <w:vAlign w:val="center"/>
          </w:tcPr>
          <w:p w14:paraId="2A54E789" w14:textId="3A5A88E2" w:rsidR="006D1234" w:rsidRPr="00C35D38" w:rsidRDefault="006D1234" w:rsidP="006D1234">
            <w:pPr>
              <w:jc w:val="right"/>
              <w:rPr>
                <w:rFonts w:cs="Arial"/>
                <w:i/>
                <w:sz w:val="15"/>
                <w:szCs w:val="15"/>
              </w:rPr>
            </w:pPr>
            <w:r>
              <w:rPr>
                <w:rFonts w:cs="Arial"/>
                <w:sz w:val="15"/>
                <w:szCs w:val="15"/>
              </w:rPr>
              <w:t xml:space="preserve">695 190 </w:t>
            </w:r>
          </w:p>
        </w:tc>
        <w:tc>
          <w:tcPr>
            <w:tcW w:w="591" w:type="pct"/>
            <w:shd w:val="clear" w:color="auto" w:fill="auto"/>
            <w:vAlign w:val="center"/>
          </w:tcPr>
          <w:p w14:paraId="16433A54" w14:textId="3E421FDE" w:rsidR="006D1234" w:rsidRPr="00C35D38" w:rsidRDefault="006D1234" w:rsidP="006D1234">
            <w:pPr>
              <w:jc w:val="right"/>
              <w:rPr>
                <w:rFonts w:cs="Arial"/>
                <w:i/>
                <w:sz w:val="15"/>
                <w:szCs w:val="15"/>
              </w:rPr>
            </w:pPr>
            <w:r>
              <w:rPr>
                <w:rFonts w:cs="Arial"/>
                <w:sz w:val="15"/>
                <w:szCs w:val="15"/>
              </w:rPr>
              <w:t xml:space="preserve">527 714 </w:t>
            </w:r>
          </w:p>
        </w:tc>
        <w:tc>
          <w:tcPr>
            <w:tcW w:w="592" w:type="pct"/>
            <w:shd w:val="clear" w:color="auto" w:fill="auto"/>
            <w:vAlign w:val="center"/>
          </w:tcPr>
          <w:p w14:paraId="2C216DE7" w14:textId="09CD525B" w:rsidR="006D1234" w:rsidRPr="00C35D38" w:rsidRDefault="006D1234" w:rsidP="006D1234">
            <w:pPr>
              <w:jc w:val="right"/>
              <w:rPr>
                <w:rFonts w:cs="Arial"/>
                <w:i/>
                <w:sz w:val="15"/>
                <w:szCs w:val="15"/>
              </w:rPr>
            </w:pPr>
            <w:r>
              <w:rPr>
                <w:rFonts w:cs="Arial"/>
                <w:sz w:val="15"/>
                <w:szCs w:val="15"/>
              </w:rPr>
              <w:t xml:space="preserve">983 620 </w:t>
            </w:r>
          </w:p>
        </w:tc>
        <w:tc>
          <w:tcPr>
            <w:tcW w:w="591" w:type="pct"/>
            <w:shd w:val="clear" w:color="auto" w:fill="auto"/>
            <w:vAlign w:val="center"/>
          </w:tcPr>
          <w:p w14:paraId="1981F20A" w14:textId="24DD2435" w:rsidR="006D1234" w:rsidRPr="00C35D38" w:rsidRDefault="006D1234" w:rsidP="006D1234">
            <w:pPr>
              <w:jc w:val="right"/>
              <w:rPr>
                <w:rFonts w:cs="Arial"/>
                <w:i/>
                <w:sz w:val="15"/>
                <w:szCs w:val="15"/>
              </w:rPr>
            </w:pPr>
            <w:r>
              <w:rPr>
                <w:rFonts w:cs="Arial"/>
                <w:sz w:val="15"/>
                <w:szCs w:val="15"/>
              </w:rPr>
              <w:t xml:space="preserve">695 190 </w:t>
            </w:r>
          </w:p>
        </w:tc>
      </w:tr>
      <w:tr w:rsidR="006D1234" w:rsidRPr="003065A9" w14:paraId="17C3BECB" w14:textId="77777777" w:rsidTr="00863412">
        <w:tc>
          <w:tcPr>
            <w:tcW w:w="2043" w:type="pct"/>
            <w:tcBorders>
              <w:bottom w:val="single" w:sz="8" w:space="0" w:color="auto"/>
            </w:tcBorders>
            <w:shd w:val="clear" w:color="auto" w:fill="auto"/>
            <w:noWrap/>
            <w:vAlign w:val="center"/>
          </w:tcPr>
          <w:p w14:paraId="6A64387B" w14:textId="0C53B8D6" w:rsidR="006D1234" w:rsidRPr="003065A9" w:rsidRDefault="006D1234" w:rsidP="006D1234">
            <w:pPr>
              <w:ind w:left="284" w:hanging="142"/>
              <w:jc w:val="left"/>
              <w:rPr>
                <w:rFonts w:cs="Arial"/>
                <w:i/>
                <w:iCs/>
                <w:sz w:val="15"/>
                <w:szCs w:val="15"/>
              </w:rPr>
            </w:pPr>
            <w:r w:rsidRPr="003065A9">
              <w:rPr>
                <w:rFonts w:cs="Arial"/>
                <w:i/>
                <w:iCs/>
                <w:sz w:val="15"/>
                <w:szCs w:val="15"/>
              </w:rPr>
              <w:t>Rezervy na nevyfakturované služby</w:t>
            </w:r>
          </w:p>
        </w:tc>
        <w:tc>
          <w:tcPr>
            <w:tcW w:w="591" w:type="pct"/>
            <w:tcBorders>
              <w:bottom w:val="single" w:sz="8" w:space="0" w:color="auto"/>
            </w:tcBorders>
            <w:shd w:val="clear" w:color="auto" w:fill="auto"/>
            <w:vAlign w:val="center"/>
          </w:tcPr>
          <w:p w14:paraId="21D7C3E4" w14:textId="52C2D31B" w:rsidR="006D1234" w:rsidRPr="003065A9" w:rsidRDefault="006D1234" w:rsidP="006D1234">
            <w:pPr>
              <w:jc w:val="right"/>
              <w:rPr>
                <w:rFonts w:cs="Arial"/>
                <w:i/>
                <w:sz w:val="15"/>
                <w:szCs w:val="15"/>
              </w:rPr>
            </w:pPr>
            <w:r>
              <w:rPr>
                <w:rFonts w:cs="Arial"/>
                <w:sz w:val="15"/>
                <w:szCs w:val="15"/>
              </w:rPr>
              <w:t xml:space="preserve">60 000 </w:t>
            </w:r>
          </w:p>
        </w:tc>
        <w:tc>
          <w:tcPr>
            <w:tcW w:w="592" w:type="pct"/>
            <w:tcBorders>
              <w:bottom w:val="single" w:sz="8" w:space="0" w:color="auto"/>
            </w:tcBorders>
            <w:shd w:val="clear" w:color="auto" w:fill="auto"/>
            <w:vAlign w:val="center"/>
          </w:tcPr>
          <w:p w14:paraId="6D82C94F" w14:textId="17298216" w:rsidR="006D1234" w:rsidRPr="00C35D38" w:rsidRDefault="006D1234" w:rsidP="006D1234">
            <w:pPr>
              <w:jc w:val="right"/>
              <w:rPr>
                <w:rFonts w:cs="Arial"/>
                <w:i/>
                <w:sz w:val="15"/>
                <w:szCs w:val="15"/>
              </w:rPr>
            </w:pPr>
            <w:r>
              <w:rPr>
                <w:rFonts w:cs="Arial"/>
                <w:sz w:val="15"/>
                <w:szCs w:val="15"/>
              </w:rPr>
              <w:t xml:space="preserve">34 397 </w:t>
            </w:r>
          </w:p>
        </w:tc>
        <w:tc>
          <w:tcPr>
            <w:tcW w:w="591" w:type="pct"/>
            <w:tcBorders>
              <w:bottom w:val="single" w:sz="8" w:space="0" w:color="auto"/>
            </w:tcBorders>
            <w:shd w:val="clear" w:color="auto" w:fill="auto"/>
            <w:vAlign w:val="center"/>
          </w:tcPr>
          <w:p w14:paraId="4D71C07A" w14:textId="2E704036" w:rsidR="006D1234" w:rsidRPr="00C35D38" w:rsidRDefault="006D1234" w:rsidP="006D1234">
            <w:pPr>
              <w:jc w:val="right"/>
              <w:rPr>
                <w:rFonts w:cs="Arial"/>
                <w:i/>
                <w:sz w:val="15"/>
                <w:szCs w:val="15"/>
              </w:rPr>
            </w:pPr>
            <w:r>
              <w:rPr>
                <w:rFonts w:cs="Arial"/>
                <w:sz w:val="15"/>
                <w:szCs w:val="15"/>
              </w:rPr>
              <w:t xml:space="preserve">34 397 </w:t>
            </w:r>
          </w:p>
        </w:tc>
        <w:tc>
          <w:tcPr>
            <w:tcW w:w="592" w:type="pct"/>
            <w:tcBorders>
              <w:bottom w:val="single" w:sz="8" w:space="0" w:color="auto"/>
            </w:tcBorders>
            <w:shd w:val="clear" w:color="auto" w:fill="auto"/>
            <w:vAlign w:val="center"/>
          </w:tcPr>
          <w:p w14:paraId="1FF1EE00" w14:textId="235C36A1" w:rsidR="006D1234" w:rsidRPr="00C35D38" w:rsidRDefault="006D1234" w:rsidP="006D1234">
            <w:pPr>
              <w:jc w:val="right"/>
              <w:rPr>
                <w:rFonts w:cs="Arial"/>
                <w:i/>
                <w:sz w:val="15"/>
                <w:szCs w:val="15"/>
              </w:rPr>
            </w:pPr>
            <w:r>
              <w:rPr>
                <w:rFonts w:cs="Arial"/>
                <w:sz w:val="15"/>
                <w:szCs w:val="15"/>
              </w:rPr>
              <w:t xml:space="preserve">60 000 </w:t>
            </w:r>
          </w:p>
        </w:tc>
        <w:tc>
          <w:tcPr>
            <w:tcW w:w="591" w:type="pct"/>
            <w:tcBorders>
              <w:bottom w:val="single" w:sz="8" w:space="0" w:color="auto"/>
            </w:tcBorders>
            <w:shd w:val="clear" w:color="auto" w:fill="auto"/>
            <w:vAlign w:val="center"/>
          </w:tcPr>
          <w:p w14:paraId="1F443C23" w14:textId="23A87E41" w:rsidR="006D1234" w:rsidRPr="00C35D38" w:rsidRDefault="006D1234" w:rsidP="006D1234">
            <w:pPr>
              <w:jc w:val="right"/>
              <w:rPr>
                <w:rFonts w:cs="Arial"/>
                <w:i/>
                <w:sz w:val="15"/>
                <w:szCs w:val="15"/>
              </w:rPr>
            </w:pPr>
            <w:r>
              <w:rPr>
                <w:rFonts w:cs="Arial"/>
                <w:sz w:val="15"/>
                <w:szCs w:val="15"/>
              </w:rPr>
              <w:t xml:space="preserve">- </w:t>
            </w:r>
          </w:p>
        </w:tc>
      </w:tr>
    </w:tbl>
    <w:p w14:paraId="22C80B4B" w14:textId="77777777" w:rsidR="003267D6" w:rsidRPr="003065A9" w:rsidRDefault="003267D6" w:rsidP="00AF150B">
      <w:pPr>
        <w:jc w:val="left"/>
        <w:rPr>
          <w:snapToGrid w:val="0"/>
          <w:u w:val="single"/>
          <w:lang w:eastAsia="sk-SK"/>
        </w:rPr>
      </w:pPr>
    </w:p>
    <w:p w14:paraId="067FF822" w14:textId="77777777" w:rsidR="00B1496F" w:rsidRPr="003065A9" w:rsidRDefault="00B1496F" w:rsidP="00B1496F">
      <w:pPr>
        <w:rPr>
          <w:snapToGrid w:val="0"/>
          <w:u w:val="single"/>
          <w:lang w:eastAsia="sk-SK"/>
        </w:rPr>
      </w:pPr>
      <w:r w:rsidRPr="003065A9">
        <w:rPr>
          <w:snapToGrid w:val="0"/>
          <w:u w:val="single"/>
          <w:lang w:eastAsia="sk-SK"/>
        </w:rPr>
        <w:t>31. december 2017</w:t>
      </w:r>
    </w:p>
    <w:p w14:paraId="765EDC55" w14:textId="77777777" w:rsidR="00B1496F" w:rsidRPr="003065A9" w:rsidRDefault="00B1496F" w:rsidP="00B1496F">
      <w:pPr>
        <w:rPr>
          <w:snapToGrid w:val="0"/>
          <w:lang w:eastAsia="sk-SK"/>
        </w:rPr>
      </w:pPr>
    </w:p>
    <w:tbl>
      <w:tblPr>
        <w:tblW w:w="5000" w:type="pct"/>
        <w:tblLayout w:type="fixed"/>
        <w:tblLook w:val="04A0" w:firstRow="1" w:lastRow="0" w:firstColumn="1" w:lastColumn="0" w:noHBand="0" w:noVBand="1"/>
      </w:tblPr>
      <w:tblGrid>
        <w:gridCol w:w="3794"/>
        <w:gridCol w:w="1097"/>
        <w:gridCol w:w="1100"/>
        <w:gridCol w:w="1098"/>
        <w:gridCol w:w="1100"/>
        <w:gridCol w:w="1098"/>
      </w:tblGrid>
      <w:tr w:rsidR="00B1496F" w:rsidRPr="003065A9" w14:paraId="74B4434C" w14:textId="77777777" w:rsidTr="005E3B43">
        <w:tc>
          <w:tcPr>
            <w:tcW w:w="2043" w:type="pct"/>
            <w:tcBorders>
              <w:top w:val="single" w:sz="8" w:space="0" w:color="auto"/>
              <w:left w:val="nil"/>
              <w:bottom w:val="nil"/>
              <w:right w:val="nil"/>
            </w:tcBorders>
            <w:shd w:val="clear" w:color="auto" w:fill="auto"/>
            <w:vAlign w:val="center"/>
            <w:hideMark/>
          </w:tcPr>
          <w:p w14:paraId="30379A9F" w14:textId="77777777" w:rsidR="00B1496F" w:rsidRPr="003065A9" w:rsidRDefault="00B1496F" w:rsidP="005E3B43">
            <w:pPr>
              <w:ind w:left="142" w:hanging="142"/>
              <w:jc w:val="left"/>
              <w:rPr>
                <w:rFonts w:cs="Arial"/>
                <w:b/>
                <w:bCs/>
                <w:i/>
                <w:iCs/>
                <w:sz w:val="15"/>
                <w:szCs w:val="15"/>
              </w:rPr>
            </w:pPr>
            <w:r w:rsidRPr="003065A9">
              <w:rPr>
                <w:rFonts w:cs="Arial"/>
                <w:b/>
                <w:bCs/>
                <w:i/>
                <w:iCs/>
                <w:sz w:val="15"/>
                <w:szCs w:val="15"/>
              </w:rPr>
              <w:t>Položka</w:t>
            </w:r>
          </w:p>
        </w:tc>
        <w:tc>
          <w:tcPr>
            <w:tcW w:w="591" w:type="pct"/>
            <w:tcBorders>
              <w:top w:val="single" w:sz="8" w:space="0" w:color="auto"/>
              <w:left w:val="nil"/>
              <w:bottom w:val="nil"/>
              <w:right w:val="nil"/>
            </w:tcBorders>
            <w:shd w:val="clear" w:color="auto" w:fill="auto"/>
            <w:vAlign w:val="center"/>
            <w:hideMark/>
          </w:tcPr>
          <w:p w14:paraId="60339569" w14:textId="77777777" w:rsidR="00B1496F" w:rsidRPr="003065A9" w:rsidRDefault="00B1496F" w:rsidP="005E3B43">
            <w:pPr>
              <w:ind w:left="-57" w:right="-57"/>
              <w:jc w:val="center"/>
              <w:rPr>
                <w:rFonts w:cs="Arial"/>
                <w:b/>
                <w:bCs/>
                <w:i/>
                <w:iCs/>
                <w:sz w:val="15"/>
                <w:szCs w:val="15"/>
              </w:rPr>
            </w:pPr>
            <w:r w:rsidRPr="003065A9">
              <w:rPr>
                <w:rFonts w:cs="Arial"/>
                <w:b/>
                <w:bCs/>
                <w:i/>
                <w:iCs/>
                <w:sz w:val="15"/>
                <w:szCs w:val="15"/>
              </w:rPr>
              <w:t>1.1.2017</w:t>
            </w:r>
          </w:p>
        </w:tc>
        <w:tc>
          <w:tcPr>
            <w:tcW w:w="592" w:type="pct"/>
            <w:tcBorders>
              <w:top w:val="single" w:sz="8" w:space="0" w:color="auto"/>
              <w:left w:val="nil"/>
              <w:bottom w:val="nil"/>
              <w:right w:val="nil"/>
            </w:tcBorders>
            <w:shd w:val="clear" w:color="auto" w:fill="auto"/>
            <w:vAlign w:val="center"/>
            <w:hideMark/>
          </w:tcPr>
          <w:p w14:paraId="35F7BA35" w14:textId="77777777" w:rsidR="00B1496F" w:rsidRPr="003065A9" w:rsidRDefault="00B1496F" w:rsidP="005E3B43">
            <w:pPr>
              <w:ind w:left="-57" w:right="-57"/>
              <w:jc w:val="center"/>
              <w:rPr>
                <w:rFonts w:cs="Arial"/>
                <w:b/>
                <w:bCs/>
                <w:i/>
                <w:iCs/>
                <w:sz w:val="15"/>
                <w:szCs w:val="15"/>
              </w:rPr>
            </w:pPr>
            <w:r w:rsidRPr="003065A9">
              <w:rPr>
                <w:rFonts w:cs="Arial"/>
                <w:b/>
                <w:bCs/>
                <w:i/>
                <w:iCs/>
                <w:sz w:val="15"/>
                <w:szCs w:val="15"/>
              </w:rPr>
              <w:t>Tvorba</w:t>
            </w:r>
          </w:p>
        </w:tc>
        <w:tc>
          <w:tcPr>
            <w:tcW w:w="591" w:type="pct"/>
            <w:tcBorders>
              <w:top w:val="single" w:sz="8" w:space="0" w:color="auto"/>
              <w:left w:val="nil"/>
              <w:bottom w:val="nil"/>
              <w:right w:val="nil"/>
            </w:tcBorders>
            <w:shd w:val="clear" w:color="auto" w:fill="auto"/>
            <w:vAlign w:val="center"/>
            <w:hideMark/>
          </w:tcPr>
          <w:p w14:paraId="7BAF4DA8" w14:textId="77777777" w:rsidR="00B1496F" w:rsidRPr="003065A9" w:rsidRDefault="00B1496F" w:rsidP="005E3B43">
            <w:pPr>
              <w:ind w:left="-57" w:right="-57"/>
              <w:jc w:val="center"/>
              <w:rPr>
                <w:rFonts w:cs="Arial"/>
                <w:b/>
                <w:bCs/>
                <w:i/>
                <w:iCs/>
                <w:sz w:val="15"/>
                <w:szCs w:val="15"/>
              </w:rPr>
            </w:pPr>
            <w:r w:rsidRPr="003065A9">
              <w:rPr>
                <w:rFonts w:cs="Arial"/>
                <w:b/>
                <w:bCs/>
                <w:i/>
                <w:iCs/>
                <w:sz w:val="15"/>
                <w:szCs w:val="15"/>
              </w:rPr>
              <w:t>Použitie</w:t>
            </w:r>
          </w:p>
        </w:tc>
        <w:tc>
          <w:tcPr>
            <w:tcW w:w="592" w:type="pct"/>
            <w:tcBorders>
              <w:top w:val="single" w:sz="8" w:space="0" w:color="auto"/>
              <w:left w:val="nil"/>
              <w:bottom w:val="nil"/>
              <w:right w:val="nil"/>
            </w:tcBorders>
            <w:shd w:val="clear" w:color="auto" w:fill="auto"/>
            <w:vAlign w:val="center"/>
            <w:hideMark/>
          </w:tcPr>
          <w:p w14:paraId="0F430E09" w14:textId="77777777" w:rsidR="00B1496F" w:rsidRPr="003065A9" w:rsidRDefault="00B1496F" w:rsidP="005E3B43">
            <w:pPr>
              <w:ind w:left="-57" w:right="-57"/>
              <w:jc w:val="center"/>
              <w:rPr>
                <w:rFonts w:cs="Arial"/>
                <w:b/>
                <w:bCs/>
                <w:i/>
                <w:iCs/>
                <w:sz w:val="15"/>
                <w:szCs w:val="15"/>
              </w:rPr>
            </w:pPr>
            <w:r w:rsidRPr="003065A9">
              <w:rPr>
                <w:rFonts w:cs="Arial"/>
                <w:b/>
                <w:bCs/>
                <w:i/>
                <w:iCs/>
                <w:sz w:val="15"/>
                <w:szCs w:val="15"/>
              </w:rPr>
              <w:t>Zrušenie</w:t>
            </w:r>
          </w:p>
        </w:tc>
        <w:tc>
          <w:tcPr>
            <w:tcW w:w="591" w:type="pct"/>
            <w:tcBorders>
              <w:top w:val="single" w:sz="8" w:space="0" w:color="auto"/>
              <w:left w:val="nil"/>
              <w:bottom w:val="nil"/>
              <w:right w:val="nil"/>
            </w:tcBorders>
            <w:shd w:val="clear" w:color="auto" w:fill="auto"/>
            <w:vAlign w:val="center"/>
            <w:hideMark/>
          </w:tcPr>
          <w:p w14:paraId="1A7E273E" w14:textId="77777777" w:rsidR="00B1496F" w:rsidRPr="003065A9" w:rsidRDefault="00B1496F" w:rsidP="005E3B43">
            <w:pPr>
              <w:ind w:left="-57" w:right="-57"/>
              <w:jc w:val="center"/>
              <w:rPr>
                <w:rFonts w:cs="Arial"/>
                <w:b/>
                <w:bCs/>
                <w:i/>
                <w:iCs/>
                <w:sz w:val="15"/>
                <w:szCs w:val="15"/>
              </w:rPr>
            </w:pPr>
            <w:r w:rsidRPr="003065A9">
              <w:rPr>
                <w:rFonts w:cs="Arial"/>
                <w:b/>
                <w:bCs/>
                <w:i/>
                <w:iCs/>
                <w:sz w:val="15"/>
                <w:szCs w:val="15"/>
              </w:rPr>
              <w:t>31.12.2017</w:t>
            </w:r>
          </w:p>
        </w:tc>
      </w:tr>
      <w:tr w:rsidR="00B1496F" w:rsidRPr="003065A9" w14:paraId="3842E553" w14:textId="77777777" w:rsidTr="005E3B43">
        <w:tc>
          <w:tcPr>
            <w:tcW w:w="2043" w:type="pct"/>
            <w:tcBorders>
              <w:top w:val="single" w:sz="4" w:space="0" w:color="auto"/>
              <w:left w:val="nil"/>
              <w:bottom w:val="nil"/>
              <w:right w:val="nil"/>
            </w:tcBorders>
            <w:shd w:val="clear" w:color="auto" w:fill="auto"/>
            <w:vAlign w:val="center"/>
            <w:hideMark/>
          </w:tcPr>
          <w:p w14:paraId="4286A947" w14:textId="77777777" w:rsidR="00B1496F" w:rsidRPr="003065A9" w:rsidRDefault="00B1496F" w:rsidP="005E3B43">
            <w:pPr>
              <w:ind w:left="142" w:hanging="142"/>
              <w:jc w:val="left"/>
              <w:rPr>
                <w:rFonts w:cs="Arial"/>
                <w:b/>
                <w:bCs/>
                <w:i/>
                <w:iCs/>
                <w:sz w:val="15"/>
                <w:szCs w:val="15"/>
              </w:rPr>
            </w:pPr>
            <w:r w:rsidRPr="003065A9">
              <w:rPr>
                <w:rFonts w:cs="Arial"/>
                <w:b/>
                <w:bCs/>
                <w:i/>
                <w:iCs/>
                <w:sz w:val="15"/>
                <w:szCs w:val="15"/>
              </w:rPr>
              <w:t>Dlhodobé rezervy</w:t>
            </w:r>
          </w:p>
        </w:tc>
        <w:tc>
          <w:tcPr>
            <w:tcW w:w="591" w:type="pct"/>
            <w:tcBorders>
              <w:top w:val="single" w:sz="4" w:space="0" w:color="auto"/>
              <w:left w:val="nil"/>
              <w:bottom w:val="nil"/>
              <w:right w:val="nil"/>
            </w:tcBorders>
            <w:shd w:val="clear" w:color="auto" w:fill="auto"/>
            <w:vAlign w:val="center"/>
            <w:hideMark/>
          </w:tcPr>
          <w:p w14:paraId="4318ED92" w14:textId="77777777" w:rsidR="00B1496F" w:rsidRPr="003065A9" w:rsidRDefault="00B1496F" w:rsidP="005E3B43">
            <w:pPr>
              <w:jc w:val="right"/>
              <w:rPr>
                <w:rFonts w:cs="Arial"/>
                <w:i/>
                <w:iCs/>
                <w:sz w:val="15"/>
                <w:szCs w:val="15"/>
              </w:rPr>
            </w:pPr>
            <w:r w:rsidRPr="003065A9">
              <w:rPr>
                <w:rFonts w:cs="Arial"/>
                <w:i/>
                <w:iCs/>
                <w:sz w:val="15"/>
                <w:szCs w:val="15"/>
              </w:rPr>
              <w:t> </w:t>
            </w:r>
          </w:p>
        </w:tc>
        <w:tc>
          <w:tcPr>
            <w:tcW w:w="592" w:type="pct"/>
            <w:tcBorders>
              <w:top w:val="single" w:sz="4" w:space="0" w:color="auto"/>
              <w:left w:val="nil"/>
              <w:bottom w:val="nil"/>
              <w:right w:val="nil"/>
            </w:tcBorders>
            <w:shd w:val="clear" w:color="auto" w:fill="auto"/>
            <w:vAlign w:val="center"/>
          </w:tcPr>
          <w:p w14:paraId="2E5EDFA5" w14:textId="77777777" w:rsidR="00B1496F" w:rsidRPr="003065A9" w:rsidRDefault="00B1496F" w:rsidP="005E3B43">
            <w:pPr>
              <w:jc w:val="right"/>
              <w:rPr>
                <w:rFonts w:cs="Arial"/>
                <w:i/>
                <w:iCs/>
                <w:sz w:val="15"/>
                <w:szCs w:val="15"/>
              </w:rPr>
            </w:pPr>
          </w:p>
        </w:tc>
        <w:tc>
          <w:tcPr>
            <w:tcW w:w="591" w:type="pct"/>
            <w:tcBorders>
              <w:top w:val="single" w:sz="4" w:space="0" w:color="auto"/>
              <w:left w:val="nil"/>
              <w:bottom w:val="nil"/>
              <w:right w:val="nil"/>
            </w:tcBorders>
            <w:shd w:val="clear" w:color="auto" w:fill="auto"/>
            <w:vAlign w:val="center"/>
          </w:tcPr>
          <w:p w14:paraId="08B67C1C" w14:textId="77777777" w:rsidR="00B1496F" w:rsidRPr="003065A9" w:rsidRDefault="00B1496F" w:rsidP="005E3B43">
            <w:pPr>
              <w:jc w:val="right"/>
              <w:rPr>
                <w:rFonts w:cs="Arial"/>
                <w:i/>
                <w:iCs/>
                <w:sz w:val="15"/>
                <w:szCs w:val="15"/>
              </w:rPr>
            </w:pPr>
          </w:p>
        </w:tc>
        <w:tc>
          <w:tcPr>
            <w:tcW w:w="592" w:type="pct"/>
            <w:tcBorders>
              <w:top w:val="single" w:sz="4" w:space="0" w:color="auto"/>
              <w:left w:val="nil"/>
              <w:bottom w:val="nil"/>
              <w:right w:val="nil"/>
            </w:tcBorders>
            <w:shd w:val="clear" w:color="auto" w:fill="auto"/>
            <w:vAlign w:val="center"/>
          </w:tcPr>
          <w:p w14:paraId="5BC3F65E" w14:textId="77777777" w:rsidR="00B1496F" w:rsidRPr="003065A9" w:rsidRDefault="00B1496F" w:rsidP="005E3B43">
            <w:pPr>
              <w:jc w:val="right"/>
              <w:rPr>
                <w:rFonts w:cs="Arial"/>
                <w:i/>
                <w:iCs/>
                <w:sz w:val="15"/>
                <w:szCs w:val="15"/>
              </w:rPr>
            </w:pPr>
          </w:p>
        </w:tc>
        <w:tc>
          <w:tcPr>
            <w:tcW w:w="591" w:type="pct"/>
            <w:tcBorders>
              <w:top w:val="single" w:sz="4" w:space="0" w:color="auto"/>
              <w:left w:val="nil"/>
              <w:bottom w:val="nil"/>
              <w:right w:val="nil"/>
            </w:tcBorders>
            <w:shd w:val="clear" w:color="auto" w:fill="auto"/>
            <w:vAlign w:val="center"/>
          </w:tcPr>
          <w:p w14:paraId="07CF56D5" w14:textId="77777777" w:rsidR="00B1496F" w:rsidRPr="003065A9" w:rsidRDefault="00B1496F" w:rsidP="005E3B43">
            <w:pPr>
              <w:jc w:val="right"/>
              <w:rPr>
                <w:rFonts w:cs="Arial"/>
                <w:i/>
                <w:iCs/>
                <w:sz w:val="15"/>
                <w:szCs w:val="15"/>
              </w:rPr>
            </w:pPr>
          </w:p>
        </w:tc>
      </w:tr>
      <w:tr w:rsidR="00B1496F" w:rsidRPr="003065A9" w14:paraId="25D09713" w14:textId="77777777" w:rsidTr="005E3B43">
        <w:tc>
          <w:tcPr>
            <w:tcW w:w="2043" w:type="pct"/>
            <w:tcBorders>
              <w:top w:val="nil"/>
              <w:left w:val="nil"/>
              <w:right w:val="nil"/>
            </w:tcBorders>
            <w:shd w:val="clear" w:color="auto" w:fill="auto"/>
            <w:noWrap/>
            <w:vAlign w:val="center"/>
            <w:hideMark/>
          </w:tcPr>
          <w:p w14:paraId="7964609D" w14:textId="77777777" w:rsidR="00B1496F" w:rsidRPr="003065A9" w:rsidRDefault="00B1496F" w:rsidP="005E3B43">
            <w:pPr>
              <w:ind w:left="142" w:hanging="142"/>
              <w:jc w:val="left"/>
              <w:rPr>
                <w:rFonts w:cs="Arial"/>
                <w:sz w:val="15"/>
                <w:szCs w:val="15"/>
              </w:rPr>
            </w:pPr>
            <w:r w:rsidRPr="003065A9">
              <w:rPr>
                <w:rFonts w:cs="Arial"/>
                <w:sz w:val="15"/>
                <w:szCs w:val="15"/>
              </w:rPr>
              <w:t>Dlhodobé zákonné rezervy</w:t>
            </w:r>
          </w:p>
        </w:tc>
        <w:tc>
          <w:tcPr>
            <w:tcW w:w="591" w:type="pct"/>
            <w:tcBorders>
              <w:top w:val="nil"/>
              <w:left w:val="nil"/>
              <w:right w:val="nil"/>
            </w:tcBorders>
            <w:shd w:val="clear" w:color="auto" w:fill="auto"/>
            <w:vAlign w:val="bottom"/>
            <w:hideMark/>
          </w:tcPr>
          <w:p w14:paraId="1ADB6178" w14:textId="77777777" w:rsidR="00B1496F" w:rsidRPr="003065A9" w:rsidRDefault="00B1496F" w:rsidP="005E3B43">
            <w:pPr>
              <w:jc w:val="right"/>
              <w:rPr>
                <w:rFonts w:cs="Arial"/>
                <w:sz w:val="15"/>
                <w:szCs w:val="15"/>
              </w:rPr>
            </w:pPr>
            <w:r w:rsidRPr="003065A9">
              <w:rPr>
                <w:rFonts w:cs="Arial"/>
                <w:sz w:val="15"/>
                <w:szCs w:val="15"/>
              </w:rPr>
              <w:t>-</w:t>
            </w:r>
          </w:p>
        </w:tc>
        <w:tc>
          <w:tcPr>
            <w:tcW w:w="592" w:type="pct"/>
            <w:tcBorders>
              <w:top w:val="nil"/>
              <w:left w:val="nil"/>
              <w:right w:val="nil"/>
            </w:tcBorders>
            <w:shd w:val="clear" w:color="auto" w:fill="auto"/>
            <w:vAlign w:val="bottom"/>
          </w:tcPr>
          <w:p w14:paraId="6D370AF0" w14:textId="77777777" w:rsidR="00B1496F" w:rsidRPr="003065A9" w:rsidRDefault="00B1496F" w:rsidP="005E3B43">
            <w:pPr>
              <w:jc w:val="right"/>
              <w:rPr>
                <w:rFonts w:cs="Arial"/>
                <w:sz w:val="15"/>
                <w:szCs w:val="15"/>
              </w:rPr>
            </w:pPr>
            <w:r w:rsidRPr="003065A9">
              <w:rPr>
                <w:rFonts w:cs="Arial"/>
                <w:sz w:val="15"/>
                <w:szCs w:val="15"/>
              </w:rPr>
              <w:t>-</w:t>
            </w:r>
          </w:p>
        </w:tc>
        <w:tc>
          <w:tcPr>
            <w:tcW w:w="591" w:type="pct"/>
            <w:tcBorders>
              <w:top w:val="nil"/>
              <w:left w:val="nil"/>
              <w:right w:val="nil"/>
            </w:tcBorders>
            <w:shd w:val="clear" w:color="auto" w:fill="auto"/>
            <w:vAlign w:val="bottom"/>
          </w:tcPr>
          <w:p w14:paraId="73AB8AED" w14:textId="77777777" w:rsidR="00B1496F" w:rsidRPr="003065A9" w:rsidRDefault="00B1496F" w:rsidP="005E3B43">
            <w:pPr>
              <w:jc w:val="right"/>
              <w:rPr>
                <w:rFonts w:cs="Arial"/>
                <w:sz w:val="15"/>
                <w:szCs w:val="15"/>
              </w:rPr>
            </w:pPr>
            <w:r w:rsidRPr="003065A9">
              <w:rPr>
                <w:rFonts w:cs="Arial"/>
                <w:sz w:val="15"/>
                <w:szCs w:val="15"/>
              </w:rPr>
              <w:t>-</w:t>
            </w:r>
          </w:p>
        </w:tc>
        <w:tc>
          <w:tcPr>
            <w:tcW w:w="592" w:type="pct"/>
            <w:tcBorders>
              <w:top w:val="nil"/>
              <w:left w:val="nil"/>
              <w:right w:val="nil"/>
            </w:tcBorders>
            <w:shd w:val="clear" w:color="auto" w:fill="auto"/>
            <w:vAlign w:val="bottom"/>
          </w:tcPr>
          <w:p w14:paraId="16FD9C1D" w14:textId="77777777" w:rsidR="00B1496F" w:rsidRPr="003065A9" w:rsidRDefault="00B1496F" w:rsidP="005E3B43">
            <w:pPr>
              <w:jc w:val="right"/>
              <w:rPr>
                <w:rFonts w:cs="Arial"/>
                <w:sz w:val="15"/>
                <w:szCs w:val="15"/>
              </w:rPr>
            </w:pPr>
            <w:r w:rsidRPr="003065A9">
              <w:rPr>
                <w:rFonts w:cs="Arial"/>
                <w:sz w:val="15"/>
                <w:szCs w:val="15"/>
              </w:rPr>
              <w:t>-</w:t>
            </w:r>
          </w:p>
        </w:tc>
        <w:tc>
          <w:tcPr>
            <w:tcW w:w="591" w:type="pct"/>
            <w:tcBorders>
              <w:top w:val="nil"/>
              <w:left w:val="nil"/>
              <w:right w:val="nil"/>
            </w:tcBorders>
            <w:shd w:val="clear" w:color="auto" w:fill="auto"/>
            <w:vAlign w:val="bottom"/>
          </w:tcPr>
          <w:p w14:paraId="1A5ABB4F" w14:textId="77777777" w:rsidR="00B1496F" w:rsidRPr="003065A9" w:rsidRDefault="00B1496F" w:rsidP="005E3B43">
            <w:pPr>
              <w:jc w:val="right"/>
              <w:rPr>
                <w:rFonts w:cs="Arial"/>
                <w:sz w:val="15"/>
                <w:szCs w:val="15"/>
              </w:rPr>
            </w:pPr>
            <w:r w:rsidRPr="003065A9">
              <w:rPr>
                <w:rFonts w:cs="Arial"/>
                <w:sz w:val="15"/>
                <w:szCs w:val="15"/>
              </w:rPr>
              <w:t>-</w:t>
            </w:r>
          </w:p>
        </w:tc>
      </w:tr>
      <w:tr w:rsidR="00B1496F" w:rsidRPr="003065A9" w14:paraId="125D856B" w14:textId="77777777" w:rsidTr="005E3B43">
        <w:tc>
          <w:tcPr>
            <w:tcW w:w="2043" w:type="pct"/>
            <w:shd w:val="clear" w:color="auto" w:fill="auto"/>
            <w:noWrap/>
            <w:vAlign w:val="center"/>
            <w:hideMark/>
          </w:tcPr>
          <w:p w14:paraId="4E40716B" w14:textId="77777777" w:rsidR="00B1496F" w:rsidRPr="003065A9" w:rsidRDefault="00B1496F" w:rsidP="005E3B43">
            <w:pPr>
              <w:ind w:left="142" w:hanging="142"/>
              <w:jc w:val="left"/>
              <w:rPr>
                <w:rFonts w:cs="Arial"/>
                <w:sz w:val="15"/>
                <w:szCs w:val="15"/>
              </w:rPr>
            </w:pPr>
            <w:r w:rsidRPr="003065A9">
              <w:rPr>
                <w:rFonts w:cs="Arial"/>
                <w:sz w:val="15"/>
                <w:szCs w:val="15"/>
              </w:rPr>
              <w:t>Ostatné dlhodobé rezervy, z toho:</w:t>
            </w:r>
          </w:p>
        </w:tc>
        <w:tc>
          <w:tcPr>
            <w:tcW w:w="591" w:type="pct"/>
            <w:shd w:val="clear" w:color="auto" w:fill="auto"/>
            <w:vAlign w:val="bottom"/>
            <w:hideMark/>
          </w:tcPr>
          <w:p w14:paraId="194BF495" w14:textId="77777777" w:rsidR="00B1496F" w:rsidRPr="003065A9" w:rsidRDefault="00B1496F" w:rsidP="005E3B43">
            <w:pPr>
              <w:jc w:val="right"/>
              <w:rPr>
                <w:rFonts w:cs="Arial"/>
                <w:sz w:val="15"/>
                <w:szCs w:val="15"/>
              </w:rPr>
            </w:pPr>
            <w:r w:rsidRPr="003065A9">
              <w:rPr>
                <w:rFonts w:cs="Arial"/>
                <w:sz w:val="15"/>
                <w:szCs w:val="15"/>
              </w:rPr>
              <w:t>6 292</w:t>
            </w:r>
          </w:p>
        </w:tc>
        <w:tc>
          <w:tcPr>
            <w:tcW w:w="592" w:type="pct"/>
            <w:shd w:val="clear" w:color="auto" w:fill="auto"/>
            <w:vAlign w:val="bottom"/>
          </w:tcPr>
          <w:p w14:paraId="11F2C263" w14:textId="77777777" w:rsidR="00B1496F" w:rsidRPr="003065A9" w:rsidRDefault="00B1496F" w:rsidP="005E3B43">
            <w:pPr>
              <w:jc w:val="right"/>
              <w:rPr>
                <w:rFonts w:cs="Arial"/>
                <w:sz w:val="15"/>
                <w:szCs w:val="15"/>
              </w:rPr>
            </w:pPr>
            <w:r w:rsidRPr="003065A9">
              <w:rPr>
                <w:rFonts w:cs="Arial"/>
                <w:sz w:val="15"/>
                <w:szCs w:val="15"/>
              </w:rPr>
              <w:t>1 213 000</w:t>
            </w:r>
          </w:p>
        </w:tc>
        <w:tc>
          <w:tcPr>
            <w:tcW w:w="591" w:type="pct"/>
            <w:shd w:val="clear" w:color="auto" w:fill="auto"/>
            <w:vAlign w:val="bottom"/>
          </w:tcPr>
          <w:p w14:paraId="291803AB" w14:textId="77777777" w:rsidR="00B1496F" w:rsidRPr="003065A9" w:rsidRDefault="00B1496F" w:rsidP="005E3B43">
            <w:pPr>
              <w:jc w:val="right"/>
              <w:rPr>
                <w:rFonts w:cs="Arial"/>
                <w:sz w:val="15"/>
                <w:szCs w:val="15"/>
              </w:rPr>
            </w:pPr>
            <w:r w:rsidRPr="003065A9">
              <w:rPr>
                <w:rFonts w:cs="Arial"/>
                <w:sz w:val="15"/>
                <w:szCs w:val="15"/>
              </w:rPr>
              <w:t>1 298</w:t>
            </w:r>
          </w:p>
        </w:tc>
        <w:tc>
          <w:tcPr>
            <w:tcW w:w="592" w:type="pct"/>
            <w:shd w:val="clear" w:color="auto" w:fill="auto"/>
            <w:vAlign w:val="bottom"/>
          </w:tcPr>
          <w:p w14:paraId="19517756" w14:textId="77777777" w:rsidR="00B1496F" w:rsidRPr="003065A9" w:rsidRDefault="00B1496F" w:rsidP="005E3B43">
            <w:pPr>
              <w:jc w:val="right"/>
              <w:rPr>
                <w:rFonts w:cs="Arial"/>
                <w:sz w:val="15"/>
                <w:szCs w:val="15"/>
              </w:rPr>
            </w:pPr>
            <w:r w:rsidRPr="003065A9">
              <w:rPr>
                <w:rFonts w:cs="Arial"/>
                <w:sz w:val="15"/>
                <w:szCs w:val="15"/>
              </w:rPr>
              <w:t>-</w:t>
            </w:r>
          </w:p>
        </w:tc>
        <w:tc>
          <w:tcPr>
            <w:tcW w:w="591" w:type="pct"/>
            <w:shd w:val="clear" w:color="auto" w:fill="auto"/>
            <w:vAlign w:val="bottom"/>
          </w:tcPr>
          <w:p w14:paraId="655BEB44" w14:textId="77777777" w:rsidR="00B1496F" w:rsidRPr="003065A9" w:rsidRDefault="00B1496F" w:rsidP="005E3B43">
            <w:pPr>
              <w:jc w:val="right"/>
              <w:rPr>
                <w:rFonts w:cs="Arial"/>
                <w:sz w:val="15"/>
                <w:szCs w:val="15"/>
              </w:rPr>
            </w:pPr>
            <w:r w:rsidRPr="003065A9">
              <w:rPr>
                <w:rFonts w:cs="Arial"/>
                <w:sz w:val="15"/>
                <w:szCs w:val="15"/>
              </w:rPr>
              <w:t>1 217 994</w:t>
            </w:r>
          </w:p>
        </w:tc>
      </w:tr>
      <w:tr w:rsidR="00B1496F" w:rsidRPr="003065A9" w14:paraId="38B96C18" w14:textId="77777777" w:rsidTr="005E3B43">
        <w:tc>
          <w:tcPr>
            <w:tcW w:w="2043" w:type="pct"/>
            <w:tcBorders>
              <w:left w:val="nil"/>
              <w:bottom w:val="nil"/>
              <w:right w:val="nil"/>
            </w:tcBorders>
            <w:shd w:val="clear" w:color="auto" w:fill="auto"/>
            <w:noWrap/>
            <w:vAlign w:val="center"/>
            <w:hideMark/>
          </w:tcPr>
          <w:p w14:paraId="28D41B0F" w14:textId="77777777" w:rsidR="00B1496F" w:rsidRPr="003065A9" w:rsidRDefault="00B1496F" w:rsidP="005E3B43">
            <w:pPr>
              <w:ind w:left="284" w:hanging="142"/>
              <w:jc w:val="left"/>
              <w:rPr>
                <w:rFonts w:cs="Arial"/>
                <w:i/>
                <w:sz w:val="15"/>
                <w:szCs w:val="15"/>
              </w:rPr>
            </w:pPr>
            <w:r w:rsidRPr="003065A9">
              <w:rPr>
                <w:rFonts w:cs="Arial"/>
                <w:i/>
                <w:iCs/>
                <w:sz w:val="15"/>
                <w:szCs w:val="15"/>
              </w:rPr>
              <w:t>Odchodné do dôchodku</w:t>
            </w:r>
          </w:p>
        </w:tc>
        <w:tc>
          <w:tcPr>
            <w:tcW w:w="591" w:type="pct"/>
            <w:tcBorders>
              <w:left w:val="nil"/>
              <w:bottom w:val="nil"/>
              <w:right w:val="nil"/>
            </w:tcBorders>
            <w:shd w:val="clear" w:color="auto" w:fill="auto"/>
            <w:vAlign w:val="bottom"/>
            <w:hideMark/>
          </w:tcPr>
          <w:p w14:paraId="6C1EE956" w14:textId="77777777" w:rsidR="00B1496F" w:rsidRPr="003065A9" w:rsidRDefault="00B1496F" w:rsidP="005E3B43">
            <w:pPr>
              <w:jc w:val="right"/>
              <w:rPr>
                <w:rFonts w:cs="Arial"/>
                <w:i/>
                <w:sz w:val="15"/>
                <w:szCs w:val="15"/>
              </w:rPr>
            </w:pPr>
            <w:r w:rsidRPr="003065A9">
              <w:rPr>
                <w:rFonts w:cs="Arial"/>
                <w:i/>
                <w:sz w:val="15"/>
                <w:szCs w:val="15"/>
              </w:rPr>
              <w:t>6 292</w:t>
            </w:r>
          </w:p>
        </w:tc>
        <w:tc>
          <w:tcPr>
            <w:tcW w:w="592" w:type="pct"/>
            <w:tcBorders>
              <w:left w:val="nil"/>
              <w:bottom w:val="nil"/>
              <w:right w:val="nil"/>
            </w:tcBorders>
            <w:shd w:val="clear" w:color="auto" w:fill="auto"/>
            <w:vAlign w:val="bottom"/>
          </w:tcPr>
          <w:p w14:paraId="78EA6EBE" w14:textId="77777777" w:rsidR="00B1496F" w:rsidRPr="003065A9" w:rsidRDefault="00B1496F" w:rsidP="005E3B43">
            <w:pPr>
              <w:jc w:val="right"/>
              <w:rPr>
                <w:rFonts w:cs="Arial"/>
                <w:i/>
                <w:sz w:val="15"/>
                <w:szCs w:val="15"/>
              </w:rPr>
            </w:pPr>
            <w:r w:rsidRPr="003065A9">
              <w:rPr>
                <w:rFonts w:cs="Arial"/>
                <w:i/>
                <w:sz w:val="15"/>
                <w:szCs w:val="15"/>
              </w:rPr>
              <w:t>-</w:t>
            </w:r>
          </w:p>
        </w:tc>
        <w:tc>
          <w:tcPr>
            <w:tcW w:w="591" w:type="pct"/>
            <w:tcBorders>
              <w:left w:val="nil"/>
              <w:bottom w:val="nil"/>
              <w:right w:val="nil"/>
            </w:tcBorders>
            <w:shd w:val="clear" w:color="auto" w:fill="auto"/>
            <w:vAlign w:val="bottom"/>
          </w:tcPr>
          <w:p w14:paraId="54A75B72" w14:textId="77777777" w:rsidR="00B1496F" w:rsidRPr="003065A9" w:rsidRDefault="00B1496F" w:rsidP="005E3B43">
            <w:pPr>
              <w:jc w:val="right"/>
              <w:rPr>
                <w:rFonts w:cs="Arial"/>
                <w:i/>
                <w:sz w:val="15"/>
                <w:szCs w:val="15"/>
              </w:rPr>
            </w:pPr>
            <w:r w:rsidRPr="003065A9">
              <w:rPr>
                <w:rFonts w:cs="Arial"/>
                <w:i/>
                <w:sz w:val="15"/>
                <w:szCs w:val="15"/>
              </w:rPr>
              <w:t>1 298</w:t>
            </w:r>
          </w:p>
        </w:tc>
        <w:tc>
          <w:tcPr>
            <w:tcW w:w="592" w:type="pct"/>
            <w:tcBorders>
              <w:left w:val="nil"/>
              <w:bottom w:val="nil"/>
              <w:right w:val="nil"/>
            </w:tcBorders>
            <w:shd w:val="clear" w:color="auto" w:fill="auto"/>
            <w:vAlign w:val="bottom"/>
          </w:tcPr>
          <w:p w14:paraId="336BF7F6" w14:textId="77777777" w:rsidR="00B1496F" w:rsidRPr="003065A9" w:rsidRDefault="00B1496F" w:rsidP="005E3B43">
            <w:pPr>
              <w:jc w:val="right"/>
              <w:rPr>
                <w:rFonts w:cs="Arial"/>
                <w:i/>
                <w:sz w:val="15"/>
                <w:szCs w:val="15"/>
              </w:rPr>
            </w:pPr>
            <w:r w:rsidRPr="003065A9">
              <w:rPr>
                <w:rFonts w:cs="Arial"/>
                <w:i/>
                <w:sz w:val="15"/>
                <w:szCs w:val="15"/>
              </w:rPr>
              <w:t>-</w:t>
            </w:r>
          </w:p>
        </w:tc>
        <w:tc>
          <w:tcPr>
            <w:tcW w:w="591" w:type="pct"/>
            <w:tcBorders>
              <w:left w:val="nil"/>
              <w:bottom w:val="nil"/>
              <w:right w:val="nil"/>
            </w:tcBorders>
            <w:shd w:val="clear" w:color="auto" w:fill="auto"/>
            <w:vAlign w:val="bottom"/>
          </w:tcPr>
          <w:p w14:paraId="50146026" w14:textId="77777777" w:rsidR="00B1496F" w:rsidRPr="003065A9" w:rsidRDefault="00B1496F" w:rsidP="005E3B43">
            <w:pPr>
              <w:jc w:val="right"/>
              <w:rPr>
                <w:rFonts w:cs="Arial"/>
                <w:i/>
                <w:sz w:val="15"/>
                <w:szCs w:val="15"/>
              </w:rPr>
            </w:pPr>
            <w:r w:rsidRPr="003065A9">
              <w:rPr>
                <w:rFonts w:cs="Arial"/>
                <w:i/>
                <w:sz w:val="15"/>
                <w:szCs w:val="15"/>
              </w:rPr>
              <w:t>4 994</w:t>
            </w:r>
          </w:p>
        </w:tc>
      </w:tr>
      <w:tr w:rsidR="00B1496F" w:rsidRPr="003065A9" w14:paraId="3B3BFA7B" w14:textId="77777777" w:rsidTr="005E3B43">
        <w:tc>
          <w:tcPr>
            <w:tcW w:w="2043" w:type="pct"/>
            <w:tcBorders>
              <w:top w:val="nil"/>
              <w:left w:val="nil"/>
              <w:bottom w:val="nil"/>
              <w:right w:val="nil"/>
            </w:tcBorders>
            <w:shd w:val="clear" w:color="auto" w:fill="auto"/>
            <w:noWrap/>
            <w:vAlign w:val="center"/>
          </w:tcPr>
          <w:p w14:paraId="3C74A9D6" w14:textId="77777777" w:rsidR="00B1496F" w:rsidRPr="003065A9" w:rsidRDefault="00B1496F" w:rsidP="005E3B43">
            <w:pPr>
              <w:ind w:left="284" w:hanging="142"/>
              <w:jc w:val="left"/>
              <w:rPr>
                <w:rFonts w:cs="Arial"/>
                <w:i/>
                <w:sz w:val="15"/>
                <w:szCs w:val="15"/>
              </w:rPr>
            </w:pPr>
            <w:r w:rsidRPr="003065A9">
              <w:rPr>
                <w:rFonts w:cs="Arial"/>
                <w:i/>
                <w:iCs/>
                <w:sz w:val="15"/>
                <w:szCs w:val="15"/>
              </w:rPr>
              <w:t>Rezerva na stratové projekty</w:t>
            </w:r>
          </w:p>
        </w:tc>
        <w:tc>
          <w:tcPr>
            <w:tcW w:w="591" w:type="pct"/>
            <w:tcBorders>
              <w:top w:val="nil"/>
              <w:left w:val="nil"/>
              <w:bottom w:val="nil"/>
              <w:right w:val="nil"/>
            </w:tcBorders>
            <w:shd w:val="clear" w:color="auto" w:fill="auto"/>
            <w:vAlign w:val="bottom"/>
          </w:tcPr>
          <w:p w14:paraId="62A45DC4" w14:textId="77777777" w:rsidR="00B1496F" w:rsidRPr="003065A9" w:rsidRDefault="00B1496F" w:rsidP="005E3B43">
            <w:pPr>
              <w:jc w:val="right"/>
              <w:rPr>
                <w:rFonts w:cs="Arial"/>
                <w:i/>
                <w:sz w:val="15"/>
                <w:szCs w:val="15"/>
              </w:rPr>
            </w:pPr>
            <w:r w:rsidRPr="003065A9">
              <w:rPr>
                <w:rFonts w:cs="Arial"/>
                <w:i/>
                <w:sz w:val="15"/>
                <w:szCs w:val="15"/>
              </w:rPr>
              <w:t>-</w:t>
            </w:r>
          </w:p>
        </w:tc>
        <w:tc>
          <w:tcPr>
            <w:tcW w:w="592" w:type="pct"/>
            <w:tcBorders>
              <w:top w:val="nil"/>
              <w:left w:val="nil"/>
              <w:bottom w:val="nil"/>
              <w:right w:val="nil"/>
            </w:tcBorders>
            <w:shd w:val="clear" w:color="auto" w:fill="auto"/>
            <w:vAlign w:val="bottom"/>
          </w:tcPr>
          <w:p w14:paraId="56AE1F0A" w14:textId="77777777" w:rsidR="00B1496F" w:rsidRPr="003065A9" w:rsidRDefault="00B1496F" w:rsidP="005E3B43">
            <w:pPr>
              <w:jc w:val="right"/>
              <w:rPr>
                <w:rFonts w:cs="Arial"/>
                <w:i/>
                <w:sz w:val="15"/>
                <w:szCs w:val="15"/>
              </w:rPr>
            </w:pPr>
            <w:r w:rsidRPr="003065A9">
              <w:rPr>
                <w:rFonts w:cs="Arial"/>
                <w:i/>
                <w:sz w:val="15"/>
                <w:szCs w:val="15"/>
              </w:rPr>
              <w:t>1 213 000</w:t>
            </w:r>
          </w:p>
        </w:tc>
        <w:tc>
          <w:tcPr>
            <w:tcW w:w="591" w:type="pct"/>
            <w:tcBorders>
              <w:top w:val="nil"/>
              <w:left w:val="nil"/>
              <w:bottom w:val="nil"/>
              <w:right w:val="nil"/>
            </w:tcBorders>
            <w:shd w:val="clear" w:color="auto" w:fill="auto"/>
            <w:vAlign w:val="bottom"/>
          </w:tcPr>
          <w:p w14:paraId="70E99F9E" w14:textId="77777777" w:rsidR="00B1496F" w:rsidRPr="003065A9" w:rsidRDefault="00B1496F" w:rsidP="005E3B43">
            <w:pPr>
              <w:jc w:val="right"/>
              <w:rPr>
                <w:rFonts w:cs="Arial"/>
                <w:i/>
                <w:sz w:val="15"/>
                <w:szCs w:val="15"/>
              </w:rPr>
            </w:pPr>
            <w:r w:rsidRPr="003065A9">
              <w:rPr>
                <w:rFonts w:cs="Arial"/>
                <w:i/>
                <w:sz w:val="15"/>
                <w:szCs w:val="15"/>
              </w:rPr>
              <w:t>-</w:t>
            </w:r>
          </w:p>
        </w:tc>
        <w:tc>
          <w:tcPr>
            <w:tcW w:w="592" w:type="pct"/>
            <w:tcBorders>
              <w:top w:val="nil"/>
              <w:left w:val="nil"/>
              <w:bottom w:val="nil"/>
              <w:right w:val="nil"/>
            </w:tcBorders>
            <w:shd w:val="clear" w:color="auto" w:fill="auto"/>
            <w:vAlign w:val="bottom"/>
          </w:tcPr>
          <w:p w14:paraId="4D9D5A32" w14:textId="77777777" w:rsidR="00B1496F" w:rsidRPr="003065A9" w:rsidRDefault="00B1496F" w:rsidP="005E3B43">
            <w:pPr>
              <w:jc w:val="right"/>
              <w:rPr>
                <w:rFonts w:cs="Arial"/>
                <w:i/>
                <w:sz w:val="15"/>
                <w:szCs w:val="15"/>
              </w:rPr>
            </w:pPr>
            <w:r w:rsidRPr="003065A9">
              <w:rPr>
                <w:rFonts w:cs="Arial"/>
                <w:i/>
                <w:sz w:val="15"/>
                <w:szCs w:val="15"/>
              </w:rPr>
              <w:t>-</w:t>
            </w:r>
          </w:p>
        </w:tc>
        <w:tc>
          <w:tcPr>
            <w:tcW w:w="591" w:type="pct"/>
            <w:tcBorders>
              <w:top w:val="nil"/>
              <w:left w:val="nil"/>
              <w:bottom w:val="nil"/>
              <w:right w:val="nil"/>
            </w:tcBorders>
            <w:shd w:val="clear" w:color="auto" w:fill="auto"/>
            <w:vAlign w:val="bottom"/>
          </w:tcPr>
          <w:p w14:paraId="289A1C4A" w14:textId="77777777" w:rsidR="00B1496F" w:rsidRPr="003065A9" w:rsidRDefault="00B1496F" w:rsidP="005E3B43">
            <w:pPr>
              <w:jc w:val="right"/>
              <w:rPr>
                <w:rFonts w:cs="Arial"/>
                <w:i/>
                <w:sz w:val="15"/>
                <w:szCs w:val="15"/>
              </w:rPr>
            </w:pPr>
            <w:r w:rsidRPr="003065A9">
              <w:rPr>
                <w:rFonts w:cs="Arial"/>
                <w:i/>
                <w:sz w:val="15"/>
                <w:szCs w:val="15"/>
              </w:rPr>
              <w:t>1 213 000</w:t>
            </w:r>
          </w:p>
        </w:tc>
      </w:tr>
      <w:tr w:rsidR="00B1496F" w:rsidRPr="003065A9" w14:paraId="413FEDB9" w14:textId="77777777" w:rsidTr="005E3B43">
        <w:tc>
          <w:tcPr>
            <w:tcW w:w="2043" w:type="pct"/>
            <w:tcBorders>
              <w:top w:val="single" w:sz="4" w:space="0" w:color="auto"/>
              <w:left w:val="nil"/>
              <w:bottom w:val="nil"/>
              <w:right w:val="nil"/>
            </w:tcBorders>
            <w:shd w:val="clear" w:color="auto" w:fill="auto"/>
            <w:noWrap/>
            <w:vAlign w:val="center"/>
            <w:hideMark/>
          </w:tcPr>
          <w:p w14:paraId="070511FC" w14:textId="77777777" w:rsidR="00B1496F" w:rsidRPr="003065A9" w:rsidRDefault="00B1496F" w:rsidP="005E3B43">
            <w:pPr>
              <w:ind w:left="142" w:hanging="142"/>
              <w:jc w:val="left"/>
              <w:rPr>
                <w:rFonts w:cs="Arial"/>
                <w:b/>
                <w:bCs/>
                <w:i/>
                <w:iCs/>
                <w:sz w:val="15"/>
                <w:szCs w:val="15"/>
              </w:rPr>
            </w:pPr>
            <w:r w:rsidRPr="003065A9">
              <w:rPr>
                <w:rFonts w:cs="Arial"/>
                <w:sz w:val="15"/>
                <w:szCs w:val="15"/>
              </w:rPr>
              <w:t>Krátkodobé zákonné rezervy, z toho:</w:t>
            </w:r>
          </w:p>
        </w:tc>
        <w:tc>
          <w:tcPr>
            <w:tcW w:w="591" w:type="pct"/>
            <w:tcBorders>
              <w:top w:val="single" w:sz="4" w:space="0" w:color="auto"/>
              <w:left w:val="nil"/>
              <w:bottom w:val="nil"/>
              <w:right w:val="nil"/>
            </w:tcBorders>
            <w:shd w:val="clear" w:color="auto" w:fill="auto"/>
            <w:vAlign w:val="bottom"/>
            <w:hideMark/>
          </w:tcPr>
          <w:p w14:paraId="688FA718" w14:textId="77777777" w:rsidR="00B1496F" w:rsidRPr="003065A9" w:rsidRDefault="00B1496F" w:rsidP="005E3B43">
            <w:pPr>
              <w:jc w:val="right"/>
              <w:rPr>
                <w:rFonts w:cs="Arial"/>
                <w:i/>
                <w:iCs/>
                <w:sz w:val="15"/>
                <w:szCs w:val="15"/>
              </w:rPr>
            </w:pPr>
            <w:r w:rsidRPr="003065A9">
              <w:rPr>
                <w:rFonts w:cs="Arial"/>
                <w:sz w:val="15"/>
                <w:szCs w:val="15"/>
              </w:rPr>
              <w:t>175 553</w:t>
            </w:r>
          </w:p>
        </w:tc>
        <w:tc>
          <w:tcPr>
            <w:tcW w:w="592" w:type="pct"/>
            <w:tcBorders>
              <w:top w:val="single" w:sz="4" w:space="0" w:color="auto"/>
              <w:left w:val="nil"/>
              <w:bottom w:val="nil"/>
              <w:right w:val="nil"/>
            </w:tcBorders>
            <w:shd w:val="clear" w:color="auto" w:fill="auto"/>
            <w:vAlign w:val="bottom"/>
          </w:tcPr>
          <w:p w14:paraId="6A0A268C" w14:textId="77777777" w:rsidR="00B1496F" w:rsidRPr="003065A9" w:rsidRDefault="00B1496F" w:rsidP="005E3B43">
            <w:pPr>
              <w:jc w:val="right"/>
              <w:rPr>
                <w:rFonts w:cs="Arial"/>
                <w:i/>
                <w:iCs/>
                <w:sz w:val="15"/>
                <w:szCs w:val="15"/>
              </w:rPr>
            </w:pPr>
            <w:r w:rsidRPr="003065A9">
              <w:rPr>
                <w:rFonts w:cs="Arial"/>
                <w:sz w:val="15"/>
                <w:szCs w:val="15"/>
              </w:rPr>
              <w:t>307 138</w:t>
            </w:r>
          </w:p>
        </w:tc>
        <w:tc>
          <w:tcPr>
            <w:tcW w:w="591" w:type="pct"/>
            <w:tcBorders>
              <w:top w:val="single" w:sz="4" w:space="0" w:color="auto"/>
              <w:left w:val="nil"/>
              <w:bottom w:val="nil"/>
              <w:right w:val="nil"/>
            </w:tcBorders>
            <w:shd w:val="clear" w:color="auto" w:fill="auto"/>
            <w:vAlign w:val="bottom"/>
          </w:tcPr>
          <w:p w14:paraId="2275B91B" w14:textId="77777777" w:rsidR="00B1496F" w:rsidRPr="003065A9" w:rsidRDefault="00B1496F" w:rsidP="005E3B43">
            <w:pPr>
              <w:jc w:val="right"/>
              <w:rPr>
                <w:rFonts w:cs="Arial"/>
                <w:i/>
                <w:iCs/>
                <w:sz w:val="15"/>
                <w:szCs w:val="15"/>
              </w:rPr>
            </w:pPr>
            <w:r w:rsidRPr="003065A9">
              <w:rPr>
                <w:rFonts w:cs="Arial"/>
                <w:sz w:val="15"/>
                <w:szCs w:val="15"/>
              </w:rPr>
              <w:t>175 553</w:t>
            </w:r>
          </w:p>
        </w:tc>
        <w:tc>
          <w:tcPr>
            <w:tcW w:w="592" w:type="pct"/>
            <w:tcBorders>
              <w:top w:val="single" w:sz="4" w:space="0" w:color="auto"/>
              <w:left w:val="nil"/>
              <w:bottom w:val="nil"/>
              <w:right w:val="nil"/>
            </w:tcBorders>
            <w:shd w:val="clear" w:color="auto" w:fill="auto"/>
            <w:vAlign w:val="bottom"/>
          </w:tcPr>
          <w:p w14:paraId="194AF809" w14:textId="77777777" w:rsidR="00B1496F" w:rsidRPr="003065A9" w:rsidRDefault="00B1496F" w:rsidP="005E3B43">
            <w:pPr>
              <w:jc w:val="right"/>
              <w:rPr>
                <w:rFonts w:cs="Arial"/>
                <w:i/>
                <w:iCs/>
                <w:sz w:val="15"/>
                <w:szCs w:val="15"/>
              </w:rPr>
            </w:pPr>
            <w:r w:rsidRPr="003065A9">
              <w:rPr>
                <w:rFonts w:cs="Arial"/>
                <w:sz w:val="15"/>
                <w:szCs w:val="15"/>
              </w:rPr>
              <w:t>-</w:t>
            </w:r>
          </w:p>
        </w:tc>
        <w:tc>
          <w:tcPr>
            <w:tcW w:w="591" w:type="pct"/>
            <w:tcBorders>
              <w:top w:val="single" w:sz="4" w:space="0" w:color="auto"/>
              <w:left w:val="nil"/>
              <w:bottom w:val="nil"/>
              <w:right w:val="nil"/>
            </w:tcBorders>
            <w:shd w:val="clear" w:color="auto" w:fill="auto"/>
            <w:vAlign w:val="bottom"/>
          </w:tcPr>
          <w:p w14:paraId="6C1A1FB9" w14:textId="77777777" w:rsidR="00B1496F" w:rsidRPr="003065A9" w:rsidRDefault="00B1496F" w:rsidP="005E3B43">
            <w:pPr>
              <w:jc w:val="right"/>
              <w:rPr>
                <w:rFonts w:cs="Arial"/>
                <w:i/>
                <w:iCs/>
                <w:sz w:val="15"/>
                <w:szCs w:val="15"/>
              </w:rPr>
            </w:pPr>
            <w:r w:rsidRPr="003065A9">
              <w:rPr>
                <w:rFonts w:cs="Arial"/>
                <w:sz w:val="15"/>
                <w:szCs w:val="15"/>
              </w:rPr>
              <w:t>307 138</w:t>
            </w:r>
          </w:p>
        </w:tc>
      </w:tr>
      <w:tr w:rsidR="00B1496F" w:rsidRPr="003065A9" w14:paraId="7BA8A43E" w14:textId="77777777" w:rsidTr="005E3B43">
        <w:tc>
          <w:tcPr>
            <w:tcW w:w="2043" w:type="pct"/>
            <w:tcBorders>
              <w:top w:val="nil"/>
              <w:left w:val="nil"/>
              <w:right w:val="nil"/>
            </w:tcBorders>
            <w:shd w:val="clear" w:color="auto" w:fill="auto"/>
            <w:noWrap/>
            <w:vAlign w:val="center"/>
            <w:hideMark/>
          </w:tcPr>
          <w:p w14:paraId="4C8FB33D" w14:textId="77777777" w:rsidR="00B1496F" w:rsidRPr="003065A9" w:rsidRDefault="00B1496F" w:rsidP="005E3B43">
            <w:pPr>
              <w:ind w:left="284" w:hanging="142"/>
              <w:jc w:val="left"/>
              <w:rPr>
                <w:rFonts w:cs="Arial"/>
                <w:i/>
                <w:iCs/>
                <w:sz w:val="15"/>
                <w:szCs w:val="15"/>
              </w:rPr>
            </w:pPr>
            <w:r w:rsidRPr="003065A9">
              <w:rPr>
                <w:rFonts w:cs="Arial"/>
                <w:i/>
                <w:iCs/>
                <w:sz w:val="15"/>
                <w:szCs w:val="15"/>
              </w:rPr>
              <w:t>Mzdy za dovolenku vrátane sociálneho zabezpečenia</w:t>
            </w:r>
          </w:p>
        </w:tc>
        <w:tc>
          <w:tcPr>
            <w:tcW w:w="591" w:type="pct"/>
            <w:tcBorders>
              <w:top w:val="nil"/>
              <w:left w:val="nil"/>
              <w:right w:val="nil"/>
            </w:tcBorders>
            <w:shd w:val="clear" w:color="auto" w:fill="auto"/>
            <w:vAlign w:val="bottom"/>
            <w:hideMark/>
          </w:tcPr>
          <w:p w14:paraId="3FDC0D9E" w14:textId="77777777" w:rsidR="00B1496F" w:rsidRPr="003065A9" w:rsidRDefault="00B1496F" w:rsidP="005E3B43">
            <w:pPr>
              <w:jc w:val="right"/>
              <w:rPr>
                <w:rFonts w:cs="Arial"/>
                <w:i/>
                <w:sz w:val="15"/>
                <w:szCs w:val="15"/>
              </w:rPr>
            </w:pPr>
            <w:r w:rsidRPr="003065A9">
              <w:rPr>
                <w:rFonts w:cs="Arial"/>
                <w:i/>
                <w:sz w:val="15"/>
                <w:szCs w:val="15"/>
              </w:rPr>
              <w:t>175 553</w:t>
            </w:r>
          </w:p>
        </w:tc>
        <w:tc>
          <w:tcPr>
            <w:tcW w:w="592" w:type="pct"/>
            <w:tcBorders>
              <w:top w:val="nil"/>
              <w:left w:val="nil"/>
              <w:right w:val="nil"/>
            </w:tcBorders>
            <w:shd w:val="clear" w:color="auto" w:fill="auto"/>
            <w:vAlign w:val="bottom"/>
          </w:tcPr>
          <w:p w14:paraId="780333CC" w14:textId="77777777" w:rsidR="00B1496F" w:rsidRPr="003065A9" w:rsidRDefault="00B1496F" w:rsidP="005E3B43">
            <w:pPr>
              <w:jc w:val="right"/>
              <w:rPr>
                <w:rFonts w:cs="Arial"/>
                <w:i/>
                <w:sz w:val="15"/>
                <w:szCs w:val="15"/>
              </w:rPr>
            </w:pPr>
            <w:r w:rsidRPr="003065A9">
              <w:rPr>
                <w:rFonts w:cs="Arial"/>
                <w:i/>
                <w:sz w:val="15"/>
                <w:szCs w:val="15"/>
              </w:rPr>
              <w:t>307 138</w:t>
            </w:r>
          </w:p>
        </w:tc>
        <w:tc>
          <w:tcPr>
            <w:tcW w:w="591" w:type="pct"/>
            <w:tcBorders>
              <w:top w:val="nil"/>
              <w:left w:val="nil"/>
              <w:right w:val="nil"/>
            </w:tcBorders>
            <w:shd w:val="clear" w:color="auto" w:fill="auto"/>
            <w:vAlign w:val="bottom"/>
          </w:tcPr>
          <w:p w14:paraId="2DE70B4D" w14:textId="77777777" w:rsidR="00B1496F" w:rsidRPr="003065A9" w:rsidRDefault="00B1496F" w:rsidP="005E3B43">
            <w:pPr>
              <w:jc w:val="right"/>
              <w:rPr>
                <w:rFonts w:cs="Arial"/>
                <w:i/>
                <w:sz w:val="15"/>
                <w:szCs w:val="15"/>
              </w:rPr>
            </w:pPr>
            <w:r w:rsidRPr="003065A9">
              <w:rPr>
                <w:rFonts w:cs="Arial"/>
                <w:i/>
                <w:sz w:val="15"/>
                <w:szCs w:val="15"/>
              </w:rPr>
              <w:t>175 553</w:t>
            </w:r>
          </w:p>
        </w:tc>
        <w:tc>
          <w:tcPr>
            <w:tcW w:w="592" w:type="pct"/>
            <w:tcBorders>
              <w:top w:val="nil"/>
              <w:left w:val="nil"/>
              <w:right w:val="nil"/>
            </w:tcBorders>
            <w:shd w:val="clear" w:color="auto" w:fill="auto"/>
            <w:vAlign w:val="bottom"/>
          </w:tcPr>
          <w:p w14:paraId="13A95BEC" w14:textId="77777777" w:rsidR="00B1496F" w:rsidRPr="003065A9" w:rsidRDefault="00B1496F" w:rsidP="005E3B43">
            <w:pPr>
              <w:jc w:val="right"/>
              <w:rPr>
                <w:rFonts w:cs="Arial"/>
                <w:i/>
                <w:sz w:val="15"/>
                <w:szCs w:val="15"/>
              </w:rPr>
            </w:pPr>
            <w:r w:rsidRPr="003065A9">
              <w:rPr>
                <w:rFonts w:cs="Arial"/>
                <w:i/>
                <w:sz w:val="15"/>
                <w:szCs w:val="15"/>
              </w:rPr>
              <w:t>-</w:t>
            </w:r>
          </w:p>
        </w:tc>
        <w:tc>
          <w:tcPr>
            <w:tcW w:w="591" w:type="pct"/>
            <w:tcBorders>
              <w:top w:val="nil"/>
              <w:left w:val="nil"/>
              <w:right w:val="nil"/>
            </w:tcBorders>
            <w:shd w:val="clear" w:color="auto" w:fill="auto"/>
            <w:vAlign w:val="bottom"/>
          </w:tcPr>
          <w:p w14:paraId="63382321" w14:textId="77777777" w:rsidR="00B1496F" w:rsidRPr="003065A9" w:rsidRDefault="00B1496F" w:rsidP="005E3B43">
            <w:pPr>
              <w:jc w:val="right"/>
              <w:rPr>
                <w:rFonts w:cs="Arial"/>
                <w:i/>
                <w:sz w:val="15"/>
                <w:szCs w:val="15"/>
              </w:rPr>
            </w:pPr>
            <w:r w:rsidRPr="003065A9">
              <w:rPr>
                <w:rFonts w:cs="Arial"/>
                <w:i/>
                <w:sz w:val="15"/>
                <w:szCs w:val="15"/>
              </w:rPr>
              <w:t>307 138</w:t>
            </w:r>
          </w:p>
        </w:tc>
      </w:tr>
      <w:tr w:rsidR="00B1496F" w:rsidRPr="003065A9" w14:paraId="22719894" w14:textId="77777777" w:rsidTr="005E3B43">
        <w:tc>
          <w:tcPr>
            <w:tcW w:w="2043" w:type="pct"/>
            <w:shd w:val="clear" w:color="auto" w:fill="auto"/>
            <w:noWrap/>
            <w:vAlign w:val="center"/>
            <w:hideMark/>
          </w:tcPr>
          <w:p w14:paraId="0FB1D703" w14:textId="77777777" w:rsidR="00B1496F" w:rsidRPr="003065A9" w:rsidRDefault="00B1496F" w:rsidP="005E3B43">
            <w:pPr>
              <w:ind w:left="142" w:hanging="142"/>
              <w:jc w:val="left"/>
              <w:rPr>
                <w:rFonts w:cs="Arial"/>
                <w:sz w:val="15"/>
                <w:szCs w:val="15"/>
              </w:rPr>
            </w:pPr>
            <w:r w:rsidRPr="003065A9">
              <w:rPr>
                <w:rFonts w:cs="Arial"/>
                <w:sz w:val="15"/>
                <w:szCs w:val="15"/>
              </w:rPr>
              <w:t>Ostatné krátkodobé rezervy, z toho:</w:t>
            </w:r>
          </w:p>
        </w:tc>
        <w:tc>
          <w:tcPr>
            <w:tcW w:w="591" w:type="pct"/>
            <w:shd w:val="clear" w:color="auto" w:fill="auto"/>
            <w:vAlign w:val="bottom"/>
            <w:hideMark/>
          </w:tcPr>
          <w:p w14:paraId="34924490" w14:textId="77777777" w:rsidR="00B1496F" w:rsidRPr="003065A9" w:rsidRDefault="00B1496F" w:rsidP="005E3B43">
            <w:pPr>
              <w:jc w:val="right"/>
              <w:rPr>
                <w:rFonts w:cs="Arial"/>
                <w:sz w:val="15"/>
                <w:szCs w:val="15"/>
              </w:rPr>
            </w:pPr>
            <w:r w:rsidRPr="003065A9">
              <w:rPr>
                <w:rFonts w:cs="Arial"/>
                <w:sz w:val="15"/>
                <w:szCs w:val="15"/>
              </w:rPr>
              <w:t>937 718</w:t>
            </w:r>
          </w:p>
        </w:tc>
        <w:tc>
          <w:tcPr>
            <w:tcW w:w="592" w:type="pct"/>
            <w:shd w:val="clear" w:color="auto" w:fill="auto"/>
            <w:vAlign w:val="bottom"/>
          </w:tcPr>
          <w:p w14:paraId="6A5D242C" w14:textId="77777777" w:rsidR="00B1496F" w:rsidRPr="003065A9" w:rsidRDefault="00B1496F" w:rsidP="005E3B43">
            <w:pPr>
              <w:jc w:val="right"/>
              <w:rPr>
                <w:rFonts w:cs="Arial"/>
                <w:sz w:val="15"/>
                <w:szCs w:val="15"/>
              </w:rPr>
            </w:pPr>
            <w:r w:rsidRPr="003065A9">
              <w:rPr>
                <w:rFonts w:cs="Arial"/>
                <w:sz w:val="15"/>
                <w:szCs w:val="15"/>
              </w:rPr>
              <w:t>2 179 083</w:t>
            </w:r>
          </w:p>
        </w:tc>
        <w:tc>
          <w:tcPr>
            <w:tcW w:w="591" w:type="pct"/>
            <w:shd w:val="clear" w:color="auto" w:fill="auto"/>
            <w:vAlign w:val="bottom"/>
          </w:tcPr>
          <w:p w14:paraId="1241A05A" w14:textId="77777777" w:rsidR="00B1496F" w:rsidRPr="003065A9" w:rsidRDefault="00B1496F" w:rsidP="005E3B43">
            <w:pPr>
              <w:jc w:val="right"/>
              <w:rPr>
                <w:rFonts w:cs="Arial"/>
                <w:sz w:val="15"/>
                <w:szCs w:val="15"/>
              </w:rPr>
            </w:pPr>
            <w:r w:rsidRPr="003065A9">
              <w:rPr>
                <w:rFonts w:cs="Arial"/>
                <w:sz w:val="15"/>
                <w:szCs w:val="15"/>
              </w:rPr>
              <w:t>1 263 655</w:t>
            </w:r>
          </w:p>
        </w:tc>
        <w:tc>
          <w:tcPr>
            <w:tcW w:w="592" w:type="pct"/>
            <w:shd w:val="clear" w:color="auto" w:fill="auto"/>
            <w:vAlign w:val="bottom"/>
          </w:tcPr>
          <w:p w14:paraId="7AB1538A" w14:textId="77777777" w:rsidR="00B1496F" w:rsidRPr="003065A9" w:rsidRDefault="00B1496F" w:rsidP="005E3B43">
            <w:pPr>
              <w:jc w:val="right"/>
              <w:rPr>
                <w:rFonts w:cs="Arial"/>
                <w:sz w:val="15"/>
                <w:szCs w:val="15"/>
              </w:rPr>
            </w:pPr>
            <w:r w:rsidRPr="003065A9">
              <w:rPr>
                <w:rFonts w:cs="Arial"/>
                <w:sz w:val="15"/>
                <w:szCs w:val="15"/>
              </w:rPr>
              <w:t>-</w:t>
            </w:r>
          </w:p>
        </w:tc>
        <w:tc>
          <w:tcPr>
            <w:tcW w:w="591" w:type="pct"/>
            <w:shd w:val="clear" w:color="auto" w:fill="auto"/>
            <w:vAlign w:val="bottom"/>
          </w:tcPr>
          <w:p w14:paraId="7FDED3D5" w14:textId="77777777" w:rsidR="00B1496F" w:rsidRPr="003065A9" w:rsidRDefault="00B1496F" w:rsidP="005E3B43">
            <w:pPr>
              <w:jc w:val="right"/>
              <w:rPr>
                <w:rFonts w:cs="Arial"/>
                <w:sz w:val="15"/>
                <w:szCs w:val="15"/>
              </w:rPr>
            </w:pPr>
            <w:r w:rsidRPr="003065A9">
              <w:rPr>
                <w:rFonts w:cs="Arial"/>
                <w:sz w:val="15"/>
                <w:szCs w:val="15"/>
              </w:rPr>
              <w:t>1 853 146</w:t>
            </w:r>
          </w:p>
        </w:tc>
      </w:tr>
      <w:tr w:rsidR="00B1496F" w:rsidRPr="003065A9" w14:paraId="4FCC6176" w14:textId="77777777" w:rsidTr="005E3B43">
        <w:tc>
          <w:tcPr>
            <w:tcW w:w="2043" w:type="pct"/>
            <w:shd w:val="clear" w:color="auto" w:fill="auto"/>
            <w:noWrap/>
            <w:vAlign w:val="center"/>
            <w:hideMark/>
          </w:tcPr>
          <w:p w14:paraId="7AF72587" w14:textId="12004D32" w:rsidR="00B1496F" w:rsidRPr="003065A9" w:rsidRDefault="006D1234" w:rsidP="005E3B43">
            <w:pPr>
              <w:ind w:left="284" w:hanging="142"/>
              <w:jc w:val="left"/>
              <w:rPr>
                <w:rFonts w:cs="Arial"/>
                <w:i/>
                <w:iCs/>
                <w:sz w:val="15"/>
                <w:szCs w:val="15"/>
              </w:rPr>
            </w:pPr>
            <w:r>
              <w:rPr>
                <w:rFonts w:cs="Arial"/>
                <w:i/>
                <w:iCs/>
                <w:sz w:val="15"/>
                <w:szCs w:val="15"/>
              </w:rPr>
              <w:t>Ostatné zákaznícke rezervy</w:t>
            </w:r>
          </w:p>
        </w:tc>
        <w:tc>
          <w:tcPr>
            <w:tcW w:w="591" w:type="pct"/>
            <w:shd w:val="clear" w:color="auto" w:fill="auto"/>
            <w:vAlign w:val="bottom"/>
            <w:hideMark/>
          </w:tcPr>
          <w:p w14:paraId="76679BFC" w14:textId="77777777" w:rsidR="00B1496F" w:rsidRPr="003065A9" w:rsidRDefault="00B1496F" w:rsidP="005E3B43">
            <w:pPr>
              <w:jc w:val="right"/>
              <w:rPr>
                <w:rFonts w:cs="Arial"/>
                <w:i/>
                <w:sz w:val="15"/>
                <w:szCs w:val="15"/>
              </w:rPr>
            </w:pPr>
            <w:r w:rsidRPr="003065A9">
              <w:rPr>
                <w:rFonts w:cs="Arial"/>
                <w:i/>
                <w:sz w:val="15"/>
                <w:szCs w:val="15"/>
              </w:rPr>
              <w:t>22 935</w:t>
            </w:r>
          </w:p>
        </w:tc>
        <w:tc>
          <w:tcPr>
            <w:tcW w:w="592" w:type="pct"/>
            <w:shd w:val="clear" w:color="auto" w:fill="auto"/>
            <w:vAlign w:val="bottom"/>
          </w:tcPr>
          <w:p w14:paraId="7FD7FAC5" w14:textId="77777777" w:rsidR="00B1496F" w:rsidRPr="003065A9" w:rsidRDefault="00B1496F" w:rsidP="005E3B43">
            <w:pPr>
              <w:jc w:val="right"/>
              <w:rPr>
                <w:rFonts w:cs="Arial"/>
                <w:i/>
                <w:sz w:val="15"/>
                <w:szCs w:val="15"/>
              </w:rPr>
            </w:pPr>
            <w:r w:rsidRPr="003065A9">
              <w:rPr>
                <w:rFonts w:cs="Arial"/>
                <w:i/>
                <w:sz w:val="15"/>
                <w:szCs w:val="15"/>
              </w:rPr>
              <w:t>60 000</w:t>
            </w:r>
          </w:p>
        </w:tc>
        <w:tc>
          <w:tcPr>
            <w:tcW w:w="591" w:type="pct"/>
            <w:shd w:val="clear" w:color="auto" w:fill="auto"/>
            <w:vAlign w:val="bottom"/>
          </w:tcPr>
          <w:p w14:paraId="1BBC4AE2" w14:textId="77777777" w:rsidR="00B1496F" w:rsidRPr="003065A9" w:rsidRDefault="00B1496F" w:rsidP="005E3B43">
            <w:pPr>
              <w:jc w:val="right"/>
              <w:rPr>
                <w:rFonts w:cs="Arial"/>
                <w:i/>
                <w:sz w:val="15"/>
                <w:szCs w:val="15"/>
              </w:rPr>
            </w:pPr>
            <w:r w:rsidRPr="003065A9">
              <w:rPr>
                <w:rFonts w:cs="Arial"/>
                <w:i/>
                <w:sz w:val="15"/>
                <w:szCs w:val="15"/>
              </w:rPr>
              <w:t>22 935</w:t>
            </w:r>
          </w:p>
        </w:tc>
        <w:tc>
          <w:tcPr>
            <w:tcW w:w="592" w:type="pct"/>
            <w:shd w:val="clear" w:color="auto" w:fill="auto"/>
            <w:vAlign w:val="bottom"/>
          </w:tcPr>
          <w:p w14:paraId="2191888F" w14:textId="77777777" w:rsidR="00B1496F" w:rsidRPr="003065A9" w:rsidRDefault="00B1496F" w:rsidP="005E3B43">
            <w:pPr>
              <w:jc w:val="right"/>
              <w:rPr>
                <w:rFonts w:cs="Arial"/>
                <w:i/>
                <w:sz w:val="15"/>
                <w:szCs w:val="15"/>
              </w:rPr>
            </w:pPr>
            <w:r w:rsidRPr="003065A9">
              <w:rPr>
                <w:rFonts w:cs="Arial"/>
                <w:i/>
                <w:sz w:val="15"/>
                <w:szCs w:val="15"/>
              </w:rPr>
              <w:t>-</w:t>
            </w:r>
          </w:p>
        </w:tc>
        <w:tc>
          <w:tcPr>
            <w:tcW w:w="591" w:type="pct"/>
            <w:shd w:val="clear" w:color="auto" w:fill="auto"/>
            <w:vAlign w:val="bottom"/>
          </w:tcPr>
          <w:p w14:paraId="6730A239" w14:textId="77777777" w:rsidR="00B1496F" w:rsidRPr="003065A9" w:rsidRDefault="00B1496F" w:rsidP="005E3B43">
            <w:pPr>
              <w:jc w:val="right"/>
              <w:rPr>
                <w:rFonts w:cs="Arial"/>
                <w:i/>
                <w:sz w:val="15"/>
                <w:szCs w:val="15"/>
              </w:rPr>
            </w:pPr>
            <w:r w:rsidRPr="003065A9">
              <w:rPr>
                <w:rFonts w:cs="Arial"/>
                <w:i/>
                <w:sz w:val="15"/>
                <w:szCs w:val="15"/>
              </w:rPr>
              <w:t>60 000</w:t>
            </w:r>
          </w:p>
        </w:tc>
      </w:tr>
      <w:tr w:rsidR="00B1496F" w:rsidRPr="003065A9" w14:paraId="4828206D" w14:textId="77777777" w:rsidTr="005E3B43">
        <w:tc>
          <w:tcPr>
            <w:tcW w:w="2043" w:type="pct"/>
            <w:shd w:val="clear" w:color="auto" w:fill="auto"/>
            <w:noWrap/>
            <w:vAlign w:val="center"/>
            <w:hideMark/>
          </w:tcPr>
          <w:p w14:paraId="6EC3D643" w14:textId="77777777" w:rsidR="00B1496F" w:rsidRPr="003065A9" w:rsidRDefault="00B1496F" w:rsidP="005E3B43">
            <w:pPr>
              <w:ind w:left="284" w:hanging="142"/>
              <w:jc w:val="left"/>
              <w:rPr>
                <w:rFonts w:cs="Arial"/>
                <w:i/>
                <w:iCs/>
                <w:sz w:val="15"/>
                <w:szCs w:val="15"/>
              </w:rPr>
            </w:pPr>
            <w:r w:rsidRPr="003065A9">
              <w:rPr>
                <w:rFonts w:cs="Arial"/>
                <w:i/>
                <w:iCs/>
                <w:sz w:val="15"/>
                <w:szCs w:val="15"/>
              </w:rPr>
              <w:t>Dodávateľské odchýlky</w:t>
            </w:r>
          </w:p>
        </w:tc>
        <w:tc>
          <w:tcPr>
            <w:tcW w:w="591" w:type="pct"/>
            <w:shd w:val="clear" w:color="auto" w:fill="auto"/>
            <w:vAlign w:val="bottom"/>
            <w:hideMark/>
          </w:tcPr>
          <w:p w14:paraId="69FFC5D8" w14:textId="77777777" w:rsidR="00B1496F" w:rsidRPr="003065A9" w:rsidRDefault="00B1496F" w:rsidP="005E3B43">
            <w:pPr>
              <w:jc w:val="right"/>
              <w:rPr>
                <w:rFonts w:cs="Arial"/>
                <w:i/>
                <w:sz w:val="15"/>
                <w:szCs w:val="15"/>
              </w:rPr>
            </w:pPr>
            <w:r w:rsidRPr="003065A9">
              <w:rPr>
                <w:rFonts w:cs="Arial"/>
                <w:i/>
                <w:sz w:val="15"/>
                <w:szCs w:val="15"/>
              </w:rPr>
              <w:t>38 292</w:t>
            </w:r>
          </w:p>
        </w:tc>
        <w:tc>
          <w:tcPr>
            <w:tcW w:w="592" w:type="pct"/>
            <w:shd w:val="clear" w:color="auto" w:fill="auto"/>
            <w:vAlign w:val="bottom"/>
          </w:tcPr>
          <w:p w14:paraId="1455D2E7" w14:textId="77777777" w:rsidR="00B1496F" w:rsidRPr="003065A9" w:rsidRDefault="00B1496F" w:rsidP="005E3B43">
            <w:pPr>
              <w:jc w:val="right"/>
              <w:rPr>
                <w:rFonts w:cs="Arial"/>
                <w:i/>
                <w:sz w:val="15"/>
                <w:szCs w:val="15"/>
              </w:rPr>
            </w:pPr>
            <w:r w:rsidRPr="003065A9">
              <w:rPr>
                <w:rFonts w:cs="Arial"/>
                <w:i/>
                <w:sz w:val="15"/>
                <w:szCs w:val="15"/>
              </w:rPr>
              <w:t>-</w:t>
            </w:r>
          </w:p>
        </w:tc>
        <w:tc>
          <w:tcPr>
            <w:tcW w:w="591" w:type="pct"/>
            <w:shd w:val="clear" w:color="auto" w:fill="auto"/>
            <w:vAlign w:val="bottom"/>
          </w:tcPr>
          <w:p w14:paraId="3B889CD1" w14:textId="77777777" w:rsidR="00B1496F" w:rsidRPr="003065A9" w:rsidRDefault="00B1496F" w:rsidP="005E3B43">
            <w:pPr>
              <w:jc w:val="right"/>
              <w:rPr>
                <w:rFonts w:cs="Arial"/>
                <w:i/>
                <w:sz w:val="15"/>
                <w:szCs w:val="15"/>
              </w:rPr>
            </w:pPr>
            <w:bookmarkStart w:id="39" w:name="_GoBack"/>
            <w:r w:rsidRPr="003065A9">
              <w:rPr>
                <w:rFonts w:cs="Arial"/>
                <w:i/>
                <w:sz w:val="15"/>
                <w:szCs w:val="15"/>
              </w:rPr>
              <w:t xml:space="preserve">38 </w:t>
            </w:r>
            <w:bookmarkEnd w:id="39"/>
            <w:r w:rsidRPr="003065A9">
              <w:rPr>
                <w:rFonts w:cs="Arial"/>
                <w:i/>
                <w:sz w:val="15"/>
                <w:szCs w:val="15"/>
              </w:rPr>
              <w:t>292</w:t>
            </w:r>
          </w:p>
        </w:tc>
        <w:tc>
          <w:tcPr>
            <w:tcW w:w="592" w:type="pct"/>
            <w:shd w:val="clear" w:color="auto" w:fill="auto"/>
            <w:vAlign w:val="bottom"/>
          </w:tcPr>
          <w:p w14:paraId="02F4E0E9" w14:textId="77777777" w:rsidR="00B1496F" w:rsidRPr="003065A9" w:rsidRDefault="00B1496F" w:rsidP="005E3B43">
            <w:pPr>
              <w:jc w:val="right"/>
              <w:rPr>
                <w:rFonts w:cs="Arial"/>
                <w:i/>
                <w:sz w:val="15"/>
                <w:szCs w:val="15"/>
              </w:rPr>
            </w:pPr>
            <w:r w:rsidRPr="003065A9">
              <w:rPr>
                <w:rFonts w:cs="Arial"/>
                <w:i/>
                <w:sz w:val="15"/>
                <w:szCs w:val="15"/>
              </w:rPr>
              <w:t>-</w:t>
            </w:r>
          </w:p>
        </w:tc>
        <w:tc>
          <w:tcPr>
            <w:tcW w:w="591" w:type="pct"/>
            <w:shd w:val="clear" w:color="auto" w:fill="auto"/>
            <w:vAlign w:val="bottom"/>
          </w:tcPr>
          <w:p w14:paraId="0764FC1A" w14:textId="77777777" w:rsidR="00B1496F" w:rsidRPr="003065A9" w:rsidRDefault="00B1496F" w:rsidP="005E3B43">
            <w:pPr>
              <w:jc w:val="right"/>
              <w:rPr>
                <w:rFonts w:cs="Arial"/>
                <w:i/>
                <w:sz w:val="15"/>
                <w:szCs w:val="15"/>
              </w:rPr>
            </w:pPr>
            <w:r w:rsidRPr="003065A9">
              <w:rPr>
                <w:rFonts w:cs="Arial"/>
                <w:i/>
                <w:sz w:val="15"/>
                <w:szCs w:val="15"/>
              </w:rPr>
              <w:t>-</w:t>
            </w:r>
          </w:p>
        </w:tc>
      </w:tr>
      <w:tr w:rsidR="00B1496F" w:rsidRPr="003065A9" w14:paraId="25994FE5" w14:textId="77777777" w:rsidTr="005E3B43">
        <w:tc>
          <w:tcPr>
            <w:tcW w:w="2043" w:type="pct"/>
            <w:shd w:val="clear" w:color="auto" w:fill="auto"/>
            <w:noWrap/>
            <w:vAlign w:val="center"/>
            <w:hideMark/>
          </w:tcPr>
          <w:p w14:paraId="4670E229" w14:textId="77777777" w:rsidR="00B1496F" w:rsidRPr="003065A9" w:rsidRDefault="00B1496F" w:rsidP="005E3B43">
            <w:pPr>
              <w:ind w:left="284" w:hanging="142"/>
              <w:jc w:val="left"/>
              <w:rPr>
                <w:rFonts w:cs="Arial"/>
                <w:i/>
                <w:iCs/>
                <w:sz w:val="15"/>
                <w:szCs w:val="15"/>
              </w:rPr>
            </w:pPr>
            <w:r w:rsidRPr="003065A9">
              <w:rPr>
                <w:rFonts w:cs="Arial"/>
                <w:i/>
                <w:iCs/>
                <w:sz w:val="15"/>
                <w:szCs w:val="15"/>
              </w:rPr>
              <w:t>Zákaznícke odchýlky</w:t>
            </w:r>
          </w:p>
        </w:tc>
        <w:tc>
          <w:tcPr>
            <w:tcW w:w="591" w:type="pct"/>
            <w:shd w:val="clear" w:color="auto" w:fill="auto"/>
            <w:vAlign w:val="bottom"/>
            <w:hideMark/>
          </w:tcPr>
          <w:p w14:paraId="73A11103" w14:textId="77777777" w:rsidR="00B1496F" w:rsidRPr="003065A9" w:rsidRDefault="00B1496F" w:rsidP="005E3B43">
            <w:pPr>
              <w:jc w:val="right"/>
              <w:rPr>
                <w:rFonts w:cs="Arial"/>
                <w:i/>
                <w:sz w:val="15"/>
                <w:szCs w:val="15"/>
              </w:rPr>
            </w:pPr>
            <w:r w:rsidRPr="003065A9">
              <w:rPr>
                <w:rFonts w:cs="Arial"/>
                <w:i/>
                <w:sz w:val="15"/>
                <w:szCs w:val="15"/>
              </w:rPr>
              <w:t>53 644</w:t>
            </w:r>
          </w:p>
        </w:tc>
        <w:tc>
          <w:tcPr>
            <w:tcW w:w="592" w:type="pct"/>
            <w:shd w:val="clear" w:color="auto" w:fill="auto"/>
            <w:vAlign w:val="bottom"/>
          </w:tcPr>
          <w:p w14:paraId="0516A34B" w14:textId="77777777" w:rsidR="00B1496F" w:rsidRPr="003065A9" w:rsidRDefault="00B1496F" w:rsidP="005E3B43">
            <w:pPr>
              <w:jc w:val="right"/>
              <w:rPr>
                <w:rFonts w:cs="Arial"/>
                <w:i/>
                <w:sz w:val="15"/>
                <w:szCs w:val="15"/>
              </w:rPr>
            </w:pPr>
            <w:r w:rsidRPr="003065A9">
              <w:rPr>
                <w:rFonts w:cs="Arial"/>
                <w:i/>
                <w:sz w:val="15"/>
                <w:szCs w:val="15"/>
              </w:rPr>
              <w:t>584 107</w:t>
            </w:r>
          </w:p>
        </w:tc>
        <w:tc>
          <w:tcPr>
            <w:tcW w:w="591" w:type="pct"/>
            <w:shd w:val="clear" w:color="auto" w:fill="auto"/>
            <w:vAlign w:val="bottom"/>
          </w:tcPr>
          <w:p w14:paraId="508329D2" w14:textId="77777777" w:rsidR="00B1496F" w:rsidRPr="003065A9" w:rsidRDefault="00B1496F" w:rsidP="005E3B43">
            <w:pPr>
              <w:jc w:val="right"/>
              <w:rPr>
                <w:rFonts w:cs="Arial"/>
                <w:i/>
                <w:sz w:val="15"/>
                <w:szCs w:val="15"/>
              </w:rPr>
            </w:pPr>
            <w:r w:rsidRPr="003065A9">
              <w:rPr>
                <w:rFonts w:cs="Arial"/>
                <w:i/>
                <w:sz w:val="15"/>
                <w:szCs w:val="15"/>
              </w:rPr>
              <w:t>355 939</w:t>
            </w:r>
          </w:p>
        </w:tc>
        <w:tc>
          <w:tcPr>
            <w:tcW w:w="592" w:type="pct"/>
            <w:shd w:val="clear" w:color="auto" w:fill="auto"/>
            <w:vAlign w:val="bottom"/>
          </w:tcPr>
          <w:p w14:paraId="52E83242" w14:textId="77777777" w:rsidR="00B1496F" w:rsidRPr="003065A9" w:rsidRDefault="00B1496F" w:rsidP="005E3B43">
            <w:pPr>
              <w:jc w:val="right"/>
              <w:rPr>
                <w:rFonts w:cs="Arial"/>
                <w:i/>
                <w:sz w:val="15"/>
                <w:szCs w:val="15"/>
              </w:rPr>
            </w:pPr>
            <w:r w:rsidRPr="003065A9">
              <w:rPr>
                <w:rFonts w:cs="Arial"/>
                <w:i/>
                <w:sz w:val="15"/>
                <w:szCs w:val="15"/>
              </w:rPr>
              <w:t>-</w:t>
            </w:r>
          </w:p>
        </w:tc>
        <w:tc>
          <w:tcPr>
            <w:tcW w:w="591" w:type="pct"/>
            <w:shd w:val="clear" w:color="auto" w:fill="auto"/>
            <w:vAlign w:val="bottom"/>
          </w:tcPr>
          <w:p w14:paraId="30DCE711" w14:textId="77777777" w:rsidR="00B1496F" w:rsidRPr="003065A9" w:rsidRDefault="00B1496F" w:rsidP="005E3B43">
            <w:pPr>
              <w:jc w:val="right"/>
              <w:rPr>
                <w:rFonts w:cs="Arial"/>
                <w:i/>
                <w:sz w:val="15"/>
                <w:szCs w:val="15"/>
              </w:rPr>
            </w:pPr>
            <w:r w:rsidRPr="003065A9">
              <w:rPr>
                <w:rFonts w:cs="Arial"/>
                <w:i/>
                <w:sz w:val="15"/>
                <w:szCs w:val="15"/>
              </w:rPr>
              <w:t>281 812</w:t>
            </w:r>
          </w:p>
        </w:tc>
      </w:tr>
      <w:tr w:rsidR="00B1496F" w:rsidRPr="003065A9" w14:paraId="7F98ECE2" w14:textId="77777777" w:rsidTr="005E3B43">
        <w:tc>
          <w:tcPr>
            <w:tcW w:w="2043" w:type="pct"/>
            <w:shd w:val="clear" w:color="auto" w:fill="auto"/>
            <w:noWrap/>
            <w:vAlign w:val="center"/>
          </w:tcPr>
          <w:p w14:paraId="059ABA12" w14:textId="77777777" w:rsidR="00B1496F" w:rsidRPr="003065A9" w:rsidRDefault="00B1496F" w:rsidP="005E3B43">
            <w:pPr>
              <w:ind w:left="284" w:hanging="142"/>
              <w:jc w:val="left"/>
              <w:rPr>
                <w:rFonts w:cs="Arial"/>
                <w:i/>
                <w:iCs/>
                <w:sz w:val="15"/>
                <w:szCs w:val="15"/>
              </w:rPr>
            </w:pPr>
            <w:r w:rsidRPr="003065A9">
              <w:rPr>
                <w:rFonts w:cs="Arial"/>
                <w:i/>
                <w:iCs/>
                <w:sz w:val="15"/>
                <w:szCs w:val="15"/>
              </w:rPr>
              <w:t>Tooling</w:t>
            </w:r>
          </w:p>
        </w:tc>
        <w:tc>
          <w:tcPr>
            <w:tcW w:w="591" w:type="pct"/>
            <w:shd w:val="clear" w:color="auto" w:fill="auto"/>
            <w:vAlign w:val="bottom"/>
          </w:tcPr>
          <w:p w14:paraId="1BE0E8A8" w14:textId="77777777" w:rsidR="00B1496F" w:rsidRPr="003065A9" w:rsidRDefault="00B1496F" w:rsidP="005E3B43">
            <w:pPr>
              <w:jc w:val="right"/>
              <w:rPr>
                <w:rFonts w:cs="Arial"/>
                <w:i/>
                <w:sz w:val="15"/>
                <w:szCs w:val="15"/>
              </w:rPr>
            </w:pPr>
            <w:r w:rsidRPr="003065A9">
              <w:rPr>
                <w:rFonts w:cs="Arial"/>
                <w:i/>
                <w:sz w:val="15"/>
                <w:szCs w:val="15"/>
              </w:rPr>
              <w:t>165 786</w:t>
            </w:r>
          </w:p>
        </w:tc>
        <w:tc>
          <w:tcPr>
            <w:tcW w:w="592" w:type="pct"/>
            <w:shd w:val="clear" w:color="auto" w:fill="auto"/>
            <w:vAlign w:val="bottom"/>
          </w:tcPr>
          <w:p w14:paraId="1E4A3DA4" w14:textId="77777777" w:rsidR="00B1496F" w:rsidRPr="003065A9" w:rsidRDefault="00B1496F" w:rsidP="005E3B43">
            <w:pPr>
              <w:jc w:val="right"/>
              <w:rPr>
                <w:rFonts w:cs="Arial"/>
                <w:i/>
                <w:sz w:val="15"/>
                <w:szCs w:val="15"/>
              </w:rPr>
            </w:pPr>
            <w:r w:rsidRPr="003065A9">
              <w:rPr>
                <w:rFonts w:cs="Arial"/>
                <w:i/>
                <w:sz w:val="15"/>
                <w:szCs w:val="15"/>
              </w:rPr>
              <w:t>23 642</w:t>
            </w:r>
          </w:p>
        </w:tc>
        <w:tc>
          <w:tcPr>
            <w:tcW w:w="591" w:type="pct"/>
            <w:shd w:val="clear" w:color="auto" w:fill="auto"/>
            <w:vAlign w:val="bottom"/>
          </w:tcPr>
          <w:p w14:paraId="212B706E" w14:textId="77777777" w:rsidR="00B1496F" w:rsidRPr="003065A9" w:rsidRDefault="00B1496F" w:rsidP="005E3B43">
            <w:pPr>
              <w:jc w:val="right"/>
              <w:rPr>
                <w:rFonts w:cs="Arial"/>
                <w:i/>
                <w:sz w:val="15"/>
                <w:szCs w:val="15"/>
              </w:rPr>
            </w:pPr>
            <w:r w:rsidRPr="003065A9">
              <w:rPr>
                <w:rFonts w:cs="Arial"/>
                <w:i/>
                <w:sz w:val="15"/>
                <w:szCs w:val="15"/>
              </w:rPr>
              <w:t>189 428</w:t>
            </w:r>
          </w:p>
        </w:tc>
        <w:tc>
          <w:tcPr>
            <w:tcW w:w="592" w:type="pct"/>
            <w:shd w:val="clear" w:color="auto" w:fill="auto"/>
            <w:vAlign w:val="bottom"/>
          </w:tcPr>
          <w:p w14:paraId="1A84FA1D" w14:textId="77777777" w:rsidR="00B1496F" w:rsidRPr="003065A9" w:rsidRDefault="00B1496F" w:rsidP="005E3B43">
            <w:pPr>
              <w:jc w:val="right"/>
              <w:rPr>
                <w:rFonts w:cs="Arial"/>
                <w:i/>
                <w:sz w:val="15"/>
                <w:szCs w:val="15"/>
              </w:rPr>
            </w:pPr>
            <w:r w:rsidRPr="003065A9">
              <w:rPr>
                <w:rFonts w:cs="Arial"/>
                <w:i/>
                <w:sz w:val="15"/>
                <w:szCs w:val="15"/>
              </w:rPr>
              <w:t>-</w:t>
            </w:r>
          </w:p>
        </w:tc>
        <w:tc>
          <w:tcPr>
            <w:tcW w:w="591" w:type="pct"/>
            <w:shd w:val="clear" w:color="auto" w:fill="auto"/>
            <w:vAlign w:val="bottom"/>
          </w:tcPr>
          <w:p w14:paraId="7A7BEF51" w14:textId="77777777" w:rsidR="00B1496F" w:rsidRPr="003065A9" w:rsidRDefault="00B1496F" w:rsidP="005E3B43">
            <w:pPr>
              <w:jc w:val="right"/>
              <w:rPr>
                <w:rFonts w:cs="Arial"/>
                <w:i/>
                <w:sz w:val="15"/>
                <w:szCs w:val="15"/>
              </w:rPr>
            </w:pPr>
            <w:r w:rsidRPr="003065A9">
              <w:rPr>
                <w:rFonts w:cs="Arial"/>
                <w:i/>
                <w:sz w:val="15"/>
                <w:szCs w:val="15"/>
              </w:rPr>
              <w:t>-</w:t>
            </w:r>
          </w:p>
        </w:tc>
      </w:tr>
      <w:tr w:rsidR="00B1496F" w:rsidRPr="003065A9" w14:paraId="449D4AAC" w14:textId="77777777" w:rsidTr="005E3B43">
        <w:tc>
          <w:tcPr>
            <w:tcW w:w="2043" w:type="pct"/>
            <w:tcBorders>
              <w:bottom w:val="single" w:sz="8" w:space="0" w:color="auto"/>
            </w:tcBorders>
            <w:shd w:val="clear" w:color="auto" w:fill="auto"/>
            <w:noWrap/>
            <w:vAlign w:val="center"/>
          </w:tcPr>
          <w:p w14:paraId="28C4A10D" w14:textId="77777777" w:rsidR="00B1496F" w:rsidRPr="003065A9" w:rsidRDefault="00B1496F" w:rsidP="005E3B43">
            <w:pPr>
              <w:ind w:left="284" w:hanging="142"/>
              <w:jc w:val="left"/>
              <w:rPr>
                <w:rFonts w:cs="Arial"/>
                <w:i/>
                <w:iCs/>
                <w:sz w:val="15"/>
                <w:szCs w:val="15"/>
              </w:rPr>
            </w:pPr>
            <w:r w:rsidRPr="003065A9">
              <w:rPr>
                <w:rFonts w:cs="Arial"/>
                <w:i/>
                <w:iCs/>
                <w:sz w:val="15"/>
                <w:szCs w:val="15"/>
              </w:rPr>
              <w:t>Rezervy na nevyfakturované služby</w:t>
            </w:r>
          </w:p>
        </w:tc>
        <w:tc>
          <w:tcPr>
            <w:tcW w:w="591" w:type="pct"/>
            <w:tcBorders>
              <w:bottom w:val="single" w:sz="8" w:space="0" w:color="auto"/>
            </w:tcBorders>
            <w:shd w:val="clear" w:color="auto" w:fill="auto"/>
            <w:vAlign w:val="bottom"/>
          </w:tcPr>
          <w:p w14:paraId="1A632872" w14:textId="77777777" w:rsidR="00B1496F" w:rsidRPr="003065A9" w:rsidRDefault="00B1496F" w:rsidP="005E3B43">
            <w:pPr>
              <w:jc w:val="right"/>
              <w:rPr>
                <w:rFonts w:cs="Arial"/>
                <w:i/>
                <w:sz w:val="15"/>
                <w:szCs w:val="15"/>
              </w:rPr>
            </w:pPr>
            <w:r w:rsidRPr="003065A9">
              <w:rPr>
                <w:rFonts w:cs="Arial"/>
                <w:i/>
                <w:sz w:val="15"/>
                <w:szCs w:val="15"/>
              </w:rPr>
              <w:t>657 061</w:t>
            </w:r>
          </w:p>
        </w:tc>
        <w:tc>
          <w:tcPr>
            <w:tcW w:w="592" w:type="pct"/>
            <w:tcBorders>
              <w:bottom w:val="single" w:sz="8" w:space="0" w:color="auto"/>
            </w:tcBorders>
            <w:shd w:val="clear" w:color="auto" w:fill="auto"/>
            <w:vAlign w:val="bottom"/>
          </w:tcPr>
          <w:p w14:paraId="69136425" w14:textId="77777777" w:rsidR="00B1496F" w:rsidRPr="003065A9" w:rsidRDefault="00B1496F" w:rsidP="005E3B43">
            <w:pPr>
              <w:jc w:val="right"/>
              <w:rPr>
                <w:rFonts w:cs="Arial"/>
                <w:i/>
                <w:sz w:val="15"/>
                <w:szCs w:val="15"/>
              </w:rPr>
            </w:pPr>
            <w:r w:rsidRPr="003065A9">
              <w:rPr>
                <w:rFonts w:cs="Arial"/>
                <w:i/>
                <w:sz w:val="15"/>
                <w:szCs w:val="15"/>
              </w:rPr>
              <w:t>1 511 334</w:t>
            </w:r>
          </w:p>
        </w:tc>
        <w:tc>
          <w:tcPr>
            <w:tcW w:w="591" w:type="pct"/>
            <w:tcBorders>
              <w:bottom w:val="single" w:sz="8" w:space="0" w:color="auto"/>
            </w:tcBorders>
            <w:shd w:val="clear" w:color="auto" w:fill="auto"/>
            <w:vAlign w:val="bottom"/>
          </w:tcPr>
          <w:p w14:paraId="27F5CB44" w14:textId="77777777" w:rsidR="00B1496F" w:rsidRPr="003065A9" w:rsidRDefault="00B1496F" w:rsidP="005E3B43">
            <w:pPr>
              <w:jc w:val="right"/>
              <w:rPr>
                <w:rFonts w:cs="Arial"/>
                <w:i/>
                <w:sz w:val="15"/>
                <w:szCs w:val="15"/>
              </w:rPr>
            </w:pPr>
            <w:r w:rsidRPr="003065A9">
              <w:rPr>
                <w:rFonts w:cs="Arial"/>
                <w:i/>
                <w:sz w:val="15"/>
                <w:szCs w:val="15"/>
              </w:rPr>
              <w:t>657 061</w:t>
            </w:r>
          </w:p>
        </w:tc>
        <w:tc>
          <w:tcPr>
            <w:tcW w:w="592" w:type="pct"/>
            <w:tcBorders>
              <w:bottom w:val="single" w:sz="8" w:space="0" w:color="auto"/>
            </w:tcBorders>
            <w:shd w:val="clear" w:color="auto" w:fill="auto"/>
            <w:vAlign w:val="bottom"/>
          </w:tcPr>
          <w:p w14:paraId="1B83B1CB" w14:textId="77777777" w:rsidR="00B1496F" w:rsidRPr="003065A9" w:rsidRDefault="00B1496F" w:rsidP="005E3B43">
            <w:pPr>
              <w:jc w:val="right"/>
              <w:rPr>
                <w:rFonts w:cs="Arial"/>
                <w:i/>
                <w:sz w:val="15"/>
                <w:szCs w:val="15"/>
              </w:rPr>
            </w:pPr>
            <w:r w:rsidRPr="003065A9">
              <w:rPr>
                <w:rFonts w:cs="Arial"/>
                <w:i/>
                <w:sz w:val="15"/>
                <w:szCs w:val="15"/>
              </w:rPr>
              <w:t>-</w:t>
            </w:r>
          </w:p>
        </w:tc>
        <w:tc>
          <w:tcPr>
            <w:tcW w:w="591" w:type="pct"/>
            <w:tcBorders>
              <w:bottom w:val="single" w:sz="8" w:space="0" w:color="auto"/>
            </w:tcBorders>
            <w:shd w:val="clear" w:color="auto" w:fill="auto"/>
            <w:vAlign w:val="bottom"/>
          </w:tcPr>
          <w:p w14:paraId="2648742B" w14:textId="77777777" w:rsidR="00B1496F" w:rsidRPr="003065A9" w:rsidRDefault="00B1496F" w:rsidP="005E3B43">
            <w:pPr>
              <w:jc w:val="right"/>
              <w:rPr>
                <w:rFonts w:cs="Arial"/>
                <w:i/>
                <w:sz w:val="15"/>
                <w:szCs w:val="15"/>
              </w:rPr>
            </w:pPr>
            <w:r w:rsidRPr="003065A9">
              <w:rPr>
                <w:rFonts w:cs="Arial"/>
                <w:i/>
                <w:sz w:val="15"/>
                <w:szCs w:val="15"/>
              </w:rPr>
              <w:t>1 511 334</w:t>
            </w:r>
          </w:p>
        </w:tc>
      </w:tr>
    </w:tbl>
    <w:p w14:paraId="61467309" w14:textId="77777777" w:rsidR="00B1496F" w:rsidRPr="003065A9" w:rsidRDefault="00B1496F" w:rsidP="00B1496F">
      <w:pPr>
        <w:jc w:val="left"/>
        <w:rPr>
          <w:snapToGrid w:val="0"/>
          <w:u w:val="single"/>
          <w:lang w:eastAsia="sk-SK"/>
        </w:rPr>
      </w:pPr>
    </w:p>
    <w:p w14:paraId="22217630" w14:textId="661B88A4" w:rsidR="008F18A0" w:rsidRPr="003065A9" w:rsidRDefault="008F18A0">
      <w:pPr>
        <w:jc w:val="left"/>
        <w:rPr>
          <w:rFonts w:cs="Arial"/>
          <w:b/>
          <w:bCs/>
          <w:iCs/>
          <w:szCs w:val="28"/>
        </w:rPr>
      </w:pPr>
    </w:p>
    <w:p w14:paraId="51A9C845" w14:textId="51396696" w:rsidR="0074448F" w:rsidRPr="003065A9" w:rsidRDefault="0074448F" w:rsidP="00277161">
      <w:pPr>
        <w:pStyle w:val="Nadpis2"/>
      </w:pPr>
      <w:r w:rsidRPr="003065A9">
        <w:t xml:space="preserve">Záväzky </w:t>
      </w:r>
    </w:p>
    <w:p w14:paraId="7974E9E9" w14:textId="77777777" w:rsidR="0074448F" w:rsidRPr="003065A9" w:rsidRDefault="0074448F" w:rsidP="00277161">
      <w:pPr>
        <w:rPr>
          <w:snapToGrid w:val="0"/>
          <w:lang w:eastAsia="sk-SK"/>
        </w:rPr>
      </w:pPr>
    </w:p>
    <w:p w14:paraId="153E9099" w14:textId="77777777" w:rsidR="008B77F4" w:rsidRPr="003065A9" w:rsidRDefault="008B77F4" w:rsidP="00277161">
      <w:pPr>
        <w:pStyle w:val="Nadpis3"/>
      </w:pPr>
      <w:r w:rsidRPr="003065A9">
        <w:t>Výška záväzkov do lehoty a po lehote splatnosti vrátane skupiny</w:t>
      </w:r>
      <w:r w:rsidR="006B0885" w:rsidRPr="003065A9">
        <w:t xml:space="preserve"> a záväzky podľa zostatkovej doby splatnosti</w:t>
      </w:r>
    </w:p>
    <w:p w14:paraId="1C3E084A" w14:textId="2876BDE7" w:rsidR="00277161" w:rsidRPr="003065A9" w:rsidRDefault="00277161" w:rsidP="00277161">
      <w:bookmarkStart w:id="40" w:name="T_payables_maturity"/>
    </w:p>
    <w:tbl>
      <w:tblPr>
        <w:tblW w:w="5000" w:type="pct"/>
        <w:tblLook w:val="04A0" w:firstRow="1" w:lastRow="0" w:firstColumn="1" w:lastColumn="0" w:noHBand="0" w:noVBand="1"/>
      </w:tblPr>
      <w:tblGrid>
        <w:gridCol w:w="6246"/>
        <w:gridCol w:w="1605"/>
        <w:gridCol w:w="1436"/>
      </w:tblGrid>
      <w:tr w:rsidR="00277161" w:rsidRPr="003065A9" w14:paraId="3307F17C" w14:textId="77777777" w:rsidTr="0005138F">
        <w:tc>
          <w:tcPr>
            <w:tcW w:w="3363" w:type="pct"/>
            <w:tcBorders>
              <w:top w:val="single" w:sz="8" w:space="0" w:color="auto"/>
              <w:left w:val="nil"/>
              <w:bottom w:val="nil"/>
              <w:right w:val="nil"/>
            </w:tcBorders>
            <w:shd w:val="clear" w:color="auto" w:fill="auto"/>
            <w:vAlign w:val="center"/>
            <w:hideMark/>
          </w:tcPr>
          <w:p w14:paraId="12D0B608" w14:textId="77777777" w:rsidR="00277161" w:rsidRPr="003065A9" w:rsidRDefault="00277161" w:rsidP="00EC39C1">
            <w:pPr>
              <w:jc w:val="left"/>
              <w:rPr>
                <w:rFonts w:cs="Arial"/>
                <w:b/>
                <w:bCs/>
                <w:i/>
                <w:iCs/>
                <w:sz w:val="15"/>
                <w:szCs w:val="15"/>
              </w:rPr>
            </w:pPr>
            <w:r w:rsidRPr="003065A9">
              <w:rPr>
                <w:rFonts w:cs="Arial"/>
                <w:b/>
                <w:bCs/>
                <w:i/>
                <w:iCs/>
                <w:sz w:val="15"/>
                <w:szCs w:val="15"/>
              </w:rPr>
              <w:t>Položka</w:t>
            </w:r>
          </w:p>
        </w:tc>
        <w:tc>
          <w:tcPr>
            <w:tcW w:w="864" w:type="pct"/>
            <w:tcBorders>
              <w:top w:val="single" w:sz="8" w:space="0" w:color="auto"/>
              <w:left w:val="nil"/>
              <w:bottom w:val="nil"/>
              <w:right w:val="nil"/>
            </w:tcBorders>
            <w:shd w:val="clear" w:color="auto" w:fill="auto"/>
            <w:vAlign w:val="center"/>
            <w:hideMark/>
          </w:tcPr>
          <w:p w14:paraId="6BE41EC1" w14:textId="77123873" w:rsidR="00277161" w:rsidRPr="003065A9" w:rsidRDefault="00277161">
            <w:pPr>
              <w:jc w:val="center"/>
              <w:rPr>
                <w:rFonts w:cs="Arial"/>
                <w:b/>
                <w:bCs/>
                <w:i/>
                <w:iCs/>
                <w:sz w:val="15"/>
                <w:szCs w:val="15"/>
              </w:rPr>
            </w:pPr>
            <w:r w:rsidRPr="003065A9">
              <w:rPr>
                <w:rFonts w:cs="Arial"/>
                <w:b/>
                <w:bCs/>
                <w:i/>
                <w:iCs/>
                <w:sz w:val="15"/>
                <w:szCs w:val="15"/>
              </w:rPr>
              <w:t>31.12.</w:t>
            </w:r>
            <w:r w:rsidR="005E3B43" w:rsidRPr="003065A9">
              <w:rPr>
                <w:rFonts w:cs="Arial"/>
                <w:b/>
                <w:bCs/>
                <w:i/>
                <w:iCs/>
                <w:sz w:val="15"/>
                <w:szCs w:val="15"/>
              </w:rPr>
              <w:t>2018</w:t>
            </w:r>
          </w:p>
        </w:tc>
        <w:tc>
          <w:tcPr>
            <w:tcW w:w="773" w:type="pct"/>
            <w:tcBorders>
              <w:top w:val="single" w:sz="8" w:space="0" w:color="auto"/>
              <w:left w:val="nil"/>
              <w:bottom w:val="nil"/>
              <w:right w:val="nil"/>
            </w:tcBorders>
            <w:shd w:val="clear" w:color="auto" w:fill="auto"/>
            <w:vAlign w:val="center"/>
            <w:hideMark/>
          </w:tcPr>
          <w:p w14:paraId="297CC7C1" w14:textId="29C11F81" w:rsidR="00277161" w:rsidRPr="003065A9" w:rsidRDefault="00277161">
            <w:pPr>
              <w:jc w:val="center"/>
              <w:rPr>
                <w:rFonts w:cs="Arial"/>
                <w:b/>
                <w:bCs/>
                <w:i/>
                <w:iCs/>
                <w:sz w:val="15"/>
                <w:szCs w:val="15"/>
              </w:rPr>
            </w:pPr>
            <w:r w:rsidRPr="003065A9">
              <w:rPr>
                <w:rFonts w:cs="Arial"/>
                <w:b/>
                <w:bCs/>
                <w:i/>
                <w:iCs/>
                <w:sz w:val="15"/>
                <w:szCs w:val="15"/>
              </w:rPr>
              <w:t>31.12.</w:t>
            </w:r>
            <w:r w:rsidR="005E3B43" w:rsidRPr="003065A9">
              <w:rPr>
                <w:rFonts w:cs="Arial"/>
                <w:b/>
                <w:bCs/>
                <w:i/>
                <w:iCs/>
                <w:sz w:val="15"/>
                <w:szCs w:val="15"/>
              </w:rPr>
              <w:t>2017</w:t>
            </w:r>
          </w:p>
        </w:tc>
      </w:tr>
      <w:tr w:rsidR="005E3B43" w:rsidRPr="003065A9" w14:paraId="215AFAED" w14:textId="77777777" w:rsidTr="0005138F">
        <w:tc>
          <w:tcPr>
            <w:tcW w:w="3363" w:type="pct"/>
            <w:tcBorders>
              <w:top w:val="single" w:sz="4" w:space="0" w:color="auto"/>
              <w:left w:val="nil"/>
              <w:bottom w:val="nil"/>
              <w:right w:val="nil"/>
            </w:tcBorders>
            <w:shd w:val="clear" w:color="auto" w:fill="auto"/>
            <w:vAlign w:val="center"/>
            <w:hideMark/>
          </w:tcPr>
          <w:p w14:paraId="52C7E8A1" w14:textId="77777777" w:rsidR="005E3B43" w:rsidRPr="003065A9" w:rsidRDefault="005E3B43" w:rsidP="005E3B43">
            <w:pPr>
              <w:jc w:val="left"/>
              <w:rPr>
                <w:rFonts w:cs="Arial"/>
                <w:b/>
                <w:bCs/>
                <w:i/>
                <w:iCs/>
                <w:sz w:val="15"/>
                <w:szCs w:val="15"/>
              </w:rPr>
            </w:pPr>
            <w:r w:rsidRPr="003065A9">
              <w:rPr>
                <w:rFonts w:cs="Arial"/>
                <w:b/>
                <w:bCs/>
                <w:i/>
                <w:iCs/>
                <w:sz w:val="15"/>
                <w:szCs w:val="15"/>
              </w:rPr>
              <w:t>Dlhodobé záväzky:</w:t>
            </w:r>
          </w:p>
        </w:tc>
        <w:tc>
          <w:tcPr>
            <w:tcW w:w="864" w:type="pct"/>
            <w:tcBorders>
              <w:top w:val="single" w:sz="4" w:space="0" w:color="auto"/>
              <w:left w:val="nil"/>
              <w:bottom w:val="nil"/>
              <w:right w:val="nil"/>
            </w:tcBorders>
            <w:shd w:val="clear" w:color="auto" w:fill="auto"/>
            <w:vAlign w:val="bottom"/>
          </w:tcPr>
          <w:p w14:paraId="5A34465F" w14:textId="4AD45E1F" w:rsidR="005E3B43" w:rsidRPr="003065A9" w:rsidRDefault="005E3B43" w:rsidP="005E3B43">
            <w:pPr>
              <w:jc w:val="right"/>
              <w:rPr>
                <w:rFonts w:cs="Arial"/>
                <w:sz w:val="15"/>
                <w:szCs w:val="15"/>
              </w:rPr>
            </w:pPr>
          </w:p>
        </w:tc>
        <w:tc>
          <w:tcPr>
            <w:tcW w:w="773" w:type="pct"/>
            <w:tcBorders>
              <w:top w:val="single" w:sz="4" w:space="0" w:color="auto"/>
              <w:left w:val="nil"/>
              <w:bottom w:val="nil"/>
              <w:right w:val="nil"/>
            </w:tcBorders>
            <w:shd w:val="clear" w:color="auto" w:fill="auto"/>
            <w:vAlign w:val="bottom"/>
            <w:hideMark/>
          </w:tcPr>
          <w:p w14:paraId="227C9B35" w14:textId="502BA9D2" w:rsidR="005E3B43" w:rsidRPr="003065A9" w:rsidRDefault="005E3B43" w:rsidP="005E3B43">
            <w:pPr>
              <w:jc w:val="right"/>
              <w:rPr>
                <w:rFonts w:cs="Arial"/>
                <w:sz w:val="15"/>
                <w:szCs w:val="15"/>
              </w:rPr>
            </w:pPr>
          </w:p>
        </w:tc>
      </w:tr>
      <w:tr w:rsidR="005E3B43" w:rsidRPr="003065A9" w14:paraId="4CD64ACA" w14:textId="77777777" w:rsidTr="005E3B43">
        <w:tc>
          <w:tcPr>
            <w:tcW w:w="3272" w:type="pct"/>
            <w:tcBorders>
              <w:top w:val="nil"/>
              <w:left w:val="nil"/>
              <w:bottom w:val="nil"/>
              <w:right w:val="nil"/>
            </w:tcBorders>
            <w:shd w:val="clear" w:color="auto" w:fill="auto"/>
            <w:vAlign w:val="center"/>
            <w:hideMark/>
          </w:tcPr>
          <w:p w14:paraId="3A591231" w14:textId="77777777" w:rsidR="005E3B43" w:rsidRPr="003065A9" w:rsidRDefault="005E3B43" w:rsidP="005E3B43">
            <w:pPr>
              <w:jc w:val="left"/>
              <w:rPr>
                <w:rFonts w:cs="Arial"/>
                <w:sz w:val="15"/>
                <w:szCs w:val="15"/>
              </w:rPr>
            </w:pPr>
            <w:r w:rsidRPr="003065A9">
              <w:rPr>
                <w:rFonts w:cs="Arial"/>
                <w:sz w:val="15"/>
                <w:szCs w:val="15"/>
              </w:rPr>
              <w:t>Záväzky so zostatkovou dobou splatnosti nad päť rokov</w:t>
            </w:r>
          </w:p>
        </w:tc>
        <w:tc>
          <w:tcPr>
            <w:tcW w:w="864" w:type="pct"/>
            <w:tcBorders>
              <w:top w:val="nil"/>
              <w:left w:val="nil"/>
              <w:bottom w:val="nil"/>
              <w:right w:val="nil"/>
            </w:tcBorders>
            <w:shd w:val="clear" w:color="auto" w:fill="auto"/>
            <w:vAlign w:val="bottom"/>
          </w:tcPr>
          <w:p w14:paraId="061BAF35" w14:textId="70E24FE8" w:rsidR="005E3B43" w:rsidRPr="003065A9" w:rsidRDefault="005E3B43" w:rsidP="005E3B43">
            <w:pPr>
              <w:jc w:val="right"/>
              <w:rPr>
                <w:rFonts w:cs="Arial"/>
                <w:sz w:val="15"/>
                <w:szCs w:val="15"/>
              </w:rPr>
            </w:pPr>
          </w:p>
        </w:tc>
        <w:tc>
          <w:tcPr>
            <w:tcW w:w="864" w:type="pct"/>
            <w:tcBorders>
              <w:top w:val="nil"/>
              <w:left w:val="nil"/>
              <w:bottom w:val="nil"/>
              <w:right w:val="nil"/>
            </w:tcBorders>
            <w:shd w:val="clear" w:color="auto" w:fill="auto"/>
            <w:vAlign w:val="bottom"/>
            <w:hideMark/>
          </w:tcPr>
          <w:p w14:paraId="6F1D29B7" w14:textId="35207264" w:rsidR="005E3B43" w:rsidRPr="003065A9" w:rsidRDefault="005E3B43" w:rsidP="005E3B43">
            <w:pPr>
              <w:jc w:val="right"/>
              <w:rPr>
                <w:rFonts w:cs="Arial"/>
                <w:sz w:val="15"/>
                <w:szCs w:val="15"/>
              </w:rPr>
            </w:pPr>
            <w:r w:rsidRPr="003065A9">
              <w:rPr>
                <w:rFonts w:cs="Arial"/>
                <w:sz w:val="15"/>
                <w:szCs w:val="15"/>
              </w:rPr>
              <w:t>-</w:t>
            </w:r>
          </w:p>
        </w:tc>
      </w:tr>
      <w:tr w:rsidR="0005138F" w:rsidRPr="003065A9" w14:paraId="2D0951D3" w14:textId="77777777" w:rsidTr="005E3B43">
        <w:tc>
          <w:tcPr>
            <w:tcW w:w="3272" w:type="pct"/>
            <w:tcBorders>
              <w:top w:val="nil"/>
              <w:left w:val="nil"/>
              <w:bottom w:val="nil"/>
              <w:right w:val="nil"/>
            </w:tcBorders>
            <w:shd w:val="clear" w:color="auto" w:fill="auto"/>
            <w:vAlign w:val="center"/>
            <w:hideMark/>
          </w:tcPr>
          <w:p w14:paraId="54000438" w14:textId="77777777" w:rsidR="0005138F" w:rsidRPr="003065A9" w:rsidRDefault="0005138F" w:rsidP="0005138F">
            <w:pPr>
              <w:jc w:val="left"/>
              <w:rPr>
                <w:rFonts w:cs="Arial"/>
                <w:sz w:val="15"/>
                <w:szCs w:val="15"/>
              </w:rPr>
            </w:pPr>
            <w:r w:rsidRPr="003065A9">
              <w:rPr>
                <w:rFonts w:cs="Arial"/>
                <w:sz w:val="15"/>
                <w:szCs w:val="15"/>
              </w:rPr>
              <w:t>Záväzky so zostatkovou dobou splatnosti jeden rok až päť rokov</w:t>
            </w:r>
          </w:p>
        </w:tc>
        <w:tc>
          <w:tcPr>
            <w:tcW w:w="864" w:type="pct"/>
            <w:tcBorders>
              <w:top w:val="nil"/>
              <w:left w:val="nil"/>
              <w:bottom w:val="single" w:sz="4" w:space="0" w:color="auto"/>
              <w:right w:val="nil"/>
            </w:tcBorders>
            <w:shd w:val="clear" w:color="auto" w:fill="auto"/>
            <w:vAlign w:val="bottom"/>
          </w:tcPr>
          <w:p w14:paraId="1FAEB435" w14:textId="085DCBA3" w:rsidR="0005138F" w:rsidRPr="003065A9" w:rsidRDefault="0005138F" w:rsidP="0005138F">
            <w:pPr>
              <w:jc w:val="right"/>
              <w:rPr>
                <w:rFonts w:cs="Arial"/>
                <w:sz w:val="15"/>
                <w:szCs w:val="15"/>
              </w:rPr>
            </w:pPr>
            <w:r>
              <w:rPr>
                <w:rFonts w:cs="Arial"/>
                <w:sz w:val="15"/>
                <w:szCs w:val="15"/>
              </w:rPr>
              <w:t xml:space="preserve">7 528 002 </w:t>
            </w:r>
          </w:p>
        </w:tc>
        <w:tc>
          <w:tcPr>
            <w:tcW w:w="864" w:type="pct"/>
            <w:tcBorders>
              <w:top w:val="nil"/>
              <w:left w:val="nil"/>
              <w:bottom w:val="single" w:sz="4" w:space="0" w:color="auto"/>
              <w:right w:val="nil"/>
            </w:tcBorders>
            <w:shd w:val="clear" w:color="auto" w:fill="auto"/>
            <w:vAlign w:val="bottom"/>
            <w:hideMark/>
          </w:tcPr>
          <w:p w14:paraId="0C442342" w14:textId="4B5BA88A" w:rsidR="0005138F" w:rsidRPr="003065A9" w:rsidRDefault="0005138F" w:rsidP="0005138F">
            <w:pPr>
              <w:jc w:val="right"/>
              <w:rPr>
                <w:rFonts w:cs="Arial"/>
                <w:sz w:val="15"/>
                <w:szCs w:val="15"/>
              </w:rPr>
            </w:pPr>
            <w:r w:rsidRPr="003065A9">
              <w:rPr>
                <w:rFonts w:cs="Arial"/>
                <w:sz w:val="15"/>
                <w:szCs w:val="15"/>
              </w:rPr>
              <w:t>1 202 511</w:t>
            </w:r>
          </w:p>
        </w:tc>
      </w:tr>
      <w:tr w:rsidR="0005138F" w:rsidRPr="003065A9" w14:paraId="3643E302" w14:textId="77777777" w:rsidTr="0005138F">
        <w:tc>
          <w:tcPr>
            <w:tcW w:w="3363" w:type="pct"/>
            <w:tcBorders>
              <w:top w:val="nil"/>
              <w:left w:val="nil"/>
              <w:bottom w:val="nil"/>
              <w:right w:val="nil"/>
            </w:tcBorders>
            <w:shd w:val="clear" w:color="auto" w:fill="auto"/>
            <w:vAlign w:val="center"/>
            <w:hideMark/>
          </w:tcPr>
          <w:p w14:paraId="5994E3FE" w14:textId="77777777" w:rsidR="0005138F" w:rsidRPr="003065A9" w:rsidRDefault="0005138F" w:rsidP="0005138F">
            <w:pPr>
              <w:jc w:val="left"/>
              <w:rPr>
                <w:rFonts w:cs="Arial"/>
                <w:b/>
                <w:bCs/>
                <w:sz w:val="15"/>
                <w:szCs w:val="15"/>
              </w:rPr>
            </w:pPr>
            <w:r w:rsidRPr="003065A9">
              <w:rPr>
                <w:rFonts w:cs="Arial"/>
                <w:b/>
                <w:bCs/>
                <w:sz w:val="15"/>
                <w:szCs w:val="15"/>
              </w:rPr>
              <w:t>Spolu dlhodobé záväzky</w:t>
            </w:r>
          </w:p>
        </w:tc>
        <w:tc>
          <w:tcPr>
            <w:tcW w:w="864" w:type="pct"/>
            <w:tcBorders>
              <w:top w:val="nil"/>
              <w:left w:val="nil"/>
              <w:bottom w:val="nil"/>
              <w:right w:val="nil"/>
            </w:tcBorders>
            <w:shd w:val="clear" w:color="auto" w:fill="auto"/>
            <w:vAlign w:val="center"/>
          </w:tcPr>
          <w:p w14:paraId="3FFB6708" w14:textId="1159D62E" w:rsidR="0005138F" w:rsidRPr="003065A9" w:rsidRDefault="0005138F" w:rsidP="0005138F">
            <w:pPr>
              <w:jc w:val="right"/>
              <w:rPr>
                <w:rFonts w:cs="Arial"/>
                <w:b/>
                <w:bCs/>
                <w:sz w:val="15"/>
                <w:szCs w:val="15"/>
              </w:rPr>
            </w:pPr>
            <w:r>
              <w:rPr>
                <w:rFonts w:cs="Arial"/>
                <w:b/>
                <w:bCs/>
                <w:sz w:val="15"/>
                <w:szCs w:val="15"/>
              </w:rPr>
              <w:t xml:space="preserve">7 528 002 </w:t>
            </w:r>
          </w:p>
        </w:tc>
        <w:tc>
          <w:tcPr>
            <w:tcW w:w="773" w:type="pct"/>
            <w:tcBorders>
              <w:top w:val="nil"/>
              <w:left w:val="nil"/>
              <w:bottom w:val="nil"/>
              <w:right w:val="nil"/>
            </w:tcBorders>
            <w:shd w:val="clear" w:color="auto" w:fill="auto"/>
            <w:vAlign w:val="center"/>
            <w:hideMark/>
          </w:tcPr>
          <w:p w14:paraId="2AAC7CFE" w14:textId="1DFBDA0C" w:rsidR="0005138F" w:rsidRPr="003065A9" w:rsidRDefault="0005138F" w:rsidP="0005138F">
            <w:pPr>
              <w:jc w:val="right"/>
              <w:rPr>
                <w:rFonts w:cs="Arial"/>
                <w:b/>
                <w:bCs/>
                <w:sz w:val="15"/>
                <w:szCs w:val="15"/>
              </w:rPr>
            </w:pPr>
            <w:r w:rsidRPr="003065A9">
              <w:rPr>
                <w:rFonts w:cs="Arial"/>
                <w:b/>
                <w:bCs/>
                <w:sz w:val="15"/>
                <w:szCs w:val="15"/>
              </w:rPr>
              <w:t>1 202 511</w:t>
            </w:r>
          </w:p>
        </w:tc>
      </w:tr>
      <w:tr w:rsidR="005E3B43" w:rsidRPr="003065A9" w14:paraId="35BF605B" w14:textId="77777777" w:rsidTr="0005138F">
        <w:tc>
          <w:tcPr>
            <w:tcW w:w="3363" w:type="pct"/>
            <w:tcBorders>
              <w:top w:val="nil"/>
              <w:left w:val="nil"/>
              <w:bottom w:val="nil"/>
              <w:right w:val="nil"/>
            </w:tcBorders>
            <w:shd w:val="clear" w:color="auto" w:fill="auto"/>
            <w:vAlign w:val="center"/>
            <w:hideMark/>
          </w:tcPr>
          <w:p w14:paraId="6568892F" w14:textId="77777777" w:rsidR="005E3B43" w:rsidRPr="003065A9" w:rsidRDefault="005E3B43" w:rsidP="005E3B43">
            <w:pPr>
              <w:jc w:val="left"/>
              <w:rPr>
                <w:rFonts w:cs="Arial"/>
                <w:b/>
                <w:bCs/>
                <w:sz w:val="15"/>
                <w:szCs w:val="15"/>
              </w:rPr>
            </w:pPr>
            <w:r w:rsidRPr="003065A9">
              <w:rPr>
                <w:rFonts w:cs="Arial"/>
                <w:b/>
                <w:bCs/>
                <w:sz w:val="15"/>
                <w:szCs w:val="15"/>
              </w:rPr>
              <w:t> </w:t>
            </w:r>
          </w:p>
        </w:tc>
        <w:tc>
          <w:tcPr>
            <w:tcW w:w="864" w:type="pct"/>
            <w:tcBorders>
              <w:top w:val="nil"/>
              <w:left w:val="nil"/>
              <w:bottom w:val="nil"/>
              <w:right w:val="nil"/>
            </w:tcBorders>
            <w:shd w:val="clear" w:color="auto" w:fill="auto"/>
            <w:vAlign w:val="bottom"/>
          </w:tcPr>
          <w:p w14:paraId="7663B885" w14:textId="77777777" w:rsidR="005E3B43" w:rsidRPr="003065A9" w:rsidRDefault="005E3B43" w:rsidP="005E3B43">
            <w:pPr>
              <w:jc w:val="right"/>
              <w:rPr>
                <w:sz w:val="15"/>
                <w:szCs w:val="15"/>
              </w:rPr>
            </w:pPr>
          </w:p>
        </w:tc>
        <w:tc>
          <w:tcPr>
            <w:tcW w:w="773" w:type="pct"/>
            <w:tcBorders>
              <w:top w:val="nil"/>
              <w:left w:val="nil"/>
              <w:bottom w:val="nil"/>
              <w:right w:val="nil"/>
            </w:tcBorders>
            <w:shd w:val="clear" w:color="auto" w:fill="auto"/>
            <w:vAlign w:val="bottom"/>
            <w:hideMark/>
          </w:tcPr>
          <w:p w14:paraId="6AAACE75" w14:textId="77777777" w:rsidR="005E3B43" w:rsidRPr="003065A9" w:rsidRDefault="005E3B43" w:rsidP="005E3B43">
            <w:pPr>
              <w:jc w:val="right"/>
              <w:rPr>
                <w:sz w:val="15"/>
                <w:szCs w:val="15"/>
              </w:rPr>
            </w:pPr>
          </w:p>
        </w:tc>
      </w:tr>
      <w:tr w:rsidR="005E3B43" w:rsidRPr="003065A9" w14:paraId="3B9DF5BC" w14:textId="77777777" w:rsidTr="0005138F">
        <w:tc>
          <w:tcPr>
            <w:tcW w:w="3363" w:type="pct"/>
            <w:tcBorders>
              <w:top w:val="nil"/>
              <w:left w:val="nil"/>
              <w:bottom w:val="nil"/>
              <w:right w:val="nil"/>
            </w:tcBorders>
            <w:shd w:val="clear" w:color="auto" w:fill="auto"/>
            <w:vAlign w:val="center"/>
            <w:hideMark/>
          </w:tcPr>
          <w:p w14:paraId="09E05496" w14:textId="77777777" w:rsidR="005E3B43" w:rsidRPr="003065A9" w:rsidRDefault="005E3B43" w:rsidP="005E3B43">
            <w:pPr>
              <w:jc w:val="left"/>
              <w:rPr>
                <w:rFonts w:cs="Arial"/>
                <w:b/>
                <w:bCs/>
                <w:i/>
                <w:iCs/>
                <w:sz w:val="15"/>
                <w:szCs w:val="15"/>
              </w:rPr>
            </w:pPr>
            <w:r w:rsidRPr="003065A9">
              <w:rPr>
                <w:rFonts w:cs="Arial"/>
                <w:b/>
                <w:bCs/>
                <w:i/>
                <w:iCs/>
                <w:sz w:val="15"/>
                <w:szCs w:val="15"/>
              </w:rPr>
              <w:t>Krátkodobé záväzky:</w:t>
            </w:r>
          </w:p>
        </w:tc>
        <w:tc>
          <w:tcPr>
            <w:tcW w:w="864" w:type="pct"/>
            <w:tcBorders>
              <w:top w:val="nil"/>
              <w:left w:val="nil"/>
              <w:bottom w:val="nil"/>
              <w:right w:val="nil"/>
            </w:tcBorders>
            <w:shd w:val="clear" w:color="auto" w:fill="auto"/>
            <w:vAlign w:val="bottom"/>
          </w:tcPr>
          <w:p w14:paraId="7E19A394" w14:textId="77777777" w:rsidR="005E3B43" w:rsidRPr="003065A9" w:rsidRDefault="005E3B43" w:rsidP="005E3B43">
            <w:pPr>
              <w:jc w:val="right"/>
              <w:rPr>
                <w:rFonts w:cs="Arial"/>
                <w:b/>
                <w:bCs/>
                <w:i/>
                <w:iCs/>
                <w:sz w:val="15"/>
                <w:szCs w:val="15"/>
              </w:rPr>
            </w:pPr>
          </w:p>
        </w:tc>
        <w:tc>
          <w:tcPr>
            <w:tcW w:w="773" w:type="pct"/>
            <w:tcBorders>
              <w:top w:val="nil"/>
              <w:left w:val="nil"/>
              <w:bottom w:val="nil"/>
              <w:right w:val="nil"/>
            </w:tcBorders>
            <w:shd w:val="clear" w:color="auto" w:fill="auto"/>
            <w:vAlign w:val="bottom"/>
            <w:hideMark/>
          </w:tcPr>
          <w:p w14:paraId="38A56199" w14:textId="77777777" w:rsidR="005E3B43" w:rsidRPr="003065A9" w:rsidRDefault="005E3B43" w:rsidP="005E3B43">
            <w:pPr>
              <w:jc w:val="right"/>
              <w:rPr>
                <w:sz w:val="15"/>
                <w:szCs w:val="15"/>
              </w:rPr>
            </w:pPr>
          </w:p>
        </w:tc>
      </w:tr>
      <w:tr w:rsidR="0005138F" w:rsidRPr="003065A9" w14:paraId="30787A8C" w14:textId="77777777" w:rsidTr="0005138F">
        <w:tc>
          <w:tcPr>
            <w:tcW w:w="3363" w:type="pct"/>
            <w:tcBorders>
              <w:top w:val="nil"/>
              <w:left w:val="nil"/>
              <w:bottom w:val="nil"/>
              <w:right w:val="nil"/>
            </w:tcBorders>
            <w:shd w:val="clear" w:color="auto" w:fill="auto"/>
            <w:vAlign w:val="center"/>
            <w:hideMark/>
          </w:tcPr>
          <w:p w14:paraId="35E90E41" w14:textId="77777777" w:rsidR="0005138F" w:rsidRPr="003065A9" w:rsidRDefault="0005138F" w:rsidP="0005138F">
            <w:pPr>
              <w:jc w:val="left"/>
              <w:rPr>
                <w:rFonts w:cs="Arial"/>
                <w:sz w:val="15"/>
                <w:szCs w:val="15"/>
              </w:rPr>
            </w:pPr>
            <w:r w:rsidRPr="003065A9">
              <w:rPr>
                <w:rFonts w:cs="Arial"/>
                <w:sz w:val="15"/>
                <w:szCs w:val="15"/>
              </w:rPr>
              <w:t>Záväzky do lehoty splatnosti</w:t>
            </w:r>
          </w:p>
        </w:tc>
        <w:tc>
          <w:tcPr>
            <w:tcW w:w="864" w:type="pct"/>
            <w:tcBorders>
              <w:top w:val="nil"/>
              <w:left w:val="nil"/>
              <w:bottom w:val="nil"/>
              <w:right w:val="nil"/>
            </w:tcBorders>
            <w:shd w:val="clear" w:color="auto" w:fill="auto"/>
            <w:vAlign w:val="bottom"/>
          </w:tcPr>
          <w:p w14:paraId="48D4AF1A" w14:textId="120A9DA6" w:rsidR="0005138F" w:rsidRPr="003065A9" w:rsidRDefault="0005138F" w:rsidP="0005138F">
            <w:pPr>
              <w:jc w:val="right"/>
              <w:rPr>
                <w:rFonts w:cs="Arial"/>
                <w:sz w:val="15"/>
                <w:szCs w:val="15"/>
              </w:rPr>
            </w:pPr>
            <w:r>
              <w:rPr>
                <w:rFonts w:cs="Arial"/>
                <w:sz w:val="15"/>
                <w:szCs w:val="15"/>
              </w:rPr>
              <w:t xml:space="preserve">5 327 581 </w:t>
            </w:r>
          </w:p>
        </w:tc>
        <w:tc>
          <w:tcPr>
            <w:tcW w:w="773" w:type="pct"/>
            <w:tcBorders>
              <w:top w:val="nil"/>
              <w:left w:val="nil"/>
              <w:bottom w:val="nil"/>
              <w:right w:val="nil"/>
            </w:tcBorders>
            <w:shd w:val="clear" w:color="auto" w:fill="auto"/>
            <w:vAlign w:val="bottom"/>
            <w:hideMark/>
          </w:tcPr>
          <w:p w14:paraId="224E49F8" w14:textId="3762ABC2" w:rsidR="0005138F" w:rsidRPr="003065A9" w:rsidRDefault="0005138F" w:rsidP="0005138F">
            <w:pPr>
              <w:jc w:val="right"/>
              <w:rPr>
                <w:rFonts w:cs="Arial"/>
                <w:sz w:val="15"/>
                <w:szCs w:val="15"/>
              </w:rPr>
            </w:pPr>
            <w:r w:rsidRPr="003065A9">
              <w:rPr>
                <w:rFonts w:cs="Arial"/>
                <w:sz w:val="15"/>
                <w:szCs w:val="15"/>
              </w:rPr>
              <w:t>16 575 428</w:t>
            </w:r>
          </w:p>
        </w:tc>
      </w:tr>
      <w:tr w:rsidR="0005138F" w:rsidRPr="003065A9" w14:paraId="3692BBFA" w14:textId="77777777" w:rsidTr="0005138F">
        <w:tc>
          <w:tcPr>
            <w:tcW w:w="3363" w:type="pct"/>
            <w:tcBorders>
              <w:top w:val="nil"/>
              <w:left w:val="nil"/>
              <w:bottom w:val="nil"/>
              <w:right w:val="nil"/>
            </w:tcBorders>
            <w:shd w:val="clear" w:color="auto" w:fill="auto"/>
            <w:vAlign w:val="center"/>
            <w:hideMark/>
          </w:tcPr>
          <w:p w14:paraId="19022354" w14:textId="77777777" w:rsidR="0005138F" w:rsidRPr="003065A9" w:rsidRDefault="0005138F" w:rsidP="0005138F">
            <w:pPr>
              <w:jc w:val="left"/>
              <w:rPr>
                <w:rFonts w:cs="Arial"/>
                <w:sz w:val="15"/>
                <w:szCs w:val="15"/>
              </w:rPr>
            </w:pPr>
            <w:r w:rsidRPr="003065A9">
              <w:rPr>
                <w:rFonts w:cs="Arial"/>
                <w:sz w:val="15"/>
                <w:szCs w:val="15"/>
              </w:rPr>
              <w:t>Záväzky po lehote splatnosti</w:t>
            </w:r>
          </w:p>
        </w:tc>
        <w:tc>
          <w:tcPr>
            <w:tcW w:w="864" w:type="pct"/>
            <w:tcBorders>
              <w:top w:val="nil"/>
              <w:left w:val="nil"/>
              <w:bottom w:val="single" w:sz="4" w:space="0" w:color="auto"/>
              <w:right w:val="nil"/>
            </w:tcBorders>
            <w:shd w:val="clear" w:color="auto" w:fill="auto"/>
            <w:vAlign w:val="bottom"/>
          </w:tcPr>
          <w:p w14:paraId="02121886" w14:textId="3C4EA732" w:rsidR="0005138F" w:rsidRPr="003065A9" w:rsidRDefault="0005138F" w:rsidP="0005138F">
            <w:pPr>
              <w:jc w:val="right"/>
              <w:rPr>
                <w:rFonts w:cs="Arial"/>
                <w:sz w:val="15"/>
                <w:szCs w:val="15"/>
              </w:rPr>
            </w:pPr>
            <w:r>
              <w:rPr>
                <w:rFonts w:cs="Arial"/>
                <w:sz w:val="15"/>
                <w:szCs w:val="15"/>
              </w:rPr>
              <w:t xml:space="preserve">1 121 306 </w:t>
            </w:r>
          </w:p>
        </w:tc>
        <w:tc>
          <w:tcPr>
            <w:tcW w:w="773" w:type="pct"/>
            <w:tcBorders>
              <w:top w:val="nil"/>
              <w:left w:val="nil"/>
              <w:bottom w:val="single" w:sz="4" w:space="0" w:color="auto"/>
              <w:right w:val="nil"/>
            </w:tcBorders>
            <w:shd w:val="clear" w:color="auto" w:fill="auto"/>
            <w:vAlign w:val="bottom"/>
            <w:hideMark/>
          </w:tcPr>
          <w:p w14:paraId="0B437957" w14:textId="1CC52C15" w:rsidR="0005138F" w:rsidRPr="003065A9" w:rsidRDefault="0005138F" w:rsidP="0005138F">
            <w:pPr>
              <w:jc w:val="right"/>
              <w:rPr>
                <w:rFonts w:cs="Arial"/>
                <w:sz w:val="15"/>
                <w:szCs w:val="15"/>
              </w:rPr>
            </w:pPr>
            <w:r w:rsidRPr="003065A9">
              <w:rPr>
                <w:rFonts w:cs="Arial"/>
                <w:sz w:val="15"/>
                <w:szCs w:val="15"/>
              </w:rPr>
              <w:t>3 093 495</w:t>
            </w:r>
          </w:p>
        </w:tc>
      </w:tr>
      <w:tr w:rsidR="0005138F" w:rsidRPr="003065A9" w14:paraId="5E8D6E10" w14:textId="77777777" w:rsidTr="0005138F">
        <w:tc>
          <w:tcPr>
            <w:tcW w:w="3363" w:type="pct"/>
            <w:tcBorders>
              <w:top w:val="nil"/>
              <w:left w:val="nil"/>
              <w:bottom w:val="single" w:sz="8" w:space="0" w:color="auto"/>
              <w:right w:val="nil"/>
            </w:tcBorders>
            <w:shd w:val="clear" w:color="auto" w:fill="auto"/>
            <w:vAlign w:val="center"/>
            <w:hideMark/>
          </w:tcPr>
          <w:p w14:paraId="36422739" w14:textId="77777777" w:rsidR="0005138F" w:rsidRPr="003065A9" w:rsidRDefault="0005138F" w:rsidP="0005138F">
            <w:pPr>
              <w:jc w:val="left"/>
              <w:rPr>
                <w:rFonts w:cs="Arial"/>
                <w:b/>
                <w:bCs/>
                <w:sz w:val="15"/>
                <w:szCs w:val="15"/>
              </w:rPr>
            </w:pPr>
            <w:r w:rsidRPr="003065A9">
              <w:rPr>
                <w:rFonts w:cs="Arial"/>
                <w:b/>
                <w:bCs/>
                <w:sz w:val="15"/>
                <w:szCs w:val="15"/>
              </w:rPr>
              <w:t>Spolu krátkodobé záväzky</w:t>
            </w:r>
          </w:p>
        </w:tc>
        <w:tc>
          <w:tcPr>
            <w:tcW w:w="864" w:type="pct"/>
            <w:tcBorders>
              <w:top w:val="nil"/>
              <w:left w:val="nil"/>
              <w:bottom w:val="single" w:sz="8" w:space="0" w:color="auto"/>
              <w:right w:val="nil"/>
            </w:tcBorders>
            <w:shd w:val="clear" w:color="auto" w:fill="auto"/>
            <w:vAlign w:val="center"/>
          </w:tcPr>
          <w:p w14:paraId="22E79637" w14:textId="3071045A" w:rsidR="0005138F" w:rsidRPr="003065A9" w:rsidRDefault="0005138F" w:rsidP="0005138F">
            <w:pPr>
              <w:jc w:val="right"/>
              <w:rPr>
                <w:rFonts w:cs="Arial"/>
                <w:b/>
                <w:bCs/>
                <w:sz w:val="15"/>
                <w:szCs w:val="15"/>
              </w:rPr>
            </w:pPr>
            <w:r>
              <w:rPr>
                <w:rFonts w:cs="Arial"/>
                <w:b/>
                <w:bCs/>
                <w:sz w:val="15"/>
                <w:szCs w:val="15"/>
              </w:rPr>
              <w:t xml:space="preserve">6 448 887 </w:t>
            </w:r>
          </w:p>
        </w:tc>
        <w:tc>
          <w:tcPr>
            <w:tcW w:w="773" w:type="pct"/>
            <w:tcBorders>
              <w:top w:val="nil"/>
              <w:left w:val="nil"/>
              <w:bottom w:val="single" w:sz="8" w:space="0" w:color="auto"/>
              <w:right w:val="nil"/>
            </w:tcBorders>
            <w:shd w:val="clear" w:color="auto" w:fill="auto"/>
            <w:vAlign w:val="center"/>
            <w:hideMark/>
          </w:tcPr>
          <w:p w14:paraId="297A9406" w14:textId="483728C1" w:rsidR="0005138F" w:rsidRPr="003065A9" w:rsidRDefault="0005138F" w:rsidP="0005138F">
            <w:pPr>
              <w:jc w:val="right"/>
              <w:rPr>
                <w:rFonts w:cs="Arial"/>
                <w:b/>
                <w:bCs/>
                <w:sz w:val="15"/>
                <w:szCs w:val="15"/>
              </w:rPr>
            </w:pPr>
            <w:r w:rsidRPr="003065A9">
              <w:rPr>
                <w:rFonts w:cs="Arial"/>
                <w:b/>
                <w:bCs/>
                <w:sz w:val="15"/>
                <w:szCs w:val="15"/>
              </w:rPr>
              <w:t>19 668 923</w:t>
            </w:r>
          </w:p>
        </w:tc>
      </w:tr>
    </w:tbl>
    <w:p w14:paraId="72C44B61" w14:textId="77777777" w:rsidR="00E11848" w:rsidRPr="003065A9" w:rsidRDefault="00E11848" w:rsidP="00277161"/>
    <w:bookmarkEnd w:id="40"/>
    <w:p w14:paraId="27049ABE" w14:textId="77777777" w:rsidR="008711DF" w:rsidRPr="003065A9" w:rsidRDefault="008711DF" w:rsidP="00277161">
      <w:pPr>
        <w:pStyle w:val="Nadpis3"/>
      </w:pPr>
      <w:r w:rsidRPr="003065A9">
        <w:t>Záväzky zabezpečené záložným právom alebo inou formou zabezpečenia</w:t>
      </w:r>
    </w:p>
    <w:p w14:paraId="76B125EA" w14:textId="77777777" w:rsidR="008711DF" w:rsidRPr="003065A9" w:rsidRDefault="008711DF" w:rsidP="00277161">
      <w:pPr>
        <w:rPr>
          <w:snapToGrid w:val="0"/>
          <w:lang w:eastAsia="sk-SK"/>
        </w:rPr>
      </w:pPr>
    </w:p>
    <w:p w14:paraId="59796FD7" w14:textId="38950EED" w:rsidR="008711DF" w:rsidRPr="003065A9" w:rsidRDefault="001D21F5" w:rsidP="00EA0569">
      <w:pPr>
        <w:jc w:val="left"/>
      </w:pPr>
      <w:r w:rsidRPr="003065A9">
        <w:rPr>
          <w:rFonts w:cs="Arial"/>
          <w:bCs/>
          <w:szCs w:val="26"/>
        </w:rPr>
        <w:t>Záväzky nie sú kryté záložným právom</w:t>
      </w:r>
      <w:r w:rsidRPr="003065A9">
        <w:t>.</w:t>
      </w:r>
      <w:bookmarkStart w:id="41" w:name="T_deferred_tax"/>
    </w:p>
    <w:p w14:paraId="5E784600" w14:textId="77777777" w:rsidR="00EA0569" w:rsidRPr="003065A9" w:rsidRDefault="00EA0569" w:rsidP="00EA0569">
      <w:pPr>
        <w:jc w:val="left"/>
      </w:pPr>
    </w:p>
    <w:bookmarkEnd w:id="41"/>
    <w:p w14:paraId="3E839BE3" w14:textId="77777777" w:rsidR="00295FCB" w:rsidRPr="003065A9" w:rsidRDefault="00295FCB">
      <w:pPr>
        <w:jc w:val="left"/>
        <w:rPr>
          <w:rFonts w:cs="Arial"/>
          <w:bCs/>
          <w:szCs w:val="26"/>
          <w:u w:val="single"/>
        </w:rPr>
      </w:pPr>
      <w:r w:rsidRPr="003065A9">
        <w:br w:type="page"/>
      </w:r>
    </w:p>
    <w:p w14:paraId="22C464DF" w14:textId="7A3E2E50" w:rsidR="008711DF" w:rsidRPr="003065A9" w:rsidRDefault="008711DF" w:rsidP="00277161">
      <w:pPr>
        <w:pStyle w:val="Nadpis3"/>
      </w:pPr>
      <w:r w:rsidRPr="003065A9">
        <w:t xml:space="preserve">Záväzky zo sociálneho fondu </w:t>
      </w:r>
    </w:p>
    <w:p w14:paraId="635E89B7" w14:textId="77777777" w:rsidR="00277161" w:rsidRPr="003065A9" w:rsidRDefault="00277161" w:rsidP="00277161">
      <w:bookmarkStart w:id="42" w:name="T_social_fund_payables"/>
      <w:r w:rsidRPr="003065A9">
        <w:t xml:space="preserve"> </w:t>
      </w:r>
    </w:p>
    <w:tbl>
      <w:tblPr>
        <w:tblW w:w="5000" w:type="pct"/>
        <w:tblLook w:val="04A0" w:firstRow="1" w:lastRow="0" w:firstColumn="1" w:lastColumn="0" w:noHBand="0" w:noVBand="1"/>
      </w:tblPr>
      <w:tblGrid>
        <w:gridCol w:w="6551"/>
        <w:gridCol w:w="1558"/>
        <w:gridCol w:w="1178"/>
      </w:tblGrid>
      <w:tr w:rsidR="00277161" w:rsidRPr="003065A9" w14:paraId="0D64DE4A" w14:textId="77777777" w:rsidTr="0005138F">
        <w:tc>
          <w:tcPr>
            <w:tcW w:w="3527" w:type="pct"/>
            <w:tcBorders>
              <w:top w:val="single" w:sz="8" w:space="0" w:color="auto"/>
              <w:left w:val="nil"/>
              <w:bottom w:val="nil"/>
              <w:right w:val="nil"/>
            </w:tcBorders>
            <w:shd w:val="clear" w:color="auto" w:fill="auto"/>
            <w:vAlign w:val="center"/>
            <w:hideMark/>
          </w:tcPr>
          <w:p w14:paraId="3CD60EFE" w14:textId="77777777" w:rsidR="00277161" w:rsidRPr="003065A9" w:rsidRDefault="00277161" w:rsidP="00277161">
            <w:pPr>
              <w:rPr>
                <w:rFonts w:cs="Arial"/>
                <w:b/>
                <w:bCs/>
                <w:i/>
                <w:iCs/>
                <w:sz w:val="15"/>
                <w:szCs w:val="15"/>
              </w:rPr>
            </w:pPr>
            <w:bookmarkStart w:id="43" w:name="RANGE!B12:D19"/>
            <w:r w:rsidRPr="003065A9">
              <w:rPr>
                <w:rFonts w:cs="Arial"/>
                <w:b/>
                <w:bCs/>
                <w:i/>
                <w:iCs/>
                <w:sz w:val="15"/>
                <w:szCs w:val="15"/>
              </w:rPr>
              <w:t> </w:t>
            </w:r>
            <w:bookmarkEnd w:id="43"/>
          </w:p>
        </w:tc>
        <w:tc>
          <w:tcPr>
            <w:tcW w:w="839" w:type="pct"/>
            <w:tcBorders>
              <w:top w:val="single" w:sz="8" w:space="0" w:color="auto"/>
              <w:left w:val="nil"/>
              <w:bottom w:val="nil"/>
              <w:right w:val="nil"/>
            </w:tcBorders>
            <w:shd w:val="clear" w:color="auto" w:fill="auto"/>
            <w:vAlign w:val="center"/>
            <w:hideMark/>
          </w:tcPr>
          <w:p w14:paraId="7B09F41F" w14:textId="7A2DC1B3" w:rsidR="00277161" w:rsidRPr="003065A9" w:rsidRDefault="00277161">
            <w:pPr>
              <w:jc w:val="center"/>
              <w:rPr>
                <w:rFonts w:cs="Arial"/>
                <w:b/>
                <w:bCs/>
                <w:i/>
                <w:iCs/>
                <w:sz w:val="15"/>
                <w:szCs w:val="15"/>
              </w:rPr>
            </w:pPr>
            <w:r w:rsidRPr="003065A9">
              <w:rPr>
                <w:rFonts w:cs="Arial"/>
                <w:b/>
                <w:bCs/>
                <w:i/>
                <w:iCs/>
                <w:sz w:val="15"/>
                <w:szCs w:val="15"/>
              </w:rPr>
              <w:t>31.12.</w:t>
            </w:r>
            <w:r w:rsidR="005E3B43" w:rsidRPr="003065A9">
              <w:rPr>
                <w:rFonts w:cs="Arial"/>
                <w:b/>
                <w:bCs/>
                <w:i/>
                <w:iCs/>
                <w:sz w:val="15"/>
                <w:szCs w:val="15"/>
              </w:rPr>
              <w:t>2018</w:t>
            </w:r>
          </w:p>
        </w:tc>
        <w:tc>
          <w:tcPr>
            <w:tcW w:w="634" w:type="pct"/>
            <w:tcBorders>
              <w:top w:val="single" w:sz="8" w:space="0" w:color="auto"/>
              <w:left w:val="nil"/>
              <w:bottom w:val="nil"/>
              <w:right w:val="nil"/>
            </w:tcBorders>
            <w:shd w:val="clear" w:color="auto" w:fill="auto"/>
            <w:vAlign w:val="center"/>
            <w:hideMark/>
          </w:tcPr>
          <w:p w14:paraId="47E73EE6" w14:textId="17B028F1" w:rsidR="00277161" w:rsidRPr="003065A9" w:rsidRDefault="00277161">
            <w:pPr>
              <w:jc w:val="center"/>
              <w:rPr>
                <w:rFonts w:cs="Arial"/>
                <w:b/>
                <w:bCs/>
                <w:i/>
                <w:iCs/>
                <w:sz w:val="15"/>
                <w:szCs w:val="15"/>
              </w:rPr>
            </w:pPr>
            <w:r w:rsidRPr="003065A9">
              <w:rPr>
                <w:rFonts w:cs="Arial"/>
                <w:b/>
                <w:bCs/>
                <w:i/>
                <w:iCs/>
                <w:sz w:val="15"/>
                <w:szCs w:val="15"/>
              </w:rPr>
              <w:t>31.12.</w:t>
            </w:r>
            <w:r w:rsidR="005E3B43" w:rsidRPr="003065A9">
              <w:rPr>
                <w:rFonts w:cs="Arial"/>
                <w:b/>
                <w:bCs/>
                <w:i/>
                <w:iCs/>
                <w:sz w:val="15"/>
                <w:szCs w:val="15"/>
              </w:rPr>
              <w:t>2017</w:t>
            </w:r>
          </w:p>
        </w:tc>
      </w:tr>
      <w:tr w:rsidR="005E3B43" w:rsidRPr="003065A9" w14:paraId="1B4210FA" w14:textId="77777777" w:rsidTr="00295FCB">
        <w:tc>
          <w:tcPr>
            <w:tcW w:w="3553" w:type="pct"/>
            <w:tcBorders>
              <w:top w:val="single" w:sz="4" w:space="0" w:color="auto"/>
              <w:left w:val="nil"/>
              <w:bottom w:val="nil"/>
              <w:right w:val="nil"/>
            </w:tcBorders>
            <w:shd w:val="clear" w:color="auto" w:fill="auto"/>
            <w:vAlign w:val="center"/>
            <w:hideMark/>
          </w:tcPr>
          <w:p w14:paraId="71B08376" w14:textId="77777777" w:rsidR="005E3B43" w:rsidRPr="003065A9" w:rsidRDefault="005E3B43" w:rsidP="005E3B43">
            <w:pPr>
              <w:rPr>
                <w:rFonts w:cs="Arial"/>
                <w:sz w:val="15"/>
                <w:szCs w:val="15"/>
              </w:rPr>
            </w:pPr>
            <w:r w:rsidRPr="003065A9">
              <w:rPr>
                <w:rFonts w:cs="Arial"/>
                <w:sz w:val="15"/>
                <w:szCs w:val="15"/>
              </w:rPr>
              <w:t>Začiatočný stav sociálneho fondu</w:t>
            </w:r>
          </w:p>
        </w:tc>
        <w:tc>
          <w:tcPr>
            <w:tcW w:w="724" w:type="pct"/>
            <w:tcBorders>
              <w:top w:val="single" w:sz="4" w:space="0" w:color="auto"/>
              <w:left w:val="nil"/>
              <w:bottom w:val="nil"/>
              <w:right w:val="nil"/>
            </w:tcBorders>
            <w:shd w:val="clear" w:color="auto" w:fill="auto"/>
            <w:vAlign w:val="center"/>
          </w:tcPr>
          <w:p w14:paraId="1BB04A1E" w14:textId="5C1F6E88" w:rsidR="005E3B43" w:rsidRPr="003065A9" w:rsidRDefault="001069B2" w:rsidP="005E3B43">
            <w:pPr>
              <w:jc w:val="right"/>
              <w:rPr>
                <w:rFonts w:cs="Arial"/>
                <w:sz w:val="15"/>
                <w:szCs w:val="15"/>
              </w:rPr>
            </w:pPr>
            <w:r w:rsidRPr="003065A9">
              <w:rPr>
                <w:rFonts w:cs="Arial"/>
                <w:sz w:val="15"/>
                <w:szCs w:val="15"/>
              </w:rPr>
              <w:t>9 854</w:t>
            </w:r>
          </w:p>
        </w:tc>
        <w:tc>
          <w:tcPr>
            <w:tcW w:w="723" w:type="pct"/>
            <w:tcBorders>
              <w:top w:val="single" w:sz="4" w:space="0" w:color="auto"/>
              <w:left w:val="nil"/>
              <w:bottom w:val="nil"/>
              <w:right w:val="nil"/>
            </w:tcBorders>
            <w:shd w:val="clear" w:color="auto" w:fill="auto"/>
            <w:vAlign w:val="center"/>
            <w:hideMark/>
          </w:tcPr>
          <w:p w14:paraId="55182B4D" w14:textId="3CE02E19" w:rsidR="005E3B43" w:rsidRPr="003065A9" w:rsidRDefault="005E3B43" w:rsidP="005E3B43">
            <w:pPr>
              <w:jc w:val="right"/>
              <w:rPr>
                <w:rFonts w:cs="Arial"/>
                <w:sz w:val="15"/>
                <w:szCs w:val="15"/>
              </w:rPr>
            </w:pPr>
            <w:r w:rsidRPr="003065A9">
              <w:rPr>
                <w:rFonts w:cs="Arial"/>
                <w:sz w:val="15"/>
                <w:szCs w:val="15"/>
              </w:rPr>
              <w:t>11 823</w:t>
            </w:r>
          </w:p>
        </w:tc>
      </w:tr>
      <w:tr w:rsidR="0005138F" w:rsidRPr="003065A9" w14:paraId="17194B41" w14:textId="77777777" w:rsidTr="005E3B43">
        <w:tc>
          <w:tcPr>
            <w:tcW w:w="3272" w:type="pct"/>
            <w:tcBorders>
              <w:top w:val="nil"/>
              <w:left w:val="nil"/>
              <w:bottom w:val="nil"/>
              <w:right w:val="nil"/>
            </w:tcBorders>
            <w:shd w:val="clear" w:color="auto" w:fill="auto"/>
            <w:vAlign w:val="center"/>
            <w:hideMark/>
          </w:tcPr>
          <w:p w14:paraId="5091FECB" w14:textId="77777777" w:rsidR="0005138F" w:rsidRPr="003065A9" w:rsidRDefault="0005138F" w:rsidP="0005138F">
            <w:pPr>
              <w:ind w:left="176"/>
              <w:rPr>
                <w:rFonts w:cs="Arial"/>
                <w:sz w:val="15"/>
                <w:szCs w:val="15"/>
              </w:rPr>
            </w:pPr>
            <w:r w:rsidRPr="003065A9">
              <w:rPr>
                <w:rFonts w:cs="Arial"/>
                <w:sz w:val="15"/>
                <w:szCs w:val="15"/>
              </w:rPr>
              <w:t>Tvorba sociálneho fondu na ťarchu nákladov</w:t>
            </w:r>
          </w:p>
        </w:tc>
        <w:tc>
          <w:tcPr>
            <w:tcW w:w="864" w:type="pct"/>
            <w:tcBorders>
              <w:top w:val="nil"/>
              <w:left w:val="nil"/>
              <w:bottom w:val="nil"/>
              <w:right w:val="nil"/>
            </w:tcBorders>
            <w:shd w:val="clear" w:color="auto" w:fill="auto"/>
            <w:vAlign w:val="center"/>
          </w:tcPr>
          <w:p w14:paraId="0BE87F86" w14:textId="2D839CD2" w:rsidR="0005138F" w:rsidRPr="003065A9" w:rsidRDefault="0005138F" w:rsidP="0005138F">
            <w:pPr>
              <w:jc w:val="right"/>
              <w:rPr>
                <w:rFonts w:cs="Arial"/>
                <w:sz w:val="15"/>
                <w:szCs w:val="15"/>
              </w:rPr>
            </w:pPr>
            <w:r>
              <w:rPr>
                <w:rFonts w:cs="Arial"/>
                <w:sz w:val="15"/>
                <w:szCs w:val="15"/>
              </w:rPr>
              <w:t xml:space="preserve">42 748 </w:t>
            </w:r>
          </w:p>
        </w:tc>
        <w:tc>
          <w:tcPr>
            <w:tcW w:w="864" w:type="pct"/>
            <w:tcBorders>
              <w:top w:val="nil"/>
              <w:left w:val="nil"/>
              <w:bottom w:val="nil"/>
              <w:right w:val="nil"/>
            </w:tcBorders>
            <w:shd w:val="clear" w:color="auto" w:fill="auto"/>
            <w:vAlign w:val="center"/>
            <w:hideMark/>
          </w:tcPr>
          <w:p w14:paraId="7170FFFC" w14:textId="07AA5AEF" w:rsidR="0005138F" w:rsidRPr="003065A9" w:rsidRDefault="0005138F" w:rsidP="0005138F">
            <w:pPr>
              <w:jc w:val="right"/>
              <w:rPr>
                <w:rFonts w:cs="Arial"/>
                <w:sz w:val="15"/>
                <w:szCs w:val="15"/>
              </w:rPr>
            </w:pPr>
            <w:r w:rsidRPr="003065A9">
              <w:rPr>
                <w:rFonts w:cs="Arial"/>
                <w:sz w:val="15"/>
                <w:szCs w:val="15"/>
              </w:rPr>
              <w:t>45 591</w:t>
            </w:r>
          </w:p>
        </w:tc>
      </w:tr>
      <w:tr w:rsidR="0005138F" w:rsidRPr="003065A9" w14:paraId="6BD3B106" w14:textId="77777777" w:rsidTr="0005138F">
        <w:tc>
          <w:tcPr>
            <w:tcW w:w="3527" w:type="pct"/>
            <w:tcBorders>
              <w:top w:val="nil"/>
              <w:left w:val="nil"/>
              <w:bottom w:val="nil"/>
              <w:right w:val="nil"/>
            </w:tcBorders>
            <w:shd w:val="clear" w:color="auto" w:fill="auto"/>
            <w:vAlign w:val="center"/>
            <w:hideMark/>
          </w:tcPr>
          <w:p w14:paraId="4068B4E2" w14:textId="77777777" w:rsidR="0005138F" w:rsidRPr="003065A9" w:rsidRDefault="0005138F" w:rsidP="0005138F">
            <w:pPr>
              <w:ind w:left="176"/>
              <w:rPr>
                <w:rFonts w:cs="Arial"/>
                <w:sz w:val="15"/>
                <w:szCs w:val="15"/>
              </w:rPr>
            </w:pPr>
            <w:r w:rsidRPr="003065A9">
              <w:rPr>
                <w:rFonts w:cs="Arial"/>
                <w:sz w:val="15"/>
                <w:szCs w:val="15"/>
              </w:rPr>
              <w:t>Tvorba sociálneho fondu zo zisku</w:t>
            </w:r>
          </w:p>
        </w:tc>
        <w:tc>
          <w:tcPr>
            <w:tcW w:w="839" w:type="pct"/>
            <w:tcBorders>
              <w:top w:val="nil"/>
              <w:left w:val="nil"/>
              <w:bottom w:val="nil"/>
              <w:right w:val="nil"/>
            </w:tcBorders>
            <w:shd w:val="clear" w:color="auto" w:fill="auto"/>
            <w:vAlign w:val="center"/>
          </w:tcPr>
          <w:p w14:paraId="0BF02BC1" w14:textId="2D23FC7B" w:rsidR="0005138F" w:rsidRPr="003065A9" w:rsidRDefault="0005138F" w:rsidP="0005138F">
            <w:pPr>
              <w:jc w:val="right"/>
              <w:rPr>
                <w:rFonts w:cs="Arial"/>
                <w:sz w:val="15"/>
                <w:szCs w:val="15"/>
              </w:rPr>
            </w:pPr>
            <w:r>
              <w:rPr>
                <w:rFonts w:cs="Arial"/>
                <w:sz w:val="15"/>
                <w:szCs w:val="15"/>
              </w:rPr>
              <w:t xml:space="preserve">- </w:t>
            </w:r>
          </w:p>
        </w:tc>
        <w:tc>
          <w:tcPr>
            <w:tcW w:w="634" w:type="pct"/>
            <w:tcBorders>
              <w:top w:val="nil"/>
              <w:left w:val="nil"/>
              <w:bottom w:val="nil"/>
              <w:right w:val="nil"/>
            </w:tcBorders>
            <w:shd w:val="clear" w:color="auto" w:fill="auto"/>
            <w:vAlign w:val="center"/>
            <w:hideMark/>
          </w:tcPr>
          <w:p w14:paraId="17CB42F0" w14:textId="202C6682" w:rsidR="0005138F" w:rsidRPr="003065A9" w:rsidRDefault="0005138F" w:rsidP="0005138F">
            <w:pPr>
              <w:jc w:val="right"/>
              <w:rPr>
                <w:rFonts w:cs="Arial"/>
                <w:sz w:val="15"/>
                <w:szCs w:val="15"/>
              </w:rPr>
            </w:pPr>
            <w:r w:rsidRPr="003065A9">
              <w:rPr>
                <w:rFonts w:cs="Arial"/>
                <w:sz w:val="15"/>
                <w:szCs w:val="15"/>
              </w:rPr>
              <w:t>-</w:t>
            </w:r>
          </w:p>
        </w:tc>
      </w:tr>
      <w:tr w:rsidR="0005138F" w:rsidRPr="003065A9" w14:paraId="5D8F5D69" w14:textId="77777777" w:rsidTr="0005138F">
        <w:tc>
          <w:tcPr>
            <w:tcW w:w="3527" w:type="pct"/>
            <w:tcBorders>
              <w:top w:val="nil"/>
              <w:left w:val="nil"/>
              <w:bottom w:val="nil"/>
              <w:right w:val="nil"/>
            </w:tcBorders>
            <w:shd w:val="clear" w:color="auto" w:fill="auto"/>
            <w:vAlign w:val="center"/>
            <w:hideMark/>
          </w:tcPr>
          <w:p w14:paraId="333B2A18" w14:textId="77777777" w:rsidR="0005138F" w:rsidRPr="003065A9" w:rsidRDefault="0005138F" w:rsidP="0005138F">
            <w:pPr>
              <w:ind w:left="176"/>
              <w:rPr>
                <w:rFonts w:cs="Arial"/>
                <w:sz w:val="15"/>
                <w:szCs w:val="15"/>
              </w:rPr>
            </w:pPr>
            <w:r w:rsidRPr="003065A9">
              <w:rPr>
                <w:rFonts w:cs="Arial"/>
                <w:sz w:val="15"/>
                <w:szCs w:val="15"/>
              </w:rPr>
              <w:t xml:space="preserve">Ostatná tvorba sociálneho fondu </w:t>
            </w:r>
          </w:p>
        </w:tc>
        <w:tc>
          <w:tcPr>
            <w:tcW w:w="839" w:type="pct"/>
            <w:tcBorders>
              <w:top w:val="nil"/>
              <w:left w:val="nil"/>
              <w:bottom w:val="nil"/>
              <w:right w:val="nil"/>
            </w:tcBorders>
            <w:shd w:val="clear" w:color="auto" w:fill="auto"/>
            <w:vAlign w:val="center"/>
          </w:tcPr>
          <w:p w14:paraId="7FCA9862" w14:textId="5899CC81" w:rsidR="0005138F" w:rsidRPr="003065A9" w:rsidRDefault="0005138F" w:rsidP="0005138F">
            <w:pPr>
              <w:jc w:val="right"/>
              <w:rPr>
                <w:rFonts w:cs="Arial"/>
                <w:sz w:val="15"/>
                <w:szCs w:val="15"/>
              </w:rPr>
            </w:pPr>
            <w:r>
              <w:rPr>
                <w:rFonts w:cs="Arial"/>
                <w:sz w:val="15"/>
                <w:szCs w:val="15"/>
              </w:rPr>
              <w:t xml:space="preserve">- </w:t>
            </w:r>
          </w:p>
        </w:tc>
        <w:tc>
          <w:tcPr>
            <w:tcW w:w="634" w:type="pct"/>
            <w:tcBorders>
              <w:top w:val="nil"/>
              <w:left w:val="nil"/>
              <w:bottom w:val="nil"/>
              <w:right w:val="nil"/>
            </w:tcBorders>
            <w:shd w:val="clear" w:color="auto" w:fill="auto"/>
            <w:vAlign w:val="center"/>
            <w:hideMark/>
          </w:tcPr>
          <w:p w14:paraId="1A44D440" w14:textId="615AD11D" w:rsidR="0005138F" w:rsidRPr="003065A9" w:rsidRDefault="0005138F" w:rsidP="0005138F">
            <w:pPr>
              <w:jc w:val="right"/>
              <w:rPr>
                <w:rFonts w:cs="Arial"/>
                <w:sz w:val="15"/>
                <w:szCs w:val="15"/>
              </w:rPr>
            </w:pPr>
            <w:r w:rsidRPr="003065A9">
              <w:rPr>
                <w:rFonts w:cs="Arial"/>
                <w:sz w:val="15"/>
                <w:szCs w:val="15"/>
              </w:rPr>
              <w:t>-</w:t>
            </w:r>
          </w:p>
        </w:tc>
      </w:tr>
      <w:tr w:rsidR="0005138F" w:rsidRPr="003065A9" w14:paraId="62654EDF" w14:textId="77777777" w:rsidTr="0005138F">
        <w:tc>
          <w:tcPr>
            <w:tcW w:w="3527" w:type="pct"/>
            <w:tcBorders>
              <w:top w:val="nil"/>
              <w:left w:val="nil"/>
              <w:bottom w:val="nil"/>
              <w:right w:val="nil"/>
            </w:tcBorders>
            <w:shd w:val="clear" w:color="auto" w:fill="auto"/>
            <w:vAlign w:val="center"/>
            <w:hideMark/>
          </w:tcPr>
          <w:p w14:paraId="5FFF6DE5" w14:textId="77777777" w:rsidR="0005138F" w:rsidRPr="003065A9" w:rsidRDefault="0005138F" w:rsidP="0005138F">
            <w:pPr>
              <w:rPr>
                <w:rFonts w:cs="Arial"/>
                <w:sz w:val="15"/>
                <w:szCs w:val="15"/>
              </w:rPr>
            </w:pPr>
            <w:r w:rsidRPr="003065A9">
              <w:rPr>
                <w:rFonts w:cs="Arial"/>
                <w:sz w:val="15"/>
                <w:szCs w:val="15"/>
              </w:rPr>
              <w:t>Tvorba sociálneho fondu celkom</w:t>
            </w:r>
          </w:p>
        </w:tc>
        <w:tc>
          <w:tcPr>
            <w:tcW w:w="839" w:type="pct"/>
            <w:tcBorders>
              <w:top w:val="single" w:sz="4" w:space="0" w:color="auto"/>
              <w:left w:val="nil"/>
              <w:bottom w:val="nil"/>
              <w:right w:val="nil"/>
            </w:tcBorders>
            <w:shd w:val="clear" w:color="auto" w:fill="auto"/>
            <w:vAlign w:val="center"/>
          </w:tcPr>
          <w:p w14:paraId="6527C17B" w14:textId="1F475831" w:rsidR="0005138F" w:rsidRPr="003065A9" w:rsidRDefault="0005138F" w:rsidP="0005138F">
            <w:pPr>
              <w:jc w:val="right"/>
              <w:rPr>
                <w:rFonts w:cs="Arial"/>
                <w:sz w:val="15"/>
                <w:szCs w:val="15"/>
              </w:rPr>
            </w:pPr>
            <w:r>
              <w:rPr>
                <w:rFonts w:cs="Arial"/>
                <w:sz w:val="15"/>
                <w:szCs w:val="15"/>
              </w:rPr>
              <w:t xml:space="preserve">42 748 </w:t>
            </w:r>
          </w:p>
        </w:tc>
        <w:tc>
          <w:tcPr>
            <w:tcW w:w="634" w:type="pct"/>
            <w:tcBorders>
              <w:top w:val="single" w:sz="4" w:space="0" w:color="auto"/>
              <w:left w:val="nil"/>
              <w:bottom w:val="nil"/>
              <w:right w:val="nil"/>
            </w:tcBorders>
            <w:shd w:val="clear" w:color="auto" w:fill="auto"/>
            <w:vAlign w:val="center"/>
            <w:hideMark/>
          </w:tcPr>
          <w:p w14:paraId="41367CFA" w14:textId="69A67471" w:rsidR="0005138F" w:rsidRPr="003065A9" w:rsidRDefault="0005138F" w:rsidP="0005138F">
            <w:pPr>
              <w:jc w:val="right"/>
              <w:rPr>
                <w:rFonts w:cs="Arial"/>
                <w:sz w:val="15"/>
                <w:szCs w:val="15"/>
              </w:rPr>
            </w:pPr>
            <w:r w:rsidRPr="003065A9">
              <w:rPr>
                <w:rFonts w:cs="Arial"/>
                <w:sz w:val="15"/>
                <w:szCs w:val="15"/>
              </w:rPr>
              <w:t>45 591</w:t>
            </w:r>
          </w:p>
        </w:tc>
      </w:tr>
      <w:tr w:rsidR="0005138F" w:rsidRPr="003065A9" w14:paraId="3B6227C7" w14:textId="77777777" w:rsidTr="0005138F">
        <w:tc>
          <w:tcPr>
            <w:tcW w:w="3527" w:type="pct"/>
            <w:tcBorders>
              <w:top w:val="nil"/>
              <w:left w:val="nil"/>
              <w:bottom w:val="nil"/>
              <w:right w:val="nil"/>
            </w:tcBorders>
            <w:shd w:val="clear" w:color="auto" w:fill="auto"/>
            <w:vAlign w:val="center"/>
            <w:hideMark/>
          </w:tcPr>
          <w:p w14:paraId="638FA8DC" w14:textId="77777777" w:rsidR="0005138F" w:rsidRPr="003065A9" w:rsidRDefault="0005138F" w:rsidP="0005138F">
            <w:pPr>
              <w:rPr>
                <w:rFonts w:cs="Arial"/>
                <w:sz w:val="15"/>
                <w:szCs w:val="15"/>
              </w:rPr>
            </w:pPr>
            <w:r w:rsidRPr="003065A9">
              <w:rPr>
                <w:rFonts w:cs="Arial"/>
                <w:sz w:val="15"/>
                <w:szCs w:val="15"/>
              </w:rPr>
              <w:t>Čerpanie sociálneho fondu</w:t>
            </w:r>
          </w:p>
        </w:tc>
        <w:tc>
          <w:tcPr>
            <w:tcW w:w="839" w:type="pct"/>
            <w:tcBorders>
              <w:top w:val="nil"/>
              <w:left w:val="nil"/>
              <w:bottom w:val="single" w:sz="4" w:space="0" w:color="auto"/>
              <w:right w:val="nil"/>
            </w:tcBorders>
            <w:shd w:val="clear" w:color="000000" w:fill="FFFFFF"/>
            <w:vAlign w:val="center"/>
          </w:tcPr>
          <w:p w14:paraId="194DF6B0" w14:textId="0F0F15CA" w:rsidR="0005138F" w:rsidRPr="003065A9" w:rsidRDefault="0005138F" w:rsidP="0005138F">
            <w:pPr>
              <w:jc w:val="right"/>
              <w:rPr>
                <w:rFonts w:cs="Arial"/>
                <w:sz w:val="15"/>
                <w:szCs w:val="15"/>
              </w:rPr>
            </w:pPr>
            <w:r>
              <w:rPr>
                <w:rFonts w:cs="Arial"/>
                <w:sz w:val="15"/>
                <w:szCs w:val="15"/>
              </w:rPr>
              <w:t xml:space="preserve">46 558 </w:t>
            </w:r>
          </w:p>
        </w:tc>
        <w:tc>
          <w:tcPr>
            <w:tcW w:w="634" w:type="pct"/>
            <w:tcBorders>
              <w:top w:val="nil"/>
              <w:left w:val="nil"/>
              <w:bottom w:val="single" w:sz="4" w:space="0" w:color="auto"/>
              <w:right w:val="nil"/>
            </w:tcBorders>
            <w:shd w:val="clear" w:color="000000" w:fill="FFFFFF"/>
            <w:vAlign w:val="center"/>
            <w:hideMark/>
          </w:tcPr>
          <w:p w14:paraId="5EFD6D97" w14:textId="46671D15" w:rsidR="0005138F" w:rsidRPr="003065A9" w:rsidRDefault="0005138F" w:rsidP="0005138F">
            <w:pPr>
              <w:jc w:val="right"/>
              <w:rPr>
                <w:rFonts w:cs="Arial"/>
                <w:sz w:val="15"/>
                <w:szCs w:val="15"/>
              </w:rPr>
            </w:pPr>
            <w:r w:rsidRPr="003065A9">
              <w:rPr>
                <w:rFonts w:cs="Arial"/>
                <w:sz w:val="15"/>
                <w:szCs w:val="15"/>
              </w:rPr>
              <w:t>47 560</w:t>
            </w:r>
          </w:p>
        </w:tc>
      </w:tr>
      <w:tr w:rsidR="0005138F" w:rsidRPr="003065A9" w14:paraId="00F477EA" w14:textId="77777777" w:rsidTr="0005138F">
        <w:tc>
          <w:tcPr>
            <w:tcW w:w="3527" w:type="pct"/>
            <w:tcBorders>
              <w:top w:val="nil"/>
              <w:left w:val="nil"/>
              <w:bottom w:val="single" w:sz="8" w:space="0" w:color="auto"/>
              <w:right w:val="nil"/>
            </w:tcBorders>
            <w:shd w:val="clear" w:color="auto" w:fill="auto"/>
            <w:vAlign w:val="center"/>
            <w:hideMark/>
          </w:tcPr>
          <w:p w14:paraId="3F9CC2AD" w14:textId="77777777" w:rsidR="0005138F" w:rsidRPr="003065A9" w:rsidRDefault="0005138F" w:rsidP="0005138F">
            <w:pPr>
              <w:rPr>
                <w:rFonts w:cs="Arial"/>
                <w:b/>
                <w:bCs/>
                <w:sz w:val="15"/>
                <w:szCs w:val="15"/>
              </w:rPr>
            </w:pPr>
            <w:r w:rsidRPr="003065A9">
              <w:rPr>
                <w:rFonts w:cs="Arial"/>
                <w:b/>
                <w:bCs/>
                <w:sz w:val="15"/>
                <w:szCs w:val="15"/>
              </w:rPr>
              <w:t>Konečný zostatok sociálneho fondu</w:t>
            </w:r>
          </w:p>
        </w:tc>
        <w:tc>
          <w:tcPr>
            <w:tcW w:w="839" w:type="pct"/>
            <w:tcBorders>
              <w:top w:val="nil"/>
              <w:left w:val="nil"/>
              <w:bottom w:val="single" w:sz="8" w:space="0" w:color="auto"/>
              <w:right w:val="nil"/>
            </w:tcBorders>
            <w:shd w:val="clear" w:color="auto" w:fill="auto"/>
            <w:vAlign w:val="center"/>
          </w:tcPr>
          <w:p w14:paraId="7BE54853" w14:textId="50C38C85" w:rsidR="0005138F" w:rsidRPr="003065A9" w:rsidRDefault="0005138F" w:rsidP="0005138F">
            <w:pPr>
              <w:jc w:val="right"/>
              <w:rPr>
                <w:rFonts w:cs="Arial"/>
                <w:b/>
                <w:bCs/>
                <w:sz w:val="15"/>
                <w:szCs w:val="15"/>
              </w:rPr>
            </w:pPr>
            <w:r>
              <w:rPr>
                <w:rFonts w:cs="Arial"/>
                <w:b/>
                <w:bCs/>
                <w:sz w:val="15"/>
                <w:szCs w:val="15"/>
              </w:rPr>
              <w:t xml:space="preserve">6 044 </w:t>
            </w:r>
          </w:p>
        </w:tc>
        <w:tc>
          <w:tcPr>
            <w:tcW w:w="634" w:type="pct"/>
            <w:tcBorders>
              <w:top w:val="nil"/>
              <w:left w:val="nil"/>
              <w:bottom w:val="single" w:sz="8" w:space="0" w:color="auto"/>
              <w:right w:val="nil"/>
            </w:tcBorders>
            <w:shd w:val="clear" w:color="auto" w:fill="auto"/>
            <w:vAlign w:val="center"/>
            <w:hideMark/>
          </w:tcPr>
          <w:p w14:paraId="2614A46C" w14:textId="5B63670A" w:rsidR="0005138F" w:rsidRPr="003065A9" w:rsidRDefault="0005138F" w:rsidP="0005138F">
            <w:pPr>
              <w:jc w:val="right"/>
              <w:rPr>
                <w:rFonts w:cs="Arial"/>
                <w:b/>
                <w:bCs/>
                <w:sz w:val="15"/>
                <w:szCs w:val="15"/>
              </w:rPr>
            </w:pPr>
            <w:r w:rsidRPr="003065A9">
              <w:rPr>
                <w:rFonts w:cs="Arial"/>
                <w:b/>
                <w:bCs/>
                <w:sz w:val="15"/>
                <w:szCs w:val="15"/>
              </w:rPr>
              <w:t>9 854</w:t>
            </w:r>
          </w:p>
        </w:tc>
      </w:tr>
    </w:tbl>
    <w:p w14:paraId="3DA8F3B8" w14:textId="77777777" w:rsidR="00CD6DA2" w:rsidRPr="003065A9" w:rsidRDefault="00CD6DA2" w:rsidP="00277161"/>
    <w:bookmarkEnd w:id="42"/>
    <w:p w14:paraId="0E679AD4" w14:textId="77777777" w:rsidR="00B52CAC" w:rsidRPr="003065A9" w:rsidRDefault="00B52CAC" w:rsidP="00277161">
      <w:pPr>
        <w:rPr>
          <w:sz w:val="14"/>
        </w:rPr>
      </w:pPr>
    </w:p>
    <w:p w14:paraId="37AB634D" w14:textId="77777777" w:rsidR="00B52CAC" w:rsidRPr="003065A9" w:rsidRDefault="00B52CAC" w:rsidP="00277161">
      <w:pPr>
        <w:pStyle w:val="Nadpis1"/>
      </w:pPr>
      <w:r w:rsidRPr="003065A9">
        <w:t>Výnosy</w:t>
      </w:r>
    </w:p>
    <w:p w14:paraId="450D41DC" w14:textId="77777777" w:rsidR="00B52CAC" w:rsidRPr="003065A9" w:rsidRDefault="00B52CAC" w:rsidP="00277161">
      <w:pPr>
        <w:rPr>
          <w:sz w:val="14"/>
        </w:rPr>
      </w:pPr>
    </w:p>
    <w:p w14:paraId="28A47A4D" w14:textId="77777777" w:rsidR="00B52CAC" w:rsidRPr="003065A9" w:rsidRDefault="00B52CAC" w:rsidP="00277161">
      <w:pPr>
        <w:pStyle w:val="Nadpis2"/>
      </w:pPr>
      <w:r w:rsidRPr="003065A9">
        <w:t>Výnosy z hospodárskej činnosti</w:t>
      </w:r>
    </w:p>
    <w:p w14:paraId="48F4AC98" w14:textId="77777777" w:rsidR="00B52CAC" w:rsidRPr="003065A9" w:rsidRDefault="00B52CAC" w:rsidP="00277161">
      <w:pPr>
        <w:rPr>
          <w:b/>
          <w:snapToGrid w:val="0"/>
          <w:sz w:val="14"/>
          <w:lang w:eastAsia="sk-SK"/>
        </w:rPr>
      </w:pPr>
    </w:p>
    <w:p w14:paraId="6D8E2E24" w14:textId="77777777" w:rsidR="00B52CAC" w:rsidRPr="003065A9" w:rsidRDefault="00B52CAC" w:rsidP="00277161">
      <w:pPr>
        <w:pStyle w:val="Nadpis3"/>
      </w:pPr>
      <w:r w:rsidRPr="003065A9">
        <w:t>Tržby z predaja tovaru, vlastných výrobkov a</w:t>
      </w:r>
      <w:r w:rsidR="007843B3" w:rsidRPr="003065A9">
        <w:t> </w:t>
      </w:r>
      <w:r w:rsidRPr="003065A9">
        <w:t>služieb</w:t>
      </w:r>
      <w:r w:rsidR="0018117C" w:rsidRPr="003065A9">
        <w:t>/</w:t>
      </w:r>
      <w:r w:rsidR="007843B3" w:rsidRPr="003065A9">
        <w:t>Čistý obrat</w:t>
      </w:r>
      <w:r w:rsidRPr="003065A9">
        <w:t xml:space="preserve"> </w:t>
      </w:r>
    </w:p>
    <w:p w14:paraId="028CFCA4" w14:textId="77777777" w:rsidR="00B52CAC" w:rsidRPr="003065A9" w:rsidRDefault="00B52CAC" w:rsidP="00277161">
      <w:pPr>
        <w:rPr>
          <w:sz w:val="14"/>
        </w:rPr>
      </w:pPr>
    </w:p>
    <w:p w14:paraId="75C4BFDF" w14:textId="77777777" w:rsidR="003E168C" w:rsidRPr="003065A9" w:rsidRDefault="003E168C" w:rsidP="00277161">
      <w:pPr>
        <w:rPr>
          <w:snapToGrid w:val="0"/>
          <w:lang w:eastAsia="sk-SK"/>
        </w:rPr>
      </w:pPr>
      <w:r w:rsidRPr="003065A9">
        <w:rPr>
          <w:snapToGrid w:val="0"/>
          <w:lang w:eastAsia="sk-SK"/>
        </w:rPr>
        <w:t>Tržby za vlastné výkony a tovar podľa typov výrobkov a</w:t>
      </w:r>
      <w:r w:rsidR="00EB2CFC" w:rsidRPr="003065A9">
        <w:rPr>
          <w:snapToGrid w:val="0"/>
          <w:lang w:eastAsia="sk-SK"/>
        </w:rPr>
        <w:t> </w:t>
      </w:r>
      <w:r w:rsidRPr="003065A9">
        <w:rPr>
          <w:snapToGrid w:val="0"/>
          <w:lang w:eastAsia="sk-SK"/>
        </w:rPr>
        <w:t>služieb</w:t>
      </w:r>
      <w:r w:rsidR="00EB2CFC" w:rsidRPr="003065A9">
        <w:rPr>
          <w:snapToGrid w:val="0"/>
          <w:lang w:eastAsia="sk-SK"/>
        </w:rPr>
        <w:t xml:space="preserve"> a podľa hlavných oblastí odbytu</w:t>
      </w:r>
      <w:r w:rsidRPr="003065A9">
        <w:rPr>
          <w:snapToGrid w:val="0"/>
          <w:lang w:eastAsia="sk-SK"/>
        </w:rPr>
        <w:t>:</w:t>
      </w:r>
    </w:p>
    <w:p w14:paraId="1801B2DF" w14:textId="1AEA2BCF" w:rsidR="00277161" w:rsidRPr="003065A9" w:rsidRDefault="00277161" w:rsidP="00277161">
      <w:pPr>
        <w:rPr>
          <w:sz w:val="14"/>
        </w:rPr>
      </w:pPr>
      <w:bookmarkStart w:id="44" w:name="T_revenues"/>
    </w:p>
    <w:tbl>
      <w:tblPr>
        <w:tblW w:w="5000" w:type="pct"/>
        <w:tblLook w:val="04A0" w:firstRow="1" w:lastRow="0" w:firstColumn="1" w:lastColumn="0" w:noHBand="0" w:noVBand="1"/>
      </w:tblPr>
      <w:tblGrid>
        <w:gridCol w:w="1845"/>
        <w:gridCol w:w="1057"/>
        <w:gridCol w:w="1012"/>
        <w:gridCol w:w="1298"/>
        <w:gridCol w:w="1391"/>
        <w:gridCol w:w="1389"/>
        <w:gridCol w:w="1295"/>
      </w:tblGrid>
      <w:tr w:rsidR="008F18A0" w:rsidRPr="003065A9" w14:paraId="1092626E" w14:textId="77777777" w:rsidTr="000E271B">
        <w:tc>
          <w:tcPr>
            <w:tcW w:w="993" w:type="pct"/>
            <w:vMerge w:val="restart"/>
            <w:tcBorders>
              <w:top w:val="single" w:sz="8" w:space="0" w:color="auto"/>
              <w:left w:val="nil"/>
              <w:bottom w:val="nil"/>
              <w:right w:val="nil"/>
            </w:tcBorders>
            <w:shd w:val="clear" w:color="auto" w:fill="auto"/>
            <w:vAlign w:val="center"/>
            <w:hideMark/>
          </w:tcPr>
          <w:p w14:paraId="1437CBF0" w14:textId="77777777" w:rsidR="008F18A0" w:rsidRPr="003065A9" w:rsidRDefault="008F18A0" w:rsidP="009711B5">
            <w:pPr>
              <w:ind w:left="176" w:hanging="176"/>
              <w:jc w:val="left"/>
              <w:rPr>
                <w:rFonts w:cs="Arial"/>
                <w:b/>
                <w:bCs/>
                <w:i/>
                <w:iCs/>
                <w:sz w:val="14"/>
                <w:szCs w:val="14"/>
              </w:rPr>
            </w:pPr>
            <w:r w:rsidRPr="003065A9">
              <w:rPr>
                <w:rFonts w:cs="Arial"/>
                <w:b/>
                <w:bCs/>
                <w:i/>
                <w:iCs/>
                <w:sz w:val="14"/>
                <w:szCs w:val="14"/>
              </w:rPr>
              <w:t>Typ výrobkov, tovarov, služieb/Oblasť odbytu</w:t>
            </w:r>
          </w:p>
        </w:tc>
        <w:tc>
          <w:tcPr>
            <w:tcW w:w="1113" w:type="pct"/>
            <w:gridSpan w:val="2"/>
            <w:tcBorders>
              <w:top w:val="single" w:sz="8" w:space="0" w:color="auto"/>
              <w:left w:val="nil"/>
              <w:bottom w:val="nil"/>
              <w:right w:val="nil"/>
            </w:tcBorders>
            <w:shd w:val="clear" w:color="auto" w:fill="auto"/>
            <w:vAlign w:val="center"/>
            <w:hideMark/>
          </w:tcPr>
          <w:p w14:paraId="3B976F22" w14:textId="77777777" w:rsidR="008F18A0" w:rsidRPr="003065A9" w:rsidRDefault="008F18A0" w:rsidP="00277161">
            <w:pPr>
              <w:jc w:val="center"/>
              <w:rPr>
                <w:rFonts w:cs="Arial"/>
                <w:b/>
                <w:bCs/>
                <w:i/>
                <w:iCs/>
                <w:sz w:val="14"/>
                <w:szCs w:val="14"/>
              </w:rPr>
            </w:pPr>
            <w:r w:rsidRPr="003065A9">
              <w:rPr>
                <w:rFonts w:cs="Arial"/>
                <w:b/>
                <w:bCs/>
                <w:i/>
                <w:iCs/>
                <w:sz w:val="14"/>
                <w:szCs w:val="14"/>
              </w:rPr>
              <w:t>Slovensko</w:t>
            </w:r>
          </w:p>
        </w:tc>
        <w:tc>
          <w:tcPr>
            <w:tcW w:w="1448" w:type="pct"/>
            <w:gridSpan w:val="2"/>
            <w:tcBorders>
              <w:top w:val="single" w:sz="8" w:space="0" w:color="auto"/>
              <w:left w:val="nil"/>
              <w:bottom w:val="nil"/>
              <w:right w:val="nil"/>
            </w:tcBorders>
            <w:shd w:val="clear" w:color="auto" w:fill="auto"/>
            <w:vAlign w:val="center"/>
            <w:hideMark/>
          </w:tcPr>
          <w:p w14:paraId="3B8F46FD" w14:textId="77777777" w:rsidR="008F18A0" w:rsidRPr="003065A9" w:rsidRDefault="008F18A0" w:rsidP="00277161">
            <w:pPr>
              <w:jc w:val="center"/>
              <w:rPr>
                <w:rFonts w:cs="Arial"/>
                <w:b/>
                <w:bCs/>
                <w:i/>
                <w:iCs/>
                <w:sz w:val="14"/>
                <w:szCs w:val="14"/>
              </w:rPr>
            </w:pPr>
            <w:r w:rsidRPr="003065A9">
              <w:rPr>
                <w:rFonts w:cs="Arial"/>
                <w:b/>
                <w:bCs/>
                <w:i/>
                <w:iCs/>
                <w:sz w:val="14"/>
                <w:szCs w:val="14"/>
              </w:rPr>
              <w:t>Zahraničie (EU)</w:t>
            </w:r>
          </w:p>
        </w:tc>
        <w:tc>
          <w:tcPr>
            <w:tcW w:w="1446" w:type="pct"/>
            <w:gridSpan w:val="2"/>
            <w:tcBorders>
              <w:top w:val="single" w:sz="8" w:space="0" w:color="auto"/>
              <w:left w:val="nil"/>
              <w:bottom w:val="nil"/>
              <w:right w:val="nil"/>
            </w:tcBorders>
            <w:shd w:val="clear" w:color="auto" w:fill="auto"/>
            <w:vAlign w:val="center"/>
            <w:hideMark/>
          </w:tcPr>
          <w:p w14:paraId="4A8FFAB9" w14:textId="77777777" w:rsidR="008F18A0" w:rsidRPr="003065A9" w:rsidRDefault="008F18A0" w:rsidP="00277161">
            <w:pPr>
              <w:jc w:val="center"/>
              <w:rPr>
                <w:rFonts w:cs="Arial"/>
                <w:b/>
                <w:bCs/>
                <w:i/>
                <w:iCs/>
                <w:sz w:val="14"/>
                <w:szCs w:val="14"/>
              </w:rPr>
            </w:pPr>
            <w:r w:rsidRPr="003065A9">
              <w:rPr>
                <w:rFonts w:cs="Arial"/>
                <w:b/>
                <w:bCs/>
                <w:i/>
                <w:iCs/>
                <w:sz w:val="14"/>
                <w:szCs w:val="14"/>
              </w:rPr>
              <w:t>Celkom</w:t>
            </w:r>
          </w:p>
        </w:tc>
      </w:tr>
      <w:tr w:rsidR="00E90AFA" w:rsidRPr="003065A9" w14:paraId="59967BB2" w14:textId="77777777" w:rsidTr="002E7EC2">
        <w:tc>
          <w:tcPr>
            <w:tcW w:w="991" w:type="pct"/>
            <w:vMerge/>
            <w:tcBorders>
              <w:top w:val="single" w:sz="8" w:space="0" w:color="auto"/>
              <w:left w:val="nil"/>
              <w:bottom w:val="single" w:sz="4" w:space="0" w:color="auto"/>
              <w:right w:val="nil"/>
            </w:tcBorders>
            <w:vAlign w:val="center"/>
            <w:hideMark/>
          </w:tcPr>
          <w:p w14:paraId="5AD6CA8F" w14:textId="77777777" w:rsidR="00E90AFA" w:rsidRPr="003065A9" w:rsidRDefault="00E90AFA" w:rsidP="00E90AFA">
            <w:pPr>
              <w:ind w:left="176" w:hanging="176"/>
              <w:jc w:val="left"/>
              <w:rPr>
                <w:rFonts w:cs="Arial"/>
                <w:b/>
                <w:bCs/>
                <w:i/>
                <w:iCs/>
                <w:sz w:val="14"/>
                <w:szCs w:val="14"/>
              </w:rPr>
            </w:pPr>
          </w:p>
        </w:tc>
        <w:tc>
          <w:tcPr>
            <w:tcW w:w="568" w:type="pct"/>
            <w:tcBorders>
              <w:top w:val="single" w:sz="4" w:space="0" w:color="auto"/>
              <w:left w:val="nil"/>
              <w:bottom w:val="single" w:sz="4" w:space="0" w:color="auto"/>
              <w:right w:val="nil"/>
            </w:tcBorders>
            <w:shd w:val="clear" w:color="auto" w:fill="auto"/>
            <w:vAlign w:val="center"/>
            <w:hideMark/>
          </w:tcPr>
          <w:p w14:paraId="7D25BD6B" w14:textId="249F6CF5" w:rsidR="00E90AFA" w:rsidRPr="003065A9" w:rsidRDefault="002E7EC2">
            <w:pPr>
              <w:jc w:val="center"/>
              <w:rPr>
                <w:rFonts w:cs="Arial"/>
                <w:b/>
                <w:bCs/>
                <w:i/>
                <w:iCs/>
                <w:sz w:val="14"/>
                <w:szCs w:val="14"/>
              </w:rPr>
            </w:pPr>
            <w:r w:rsidRPr="003065A9">
              <w:rPr>
                <w:rFonts w:cs="Arial"/>
                <w:b/>
                <w:bCs/>
                <w:i/>
                <w:iCs/>
                <w:sz w:val="14"/>
                <w:szCs w:val="14"/>
              </w:rPr>
              <w:t>2018</w:t>
            </w:r>
          </w:p>
        </w:tc>
        <w:tc>
          <w:tcPr>
            <w:tcW w:w="545" w:type="pct"/>
            <w:tcBorders>
              <w:top w:val="single" w:sz="4" w:space="0" w:color="auto"/>
              <w:left w:val="nil"/>
              <w:bottom w:val="single" w:sz="4" w:space="0" w:color="auto"/>
              <w:right w:val="nil"/>
            </w:tcBorders>
            <w:shd w:val="clear" w:color="auto" w:fill="auto"/>
            <w:vAlign w:val="center"/>
            <w:hideMark/>
          </w:tcPr>
          <w:p w14:paraId="2BE09A2C" w14:textId="1323B4CB" w:rsidR="00E90AFA" w:rsidRPr="003065A9" w:rsidRDefault="002E7EC2">
            <w:pPr>
              <w:jc w:val="center"/>
              <w:rPr>
                <w:rFonts w:cs="Arial"/>
                <w:b/>
                <w:bCs/>
                <w:i/>
                <w:iCs/>
                <w:sz w:val="14"/>
                <w:szCs w:val="14"/>
              </w:rPr>
            </w:pPr>
            <w:r w:rsidRPr="003065A9">
              <w:rPr>
                <w:rFonts w:cs="Arial"/>
                <w:b/>
                <w:bCs/>
                <w:i/>
                <w:iCs/>
                <w:sz w:val="14"/>
                <w:szCs w:val="14"/>
              </w:rPr>
              <w:t>2017</w:t>
            </w:r>
          </w:p>
        </w:tc>
        <w:tc>
          <w:tcPr>
            <w:tcW w:w="699" w:type="pct"/>
            <w:tcBorders>
              <w:top w:val="single" w:sz="4" w:space="0" w:color="auto"/>
              <w:left w:val="nil"/>
              <w:bottom w:val="single" w:sz="4" w:space="0" w:color="auto"/>
              <w:right w:val="nil"/>
            </w:tcBorders>
            <w:shd w:val="clear" w:color="auto" w:fill="auto"/>
            <w:vAlign w:val="center"/>
            <w:hideMark/>
          </w:tcPr>
          <w:p w14:paraId="62875DD4" w14:textId="5BDB95A7" w:rsidR="00E90AFA" w:rsidRPr="003065A9" w:rsidRDefault="002E7EC2">
            <w:pPr>
              <w:jc w:val="center"/>
              <w:rPr>
                <w:rFonts w:cs="Arial"/>
                <w:b/>
                <w:bCs/>
                <w:i/>
                <w:iCs/>
                <w:sz w:val="14"/>
                <w:szCs w:val="14"/>
              </w:rPr>
            </w:pPr>
            <w:r w:rsidRPr="003065A9">
              <w:rPr>
                <w:rFonts w:cs="Arial"/>
                <w:b/>
                <w:bCs/>
                <w:i/>
                <w:iCs/>
                <w:sz w:val="14"/>
                <w:szCs w:val="14"/>
              </w:rPr>
              <w:t>2018</w:t>
            </w:r>
          </w:p>
        </w:tc>
        <w:tc>
          <w:tcPr>
            <w:tcW w:w="749" w:type="pct"/>
            <w:tcBorders>
              <w:top w:val="single" w:sz="4" w:space="0" w:color="auto"/>
              <w:left w:val="nil"/>
              <w:bottom w:val="single" w:sz="4" w:space="0" w:color="auto"/>
              <w:right w:val="nil"/>
            </w:tcBorders>
            <w:shd w:val="clear" w:color="auto" w:fill="auto"/>
            <w:vAlign w:val="center"/>
            <w:hideMark/>
          </w:tcPr>
          <w:p w14:paraId="7E2771AB" w14:textId="12091391" w:rsidR="00E90AFA" w:rsidRPr="003065A9" w:rsidRDefault="002E7EC2">
            <w:pPr>
              <w:jc w:val="center"/>
              <w:rPr>
                <w:rFonts w:cs="Arial"/>
                <w:b/>
                <w:bCs/>
                <w:i/>
                <w:iCs/>
                <w:sz w:val="14"/>
                <w:szCs w:val="14"/>
              </w:rPr>
            </w:pPr>
            <w:r w:rsidRPr="003065A9">
              <w:rPr>
                <w:rFonts w:cs="Arial"/>
                <w:b/>
                <w:bCs/>
                <w:i/>
                <w:iCs/>
                <w:sz w:val="14"/>
                <w:szCs w:val="14"/>
              </w:rPr>
              <w:t>2017</w:t>
            </w:r>
          </w:p>
        </w:tc>
        <w:tc>
          <w:tcPr>
            <w:tcW w:w="748" w:type="pct"/>
            <w:tcBorders>
              <w:top w:val="single" w:sz="4" w:space="0" w:color="auto"/>
              <w:left w:val="nil"/>
              <w:bottom w:val="single" w:sz="4" w:space="0" w:color="auto"/>
              <w:right w:val="nil"/>
            </w:tcBorders>
            <w:shd w:val="clear" w:color="auto" w:fill="auto"/>
            <w:vAlign w:val="center"/>
            <w:hideMark/>
          </w:tcPr>
          <w:p w14:paraId="23A64550" w14:textId="01406ABC" w:rsidR="00E90AFA" w:rsidRPr="003065A9" w:rsidRDefault="002E7EC2">
            <w:pPr>
              <w:jc w:val="center"/>
              <w:rPr>
                <w:rFonts w:cs="Arial"/>
                <w:b/>
                <w:bCs/>
                <w:i/>
                <w:iCs/>
                <w:sz w:val="14"/>
                <w:szCs w:val="14"/>
              </w:rPr>
            </w:pPr>
            <w:r w:rsidRPr="003065A9">
              <w:rPr>
                <w:rFonts w:cs="Arial"/>
                <w:b/>
                <w:bCs/>
                <w:i/>
                <w:iCs/>
                <w:sz w:val="14"/>
                <w:szCs w:val="14"/>
              </w:rPr>
              <w:t>2018</w:t>
            </w:r>
          </w:p>
        </w:tc>
        <w:tc>
          <w:tcPr>
            <w:tcW w:w="700" w:type="pct"/>
            <w:tcBorders>
              <w:top w:val="single" w:sz="4" w:space="0" w:color="auto"/>
              <w:left w:val="nil"/>
              <w:bottom w:val="single" w:sz="4" w:space="0" w:color="auto"/>
              <w:right w:val="nil"/>
            </w:tcBorders>
            <w:shd w:val="clear" w:color="auto" w:fill="auto"/>
            <w:vAlign w:val="center"/>
            <w:hideMark/>
          </w:tcPr>
          <w:p w14:paraId="3CBDD4B8" w14:textId="1F4B6599" w:rsidR="00E90AFA" w:rsidRPr="003065A9" w:rsidRDefault="002E7EC2">
            <w:pPr>
              <w:jc w:val="center"/>
              <w:rPr>
                <w:rFonts w:cs="Arial"/>
                <w:b/>
                <w:bCs/>
                <w:i/>
                <w:iCs/>
                <w:sz w:val="14"/>
                <w:szCs w:val="14"/>
              </w:rPr>
            </w:pPr>
            <w:r w:rsidRPr="003065A9">
              <w:rPr>
                <w:rFonts w:cs="Arial"/>
                <w:b/>
                <w:bCs/>
                <w:i/>
                <w:iCs/>
                <w:sz w:val="14"/>
                <w:szCs w:val="14"/>
              </w:rPr>
              <w:t>2017</w:t>
            </w:r>
          </w:p>
        </w:tc>
      </w:tr>
      <w:tr w:rsidR="000E271B" w:rsidRPr="003065A9" w14:paraId="72529308" w14:textId="77777777" w:rsidTr="00863412">
        <w:tc>
          <w:tcPr>
            <w:tcW w:w="991" w:type="pct"/>
            <w:tcBorders>
              <w:top w:val="single" w:sz="4" w:space="0" w:color="auto"/>
              <w:left w:val="nil"/>
              <w:bottom w:val="nil"/>
              <w:right w:val="nil"/>
            </w:tcBorders>
            <w:shd w:val="clear" w:color="auto" w:fill="auto"/>
            <w:vAlign w:val="center"/>
            <w:hideMark/>
          </w:tcPr>
          <w:p w14:paraId="7D14483B" w14:textId="30032596" w:rsidR="000E271B" w:rsidRPr="003065A9" w:rsidRDefault="000E271B" w:rsidP="000E271B">
            <w:pPr>
              <w:ind w:left="176" w:hanging="176"/>
              <w:jc w:val="left"/>
              <w:rPr>
                <w:rFonts w:cs="Arial"/>
                <w:b/>
                <w:bCs/>
                <w:iCs/>
                <w:sz w:val="14"/>
                <w:szCs w:val="14"/>
              </w:rPr>
            </w:pPr>
            <w:r w:rsidRPr="003065A9">
              <w:rPr>
                <w:rFonts w:cs="Arial"/>
                <w:sz w:val="14"/>
                <w:szCs w:val="14"/>
              </w:rPr>
              <w:t>Diely a príslušenstvá pre motorové vozidlá</w:t>
            </w:r>
          </w:p>
        </w:tc>
        <w:tc>
          <w:tcPr>
            <w:tcW w:w="568" w:type="pct"/>
            <w:tcBorders>
              <w:top w:val="single" w:sz="4" w:space="0" w:color="auto"/>
              <w:left w:val="nil"/>
              <w:bottom w:val="nil"/>
              <w:right w:val="nil"/>
            </w:tcBorders>
            <w:shd w:val="clear" w:color="auto" w:fill="auto"/>
            <w:vAlign w:val="center"/>
          </w:tcPr>
          <w:p w14:paraId="0E240735" w14:textId="463B2761" w:rsidR="000E271B" w:rsidRPr="003065A9" w:rsidRDefault="000E271B" w:rsidP="000E271B">
            <w:pPr>
              <w:jc w:val="right"/>
              <w:rPr>
                <w:rFonts w:cs="Arial"/>
                <w:iCs/>
                <w:sz w:val="14"/>
                <w:szCs w:val="14"/>
              </w:rPr>
            </w:pPr>
            <w:r>
              <w:rPr>
                <w:rFonts w:cs="Arial"/>
                <w:i/>
                <w:iCs/>
                <w:sz w:val="15"/>
                <w:szCs w:val="15"/>
              </w:rPr>
              <w:t xml:space="preserve">192 815 </w:t>
            </w:r>
          </w:p>
        </w:tc>
        <w:tc>
          <w:tcPr>
            <w:tcW w:w="499" w:type="pct"/>
            <w:tcBorders>
              <w:top w:val="single" w:sz="4" w:space="0" w:color="auto"/>
              <w:left w:val="nil"/>
              <w:bottom w:val="nil"/>
              <w:right w:val="nil"/>
            </w:tcBorders>
            <w:shd w:val="clear" w:color="auto" w:fill="auto"/>
            <w:vAlign w:val="center"/>
            <w:hideMark/>
          </w:tcPr>
          <w:p w14:paraId="173534D4" w14:textId="71B4A03F" w:rsidR="000E271B" w:rsidRPr="003065A9" w:rsidRDefault="000E271B" w:rsidP="000E271B">
            <w:pPr>
              <w:jc w:val="right"/>
              <w:rPr>
                <w:rFonts w:cs="Arial"/>
                <w:iCs/>
                <w:sz w:val="14"/>
                <w:szCs w:val="14"/>
              </w:rPr>
            </w:pPr>
            <w:r>
              <w:rPr>
                <w:rFonts w:cs="Arial"/>
                <w:sz w:val="14"/>
                <w:szCs w:val="14"/>
              </w:rPr>
              <w:t>-</w:t>
            </w:r>
          </w:p>
        </w:tc>
        <w:tc>
          <w:tcPr>
            <w:tcW w:w="699" w:type="pct"/>
            <w:tcBorders>
              <w:top w:val="single" w:sz="4" w:space="0" w:color="auto"/>
              <w:left w:val="nil"/>
              <w:bottom w:val="nil"/>
              <w:right w:val="nil"/>
            </w:tcBorders>
            <w:shd w:val="clear" w:color="auto" w:fill="auto"/>
            <w:vAlign w:val="center"/>
          </w:tcPr>
          <w:p w14:paraId="6F3861CF" w14:textId="39748327" w:rsidR="000E271B" w:rsidRPr="003065A9" w:rsidRDefault="000E271B" w:rsidP="000E271B">
            <w:pPr>
              <w:jc w:val="right"/>
              <w:rPr>
                <w:rFonts w:cs="Arial"/>
                <w:iCs/>
                <w:sz w:val="14"/>
                <w:szCs w:val="14"/>
              </w:rPr>
            </w:pPr>
            <w:r>
              <w:rPr>
                <w:rFonts w:cs="Arial"/>
                <w:sz w:val="15"/>
                <w:szCs w:val="15"/>
              </w:rPr>
              <w:t xml:space="preserve">50 564 392 </w:t>
            </w:r>
          </w:p>
        </w:tc>
        <w:tc>
          <w:tcPr>
            <w:tcW w:w="749" w:type="pct"/>
            <w:tcBorders>
              <w:top w:val="single" w:sz="4" w:space="0" w:color="auto"/>
              <w:left w:val="nil"/>
              <w:bottom w:val="nil"/>
              <w:right w:val="nil"/>
            </w:tcBorders>
            <w:shd w:val="clear" w:color="auto" w:fill="auto"/>
            <w:vAlign w:val="center"/>
            <w:hideMark/>
          </w:tcPr>
          <w:p w14:paraId="610D3643" w14:textId="45D84928" w:rsidR="000E271B" w:rsidRPr="003065A9" w:rsidRDefault="000E271B" w:rsidP="000E271B">
            <w:pPr>
              <w:jc w:val="right"/>
              <w:rPr>
                <w:rFonts w:cs="Arial"/>
                <w:iCs/>
                <w:sz w:val="14"/>
                <w:szCs w:val="14"/>
              </w:rPr>
            </w:pPr>
            <w:r>
              <w:rPr>
                <w:rFonts w:cs="Arial"/>
                <w:i/>
                <w:iCs/>
                <w:sz w:val="14"/>
                <w:szCs w:val="14"/>
              </w:rPr>
              <w:t>59 954 387</w:t>
            </w:r>
          </w:p>
        </w:tc>
        <w:tc>
          <w:tcPr>
            <w:tcW w:w="748" w:type="pct"/>
            <w:tcBorders>
              <w:top w:val="single" w:sz="4" w:space="0" w:color="auto"/>
              <w:left w:val="nil"/>
              <w:bottom w:val="nil"/>
              <w:right w:val="nil"/>
            </w:tcBorders>
            <w:shd w:val="clear" w:color="auto" w:fill="auto"/>
            <w:vAlign w:val="center"/>
          </w:tcPr>
          <w:p w14:paraId="7E30A8A7" w14:textId="7748D046" w:rsidR="000E271B" w:rsidRPr="003065A9" w:rsidRDefault="000E271B" w:rsidP="000E271B">
            <w:pPr>
              <w:jc w:val="right"/>
              <w:rPr>
                <w:rFonts w:cs="Arial"/>
                <w:sz w:val="14"/>
                <w:szCs w:val="14"/>
              </w:rPr>
            </w:pPr>
            <w:r>
              <w:rPr>
                <w:rFonts w:cs="Arial"/>
                <w:sz w:val="15"/>
                <w:szCs w:val="15"/>
              </w:rPr>
              <w:t xml:space="preserve">50 757 207 </w:t>
            </w:r>
          </w:p>
        </w:tc>
        <w:tc>
          <w:tcPr>
            <w:tcW w:w="746" w:type="pct"/>
            <w:tcBorders>
              <w:top w:val="single" w:sz="4" w:space="0" w:color="auto"/>
              <w:left w:val="nil"/>
              <w:bottom w:val="nil"/>
              <w:right w:val="nil"/>
            </w:tcBorders>
            <w:shd w:val="clear" w:color="auto" w:fill="auto"/>
            <w:vAlign w:val="bottom"/>
            <w:hideMark/>
          </w:tcPr>
          <w:p w14:paraId="2BC2FC37" w14:textId="4335148C" w:rsidR="000E271B" w:rsidRPr="003065A9" w:rsidRDefault="000E271B" w:rsidP="000E271B">
            <w:pPr>
              <w:jc w:val="right"/>
              <w:rPr>
                <w:rFonts w:cs="Arial"/>
                <w:sz w:val="14"/>
                <w:szCs w:val="14"/>
              </w:rPr>
            </w:pPr>
            <w:r w:rsidRPr="003065A9">
              <w:rPr>
                <w:rFonts w:cs="Arial"/>
                <w:sz w:val="14"/>
                <w:szCs w:val="14"/>
              </w:rPr>
              <w:t xml:space="preserve">59 954 387 </w:t>
            </w:r>
          </w:p>
        </w:tc>
      </w:tr>
      <w:tr w:rsidR="000E271B" w:rsidRPr="003065A9" w14:paraId="6EAE3C7F" w14:textId="77777777" w:rsidTr="00863412">
        <w:tc>
          <w:tcPr>
            <w:tcW w:w="993" w:type="pct"/>
            <w:tcBorders>
              <w:top w:val="nil"/>
              <w:left w:val="nil"/>
              <w:bottom w:val="nil"/>
              <w:right w:val="nil"/>
            </w:tcBorders>
            <w:shd w:val="clear" w:color="auto" w:fill="auto"/>
            <w:vAlign w:val="center"/>
            <w:hideMark/>
          </w:tcPr>
          <w:p w14:paraId="64DF9DEE" w14:textId="0B2F99B0" w:rsidR="000E271B" w:rsidRPr="003065A9" w:rsidRDefault="000E271B" w:rsidP="000E271B">
            <w:pPr>
              <w:ind w:left="176" w:hanging="176"/>
              <w:jc w:val="left"/>
              <w:rPr>
                <w:rFonts w:cs="Arial"/>
                <w:sz w:val="14"/>
                <w:szCs w:val="14"/>
              </w:rPr>
            </w:pPr>
            <w:r w:rsidRPr="003065A9">
              <w:rPr>
                <w:rFonts w:cs="Arial"/>
                <w:sz w:val="14"/>
                <w:szCs w:val="14"/>
              </w:rPr>
              <w:t>Inžinierske služby</w:t>
            </w:r>
          </w:p>
        </w:tc>
        <w:tc>
          <w:tcPr>
            <w:tcW w:w="569" w:type="pct"/>
            <w:tcBorders>
              <w:top w:val="nil"/>
              <w:left w:val="nil"/>
              <w:bottom w:val="nil"/>
              <w:right w:val="nil"/>
            </w:tcBorders>
            <w:shd w:val="clear" w:color="auto" w:fill="auto"/>
            <w:vAlign w:val="center"/>
          </w:tcPr>
          <w:p w14:paraId="71BA8F65" w14:textId="4FD72119" w:rsidR="000E271B" w:rsidRPr="003065A9" w:rsidRDefault="000E271B" w:rsidP="000E271B">
            <w:pPr>
              <w:jc w:val="right"/>
              <w:rPr>
                <w:rFonts w:cs="Arial"/>
                <w:iCs/>
                <w:sz w:val="14"/>
                <w:szCs w:val="14"/>
              </w:rPr>
            </w:pPr>
            <w:r>
              <w:rPr>
                <w:rFonts w:cs="Arial"/>
                <w:i/>
                <w:iCs/>
                <w:sz w:val="15"/>
                <w:szCs w:val="15"/>
              </w:rPr>
              <w:t xml:space="preserve">- </w:t>
            </w:r>
          </w:p>
        </w:tc>
        <w:tc>
          <w:tcPr>
            <w:tcW w:w="545" w:type="pct"/>
            <w:tcBorders>
              <w:top w:val="nil"/>
              <w:left w:val="nil"/>
              <w:bottom w:val="nil"/>
              <w:right w:val="nil"/>
            </w:tcBorders>
            <w:shd w:val="clear" w:color="auto" w:fill="auto"/>
            <w:vAlign w:val="center"/>
            <w:hideMark/>
          </w:tcPr>
          <w:p w14:paraId="1D1C1107" w14:textId="39972D3A" w:rsidR="000E271B" w:rsidRPr="003065A9" w:rsidRDefault="000E271B" w:rsidP="000E271B">
            <w:pPr>
              <w:jc w:val="right"/>
              <w:rPr>
                <w:rFonts w:cs="Arial"/>
                <w:iCs/>
                <w:sz w:val="14"/>
                <w:szCs w:val="14"/>
              </w:rPr>
            </w:pPr>
            <w:r>
              <w:rPr>
                <w:rFonts w:cs="Arial"/>
                <w:sz w:val="14"/>
                <w:szCs w:val="14"/>
              </w:rPr>
              <w:t>-</w:t>
            </w:r>
          </w:p>
        </w:tc>
        <w:tc>
          <w:tcPr>
            <w:tcW w:w="699" w:type="pct"/>
            <w:tcBorders>
              <w:top w:val="nil"/>
              <w:left w:val="nil"/>
              <w:bottom w:val="nil"/>
              <w:right w:val="nil"/>
            </w:tcBorders>
            <w:shd w:val="clear" w:color="auto" w:fill="auto"/>
            <w:vAlign w:val="center"/>
          </w:tcPr>
          <w:p w14:paraId="58C5EC6B" w14:textId="77AED90B" w:rsidR="000E271B" w:rsidRPr="003065A9" w:rsidRDefault="000E271B" w:rsidP="000E271B">
            <w:pPr>
              <w:jc w:val="right"/>
              <w:rPr>
                <w:rFonts w:cs="Arial"/>
                <w:iCs/>
                <w:sz w:val="14"/>
                <w:szCs w:val="14"/>
              </w:rPr>
            </w:pPr>
            <w:r>
              <w:rPr>
                <w:rFonts w:cs="Arial"/>
                <w:sz w:val="15"/>
                <w:szCs w:val="15"/>
              </w:rPr>
              <w:t xml:space="preserve">553 699 </w:t>
            </w:r>
          </w:p>
        </w:tc>
        <w:tc>
          <w:tcPr>
            <w:tcW w:w="749" w:type="pct"/>
            <w:tcBorders>
              <w:top w:val="nil"/>
              <w:left w:val="nil"/>
              <w:bottom w:val="nil"/>
              <w:right w:val="nil"/>
            </w:tcBorders>
            <w:shd w:val="clear" w:color="auto" w:fill="auto"/>
            <w:vAlign w:val="center"/>
            <w:hideMark/>
          </w:tcPr>
          <w:p w14:paraId="3C0BAB86" w14:textId="09C96612" w:rsidR="000E271B" w:rsidRPr="003065A9" w:rsidRDefault="000E271B" w:rsidP="000E271B">
            <w:pPr>
              <w:jc w:val="right"/>
              <w:rPr>
                <w:rFonts w:cs="Arial"/>
                <w:iCs/>
                <w:sz w:val="14"/>
                <w:szCs w:val="14"/>
              </w:rPr>
            </w:pPr>
            <w:r>
              <w:rPr>
                <w:rFonts w:cs="Arial"/>
                <w:i/>
                <w:iCs/>
                <w:sz w:val="14"/>
                <w:szCs w:val="14"/>
              </w:rPr>
              <w:t>1 497 120</w:t>
            </w:r>
          </w:p>
        </w:tc>
        <w:tc>
          <w:tcPr>
            <w:tcW w:w="748" w:type="pct"/>
            <w:tcBorders>
              <w:top w:val="nil"/>
              <w:left w:val="nil"/>
              <w:bottom w:val="nil"/>
              <w:right w:val="nil"/>
            </w:tcBorders>
            <w:shd w:val="clear" w:color="auto" w:fill="auto"/>
            <w:vAlign w:val="center"/>
          </w:tcPr>
          <w:p w14:paraId="226117D4" w14:textId="3F6B15CD" w:rsidR="000E271B" w:rsidRPr="003065A9" w:rsidRDefault="000E271B" w:rsidP="000E271B">
            <w:pPr>
              <w:jc w:val="right"/>
              <w:rPr>
                <w:rFonts w:cs="Arial"/>
                <w:sz w:val="14"/>
                <w:szCs w:val="14"/>
              </w:rPr>
            </w:pPr>
            <w:r>
              <w:rPr>
                <w:rFonts w:cs="Arial"/>
                <w:sz w:val="15"/>
                <w:szCs w:val="15"/>
              </w:rPr>
              <w:t xml:space="preserve">553 699 </w:t>
            </w:r>
          </w:p>
        </w:tc>
        <w:tc>
          <w:tcPr>
            <w:tcW w:w="698" w:type="pct"/>
            <w:tcBorders>
              <w:top w:val="nil"/>
              <w:left w:val="nil"/>
              <w:bottom w:val="nil"/>
              <w:right w:val="nil"/>
            </w:tcBorders>
            <w:shd w:val="clear" w:color="auto" w:fill="auto"/>
            <w:vAlign w:val="bottom"/>
            <w:hideMark/>
          </w:tcPr>
          <w:p w14:paraId="01DBF763" w14:textId="391CF01D" w:rsidR="000E271B" w:rsidRPr="003065A9" w:rsidRDefault="000E271B" w:rsidP="000E271B">
            <w:pPr>
              <w:jc w:val="right"/>
              <w:rPr>
                <w:rFonts w:cs="Arial"/>
                <w:sz w:val="14"/>
                <w:szCs w:val="14"/>
              </w:rPr>
            </w:pPr>
            <w:r w:rsidRPr="003065A9">
              <w:rPr>
                <w:rFonts w:cs="Arial"/>
                <w:sz w:val="14"/>
                <w:szCs w:val="14"/>
              </w:rPr>
              <w:t xml:space="preserve">1 497 120 </w:t>
            </w:r>
          </w:p>
        </w:tc>
      </w:tr>
      <w:tr w:rsidR="000E271B" w:rsidRPr="003065A9" w14:paraId="1D760D93" w14:textId="77777777" w:rsidTr="00863412">
        <w:tc>
          <w:tcPr>
            <w:tcW w:w="993" w:type="pct"/>
            <w:tcBorders>
              <w:top w:val="nil"/>
              <w:left w:val="nil"/>
              <w:bottom w:val="nil"/>
              <w:right w:val="nil"/>
            </w:tcBorders>
            <w:shd w:val="clear" w:color="auto" w:fill="auto"/>
            <w:vAlign w:val="center"/>
            <w:hideMark/>
          </w:tcPr>
          <w:p w14:paraId="2D53C26F" w14:textId="2CD8DB23" w:rsidR="000E271B" w:rsidRPr="003065A9" w:rsidRDefault="000E271B" w:rsidP="000E271B">
            <w:pPr>
              <w:ind w:left="176" w:hanging="176"/>
              <w:jc w:val="left"/>
              <w:rPr>
                <w:rFonts w:cs="Arial"/>
                <w:sz w:val="14"/>
                <w:szCs w:val="14"/>
              </w:rPr>
            </w:pPr>
            <w:r w:rsidRPr="003065A9">
              <w:rPr>
                <w:rFonts w:cs="Arial"/>
                <w:sz w:val="14"/>
                <w:szCs w:val="14"/>
              </w:rPr>
              <w:t>Ostatné služby</w:t>
            </w:r>
          </w:p>
        </w:tc>
        <w:tc>
          <w:tcPr>
            <w:tcW w:w="569" w:type="pct"/>
            <w:tcBorders>
              <w:top w:val="nil"/>
              <w:left w:val="nil"/>
              <w:bottom w:val="nil"/>
              <w:right w:val="nil"/>
            </w:tcBorders>
            <w:shd w:val="clear" w:color="auto" w:fill="auto"/>
            <w:vAlign w:val="center"/>
          </w:tcPr>
          <w:p w14:paraId="0156F545" w14:textId="54AA1944" w:rsidR="000E271B" w:rsidRPr="003065A9" w:rsidRDefault="000E271B" w:rsidP="000E271B">
            <w:pPr>
              <w:jc w:val="right"/>
              <w:rPr>
                <w:rFonts w:cs="Arial"/>
                <w:iCs/>
                <w:sz w:val="14"/>
                <w:szCs w:val="14"/>
              </w:rPr>
            </w:pPr>
            <w:r>
              <w:rPr>
                <w:rFonts w:cs="Arial"/>
                <w:i/>
                <w:iCs/>
                <w:sz w:val="15"/>
                <w:szCs w:val="15"/>
              </w:rPr>
              <w:t xml:space="preserve">29 213 </w:t>
            </w:r>
          </w:p>
        </w:tc>
        <w:tc>
          <w:tcPr>
            <w:tcW w:w="545" w:type="pct"/>
            <w:tcBorders>
              <w:top w:val="nil"/>
              <w:left w:val="nil"/>
              <w:bottom w:val="nil"/>
              <w:right w:val="nil"/>
            </w:tcBorders>
            <w:shd w:val="clear" w:color="auto" w:fill="auto"/>
            <w:vAlign w:val="center"/>
            <w:hideMark/>
          </w:tcPr>
          <w:p w14:paraId="000BFC7C" w14:textId="357A299F" w:rsidR="000E271B" w:rsidRPr="003065A9" w:rsidRDefault="000E271B" w:rsidP="000E271B">
            <w:pPr>
              <w:jc w:val="right"/>
              <w:rPr>
                <w:rFonts w:cs="Arial"/>
                <w:iCs/>
                <w:sz w:val="14"/>
                <w:szCs w:val="14"/>
              </w:rPr>
            </w:pPr>
            <w:r>
              <w:rPr>
                <w:rFonts w:cs="Arial"/>
                <w:sz w:val="14"/>
                <w:szCs w:val="14"/>
              </w:rPr>
              <w:t>8 453</w:t>
            </w:r>
          </w:p>
        </w:tc>
        <w:tc>
          <w:tcPr>
            <w:tcW w:w="699" w:type="pct"/>
            <w:tcBorders>
              <w:top w:val="nil"/>
              <w:left w:val="nil"/>
              <w:bottom w:val="nil"/>
              <w:right w:val="nil"/>
            </w:tcBorders>
            <w:shd w:val="clear" w:color="auto" w:fill="auto"/>
            <w:vAlign w:val="center"/>
          </w:tcPr>
          <w:p w14:paraId="66E1DF29" w14:textId="2A9B8C4F" w:rsidR="000E271B" w:rsidRPr="003065A9" w:rsidRDefault="000E271B" w:rsidP="000E271B">
            <w:pPr>
              <w:jc w:val="right"/>
              <w:rPr>
                <w:rFonts w:cs="Arial"/>
                <w:iCs/>
                <w:sz w:val="14"/>
                <w:szCs w:val="14"/>
              </w:rPr>
            </w:pPr>
            <w:r>
              <w:rPr>
                <w:rFonts w:cs="Arial"/>
                <w:sz w:val="15"/>
                <w:szCs w:val="15"/>
              </w:rPr>
              <w:t xml:space="preserve">763 232 </w:t>
            </w:r>
          </w:p>
        </w:tc>
        <w:tc>
          <w:tcPr>
            <w:tcW w:w="749" w:type="pct"/>
            <w:tcBorders>
              <w:top w:val="nil"/>
              <w:left w:val="nil"/>
              <w:bottom w:val="nil"/>
              <w:right w:val="nil"/>
            </w:tcBorders>
            <w:shd w:val="clear" w:color="auto" w:fill="auto"/>
            <w:vAlign w:val="center"/>
            <w:hideMark/>
          </w:tcPr>
          <w:p w14:paraId="023B237E" w14:textId="2C627A7B" w:rsidR="000E271B" w:rsidRPr="003065A9" w:rsidRDefault="000E271B" w:rsidP="000E271B">
            <w:pPr>
              <w:jc w:val="right"/>
              <w:rPr>
                <w:rFonts w:cs="Arial"/>
                <w:iCs/>
                <w:sz w:val="14"/>
                <w:szCs w:val="14"/>
              </w:rPr>
            </w:pPr>
            <w:r>
              <w:rPr>
                <w:rFonts w:cs="Arial"/>
                <w:i/>
                <w:iCs/>
                <w:sz w:val="14"/>
                <w:szCs w:val="14"/>
              </w:rPr>
              <w:t>985 353</w:t>
            </w:r>
          </w:p>
        </w:tc>
        <w:tc>
          <w:tcPr>
            <w:tcW w:w="748" w:type="pct"/>
            <w:tcBorders>
              <w:top w:val="nil"/>
              <w:left w:val="nil"/>
              <w:bottom w:val="nil"/>
              <w:right w:val="nil"/>
            </w:tcBorders>
            <w:shd w:val="clear" w:color="auto" w:fill="auto"/>
            <w:vAlign w:val="center"/>
          </w:tcPr>
          <w:p w14:paraId="4ED42C12" w14:textId="0A30236E" w:rsidR="000E271B" w:rsidRPr="003065A9" w:rsidRDefault="000E271B" w:rsidP="000E271B">
            <w:pPr>
              <w:jc w:val="right"/>
              <w:rPr>
                <w:rFonts w:cs="Arial"/>
                <w:sz w:val="14"/>
                <w:szCs w:val="14"/>
              </w:rPr>
            </w:pPr>
            <w:r>
              <w:rPr>
                <w:rFonts w:cs="Arial"/>
                <w:sz w:val="15"/>
                <w:szCs w:val="15"/>
              </w:rPr>
              <w:t xml:space="preserve">792 445 </w:t>
            </w:r>
          </w:p>
        </w:tc>
        <w:tc>
          <w:tcPr>
            <w:tcW w:w="698" w:type="pct"/>
            <w:tcBorders>
              <w:top w:val="nil"/>
              <w:left w:val="nil"/>
              <w:bottom w:val="nil"/>
              <w:right w:val="nil"/>
            </w:tcBorders>
            <w:shd w:val="clear" w:color="auto" w:fill="auto"/>
            <w:vAlign w:val="bottom"/>
            <w:hideMark/>
          </w:tcPr>
          <w:p w14:paraId="3CAB94BE" w14:textId="0CBAC2F2" w:rsidR="000E271B" w:rsidRPr="003065A9" w:rsidRDefault="000E271B" w:rsidP="000E271B">
            <w:pPr>
              <w:jc w:val="right"/>
              <w:rPr>
                <w:rFonts w:cs="Arial"/>
                <w:sz w:val="14"/>
                <w:szCs w:val="14"/>
              </w:rPr>
            </w:pPr>
            <w:r w:rsidRPr="003065A9">
              <w:rPr>
                <w:rFonts w:cs="Arial"/>
                <w:sz w:val="14"/>
                <w:szCs w:val="14"/>
              </w:rPr>
              <w:t xml:space="preserve">993 806 </w:t>
            </w:r>
          </w:p>
        </w:tc>
      </w:tr>
      <w:tr w:rsidR="000E271B" w:rsidRPr="003065A9" w14:paraId="2BAD54A9" w14:textId="77777777" w:rsidTr="00863412">
        <w:tc>
          <w:tcPr>
            <w:tcW w:w="993" w:type="pct"/>
            <w:tcBorders>
              <w:top w:val="nil"/>
              <w:left w:val="nil"/>
              <w:bottom w:val="nil"/>
              <w:right w:val="nil"/>
            </w:tcBorders>
            <w:shd w:val="clear" w:color="auto" w:fill="auto"/>
            <w:vAlign w:val="center"/>
            <w:hideMark/>
          </w:tcPr>
          <w:p w14:paraId="54F37DFE" w14:textId="50D36AB3" w:rsidR="000E271B" w:rsidRPr="003065A9" w:rsidRDefault="000E271B" w:rsidP="000E271B">
            <w:pPr>
              <w:ind w:left="176" w:hanging="176"/>
              <w:jc w:val="left"/>
              <w:rPr>
                <w:rFonts w:cs="Arial"/>
                <w:sz w:val="14"/>
                <w:szCs w:val="14"/>
              </w:rPr>
            </w:pPr>
            <w:r w:rsidRPr="003065A9">
              <w:rPr>
                <w:rFonts w:cs="Arial"/>
                <w:sz w:val="14"/>
                <w:szCs w:val="14"/>
              </w:rPr>
              <w:t>Tooling</w:t>
            </w:r>
          </w:p>
        </w:tc>
        <w:tc>
          <w:tcPr>
            <w:tcW w:w="569" w:type="pct"/>
            <w:tcBorders>
              <w:top w:val="nil"/>
              <w:left w:val="nil"/>
              <w:bottom w:val="single" w:sz="4" w:space="0" w:color="auto"/>
              <w:right w:val="nil"/>
            </w:tcBorders>
            <w:shd w:val="clear" w:color="auto" w:fill="auto"/>
            <w:vAlign w:val="center"/>
          </w:tcPr>
          <w:p w14:paraId="1C355EF4" w14:textId="1D8FBC6A" w:rsidR="000E271B" w:rsidRPr="003065A9" w:rsidRDefault="000E271B" w:rsidP="000E271B">
            <w:pPr>
              <w:jc w:val="right"/>
              <w:rPr>
                <w:rFonts w:cs="Arial"/>
                <w:iCs/>
                <w:sz w:val="14"/>
                <w:szCs w:val="14"/>
              </w:rPr>
            </w:pPr>
            <w:r>
              <w:rPr>
                <w:rFonts w:cs="Arial"/>
                <w:i/>
                <w:iCs/>
                <w:sz w:val="15"/>
                <w:szCs w:val="15"/>
              </w:rPr>
              <w:t xml:space="preserve">- </w:t>
            </w:r>
          </w:p>
        </w:tc>
        <w:tc>
          <w:tcPr>
            <w:tcW w:w="545" w:type="pct"/>
            <w:tcBorders>
              <w:top w:val="nil"/>
              <w:left w:val="nil"/>
              <w:bottom w:val="single" w:sz="4" w:space="0" w:color="auto"/>
              <w:right w:val="nil"/>
            </w:tcBorders>
            <w:shd w:val="clear" w:color="auto" w:fill="auto"/>
            <w:vAlign w:val="center"/>
            <w:hideMark/>
          </w:tcPr>
          <w:p w14:paraId="46887CC6" w14:textId="2DA31794" w:rsidR="000E271B" w:rsidRPr="003065A9" w:rsidRDefault="000E271B" w:rsidP="000E271B">
            <w:pPr>
              <w:jc w:val="right"/>
              <w:rPr>
                <w:rFonts w:cs="Arial"/>
                <w:iCs/>
                <w:sz w:val="14"/>
                <w:szCs w:val="14"/>
              </w:rPr>
            </w:pPr>
            <w:r>
              <w:rPr>
                <w:rFonts w:cs="Arial"/>
                <w:sz w:val="14"/>
                <w:szCs w:val="14"/>
              </w:rPr>
              <w:t>-</w:t>
            </w:r>
          </w:p>
        </w:tc>
        <w:tc>
          <w:tcPr>
            <w:tcW w:w="699" w:type="pct"/>
            <w:tcBorders>
              <w:top w:val="nil"/>
              <w:left w:val="nil"/>
              <w:bottom w:val="single" w:sz="4" w:space="0" w:color="auto"/>
              <w:right w:val="nil"/>
            </w:tcBorders>
            <w:shd w:val="clear" w:color="auto" w:fill="auto"/>
            <w:vAlign w:val="center"/>
          </w:tcPr>
          <w:p w14:paraId="7D27925D" w14:textId="64CC496D" w:rsidR="000E271B" w:rsidRPr="003065A9" w:rsidRDefault="000E271B" w:rsidP="000E271B">
            <w:pPr>
              <w:jc w:val="right"/>
              <w:rPr>
                <w:rFonts w:cs="Arial"/>
                <w:iCs/>
                <w:sz w:val="14"/>
                <w:szCs w:val="14"/>
              </w:rPr>
            </w:pPr>
            <w:r>
              <w:rPr>
                <w:rFonts w:cs="Arial"/>
                <w:i/>
                <w:iCs/>
                <w:sz w:val="15"/>
                <w:szCs w:val="15"/>
              </w:rPr>
              <w:t xml:space="preserve">497 791 </w:t>
            </w:r>
          </w:p>
        </w:tc>
        <w:tc>
          <w:tcPr>
            <w:tcW w:w="749" w:type="pct"/>
            <w:tcBorders>
              <w:top w:val="nil"/>
              <w:left w:val="nil"/>
              <w:bottom w:val="single" w:sz="4" w:space="0" w:color="auto"/>
              <w:right w:val="nil"/>
            </w:tcBorders>
            <w:shd w:val="clear" w:color="auto" w:fill="auto"/>
            <w:vAlign w:val="center"/>
            <w:hideMark/>
          </w:tcPr>
          <w:p w14:paraId="72270333" w14:textId="0C29D170" w:rsidR="000E271B" w:rsidRPr="003065A9" w:rsidRDefault="000E271B" w:rsidP="000E271B">
            <w:pPr>
              <w:jc w:val="right"/>
              <w:rPr>
                <w:rFonts w:cs="Arial"/>
                <w:iCs/>
                <w:sz w:val="14"/>
                <w:szCs w:val="14"/>
              </w:rPr>
            </w:pPr>
            <w:r>
              <w:rPr>
                <w:rFonts w:cs="Arial"/>
                <w:i/>
                <w:iCs/>
                <w:sz w:val="14"/>
                <w:szCs w:val="14"/>
              </w:rPr>
              <w:t>8 092 040</w:t>
            </w:r>
          </w:p>
        </w:tc>
        <w:tc>
          <w:tcPr>
            <w:tcW w:w="748" w:type="pct"/>
            <w:tcBorders>
              <w:top w:val="nil"/>
              <w:left w:val="nil"/>
              <w:bottom w:val="single" w:sz="4" w:space="0" w:color="auto"/>
              <w:right w:val="nil"/>
            </w:tcBorders>
            <w:shd w:val="clear" w:color="auto" w:fill="auto"/>
            <w:vAlign w:val="center"/>
          </w:tcPr>
          <w:p w14:paraId="5DFF0222" w14:textId="73CBF126" w:rsidR="000E271B" w:rsidRPr="003065A9" w:rsidRDefault="000E271B" w:rsidP="000E271B">
            <w:pPr>
              <w:jc w:val="right"/>
              <w:rPr>
                <w:rFonts w:cs="Arial"/>
                <w:sz w:val="14"/>
                <w:szCs w:val="14"/>
              </w:rPr>
            </w:pPr>
            <w:r>
              <w:rPr>
                <w:rFonts w:cs="Arial"/>
                <w:i/>
                <w:iCs/>
                <w:sz w:val="15"/>
                <w:szCs w:val="15"/>
              </w:rPr>
              <w:t xml:space="preserve">497 791 </w:t>
            </w:r>
          </w:p>
        </w:tc>
        <w:tc>
          <w:tcPr>
            <w:tcW w:w="698" w:type="pct"/>
            <w:tcBorders>
              <w:top w:val="nil"/>
              <w:left w:val="nil"/>
              <w:bottom w:val="single" w:sz="4" w:space="0" w:color="auto"/>
              <w:right w:val="nil"/>
            </w:tcBorders>
            <w:shd w:val="clear" w:color="auto" w:fill="auto"/>
            <w:vAlign w:val="bottom"/>
            <w:hideMark/>
          </w:tcPr>
          <w:p w14:paraId="1B01B5EF" w14:textId="599BB5E4" w:rsidR="000E271B" w:rsidRPr="003065A9" w:rsidRDefault="000E271B" w:rsidP="000E271B">
            <w:pPr>
              <w:jc w:val="right"/>
              <w:rPr>
                <w:rFonts w:cs="Arial"/>
                <w:sz w:val="14"/>
                <w:szCs w:val="14"/>
              </w:rPr>
            </w:pPr>
            <w:r w:rsidRPr="003065A9">
              <w:rPr>
                <w:rFonts w:cs="Arial"/>
                <w:iCs/>
                <w:sz w:val="14"/>
                <w:szCs w:val="14"/>
              </w:rPr>
              <w:t xml:space="preserve">8 092 040 </w:t>
            </w:r>
          </w:p>
        </w:tc>
      </w:tr>
      <w:tr w:rsidR="000E271B" w:rsidRPr="003065A9" w14:paraId="50815402" w14:textId="77777777" w:rsidTr="00863412">
        <w:tc>
          <w:tcPr>
            <w:tcW w:w="993" w:type="pct"/>
            <w:tcBorders>
              <w:top w:val="nil"/>
              <w:left w:val="nil"/>
              <w:bottom w:val="single" w:sz="8" w:space="0" w:color="auto"/>
              <w:right w:val="nil"/>
            </w:tcBorders>
            <w:shd w:val="clear" w:color="auto" w:fill="auto"/>
            <w:vAlign w:val="center"/>
            <w:hideMark/>
          </w:tcPr>
          <w:p w14:paraId="124D1C86" w14:textId="77777777" w:rsidR="000E271B" w:rsidRPr="003065A9" w:rsidRDefault="000E271B" w:rsidP="000E271B">
            <w:pPr>
              <w:ind w:left="176" w:hanging="176"/>
              <w:jc w:val="left"/>
              <w:rPr>
                <w:rFonts w:cs="Arial"/>
                <w:b/>
                <w:bCs/>
                <w:sz w:val="14"/>
                <w:szCs w:val="14"/>
              </w:rPr>
            </w:pPr>
            <w:r w:rsidRPr="003065A9">
              <w:rPr>
                <w:rFonts w:cs="Arial"/>
                <w:b/>
                <w:bCs/>
                <w:sz w:val="14"/>
                <w:szCs w:val="14"/>
              </w:rPr>
              <w:t>Čistý obrat celkom</w:t>
            </w:r>
          </w:p>
        </w:tc>
        <w:tc>
          <w:tcPr>
            <w:tcW w:w="569" w:type="pct"/>
            <w:tcBorders>
              <w:top w:val="single" w:sz="4" w:space="0" w:color="auto"/>
              <w:left w:val="nil"/>
              <w:bottom w:val="single" w:sz="8" w:space="0" w:color="auto"/>
              <w:right w:val="nil"/>
            </w:tcBorders>
            <w:shd w:val="clear" w:color="auto" w:fill="auto"/>
            <w:vAlign w:val="center"/>
          </w:tcPr>
          <w:p w14:paraId="334BF4D5" w14:textId="17CFB1A1" w:rsidR="000E271B" w:rsidRPr="003065A9" w:rsidRDefault="000E271B" w:rsidP="000E271B">
            <w:pPr>
              <w:jc w:val="right"/>
              <w:rPr>
                <w:rFonts w:cs="Arial"/>
                <w:b/>
                <w:bCs/>
                <w:sz w:val="14"/>
                <w:szCs w:val="14"/>
              </w:rPr>
            </w:pPr>
            <w:r>
              <w:rPr>
                <w:rFonts w:cs="Arial"/>
                <w:b/>
                <w:bCs/>
                <w:sz w:val="15"/>
                <w:szCs w:val="15"/>
              </w:rPr>
              <w:t xml:space="preserve">222 028 </w:t>
            </w:r>
          </w:p>
        </w:tc>
        <w:tc>
          <w:tcPr>
            <w:tcW w:w="545" w:type="pct"/>
            <w:tcBorders>
              <w:top w:val="single" w:sz="4" w:space="0" w:color="auto"/>
              <w:left w:val="nil"/>
              <w:bottom w:val="single" w:sz="8" w:space="0" w:color="auto"/>
              <w:right w:val="nil"/>
            </w:tcBorders>
            <w:shd w:val="clear" w:color="auto" w:fill="auto"/>
            <w:vAlign w:val="center"/>
            <w:hideMark/>
          </w:tcPr>
          <w:p w14:paraId="03FC530B" w14:textId="30CBFC80" w:rsidR="000E271B" w:rsidRPr="003065A9" w:rsidRDefault="000E271B" w:rsidP="000E271B">
            <w:pPr>
              <w:jc w:val="right"/>
              <w:rPr>
                <w:rFonts w:cs="Arial"/>
                <w:b/>
                <w:bCs/>
                <w:sz w:val="14"/>
                <w:szCs w:val="14"/>
              </w:rPr>
            </w:pPr>
            <w:r>
              <w:rPr>
                <w:rFonts w:cs="Arial"/>
                <w:b/>
                <w:bCs/>
                <w:sz w:val="15"/>
                <w:szCs w:val="15"/>
              </w:rPr>
              <w:t xml:space="preserve">8 453 </w:t>
            </w:r>
          </w:p>
        </w:tc>
        <w:tc>
          <w:tcPr>
            <w:tcW w:w="699" w:type="pct"/>
            <w:tcBorders>
              <w:top w:val="single" w:sz="4" w:space="0" w:color="auto"/>
              <w:left w:val="nil"/>
              <w:bottom w:val="single" w:sz="8" w:space="0" w:color="auto"/>
              <w:right w:val="nil"/>
            </w:tcBorders>
            <w:shd w:val="clear" w:color="auto" w:fill="auto"/>
            <w:vAlign w:val="center"/>
          </w:tcPr>
          <w:p w14:paraId="020A814D" w14:textId="1CA28043" w:rsidR="000E271B" w:rsidRPr="003065A9" w:rsidRDefault="000E271B" w:rsidP="000E271B">
            <w:pPr>
              <w:jc w:val="right"/>
              <w:rPr>
                <w:rFonts w:cs="Arial"/>
                <w:b/>
                <w:bCs/>
                <w:sz w:val="14"/>
                <w:szCs w:val="14"/>
              </w:rPr>
            </w:pPr>
            <w:r>
              <w:rPr>
                <w:rFonts w:cs="Arial"/>
                <w:b/>
                <w:bCs/>
                <w:sz w:val="15"/>
                <w:szCs w:val="15"/>
              </w:rPr>
              <w:t xml:space="preserve">52 379 114 </w:t>
            </w:r>
          </w:p>
        </w:tc>
        <w:tc>
          <w:tcPr>
            <w:tcW w:w="749" w:type="pct"/>
            <w:tcBorders>
              <w:top w:val="single" w:sz="4" w:space="0" w:color="auto"/>
              <w:left w:val="nil"/>
              <w:bottom w:val="single" w:sz="8" w:space="0" w:color="auto"/>
              <w:right w:val="nil"/>
            </w:tcBorders>
            <w:shd w:val="clear" w:color="auto" w:fill="auto"/>
            <w:vAlign w:val="center"/>
            <w:hideMark/>
          </w:tcPr>
          <w:p w14:paraId="680F1234" w14:textId="211F41F0" w:rsidR="000E271B" w:rsidRPr="003065A9" w:rsidRDefault="000E271B" w:rsidP="000E271B">
            <w:pPr>
              <w:jc w:val="right"/>
              <w:rPr>
                <w:rFonts w:cs="Arial"/>
                <w:b/>
                <w:bCs/>
                <w:sz w:val="14"/>
                <w:szCs w:val="14"/>
              </w:rPr>
            </w:pPr>
            <w:r>
              <w:rPr>
                <w:rFonts w:cs="Arial"/>
                <w:b/>
                <w:bCs/>
                <w:sz w:val="15"/>
                <w:szCs w:val="15"/>
              </w:rPr>
              <w:t xml:space="preserve">70 528 900 </w:t>
            </w:r>
          </w:p>
        </w:tc>
        <w:tc>
          <w:tcPr>
            <w:tcW w:w="748" w:type="pct"/>
            <w:tcBorders>
              <w:top w:val="single" w:sz="4" w:space="0" w:color="auto"/>
              <w:left w:val="nil"/>
              <w:bottom w:val="single" w:sz="8" w:space="0" w:color="auto"/>
              <w:right w:val="nil"/>
            </w:tcBorders>
            <w:shd w:val="clear" w:color="auto" w:fill="auto"/>
            <w:vAlign w:val="center"/>
          </w:tcPr>
          <w:p w14:paraId="749399D6" w14:textId="71EF35DD" w:rsidR="000E271B" w:rsidRPr="003065A9" w:rsidRDefault="000E271B" w:rsidP="000E271B">
            <w:pPr>
              <w:jc w:val="right"/>
              <w:rPr>
                <w:rFonts w:cs="Arial"/>
                <w:b/>
                <w:bCs/>
                <w:sz w:val="14"/>
                <w:szCs w:val="14"/>
              </w:rPr>
            </w:pPr>
            <w:r>
              <w:rPr>
                <w:rFonts w:cs="Arial"/>
                <w:b/>
                <w:bCs/>
                <w:sz w:val="15"/>
                <w:szCs w:val="15"/>
              </w:rPr>
              <w:t xml:space="preserve">52 601 142 </w:t>
            </w:r>
          </w:p>
        </w:tc>
        <w:tc>
          <w:tcPr>
            <w:tcW w:w="698" w:type="pct"/>
            <w:tcBorders>
              <w:top w:val="single" w:sz="4" w:space="0" w:color="auto"/>
              <w:left w:val="nil"/>
              <w:bottom w:val="single" w:sz="8" w:space="0" w:color="auto"/>
              <w:right w:val="nil"/>
            </w:tcBorders>
            <w:shd w:val="clear" w:color="auto" w:fill="auto"/>
            <w:vAlign w:val="bottom"/>
            <w:hideMark/>
          </w:tcPr>
          <w:p w14:paraId="5D819D6D" w14:textId="5912705C" w:rsidR="000E271B" w:rsidRPr="003065A9" w:rsidRDefault="000E271B" w:rsidP="000E271B">
            <w:pPr>
              <w:jc w:val="right"/>
              <w:rPr>
                <w:rFonts w:cs="Arial"/>
                <w:b/>
                <w:bCs/>
                <w:sz w:val="14"/>
                <w:szCs w:val="14"/>
              </w:rPr>
            </w:pPr>
            <w:r w:rsidRPr="003065A9">
              <w:rPr>
                <w:rFonts w:cs="Arial"/>
                <w:b/>
                <w:bCs/>
                <w:sz w:val="14"/>
                <w:szCs w:val="14"/>
              </w:rPr>
              <w:t xml:space="preserve">70 537 353 </w:t>
            </w:r>
          </w:p>
        </w:tc>
      </w:tr>
    </w:tbl>
    <w:p w14:paraId="0C80C2C5" w14:textId="77777777" w:rsidR="003E168C" w:rsidRPr="003065A9" w:rsidRDefault="003E168C" w:rsidP="00277161">
      <w:pPr>
        <w:rPr>
          <w:sz w:val="14"/>
          <w:szCs w:val="14"/>
        </w:rPr>
      </w:pPr>
    </w:p>
    <w:bookmarkEnd w:id="44"/>
    <w:p w14:paraId="42BCC493" w14:textId="77777777" w:rsidR="002F78A4" w:rsidRPr="003065A9" w:rsidRDefault="002F78A4" w:rsidP="00277161">
      <w:pPr>
        <w:pStyle w:val="Nadpis3"/>
      </w:pPr>
      <w:r w:rsidRPr="003065A9">
        <w:t xml:space="preserve">Zmena stavu </w:t>
      </w:r>
      <w:r w:rsidR="00D636A0" w:rsidRPr="003065A9">
        <w:t xml:space="preserve">vnútroorganizačných </w:t>
      </w:r>
      <w:r w:rsidRPr="003065A9">
        <w:t xml:space="preserve">zásob </w:t>
      </w:r>
    </w:p>
    <w:p w14:paraId="5ECE2067" w14:textId="06EADAE1" w:rsidR="00277161" w:rsidRPr="003065A9" w:rsidRDefault="00277161" w:rsidP="00277161">
      <w:pPr>
        <w:rPr>
          <w:snapToGrid w:val="0"/>
          <w:lang w:eastAsia="sk-SK"/>
        </w:rPr>
      </w:pPr>
      <w:bookmarkStart w:id="45" w:name="T_changes_in_inventories"/>
    </w:p>
    <w:tbl>
      <w:tblPr>
        <w:tblW w:w="5119" w:type="pct"/>
        <w:tblInd w:w="-108" w:type="dxa"/>
        <w:tblLook w:val="04A0" w:firstRow="1" w:lastRow="0" w:firstColumn="1" w:lastColumn="0" w:noHBand="0" w:noVBand="1"/>
      </w:tblPr>
      <w:tblGrid>
        <w:gridCol w:w="3876"/>
        <w:gridCol w:w="1160"/>
        <w:gridCol w:w="1135"/>
        <w:gridCol w:w="1133"/>
        <w:gridCol w:w="80"/>
        <w:gridCol w:w="1145"/>
        <w:gridCol w:w="979"/>
      </w:tblGrid>
      <w:tr w:rsidR="00277161" w:rsidRPr="003065A9" w14:paraId="4B681876" w14:textId="77777777" w:rsidTr="00863412">
        <w:tc>
          <w:tcPr>
            <w:tcW w:w="2038" w:type="pct"/>
            <w:vMerge w:val="restart"/>
            <w:tcBorders>
              <w:top w:val="single" w:sz="8" w:space="0" w:color="auto"/>
              <w:left w:val="nil"/>
              <w:bottom w:val="nil"/>
              <w:right w:val="nil"/>
            </w:tcBorders>
            <w:shd w:val="clear" w:color="auto" w:fill="auto"/>
            <w:vAlign w:val="center"/>
            <w:hideMark/>
          </w:tcPr>
          <w:p w14:paraId="24BE09ED" w14:textId="77777777" w:rsidR="00277161" w:rsidRPr="003065A9" w:rsidRDefault="00277161" w:rsidP="009711B5">
            <w:pPr>
              <w:ind w:left="176" w:hanging="176"/>
              <w:jc w:val="left"/>
              <w:rPr>
                <w:rFonts w:cs="Arial"/>
                <w:b/>
                <w:bCs/>
                <w:i/>
                <w:iCs/>
                <w:sz w:val="15"/>
                <w:szCs w:val="15"/>
              </w:rPr>
            </w:pPr>
            <w:bookmarkStart w:id="46" w:name="RANGE!B12:G23"/>
            <w:r w:rsidRPr="003065A9">
              <w:rPr>
                <w:rFonts w:cs="Arial"/>
                <w:b/>
                <w:bCs/>
                <w:i/>
                <w:iCs/>
                <w:sz w:val="15"/>
                <w:szCs w:val="15"/>
              </w:rPr>
              <w:t>Položka</w:t>
            </w:r>
            <w:bookmarkEnd w:id="46"/>
          </w:p>
        </w:tc>
        <w:tc>
          <w:tcPr>
            <w:tcW w:w="610" w:type="pct"/>
            <w:tcBorders>
              <w:top w:val="single" w:sz="8" w:space="0" w:color="auto"/>
              <w:left w:val="nil"/>
              <w:bottom w:val="nil"/>
              <w:right w:val="nil"/>
            </w:tcBorders>
            <w:shd w:val="clear" w:color="auto" w:fill="auto"/>
            <w:vAlign w:val="center"/>
            <w:hideMark/>
          </w:tcPr>
          <w:p w14:paraId="298FA244" w14:textId="5910B749" w:rsidR="00277161" w:rsidRPr="003065A9" w:rsidRDefault="002E7EC2">
            <w:pPr>
              <w:jc w:val="center"/>
              <w:rPr>
                <w:rFonts w:cs="Arial"/>
                <w:b/>
                <w:bCs/>
                <w:i/>
                <w:iCs/>
                <w:sz w:val="15"/>
                <w:szCs w:val="15"/>
              </w:rPr>
            </w:pPr>
            <w:r w:rsidRPr="003065A9">
              <w:rPr>
                <w:rFonts w:cs="Arial"/>
                <w:b/>
                <w:bCs/>
                <w:i/>
                <w:iCs/>
                <w:sz w:val="15"/>
                <w:szCs w:val="15"/>
              </w:rPr>
              <w:t>2018</w:t>
            </w:r>
          </w:p>
        </w:tc>
        <w:tc>
          <w:tcPr>
            <w:tcW w:w="1235" w:type="pct"/>
            <w:gridSpan w:val="3"/>
            <w:tcBorders>
              <w:top w:val="single" w:sz="8" w:space="0" w:color="auto"/>
              <w:left w:val="nil"/>
              <w:bottom w:val="nil"/>
              <w:right w:val="nil"/>
            </w:tcBorders>
            <w:shd w:val="clear" w:color="auto" w:fill="auto"/>
            <w:vAlign w:val="center"/>
            <w:hideMark/>
          </w:tcPr>
          <w:p w14:paraId="0650C407" w14:textId="4A8819FD" w:rsidR="00277161" w:rsidRPr="003065A9" w:rsidRDefault="002E7EC2">
            <w:pPr>
              <w:jc w:val="center"/>
              <w:rPr>
                <w:rFonts w:cs="Arial"/>
                <w:b/>
                <w:bCs/>
                <w:i/>
                <w:iCs/>
                <w:sz w:val="15"/>
                <w:szCs w:val="15"/>
              </w:rPr>
            </w:pPr>
            <w:r w:rsidRPr="003065A9">
              <w:rPr>
                <w:rFonts w:cs="Arial"/>
                <w:b/>
                <w:bCs/>
                <w:i/>
                <w:iCs/>
                <w:sz w:val="15"/>
                <w:szCs w:val="15"/>
              </w:rPr>
              <w:t>2017</w:t>
            </w:r>
          </w:p>
        </w:tc>
        <w:tc>
          <w:tcPr>
            <w:tcW w:w="1117" w:type="pct"/>
            <w:gridSpan w:val="2"/>
            <w:tcBorders>
              <w:top w:val="single" w:sz="8" w:space="0" w:color="auto"/>
              <w:left w:val="nil"/>
              <w:bottom w:val="nil"/>
              <w:right w:val="nil"/>
            </w:tcBorders>
            <w:shd w:val="clear" w:color="auto" w:fill="auto"/>
            <w:vAlign w:val="center"/>
            <w:hideMark/>
          </w:tcPr>
          <w:p w14:paraId="637CF24B" w14:textId="77777777" w:rsidR="00277161" w:rsidRPr="003065A9" w:rsidRDefault="00277161" w:rsidP="00277161">
            <w:pPr>
              <w:jc w:val="center"/>
              <w:rPr>
                <w:rFonts w:cs="Arial"/>
                <w:b/>
                <w:bCs/>
                <w:i/>
                <w:iCs/>
                <w:sz w:val="15"/>
                <w:szCs w:val="15"/>
              </w:rPr>
            </w:pPr>
            <w:r w:rsidRPr="003065A9">
              <w:rPr>
                <w:rFonts w:cs="Arial"/>
                <w:b/>
                <w:bCs/>
                <w:i/>
                <w:iCs/>
                <w:sz w:val="15"/>
                <w:szCs w:val="15"/>
              </w:rPr>
              <w:t>Zmena stavu vnútroorganizačných zásob</w:t>
            </w:r>
          </w:p>
        </w:tc>
      </w:tr>
      <w:tr w:rsidR="00277161" w:rsidRPr="003065A9" w14:paraId="3B486E17" w14:textId="77777777" w:rsidTr="00863412">
        <w:tc>
          <w:tcPr>
            <w:tcW w:w="2038" w:type="pct"/>
            <w:vMerge/>
            <w:tcBorders>
              <w:top w:val="single" w:sz="8" w:space="0" w:color="auto"/>
              <w:left w:val="nil"/>
              <w:bottom w:val="nil"/>
              <w:right w:val="nil"/>
            </w:tcBorders>
            <w:vAlign w:val="center"/>
            <w:hideMark/>
          </w:tcPr>
          <w:p w14:paraId="737F5250" w14:textId="77777777" w:rsidR="00277161" w:rsidRPr="003065A9" w:rsidRDefault="00277161" w:rsidP="009711B5">
            <w:pPr>
              <w:ind w:left="176" w:hanging="176"/>
              <w:jc w:val="left"/>
              <w:rPr>
                <w:rFonts w:cs="Arial"/>
                <w:b/>
                <w:bCs/>
                <w:i/>
                <w:iCs/>
                <w:sz w:val="15"/>
                <w:szCs w:val="15"/>
              </w:rPr>
            </w:pPr>
          </w:p>
        </w:tc>
        <w:tc>
          <w:tcPr>
            <w:tcW w:w="610" w:type="pct"/>
            <w:tcBorders>
              <w:top w:val="single" w:sz="4" w:space="0" w:color="auto"/>
              <w:left w:val="nil"/>
              <w:bottom w:val="nil"/>
              <w:right w:val="nil"/>
            </w:tcBorders>
            <w:shd w:val="clear" w:color="auto" w:fill="auto"/>
            <w:vAlign w:val="center"/>
            <w:hideMark/>
          </w:tcPr>
          <w:p w14:paraId="7685B308" w14:textId="2B981287" w:rsidR="00277161" w:rsidRPr="003065A9" w:rsidRDefault="00277161">
            <w:pPr>
              <w:jc w:val="center"/>
              <w:rPr>
                <w:rFonts w:cs="Arial"/>
                <w:b/>
                <w:bCs/>
                <w:i/>
                <w:iCs/>
                <w:sz w:val="15"/>
                <w:szCs w:val="15"/>
              </w:rPr>
            </w:pPr>
            <w:r w:rsidRPr="003065A9">
              <w:rPr>
                <w:rFonts w:cs="Arial"/>
                <w:b/>
                <w:bCs/>
                <w:i/>
                <w:iCs/>
                <w:sz w:val="15"/>
                <w:szCs w:val="15"/>
              </w:rPr>
              <w:t>31.</w:t>
            </w:r>
            <w:r w:rsidR="009711B5" w:rsidRPr="003065A9">
              <w:rPr>
                <w:rFonts w:cs="Arial"/>
                <w:b/>
                <w:bCs/>
                <w:i/>
                <w:iCs/>
                <w:sz w:val="15"/>
                <w:szCs w:val="15"/>
              </w:rPr>
              <w:t xml:space="preserve"> </w:t>
            </w:r>
            <w:r w:rsidRPr="003065A9">
              <w:rPr>
                <w:rFonts w:cs="Arial"/>
                <w:b/>
                <w:bCs/>
                <w:i/>
                <w:iCs/>
                <w:sz w:val="15"/>
                <w:szCs w:val="15"/>
              </w:rPr>
              <w:t>12.</w:t>
            </w:r>
            <w:r w:rsidR="009711B5" w:rsidRPr="003065A9">
              <w:rPr>
                <w:rFonts w:cs="Arial"/>
                <w:b/>
                <w:bCs/>
                <w:i/>
                <w:iCs/>
                <w:sz w:val="15"/>
                <w:szCs w:val="15"/>
              </w:rPr>
              <w:t xml:space="preserve"> </w:t>
            </w:r>
            <w:r w:rsidR="002E7EC2" w:rsidRPr="003065A9">
              <w:rPr>
                <w:rFonts w:cs="Arial"/>
                <w:b/>
                <w:bCs/>
                <w:i/>
                <w:iCs/>
                <w:sz w:val="15"/>
                <w:szCs w:val="15"/>
              </w:rPr>
              <w:t>2018</w:t>
            </w:r>
          </w:p>
        </w:tc>
        <w:tc>
          <w:tcPr>
            <w:tcW w:w="597" w:type="pct"/>
            <w:tcBorders>
              <w:top w:val="single" w:sz="4" w:space="0" w:color="auto"/>
              <w:left w:val="nil"/>
              <w:bottom w:val="nil"/>
              <w:right w:val="nil"/>
            </w:tcBorders>
            <w:shd w:val="clear" w:color="auto" w:fill="auto"/>
            <w:vAlign w:val="center"/>
            <w:hideMark/>
          </w:tcPr>
          <w:p w14:paraId="0232305F" w14:textId="4A5CF27C" w:rsidR="00277161" w:rsidRPr="003065A9" w:rsidRDefault="00277161">
            <w:pPr>
              <w:jc w:val="center"/>
              <w:rPr>
                <w:rFonts w:cs="Arial"/>
                <w:b/>
                <w:bCs/>
                <w:i/>
                <w:iCs/>
                <w:sz w:val="15"/>
                <w:szCs w:val="15"/>
              </w:rPr>
            </w:pPr>
            <w:r w:rsidRPr="003065A9">
              <w:rPr>
                <w:rFonts w:cs="Arial"/>
                <w:b/>
                <w:bCs/>
                <w:i/>
                <w:iCs/>
                <w:sz w:val="15"/>
                <w:szCs w:val="15"/>
              </w:rPr>
              <w:t>31.</w:t>
            </w:r>
            <w:r w:rsidR="009711B5" w:rsidRPr="003065A9">
              <w:rPr>
                <w:rFonts w:cs="Arial"/>
                <w:b/>
                <w:bCs/>
                <w:i/>
                <w:iCs/>
                <w:sz w:val="15"/>
                <w:szCs w:val="15"/>
              </w:rPr>
              <w:t xml:space="preserve"> </w:t>
            </w:r>
            <w:r w:rsidRPr="003065A9">
              <w:rPr>
                <w:rFonts w:cs="Arial"/>
                <w:b/>
                <w:bCs/>
                <w:i/>
                <w:iCs/>
                <w:sz w:val="15"/>
                <w:szCs w:val="15"/>
              </w:rPr>
              <w:t>12.</w:t>
            </w:r>
            <w:r w:rsidR="009711B5" w:rsidRPr="003065A9">
              <w:rPr>
                <w:rFonts w:cs="Arial"/>
                <w:b/>
                <w:bCs/>
                <w:i/>
                <w:iCs/>
                <w:sz w:val="15"/>
                <w:szCs w:val="15"/>
              </w:rPr>
              <w:t xml:space="preserve"> </w:t>
            </w:r>
            <w:r w:rsidR="002E7EC2" w:rsidRPr="003065A9">
              <w:rPr>
                <w:rFonts w:cs="Arial"/>
                <w:b/>
                <w:bCs/>
                <w:i/>
                <w:iCs/>
                <w:sz w:val="15"/>
                <w:szCs w:val="15"/>
              </w:rPr>
              <w:t>2017</w:t>
            </w:r>
          </w:p>
        </w:tc>
        <w:tc>
          <w:tcPr>
            <w:tcW w:w="596" w:type="pct"/>
            <w:tcBorders>
              <w:top w:val="single" w:sz="4" w:space="0" w:color="auto"/>
              <w:left w:val="nil"/>
              <w:bottom w:val="nil"/>
              <w:right w:val="nil"/>
            </w:tcBorders>
            <w:shd w:val="clear" w:color="auto" w:fill="auto"/>
            <w:vAlign w:val="center"/>
            <w:hideMark/>
          </w:tcPr>
          <w:p w14:paraId="5A7666BB" w14:textId="2EA05900" w:rsidR="00277161" w:rsidRPr="003065A9" w:rsidRDefault="00277161">
            <w:pPr>
              <w:jc w:val="center"/>
              <w:rPr>
                <w:rFonts w:cs="Arial"/>
                <w:b/>
                <w:bCs/>
                <w:i/>
                <w:iCs/>
                <w:sz w:val="15"/>
                <w:szCs w:val="15"/>
              </w:rPr>
            </w:pPr>
            <w:r w:rsidRPr="003065A9">
              <w:rPr>
                <w:rFonts w:cs="Arial"/>
                <w:b/>
                <w:bCs/>
                <w:i/>
                <w:iCs/>
                <w:sz w:val="15"/>
                <w:szCs w:val="15"/>
              </w:rPr>
              <w:t xml:space="preserve">1. 1. </w:t>
            </w:r>
            <w:r w:rsidR="002E7EC2" w:rsidRPr="003065A9">
              <w:rPr>
                <w:rFonts w:cs="Arial"/>
                <w:b/>
                <w:bCs/>
                <w:i/>
                <w:iCs/>
                <w:sz w:val="15"/>
                <w:szCs w:val="15"/>
              </w:rPr>
              <w:t>2017</w:t>
            </w:r>
          </w:p>
        </w:tc>
        <w:tc>
          <w:tcPr>
            <w:tcW w:w="644" w:type="pct"/>
            <w:gridSpan w:val="2"/>
            <w:tcBorders>
              <w:top w:val="single" w:sz="4" w:space="0" w:color="auto"/>
              <w:left w:val="nil"/>
              <w:bottom w:val="nil"/>
              <w:right w:val="nil"/>
            </w:tcBorders>
            <w:shd w:val="clear" w:color="auto" w:fill="auto"/>
            <w:vAlign w:val="center"/>
            <w:hideMark/>
          </w:tcPr>
          <w:p w14:paraId="0B4FF2F3" w14:textId="3BBFBEBE" w:rsidR="00277161" w:rsidRPr="003065A9" w:rsidRDefault="002E7EC2">
            <w:pPr>
              <w:jc w:val="center"/>
              <w:rPr>
                <w:rFonts w:cs="Arial"/>
                <w:b/>
                <w:bCs/>
                <w:i/>
                <w:iCs/>
                <w:sz w:val="15"/>
                <w:szCs w:val="15"/>
              </w:rPr>
            </w:pPr>
            <w:r w:rsidRPr="003065A9">
              <w:rPr>
                <w:rFonts w:cs="Arial"/>
                <w:b/>
                <w:bCs/>
                <w:i/>
                <w:iCs/>
                <w:sz w:val="15"/>
                <w:szCs w:val="15"/>
              </w:rPr>
              <w:t>2018</w:t>
            </w:r>
          </w:p>
        </w:tc>
        <w:tc>
          <w:tcPr>
            <w:tcW w:w="515" w:type="pct"/>
            <w:tcBorders>
              <w:top w:val="single" w:sz="4" w:space="0" w:color="auto"/>
              <w:left w:val="nil"/>
              <w:bottom w:val="nil"/>
              <w:right w:val="nil"/>
            </w:tcBorders>
            <w:shd w:val="clear" w:color="auto" w:fill="auto"/>
            <w:vAlign w:val="center"/>
            <w:hideMark/>
          </w:tcPr>
          <w:p w14:paraId="152804AF" w14:textId="56EC9F6C" w:rsidR="00277161" w:rsidRPr="003065A9" w:rsidRDefault="002E7EC2">
            <w:pPr>
              <w:jc w:val="center"/>
              <w:rPr>
                <w:rFonts w:cs="Arial"/>
                <w:b/>
                <w:bCs/>
                <w:i/>
                <w:iCs/>
                <w:sz w:val="15"/>
                <w:szCs w:val="15"/>
              </w:rPr>
            </w:pPr>
            <w:r w:rsidRPr="003065A9">
              <w:rPr>
                <w:rFonts w:cs="Arial"/>
                <w:b/>
                <w:bCs/>
                <w:i/>
                <w:iCs/>
                <w:sz w:val="15"/>
                <w:szCs w:val="15"/>
              </w:rPr>
              <w:t>2017</w:t>
            </w:r>
          </w:p>
        </w:tc>
      </w:tr>
      <w:tr w:rsidR="00F70DBB" w:rsidRPr="003065A9" w14:paraId="33934F80" w14:textId="77777777" w:rsidTr="00863412">
        <w:tc>
          <w:tcPr>
            <w:tcW w:w="2038" w:type="pct"/>
            <w:tcBorders>
              <w:top w:val="single" w:sz="4" w:space="0" w:color="auto"/>
              <w:left w:val="nil"/>
              <w:bottom w:val="nil"/>
              <w:right w:val="nil"/>
            </w:tcBorders>
            <w:shd w:val="clear" w:color="auto" w:fill="auto"/>
            <w:vAlign w:val="center"/>
            <w:hideMark/>
          </w:tcPr>
          <w:p w14:paraId="64B42AE4" w14:textId="77777777" w:rsidR="00F70DBB" w:rsidRPr="003065A9" w:rsidRDefault="00F70DBB" w:rsidP="00F70DBB">
            <w:pPr>
              <w:ind w:left="176" w:hanging="176"/>
              <w:jc w:val="left"/>
              <w:rPr>
                <w:rFonts w:cs="Arial"/>
                <w:sz w:val="14"/>
                <w:szCs w:val="14"/>
              </w:rPr>
            </w:pPr>
            <w:r w:rsidRPr="003065A9">
              <w:rPr>
                <w:rFonts w:cs="Arial"/>
                <w:sz w:val="14"/>
                <w:szCs w:val="14"/>
              </w:rPr>
              <w:t xml:space="preserve">Nedokončená výroba a polotovary vlastnej výroby </w:t>
            </w:r>
          </w:p>
        </w:tc>
        <w:tc>
          <w:tcPr>
            <w:tcW w:w="610" w:type="pct"/>
            <w:tcBorders>
              <w:top w:val="single" w:sz="4" w:space="0" w:color="auto"/>
              <w:left w:val="nil"/>
              <w:bottom w:val="nil"/>
              <w:right w:val="nil"/>
            </w:tcBorders>
            <w:shd w:val="clear" w:color="auto" w:fill="auto"/>
            <w:vAlign w:val="bottom"/>
          </w:tcPr>
          <w:p w14:paraId="6EDE520E" w14:textId="63E3229F" w:rsidR="00F70DBB" w:rsidRPr="003065A9" w:rsidRDefault="00F70DBB" w:rsidP="00F70DBB">
            <w:pPr>
              <w:jc w:val="right"/>
              <w:rPr>
                <w:rFonts w:cs="Arial"/>
                <w:sz w:val="14"/>
                <w:szCs w:val="14"/>
              </w:rPr>
            </w:pPr>
            <w:r>
              <w:rPr>
                <w:rFonts w:cs="Arial"/>
                <w:sz w:val="15"/>
                <w:szCs w:val="15"/>
              </w:rPr>
              <w:t xml:space="preserve">1 015 373 </w:t>
            </w:r>
          </w:p>
        </w:tc>
        <w:tc>
          <w:tcPr>
            <w:tcW w:w="597" w:type="pct"/>
            <w:tcBorders>
              <w:top w:val="single" w:sz="4" w:space="0" w:color="auto"/>
              <w:left w:val="nil"/>
              <w:bottom w:val="nil"/>
              <w:right w:val="nil"/>
            </w:tcBorders>
            <w:shd w:val="clear" w:color="auto" w:fill="auto"/>
            <w:vAlign w:val="bottom"/>
          </w:tcPr>
          <w:p w14:paraId="61FECC22" w14:textId="1BB40B5A" w:rsidR="00F70DBB" w:rsidRPr="003065A9" w:rsidRDefault="00F70DBB" w:rsidP="00F70DBB">
            <w:pPr>
              <w:jc w:val="right"/>
              <w:rPr>
                <w:rFonts w:cs="Arial"/>
                <w:sz w:val="14"/>
                <w:szCs w:val="14"/>
              </w:rPr>
            </w:pPr>
            <w:r>
              <w:rPr>
                <w:rFonts w:cs="Arial"/>
                <w:sz w:val="15"/>
                <w:szCs w:val="15"/>
              </w:rPr>
              <w:t xml:space="preserve">1 188 865 </w:t>
            </w:r>
          </w:p>
        </w:tc>
        <w:tc>
          <w:tcPr>
            <w:tcW w:w="596" w:type="pct"/>
            <w:tcBorders>
              <w:top w:val="single" w:sz="4" w:space="0" w:color="auto"/>
              <w:left w:val="nil"/>
              <w:bottom w:val="nil"/>
              <w:right w:val="nil"/>
            </w:tcBorders>
            <w:shd w:val="clear" w:color="auto" w:fill="auto"/>
            <w:vAlign w:val="center"/>
            <w:hideMark/>
          </w:tcPr>
          <w:p w14:paraId="06EA27AC" w14:textId="65242A26" w:rsidR="00F70DBB" w:rsidRPr="003065A9" w:rsidRDefault="00F70DBB" w:rsidP="00F70DBB">
            <w:pPr>
              <w:jc w:val="right"/>
              <w:rPr>
                <w:rFonts w:cs="Arial"/>
                <w:sz w:val="14"/>
                <w:szCs w:val="14"/>
              </w:rPr>
            </w:pPr>
            <w:r>
              <w:rPr>
                <w:rFonts w:cs="Arial"/>
                <w:sz w:val="14"/>
                <w:szCs w:val="14"/>
              </w:rPr>
              <w:t>638 118</w:t>
            </w:r>
          </w:p>
        </w:tc>
        <w:tc>
          <w:tcPr>
            <w:tcW w:w="644" w:type="pct"/>
            <w:gridSpan w:val="2"/>
            <w:tcBorders>
              <w:top w:val="single" w:sz="4" w:space="0" w:color="auto"/>
              <w:left w:val="nil"/>
              <w:bottom w:val="nil"/>
              <w:right w:val="nil"/>
            </w:tcBorders>
            <w:shd w:val="clear" w:color="auto" w:fill="auto"/>
            <w:vAlign w:val="bottom"/>
          </w:tcPr>
          <w:p w14:paraId="60009380" w14:textId="3771E552" w:rsidR="00F70DBB" w:rsidRPr="003065A9" w:rsidRDefault="00F70DBB" w:rsidP="00F70DBB">
            <w:pPr>
              <w:jc w:val="right"/>
              <w:rPr>
                <w:rFonts w:cs="Arial"/>
                <w:sz w:val="14"/>
                <w:szCs w:val="14"/>
              </w:rPr>
            </w:pPr>
            <w:r>
              <w:rPr>
                <w:rFonts w:cs="Arial"/>
                <w:sz w:val="15"/>
                <w:szCs w:val="15"/>
              </w:rPr>
              <w:t>(173 492)</w:t>
            </w:r>
          </w:p>
        </w:tc>
        <w:tc>
          <w:tcPr>
            <w:tcW w:w="515" w:type="pct"/>
            <w:tcBorders>
              <w:top w:val="single" w:sz="4" w:space="0" w:color="auto"/>
              <w:left w:val="nil"/>
              <w:bottom w:val="nil"/>
              <w:right w:val="nil"/>
            </w:tcBorders>
            <w:shd w:val="clear" w:color="auto" w:fill="auto"/>
            <w:vAlign w:val="bottom"/>
            <w:hideMark/>
          </w:tcPr>
          <w:p w14:paraId="1127812D" w14:textId="27775BC0" w:rsidR="00F70DBB" w:rsidRPr="003065A9" w:rsidRDefault="00F70DBB" w:rsidP="00F70DBB">
            <w:pPr>
              <w:jc w:val="right"/>
              <w:rPr>
                <w:rFonts w:cs="Arial"/>
                <w:sz w:val="14"/>
                <w:szCs w:val="14"/>
              </w:rPr>
            </w:pPr>
            <w:r>
              <w:rPr>
                <w:rFonts w:cs="Arial"/>
                <w:sz w:val="15"/>
                <w:szCs w:val="15"/>
              </w:rPr>
              <w:t xml:space="preserve">550 747 </w:t>
            </w:r>
          </w:p>
        </w:tc>
      </w:tr>
      <w:tr w:rsidR="00F70DBB" w:rsidRPr="003065A9" w14:paraId="6265D62C" w14:textId="77777777" w:rsidTr="00863412">
        <w:tc>
          <w:tcPr>
            <w:tcW w:w="2038" w:type="pct"/>
            <w:tcBorders>
              <w:top w:val="nil"/>
              <w:left w:val="nil"/>
              <w:bottom w:val="nil"/>
              <w:right w:val="nil"/>
            </w:tcBorders>
            <w:shd w:val="clear" w:color="auto" w:fill="auto"/>
            <w:vAlign w:val="center"/>
            <w:hideMark/>
          </w:tcPr>
          <w:p w14:paraId="355DA529" w14:textId="77777777" w:rsidR="00F70DBB" w:rsidRPr="003065A9" w:rsidRDefault="00F70DBB" w:rsidP="00F70DBB">
            <w:pPr>
              <w:ind w:left="176" w:hanging="176"/>
              <w:jc w:val="left"/>
              <w:rPr>
                <w:rFonts w:cs="Arial"/>
                <w:sz w:val="14"/>
                <w:szCs w:val="14"/>
              </w:rPr>
            </w:pPr>
            <w:r w:rsidRPr="003065A9">
              <w:rPr>
                <w:rFonts w:cs="Arial"/>
                <w:sz w:val="14"/>
                <w:szCs w:val="14"/>
              </w:rPr>
              <w:t xml:space="preserve">Výrobky </w:t>
            </w:r>
          </w:p>
        </w:tc>
        <w:tc>
          <w:tcPr>
            <w:tcW w:w="610" w:type="pct"/>
            <w:tcBorders>
              <w:top w:val="nil"/>
              <w:left w:val="nil"/>
              <w:bottom w:val="nil"/>
              <w:right w:val="nil"/>
            </w:tcBorders>
            <w:shd w:val="clear" w:color="auto" w:fill="auto"/>
            <w:vAlign w:val="bottom"/>
          </w:tcPr>
          <w:p w14:paraId="6495F08E" w14:textId="290789E0" w:rsidR="00F70DBB" w:rsidRPr="003065A9" w:rsidRDefault="00F70DBB" w:rsidP="00F70DBB">
            <w:pPr>
              <w:jc w:val="right"/>
              <w:rPr>
                <w:rFonts w:cs="Arial"/>
                <w:sz w:val="14"/>
                <w:szCs w:val="14"/>
              </w:rPr>
            </w:pPr>
            <w:r>
              <w:rPr>
                <w:rFonts w:cs="Arial"/>
                <w:sz w:val="15"/>
                <w:szCs w:val="15"/>
              </w:rPr>
              <w:t xml:space="preserve">736 051 </w:t>
            </w:r>
          </w:p>
        </w:tc>
        <w:tc>
          <w:tcPr>
            <w:tcW w:w="597" w:type="pct"/>
            <w:tcBorders>
              <w:top w:val="nil"/>
              <w:left w:val="nil"/>
              <w:bottom w:val="nil"/>
              <w:right w:val="nil"/>
            </w:tcBorders>
            <w:shd w:val="clear" w:color="auto" w:fill="auto"/>
            <w:vAlign w:val="bottom"/>
          </w:tcPr>
          <w:p w14:paraId="673A6F8B" w14:textId="214127E6" w:rsidR="00F70DBB" w:rsidRPr="003065A9" w:rsidRDefault="00F70DBB" w:rsidP="00F70DBB">
            <w:pPr>
              <w:jc w:val="right"/>
              <w:rPr>
                <w:rFonts w:cs="Arial"/>
                <w:sz w:val="14"/>
                <w:szCs w:val="14"/>
              </w:rPr>
            </w:pPr>
            <w:r>
              <w:rPr>
                <w:rFonts w:cs="Arial"/>
                <w:sz w:val="15"/>
                <w:szCs w:val="15"/>
              </w:rPr>
              <w:t xml:space="preserve">646 532 </w:t>
            </w:r>
          </w:p>
        </w:tc>
        <w:tc>
          <w:tcPr>
            <w:tcW w:w="596" w:type="pct"/>
            <w:tcBorders>
              <w:top w:val="nil"/>
              <w:left w:val="nil"/>
              <w:bottom w:val="nil"/>
              <w:right w:val="nil"/>
            </w:tcBorders>
            <w:shd w:val="clear" w:color="auto" w:fill="auto"/>
            <w:vAlign w:val="center"/>
            <w:hideMark/>
          </w:tcPr>
          <w:p w14:paraId="47D62048" w14:textId="5BA46E02" w:rsidR="00F70DBB" w:rsidRPr="003065A9" w:rsidRDefault="00F70DBB" w:rsidP="00F70DBB">
            <w:pPr>
              <w:jc w:val="right"/>
              <w:rPr>
                <w:rFonts w:cs="Arial"/>
                <w:sz w:val="14"/>
                <w:szCs w:val="14"/>
              </w:rPr>
            </w:pPr>
            <w:r>
              <w:rPr>
                <w:rFonts w:cs="Arial"/>
                <w:sz w:val="14"/>
                <w:szCs w:val="14"/>
              </w:rPr>
              <w:t>670 587</w:t>
            </w:r>
          </w:p>
        </w:tc>
        <w:tc>
          <w:tcPr>
            <w:tcW w:w="644" w:type="pct"/>
            <w:gridSpan w:val="2"/>
            <w:tcBorders>
              <w:top w:val="nil"/>
              <w:left w:val="nil"/>
              <w:bottom w:val="nil"/>
              <w:right w:val="nil"/>
            </w:tcBorders>
            <w:shd w:val="clear" w:color="auto" w:fill="auto"/>
            <w:vAlign w:val="bottom"/>
          </w:tcPr>
          <w:p w14:paraId="7CA13C80" w14:textId="4E1D1931" w:rsidR="00F70DBB" w:rsidRPr="003065A9" w:rsidRDefault="00F70DBB" w:rsidP="00F70DBB">
            <w:pPr>
              <w:ind w:right="-57"/>
              <w:jc w:val="right"/>
              <w:rPr>
                <w:rFonts w:cs="Arial"/>
                <w:sz w:val="14"/>
                <w:szCs w:val="14"/>
              </w:rPr>
            </w:pPr>
            <w:r>
              <w:rPr>
                <w:rFonts w:cs="Arial"/>
                <w:sz w:val="15"/>
                <w:szCs w:val="15"/>
              </w:rPr>
              <w:t xml:space="preserve">89 519 </w:t>
            </w:r>
          </w:p>
        </w:tc>
        <w:tc>
          <w:tcPr>
            <w:tcW w:w="515" w:type="pct"/>
            <w:tcBorders>
              <w:top w:val="nil"/>
              <w:left w:val="nil"/>
              <w:bottom w:val="nil"/>
              <w:right w:val="nil"/>
            </w:tcBorders>
            <w:shd w:val="clear" w:color="auto" w:fill="auto"/>
            <w:vAlign w:val="bottom"/>
            <w:hideMark/>
          </w:tcPr>
          <w:p w14:paraId="509AEC3E" w14:textId="4D5C5E2B" w:rsidR="00F70DBB" w:rsidRPr="003065A9" w:rsidRDefault="00F70DBB" w:rsidP="00F70DBB">
            <w:pPr>
              <w:ind w:right="-57"/>
              <w:jc w:val="right"/>
              <w:rPr>
                <w:rFonts w:cs="Arial"/>
                <w:sz w:val="14"/>
                <w:szCs w:val="14"/>
              </w:rPr>
            </w:pPr>
            <w:r>
              <w:rPr>
                <w:rFonts w:cs="Arial"/>
                <w:sz w:val="15"/>
                <w:szCs w:val="15"/>
              </w:rPr>
              <w:t>(24 055)</w:t>
            </w:r>
          </w:p>
        </w:tc>
      </w:tr>
      <w:tr w:rsidR="00F70DBB" w:rsidRPr="003065A9" w14:paraId="19A19211" w14:textId="77777777" w:rsidTr="00863412">
        <w:tc>
          <w:tcPr>
            <w:tcW w:w="2038" w:type="pct"/>
            <w:tcBorders>
              <w:top w:val="nil"/>
              <w:left w:val="nil"/>
              <w:bottom w:val="nil"/>
              <w:right w:val="nil"/>
            </w:tcBorders>
            <w:shd w:val="clear" w:color="auto" w:fill="auto"/>
            <w:vAlign w:val="center"/>
            <w:hideMark/>
          </w:tcPr>
          <w:p w14:paraId="77D6330B" w14:textId="77777777" w:rsidR="00F70DBB" w:rsidRPr="003065A9" w:rsidRDefault="00F70DBB" w:rsidP="00F70DBB">
            <w:pPr>
              <w:ind w:left="176" w:hanging="176"/>
              <w:jc w:val="left"/>
              <w:rPr>
                <w:rFonts w:cs="Arial"/>
                <w:sz w:val="14"/>
                <w:szCs w:val="14"/>
              </w:rPr>
            </w:pPr>
            <w:r w:rsidRPr="003065A9">
              <w:rPr>
                <w:rFonts w:cs="Arial"/>
                <w:sz w:val="14"/>
                <w:szCs w:val="14"/>
              </w:rPr>
              <w:t xml:space="preserve">Zvieratá </w:t>
            </w:r>
          </w:p>
        </w:tc>
        <w:tc>
          <w:tcPr>
            <w:tcW w:w="610" w:type="pct"/>
            <w:tcBorders>
              <w:top w:val="nil"/>
              <w:left w:val="nil"/>
              <w:bottom w:val="nil"/>
              <w:right w:val="nil"/>
            </w:tcBorders>
            <w:shd w:val="clear" w:color="auto" w:fill="auto"/>
            <w:vAlign w:val="bottom"/>
          </w:tcPr>
          <w:p w14:paraId="6F711DC3" w14:textId="6B956AA4" w:rsidR="00F70DBB" w:rsidRPr="003065A9" w:rsidRDefault="00F70DBB" w:rsidP="00F70DBB">
            <w:pPr>
              <w:jc w:val="right"/>
              <w:rPr>
                <w:rFonts w:cs="Arial"/>
                <w:sz w:val="14"/>
                <w:szCs w:val="14"/>
              </w:rPr>
            </w:pPr>
            <w:r>
              <w:rPr>
                <w:rFonts w:cs="Arial"/>
                <w:sz w:val="15"/>
                <w:szCs w:val="15"/>
              </w:rPr>
              <w:t xml:space="preserve">- </w:t>
            </w:r>
          </w:p>
        </w:tc>
        <w:tc>
          <w:tcPr>
            <w:tcW w:w="597" w:type="pct"/>
            <w:tcBorders>
              <w:top w:val="nil"/>
              <w:left w:val="nil"/>
              <w:bottom w:val="nil"/>
              <w:right w:val="nil"/>
            </w:tcBorders>
            <w:shd w:val="clear" w:color="auto" w:fill="auto"/>
            <w:vAlign w:val="bottom"/>
          </w:tcPr>
          <w:p w14:paraId="618FA9EA" w14:textId="5E28F94E" w:rsidR="00F70DBB" w:rsidRPr="003065A9" w:rsidRDefault="00F70DBB" w:rsidP="00F70DBB">
            <w:pPr>
              <w:jc w:val="right"/>
              <w:rPr>
                <w:rFonts w:cs="Arial"/>
                <w:sz w:val="14"/>
                <w:szCs w:val="14"/>
              </w:rPr>
            </w:pPr>
            <w:r>
              <w:rPr>
                <w:rFonts w:cs="Arial"/>
                <w:sz w:val="15"/>
                <w:szCs w:val="15"/>
              </w:rPr>
              <w:t xml:space="preserve">- </w:t>
            </w:r>
          </w:p>
        </w:tc>
        <w:tc>
          <w:tcPr>
            <w:tcW w:w="596" w:type="pct"/>
            <w:tcBorders>
              <w:top w:val="nil"/>
              <w:left w:val="nil"/>
              <w:bottom w:val="nil"/>
              <w:right w:val="nil"/>
            </w:tcBorders>
            <w:shd w:val="clear" w:color="auto" w:fill="auto"/>
            <w:vAlign w:val="bottom"/>
            <w:hideMark/>
          </w:tcPr>
          <w:p w14:paraId="5F765B62" w14:textId="64F11C8B" w:rsidR="00F70DBB" w:rsidRPr="003065A9" w:rsidRDefault="00F70DBB" w:rsidP="00F70DBB">
            <w:pPr>
              <w:jc w:val="right"/>
              <w:rPr>
                <w:rFonts w:cs="Arial"/>
                <w:sz w:val="14"/>
                <w:szCs w:val="14"/>
              </w:rPr>
            </w:pPr>
            <w:r>
              <w:rPr>
                <w:rFonts w:cs="Arial"/>
                <w:sz w:val="15"/>
                <w:szCs w:val="15"/>
              </w:rPr>
              <w:t xml:space="preserve">- </w:t>
            </w:r>
          </w:p>
        </w:tc>
        <w:tc>
          <w:tcPr>
            <w:tcW w:w="644" w:type="pct"/>
            <w:gridSpan w:val="2"/>
            <w:tcBorders>
              <w:top w:val="nil"/>
              <w:left w:val="nil"/>
              <w:bottom w:val="nil"/>
              <w:right w:val="nil"/>
            </w:tcBorders>
            <w:shd w:val="clear" w:color="auto" w:fill="auto"/>
            <w:vAlign w:val="bottom"/>
          </w:tcPr>
          <w:p w14:paraId="5A9CB596" w14:textId="10E10054" w:rsidR="00F70DBB" w:rsidRPr="003065A9" w:rsidRDefault="00F70DBB" w:rsidP="00F70DBB">
            <w:pPr>
              <w:jc w:val="right"/>
              <w:rPr>
                <w:rFonts w:cs="Arial"/>
                <w:sz w:val="14"/>
                <w:szCs w:val="14"/>
              </w:rPr>
            </w:pPr>
            <w:r>
              <w:rPr>
                <w:rFonts w:cs="Arial"/>
                <w:sz w:val="15"/>
                <w:szCs w:val="15"/>
              </w:rPr>
              <w:t xml:space="preserve">- </w:t>
            </w:r>
          </w:p>
        </w:tc>
        <w:tc>
          <w:tcPr>
            <w:tcW w:w="515" w:type="pct"/>
            <w:tcBorders>
              <w:top w:val="nil"/>
              <w:left w:val="nil"/>
              <w:bottom w:val="nil"/>
              <w:right w:val="nil"/>
            </w:tcBorders>
            <w:shd w:val="clear" w:color="auto" w:fill="auto"/>
            <w:vAlign w:val="bottom"/>
            <w:hideMark/>
          </w:tcPr>
          <w:p w14:paraId="48EF266A" w14:textId="22D64559" w:rsidR="00F70DBB" w:rsidRPr="003065A9" w:rsidRDefault="00F70DBB" w:rsidP="00F70DBB">
            <w:pPr>
              <w:jc w:val="right"/>
              <w:rPr>
                <w:rFonts w:cs="Arial"/>
                <w:sz w:val="14"/>
                <w:szCs w:val="14"/>
              </w:rPr>
            </w:pPr>
            <w:r>
              <w:rPr>
                <w:rFonts w:cs="Arial"/>
                <w:sz w:val="15"/>
                <w:szCs w:val="15"/>
              </w:rPr>
              <w:t xml:space="preserve">- </w:t>
            </w:r>
          </w:p>
        </w:tc>
      </w:tr>
      <w:tr w:rsidR="00F70DBB" w:rsidRPr="003065A9" w14:paraId="6EB090C9" w14:textId="77777777" w:rsidTr="00863412">
        <w:tc>
          <w:tcPr>
            <w:tcW w:w="2038" w:type="pct"/>
            <w:tcBorders>
              <w:top w:val="nil"/>
              <w:left w:val="nil"/>
              <w:bottom w:val="nil"/>
              <w:right w:val="nil"/>
            </w:tcBorders>
            <w:shd w:val="clear" w:color="auto" w:fill="auto"/>
            <w:vAlign w:val="center"/>
            <w:hideMark/>
          </w:tcPr>
          <w:p w14:paraId="666D5CAE" w14:textId="77777777" w:rsidR="00F70DBB" w:rsidRPr="003065A9" w:rsidRDefault="00F70DBB" w:rsidP="00F70DBB">
            <w:pPr>
              <w:ind w:left="176" w:hanging="176"/>
              <w:jc w:val="left"/>
              <w:rPr>
                <w:rFonts w:cs="Arial"/>
                <w:b/>
                <w:bCs/>
                <w:sz w:val="14"/>
                <w:szCs w:val="14"/>
              </w:rPr>
            </w:pPr>
            <w:r w:rsidRPr="003065A9">
              <w:rPr>
                <w:rFonts w:cs="Arial"/>
                <w:b/>
                <w:bCs/>
                <w:sz w:val="14"/>
                <w:szCs w:val="14"/>
              </w:rPr>
              <w:t>Spolu</w:t>
            </w:r>
          </w:p>
        </w:tc>
        <w:tc>
          <w:tcPr>
            <w:tcW w:w="610" w:type="pct"/>
            <w:tcBorders>
              <w:top w:val="single" w:sz="4" w:space="0" w:color="auto"/>
              <w:left w:val="nil"/>
              <w:bottom w:val="nil"/>
              <w:right w:val="nil"/>
            </w:tcBorders>
            <w:shd w:val="clear" w:color="auto" w:fill="auto"/>
            <w:vAlign w:val="bottom"/>
          </w:tcPr>
          <w:p w14:paraId="0C897C7F" w14:textId="112F2EF7" w:rsidR="00F70DBB" w:rsidRPr="003065A9" w:rsidRDefault="00F70DBB" w:rsidP="00F70DBB">
            <w:pPr>
              <w:jc w:val="right"/>
              <w:rPr>
                <w:rFonts w:cs="Arial"/>
                <w:b/>
                <w:bCs/>
                <w:sz w:val="14"/>
                <w:szCs w:val="14"/>
              </w:rPr>
            </w:pPr>
            <w:r>
              <w:rPr>
                <w:rFonts w:cs="Arial"/>
                <w:b/>
                <w:bCs/>
                <w:sz w:val="15"/>
                <w:szCs w:val="15"/>
              </w:rPr>
              <w:t xml:space="preserve">1 751 424 </w:t>
            </w:r>
          </w:p>
        </w:tc>
        <w:tc>
          <w:tcPr>
            <w:tcW w:w="597" w:type="pct"/>
            <w:tcBorders>
              <w:top w:val="single" w:sz="4" w:space="0" w:color="auto"/>
              <w:left w:val="nil"/>
              <w:bottom w:val="nil"/>
              <w:right w:val="nil"/>
            </w:tcBorders>
            <w:shd w:val="clear" w:color="auto" w:fill="auto"/>
            <w:vAlign w:val="bottom"/>
          </w:tcPr>
          <w:p w14:paraId="1179BC3A" w14:textId="5A298615" w:rsidR="00F70DBB" w:rsidRPr="003065A9" w:rsidRDefault="00F70DBB" w:rsidP="00F70DBB">
            <w:pPr>
              <w:jc w:val="right"/>
              <w:rPr>
                <w:rFonts w:cs="Arial"/>
                <w:b/>
                <w:bCs/>
                <w:sz w:val="14"/>
                <w:szCs w:val="14"/>
              </w:rPr>
            </w:pPr>
            <w:r>
              <w:rPr>
                <w:rFonts w:cs="Arial"/>
                <w:b/>
                <w:bCs/>
                <w:sz w:val="15"/>
                <w:szCs w:val="15"/>
              </w:rPr>
              <w:t xml:space="preserve">1 835 397 </w:t>
            </w:r>
          </w:p>
        </w:tc>
        <w:tc>
          <w:tcPr>
            <w:tcW w:w="596" w:type="pct"/>
            <w:tcBorders>
              <w:top w:val="single" w:sz="4" w:space="0" w:color="auto"/>
              <w:left w:val="nil"/>
              <w:bottom w:val="nil"/>
              <w:right w:val="nil"/>
            </w:tcBorders>
            <w:shd w:val="clear" w:color="auto" w:fill="auto"/>
            <w:vAlign w:val="bottom"/>
            <w:hideMark/>
          </w:tcPr>
          <w:p w14:paraId="0636B75E" w14:textId="0609B0FE" w:rsidR="00F70DBB" w:rsidRPr="003065A9" w:rsidRDefault="00F70DBB" w:rsidP="00F70DBB">
            <w:pPr>
              <w:jc w:val="right"/>
              <w:rPr>
                <w:rFonts w:cs="Arial"/>
                <w:b/>
                <w:bCs/>
                <w:sz w:val="14"/>
                <w:szCs w:val="14"/>
              </w:rPr>
            </w:pPr>
            <w:r>
              <w:rPr>
                <w:rFonts w:cs="Arial"/>
                <w:b/>
                <w:bCs/>
                <w:sz w:val="15"/>
                <w:szCs w:val="15"/>
              </w:rPr>
              <w:t xml:space="preserve">1 308 705 </w:t>
            </w:r>
          </w:p>
        </w:tc>
        <w:tc>
          <w:tcPr>
            <w:tcW w:w="644" w:type="pct"/>
            <w:gridSpan w:val="2"/>
            <w:tcBorders>
              <w:top w:val="single" w:sz="4" w:space="0" w:color="auto"/>
              <w:left w:val="nil"/>
              <w:bottom w:val="nil"/>
              <w:right w:val="nil"/>
            </w:tcBorders>
            <w:shd w:val="clear" w:color="auto" w:fill="auto"/>
            <w:vAlign w:val="bottom"/>
          </w:tcPr>
          <w:p w14:paraId="7C2550C2" w14:textId="3CD7C030" w:rsidR="00F70DBB" w:rsidRPr="003065A9" w:rsidRDefault="00F70DBB" w:rsidP="00F70DBB">
            <w:pPr>
              <w:jc w:val="right"/>
              <w:rPr>
                <w:rFonts w:cs="Arial"/>
                <w:b/>
                <w:bCs/>
                <w:sz w:val="14"/>
                <w:szCs w:val="14"/>
              </w:rPr>
            </w:pPr>
            <w:r>
              <w:rPr>
                <w:rFonts w:cs="Arial"/>
                <w:b/>
                <w:bCs/>
                <w:sz w:val="15"/>
                <w:szCs w:val="15"/>
              </w:rPr>
              <w:t>(83 973)</w:t>
            </w:r>
          </w:p>
        </w:tc>
        <w:tc>
          <w:tcPr>
            <w:tcW w:w="515" w:type="pct"/>
            <w:tcBorders>
              <w:top w:val="single" w:sz="4" w:space="0" w:color="auto"/>
              <w:left w:val="nil"/>
              <w:bottom w:val="nil"/>
              <w:right w:val="nil"/>
            </w:tcBorders>
            <w:shd w:val="clear" w:color="auto" w:fill="auto"/>
            <w:vAlign w:val="bottom"/>
            <w:hideMark/>
          </w:tcPr>
          <w:p w14:paraId="3E982AD9" w14:textId="3BF4C8F4" w:rsidR="00F70DBB" w:rsidRPr="003065A9" w:rsidRDefault="00F70DBB" w:rsidP="00F70DBB">
            <w:pPr>
              <w:jc w:val="right"/>
              <w:rPr>
                <w:rFonts w:cs="Arial"/>
                <w:b/>
                <w:bCs/>
                <w:sz w:val="14"/>
                <w:szCs w:val="14"/>
              </w:rPr>
            </w:pPr>
            <w:r>
              <w:rPr>
                <w:rFonts w:cs="Arial"/>
                <w:b/>
                <w:bCs/>
                <w:sz w:val="15"/>
                <w:szCs w:val="15"/>
              </w:rPr>
              <w:t xml:space="preserve">526 692 </w:t>
            </w:r>
          </w:p>
        </w:tc>
      </w:tr>
      <w:tr w:rsidR="00F70DBB" w:rsidRPr="003065A9" w14:paraId="39D3C1B5" w14:textId="77777777" w:rsidTr="00863412">
        <w:tc>
          <w:tcPr>
            <w:tcW w:w="2038" w:type="pct"/>
            <w:tcBorders>
              <w:top w:val="nil"/>
              <w:left w:val="nil"/>
              <w:bottom w:val="nil"/>
              <w:right w:val="nil"/>
            </w:tcBorders>
            <w:shd w:val="clear" w:color="auto" w:fill="auto"/>
            <w:vAlign w:val="center"/>
            <w:hideMark/>
          </w:tcPr>
          <w:p w14:paraId="06AF5394" w14:textId="77777777" w:rsidR="00F70DBB" w:rsidRPr="003065A9" w:rsidRDefault="00F70DBB" w:rsidP="00F70DBB">
            <w:pPr>
              <w:ind w:left="176" w:hanging="176"/>
              <w:jc w:val="left"/>
              <w:rPr>
                <w:rFonts w:cs="Arial"/>
                <w:b/>
                <w:bCs/>
                <w:sz w:val="14"/>
                <w:szCs w:val="14"/>
              </w:rPr>
            </w:pPr>
          </w:p>
        </w:tc>
        <w:tc>
          <w:tcPr>
            <w:tcW w:w="610" w:type="pct"/>
            <w:tcBorders>
              <w:top w:val="nil"/>
              <w:left w:val="nil"/>
              <w:bottom w:val="nil"/>
              <w:right w:val="nil"/>
            </w:tcBorders>
            <w:shd w:val="clear" w:color="auto" w:fill="auto"/>
            <w:vAlign w:val="bottom"/>
          </w:tcPr>
          <w:p w14:paraId="0F25FF41" w14:textId="77777777" w:rsidR="00F70DBB" w:rsidRPr="003065A9" w:rsidRDefault="00F70DBB" w:rsidP="00F70DBB">
            <w:pPr>
              <w:jc w:val="right"/>
              <w:rPr>
                <w:sz w:val="14"/>
                <w:szCs w:val="14"/>
              </w:rPr>
            </w:pPr>
          </w:p>
        </w:tc>
        <w:tc>
          <w:tcPr>
            <w:tcW w:w="597" w:type="pct"/>
            <w:tcBorders>
              <w:top w:val="nil"/>
              <w:left w:val="nil"/>
              <w:bottom w:val="nil"/>
              <w:right w:val="nil"/>
            </w:tcBorders>
            <w:shd w:val="clear" w:color="auto" w:fill="auto"/>
            <w:vAlign w:val="bottom"/>
          </w:tcPr>
          <w:p w14:paraId="3FBE13B7" w14:textId="77777777" w:rsidR="00F70DBB" w:rsidRPr="003065A9" w:rsidRDefault="00F70DBB" w:rsidP="00F70DBB">
            <w:pPr>
              <w:jc w:val="right"/>
              <w:rPr>
                <w:sz w:val="14"/>
                <w:szCs w:val="14"/>
              </w:rPr>
            </w:pPr>
          </w:p>
        </w:tc>
        <w:tc>
          <w:tcPr>
            <w:tcW w:w="596" w:type="pct"/>
            <w:tcBorders>
              <w:top w:val="nil"/>
              <w:left w:val="nil"/>
              <w:bottom w:val="nil"/>
              <w:right w:val="nil"/>
            </w:tcBorders>
            <w:shd w:val="clear" w:color="auto" w:fill="auto"/>
            <w:vAlign w:val="bottom"/>
            <w:hideMark/>
          </w:tcPr>
          <w:p w14:paraId="7A0728AC" w14:textId="77777777" w:rsidR="00F70DBB" w:rsidRPr="003065A9" w:rsidRDefault="00F70DBB" w:rsidP="00F70DBB">
            <w:pPr>
              <w:jc w:val="right"/>
              <w:rPr>
                <w:sz w:val="14"/>
                <w:szCs w:val="14"/>
              </w:rPr>
            </w:pPr>
          </w:p>
        </w:tc>
        <w:tc>
          <w:tcPr>
            <w:tcW w:w="644" w:type="pct"/>
            <w:gridSpan w:val="2"/>
            <w:tcBorders>
              <w:top w:val="nil"/>
              <w:left w:val="nil"/>
              <w:bottom w:val="nil"/>
              <w:right w:val="nil"/>
            </w:tcBorders>
            <w:shd w:val="clear" w:color="auto" w:fill="auto"/>
            <w:vAlign w:val="bottom"/>
          </w:tcPr>
          <w:p w14:paraId="7FB03C7A" w14:textId="77777777" w:rsidR="00F70DBB" w:rsidRPr="003065A9" w:rsidRDefault="00F70DBB" w:rsidP="00F70DBB">
            <w:pPr>
              <w:jc w:val="right"/>
              <w:rPr>
                <w:sz w:val="14"/>
                <w:szCs w:val="14"/>
              </w:rPr>
            </w:pPr>
          </w:p>
        </w:tc>
        <w:tc>
          <w:tcPr>
            <w:tcW w:w="515" w:type="pct"/>
            <w:tcBorders>
              <w:top w:val="nil"/>
              <w:left w:val="nil"/>
              <w:bottom w:val="nil"/>
              <w:right w:val="nil"/>
            </w:tcBorders>
            <w:shd w:val="clear" w:color="auto" w:fill="auto"/>
            <w:vAlign w:val="bottom"/>
            <w:hideMark/>
          </w:tcPr>
          <w:p w14:paraId="270D070A" w14:textId="77777777" w:rsidR="00F70DBB" w:rsidRPr="003065A9" w:rsidRDefault="00F70DBB" w:rsidP="00F70DBB">
            <w:pPr>
              <w:jc w:val="right"/>
              <w:rPr>
                <w:sz w:val="14"/>
                <w:szCs w:val="14"/>
              </w:rPr>
            </w:pPr>
          </w:p>
        </w:tc>
      </w:tr>
      <w:tr w:rsidR="00F70DBB" w:rsidRPr="003065A9" w14:paraId="105C4E50" w14:textId="77777777" w:rsidTr="00863412">
        <w:tc>
          <w:tcPr>
            <w:tcW w:w="2038" w:type="pct"/>
            <w:tcBorders>
              <w:top w:val="nil"/>
              <w:left w:val="nil"/>
              <w:bottom w:val="nil"/>
              <w:right w:val="nil"/>
            </w:tcBorders>
            <w:shd w:val="clear" w:color="auto" w:fill="auto"/>
            <w:vAlign w:val="center"/>
            <w:hideMark/>
          </w:tcPr>
          <w:p w14:paraId="0BBB03A4" w14:textId="489D14CE" w:rsidR="00F70DBB" w:rsidRPr="003065A9" w:rsidRDefault="00F70DBB" w:rsidP="00F70DBB">
            <w:pPr>
              <w:ind w:left="176" w:hanging="176"/>
              <w:jc w:val="left"/>
              <w:rPr>
                <w:rFonts w:cs="Arial"/>
                <w:sz w:val="14"/>
                <w:szCs w:val="14"/>
              </w:rPr>
            </w:pPr>
            <w:r w:rsidRPr="003065A9">
              <w:rPr>
                <w:rFonts w:cs="Arial"/>
                <w:sz w:val="14"/>
                <w:szCs w:val="14"/>
              </w:rPr>
              <w:t>Manká a škody</w:t>
            </w:r>
          </w:p>
        </w:tc>
        <w:tc>
          <w:tcPr>
            <w:tcW w:w="610" w:type="pct"/>
            <w:tcBorders>
              <w:top w:val="nil"/>
              <w:left w:val="nil"/>
              <w:bottom w:val="nil"/>
              <w:right w:val="nil"/>
            </w:tcBorders>
            <w:shd w:val="clear" w:color="auto" w:fill="auto"/>
            <w:vAlign w:val="bottom"/>
          </w:tcPr>
          <w:p w14:paraId="2087579D" w14:textId="77777777" w:rsidR="00F70DBB" w:rsidRPr="003065A9" w:rsidRDefault="00F70DBB" w:rsidP="00F70DBB">
            <w:pPr>
              <w:jc w:val="right"/>
              <w:rPr>
                <w:rFonts w:cs="Arial"/>
                <w:sz w:val="14"/>
                <w:szCs w:val="14"/>
              </w:rPr>
            </w:pPr>
          </w:p>
        </w:tc>
        <w:tc>
          <w:tcPr>
            <w:tcW w:w="597" w:type="pct"/>
            <w:tcBorders>
              <w:top w:val="nil"/>
              <w:left w:val="nil"/>
              <w:bottom w:val="nil"/>
              <w:right w:val="nil"/>
            </w:tcBorders>
            <w:shd w:val="clear" w:color="auto" w:fill="auto"/>
            <w:vAlign w:val="bottom"/>
          </w:tcPr>
          <w:p w14:paraId="0338DBE2" w14:textId="77777777" w:rsidR="00F70DBB" w:rsidRPr="003065A9" w:rsidRDefault="00F70DBB" w:rsidP="00F70DBB">
            <w:pPr>
              <w:jc w:val="right"/>
              <w:rPr>
                <w:sz w:val="14"/>
                <w:szCs w:val="14"/>
              </w:rPr>
            </w:pPr>
          </w:p>
        </w:tc>
        <w:tc>
          <w:tcPr>
            <w:tcW w:w="596" w:type="pct"/>
            <w:tcBorders>
              <w:top w:val="nil"/>
              <w:left w:val="nil"/>
              <w:bottom w:val="nil"/>
              <w:right w:val="nil"/>
            </w:tcBorders>
            <w:shd w:val="clear" w:color="auto" w:fill="auto"/>
            <w:vAlign w:val="bottom"/>
            <w:hideMark/>
          </w:tcPr>
          <w:p w14:paraId="37582945" w14:textId="77777777" w:rsidR="00F70DBB" w:rsidRPr="003065A9" w:rsidRDefault="00F70DBB" w:rsidP="00F70DBB">
            <w:pPr>
              <w:jc w:val="right"/>
              <w:rPr>
                <w:sz w:val="14"/>
                <w:szCs w:val="14"/>
              </w:rPr>
            </w:pPr>
          </w:p>
        </w:tc>
        <w:tc>
          <w:tcPr>
            <w:tcW w:w="644" w:type="pct"/>
            <w:gridSpan w:val="2"/>
            <w:tcBorders>
              <w:top w:val="nil"/>
              <w:left w:val="nil"/>
              <w:bottom w:val="nil"/>
              <w:right w:val="nil"/>
            </w:tcBorders>
            <w:shd w:val="clear" w:color="auto" w:fill="auto"/>
            <w:vAlign w:val="bottom"/>
          </w:tcPr>
          <w:p w14:paraId="4C341070" w14:textId="4AEFD9EA" w:rsidR="00F70DBB" w:rsidRPr="003065A9" w:rsidRDefault="00F70DBB" w:rsidP="00F70DBB">
            <w:pPr>
              <w:jc w:val="right"/>
              <w:rPr>
                <w:rFonts w:cs="Arial"/>
                <w:sz w:val="14"/>
                <w:szCs w:val="14"/>
              </w:rPr>
            </w:pPr>
            <w:r>
              <w:rPr>
                <w:rFonts w:cs="Arial"/>
                <w:sz w:val="15"/>
                <w:szCs w:val="15"/>
              </w:rPr>
              <w:t xml:space="preserve">- </w:t>
            </w:r>
          </w:p>
        </w:tc>
        <w:tc>
          <w:tcPr>
            <w:tcW w:w="515" w:type="pct"/>
            <w:tcBorders>
              <w:top w:val="nil"/>
              <w:left w:val="nil"/>
              <w:bottom w:val="nil"/>
              <w:right w:val="nil"/>
            </w:tcBorders>
            <w:shd w:val="clear" w:color="auto" w:fill="auto"/>
            <w:vAlign w:val="bottom"/>
            <w:hideMark/>
          </w:tcPr>
          <w:p w14:paraId="04677767" w14:textId="6E87C251" w:rsidR="00F70DBB" w:rsidRPr="003065A9" w:rsidRDefault="00F70DBB" w:rsidP="00F70DBB">
            <w:pPr>
              <w:jc w:val="right"/>
              <w:rPr>
                <w:rFonts w:cs="Arial"/>
                <w:sz w:val="14"/>
                <w:szCs w:val="14"/>
              </w:rPr>
            </w:pPr>
            <w:r>
              <w:rPr>
                <w:rFonts w:cs="Arial"/>
                <w:sz w:val="15"/>
                <w:szCs w:val="15"/>
              </w:rPr>
              <w:t xml:space="preserve">- </w:t>
            </w:r>
          </w:p>
        </w:tc>
      </w:tr>
      <w:tr w:rsidR="00F70DBB" w:rsidRPr="003065A9" w14:paraId="55410C42" w14:textId="77777777" w:rsidTr="00863412">
        <w:tc>
          <w:tcPr>
            <w:tcW w:w="2038" w:type="pct"/>
            <w:tcBorders>
              <w:top w:val="nil"/>
              <w:left w:val="nil"/>
              <w:bottom w:val="nil"/>
              <w:right w:val="nil"/>
            </w:tcBorders>
            <w:shd w:val="clear" w:color="auto" w:fill="auto"/>
            <w:vAlign w:val="center"/>
            <w:hideMark/>
          </w:tcPr>
          <w:p w14:paraId="403506C3" w14:textId="5FBEBB84" w:rsidR="00F70DBB" w:rsidRPr="003065A9" w:rsidRDefault="00F70DBB" w:rsidP="00F70DBB">
            <w:pPr>
              <w:ind w:left="176" w:hanging="176"/>
              <w:jc w:val="left"/>
              <w:rPr>
                <w:rFonts w:cs="Arial"/>
                <w:sz w:val="14"/>
                <w:szCs w:val="14"/>
              </w:rPr>
            </w:pPr>
            <w:r w:rsidRPr="003065A9">
              <w:rPr>
                <w:rFonts w:cs="Arial"/>
                <w:sz w:val="14"/>
                <w:szCs w:val="14"/>
              </w:rPr>
              <w:t>Stav hotových výrobkov pri kúpe podniku</w:t>
            </w:r>
          </w:p>
        </w:tc>
        <w:tc>
          <w:tcPr>
            <w:tcW w:w="610" w:type="pct"/>
            <w:tcBorders>
              <w:top w:val="nil"/>
              <w:left w:val="nil"/>
              <w:bottom w:val="nil"/>
              <w:right w:val="nil"/>
            </w:tcBorders>
            <w:shd w:val="clear" w:color="auto" w:fill="auto"/>
            <w:vAlign w:val="bottom"/>
          </w:tcPr>
          <w:p w14:paraId="4D514D6B" w14:textId="77777777" w:rsidR="00F70DBB" w:rsidRPr="003065A9" w:rsidRDefault="00F70DBB" w:rsidP="00F70DBB">
            <w:pPr>
              <w:jc w:val="right"/>
              <w:rPr>
                <w:rFonts w:cs="Arial"/>
                <w:sz w:val="14"/>
                <w:szCs w:val="14"/>
              </w:rPr>
            </w:pPr>
          </w:p>
        </w:tc>
        <w:tc>
          <w:tcPr>
            <w:tcW w:w="597" w:type="pct"/>
            <w:tcBorders>
              <w:top w:val="nil"/>
              <w:left w:val="nil"/>
              <w:bottom w:val="nil"/>
              <w:right w:val="nil"/>
            </w:tcBorders>
            <w:shd w:val="clear" w:color="auto" w:fill="auto"/>
            <w:vAlign w:val="bottom"/>
          </w:tcPr>
          <w:p w14:paraId="4313CEE6" w14:textId="77777777" w:rsidR="00F70DBB" w:rsidRPr="003065A9" w:rsidRDefault="00F70DBB" w:rsidP="00F70DBB">
            <w:pPr>
              <w:jc w:val="right"/>
              <w:rPr>
                <w:sz w:val="14"/>
                <w:szCs w:val="14"/>
              </w:rPr>
            </w:pPr>
          </w:p>
        </w:tc>
        <w:tc>
          <w:tcPr>
            <w:tcW w:w="596" w:type="pct"/>
            <w:tcBorders>
              <w:top w:val="nil"/>
              <w:left w:val="nil"/>
              <w:bottom w:val="nil"/>
              <w:right w:val="nil"/>
            </w:tcBorders>
            <w:shd w:val="clear" w:color="auto" w:fill="auto"/>
            <w:vAlign w:val="bottom"/>
            <w:hideMark/>
          </w:tcPr>
          <w:p w14:paraId="69F51CE7" w14:textId="77777777" w:rsidR="00F70DBB" w:rsidRPr="003065A9" w:rsidRDefault="00F70DBB" w:rsidP="00F70DBB">
            <w:pPr>
              <w:jc w:val="right"/>
              <w:rPr>
                <w:sz w:val="14"/>
                <w:szCs w:val="14"/>
              </w:rPr>
            </w:pPr>
          </w:p>
        </w:tc>
        <w:tc>
          <w:tcPr>
            <w:tcW w:w="644" w:type="pct"/>
            <w:gridSpan w:val="2"/>
            <w:tcBorders>
              <w:top w:val="nil"/>
              <w:left w:val="nil"/>
              <w:bottom w:val="nil"/>
              <w:right w:val="nil"/>
            </w:tcBorders>
            <w:shd w:val="clear" w:color="auto" w:fill="auto"/>
            <w:vAlign w:val="bottom"/>
          </w:tcPr>
          <w:p w14:paraId="7B62B177" w14:textId="6936953C" w:rsidR="00F70DBB" w:rsidRPr="003065A9" w:rsidRDefault="00F70DBB" w:rsidP="00F70DBB">
            <w:pPr>
              <w:jc w:val="right"/>
              <w:rPr>
                <w:rFonts w:cs="Arial"/>
                <w:sz w:val="14"/>
                <w:szCs w:val="14"/>
              </w:rPr>
            </w:pPr>
            <w:r>
              <w:rPr>
                <w:rFonts w:cs="Arial"/>
                <w:sz w:val="15"/>
                <w:szCs w:val="15"/>
              </w:rPr>
              <w:t xml:space="preserve">- </w:t>
            </w:r>
          </w:p>
        </w:tc>
        <w:tc>
          <w:tcPr>
            <w:tcW w:w="515" w:type="pct"/>
            <w:tcBorders>
              <w:top w:val="nil"/>
              <w:left w:val="nil"/>
              <w:bottom w:val="nil"/>
              <w:right w:val="nil"/>
            </w:tcBorders>
            <w:shd w:val="clear" w:color="auto" w:fill="auto"/>
            <w:vAlign w:val="bottom"/>
            <w:hideMark/>
          </w:tcPr>
          <w:p w14:paraId="143F237C" w14:textId="6E0809B8" w:rsidR="00F70DBB" w:rsidRPr="003065A9" w:rsidRDefault="00F70DBB" w:rsidP="00F70DBB">
            <w:pPr>
              <w:jc w:val="right"/>
              <w:rPr>
                <w:rFonts w:cs="Arial"/>
                <w:sz w:val="14"/>
                <w:szCs w:val="14"/>
              </w:rPr>
            </w:pPr>
            <w:r>
              <w:rPr>
                <w:rFonts w:cs="Arial"/>
                <w:sz w:val="15"/>
                <w:szCs w:val="15"/>
              </w:rPr>
              <w:t xml:space="preserve">- </w:t>
            </w:r>
          </w:p>
        </w:tc>
      </w:tr>
      <w:tr w:rsidR="00F70DBB" w:rsidRPr="003065A9" w14:paraId="78885253" w14:textId="77777777" w:rsidTr="00863412">
        <w:tc>
          <w:tcPr>
            <w:tcW w:w="2038" w:type="pct"/>
            <w:tcBorders>
              <w:top w:val="nil"/>
              <w:left w:val="nil"/>
              <w:bottom w:val="nil"/>
              <w:right w:val="nil"/>
            </w:tcBorders>
            <w:shd w:val="clear" w:color="auto" w:fill="auto"/>
            <w:vAlign w:val="center"/>
            <w:hideMark/>
          </w:tcPr>
          <w:p w14:paraId="3B80335E" w14:textId="52C3AA80" w:rsidR="00F70DBB" w:rsidRPr="003065A9" w:rsidRDefault="00F70DBB" w:rsidP="00F70DBB">
            <w:pPr>
              <w:ind w:left="176" w:hanging="176"/>
              <w:jc w:val="left"/>
              <w:rPr>
                <w:rFonts w:cs="Arial"/>
                <w:sz w:val="14"/>
                <w:szCs w:val="14"/>
              </w:rPr>
            </w:pPr>
            <w:r w:rsidRPr="003065A9">
              <w:rPr>
                <w:rFonts w:cs="Arial"/>
                <w:sz w:val="14"/>
                <w:szCs w:val="14"/>
              </w:rPr>
              <w:t>Inventúrne rozdiely</w:t>
            </w:r>
          </w:p>
        </w:tc>
        <w:tc>
          <w:tcPr>
            <w:tcW w:w="610" w:type="pct"/>
            <w:tcBorders>
              <w:top w:val="nil"/>
              <w:left w:val="nil"/>
              <w:bottom w:val="nil"/>
              <w:right w:val="nil"/>
            </w:tcBorders>
            <w:shd w:val="clear" w:color="auto" w:fill="auto"/>
            <w:vAlign w:val="bottom"/>
          </w:tcPr>
          <w:p w14:paraId="403F6C7F" w14:textId="77777777" w:rsidR="00F70DBB" w:rsidRPr="003065A9" w:rsidRDefault="00F70DBB" w:rsidP="00F70DBB">
            <w:pPr>
              <w:jc w:val="right"/>
              <w:rPr>
                <w:rFonts w:cs="Arial"/>
                <w:sz w:val="14"/>
                <w:szCs w:val="14"/>
              </w:rPr>
            </w:pPr>
          </w:p>
        </w:tc>
        <w:tc>
          <w:tcPr>
            <w:tcW w:w="597" w:type="pct"/>
            <w:tcBorders>
              <w:top w:val="nil"/>
              <w:left w:val="nil"/>
              <w:bottom w:val="nil"/>
              <w:right w:val="nil"/>
            </w:tcBorders>
            <w:shd w:val="clear" w:color="auto" w:fill="auto"/>
            <w:vAlign w:val="bottom"/>
          </w:tcPr>
          <w:p w14:paraId="5C322BB0" w14:textId="77777777" w:rsidR="00F70DBB" w:rsidRPr="003065A9" w:rsidRDefault="00F70DBB" w:rsidP="00F70DBB">
            <w:pPr>
              <w:jc w:val="right"/>
              <w:rPr>
                <w:sz w:val="14"/>
                <w:szCs w:val="14"/>
              </w:rPr>
            </w:pPr>
          </w:p>
        </w:tc>
        <w:tc>
          <w:tcPr>
            <w:tcW w:w="596" w:type="pct"/>
            <w:tcBorders>
              <w:top w:val="nil"/>
              <w:left w:val="nil"/>
              <w:bottom w:val="nil"/>
              <w:right w:val="nil"/>
            </w:tcBorders>
            <w:shd w:val="clear" w:color="auto" w:fill="auto"/>
            <w:vAlign w:val="bottom"/>
            <w:hideMark/>
          </w:tcPr>
          <w:p w14:paraId="0BC2D9D4" w14:textId="77777777" w:rsidR="00F70DBB" w:rsidRPr="003065A9" w:rsidRDefault="00F70DBB" w:rsidP="00F70DBB">
            <w:pPr>
              <w:jc w:val="right"/>
              <w:rPr>
                <w:sz w:val="14"/>
                <w:szCs w:val="14"/>
              </w:rPr>
            </w:pPr>
          </w:p>
        </w:tc>
        <w:tc>
          <w:tcPr>
            <w:tcW w:w="644" w:type="pct"/>
            <w:gridSpan w:val="2"/>
            <w:tcBorders>
              <w:top w:val="nil"/>
              <w:left w:val="nil"/>
              <w:bottom w:val="nil"/>
              <w:right w:val="nil"/>
            </w:tcBorders>
            <w:shd w:val="clear" w:color="auto" w:fill="auto"/>
            <w:vAlign w:val="bottom"/>
          </w:tcPr>
          <w:p w14:paraId="4D2B5A27" w14:textId="38CE187A" w:rsidR="00F70DBB" w:rsidRPr="003065A9" w:rsidRDefault="00F70DBB" w:rsidP="00F70DBB">
            <w:pPr>
              <w:jc w:val="right"/>
              <w:rPr>
                <w:rFonts w:cs="Arial"/>
                <w:sz w:val="14"/>
                <w:szCs w:val="14"/>
              </w:rPr>
            </w:pPr>
            <w:r>
              <w:rPr>
                <w:rFonts w:cs="Arial"/>
                <w:sz w:val="15"/>
                <w:szCs w:val="15"/>
              </w:rPr>
              <w:t xml:space="preserve">224 858 </w:t>
            </w:r>
          </w:p>
        </w:tc>
        <w:tc>
          <w:tcPr>
            <w:tcW w:w="515" w:type="pct"/>
            <w:tcBorders>
              <w:top w:val="nil"/>
              <w:left w:val="nil"/>
              <w:bottom w:val="nil"/>
              <w:right w:val="nil"/>
            </w:tcBorders>
            <w:shd w:val="clear" w:color="auto" w:fill="auto"/>
            <w:vAlign w:val="center"/>
            <w:hideMark/>
          </w:tcPr>
          <w:p w14:paraId="132E7698" w14:textId="558DC002" w:rsidR="00F70DBB" w:rsidRPr="003065A9" w:rsidRDefault="00F70DBB" w:rsidP="00F70DBB">
            <w:pPr>
              <w:jc w:val="right"/>
              <w:rPr>
                <w:rFonts w:cs="Arial"/>
                <w:sz w:val="14"/>
                <w:szCs w:val="14"/>
              </w:rPr>
            </w:pPr>
            <w:r>
              <w:rPr>
                <w:rFonts w:cs="Arial"/>
                <w:sz w:val="14"/>
                <w:szCs w:val="14"/>
              </w:rPr>
              <w:t>788 031</w:t>
            </w:r>
          </w:p>
        </w:tc>
      </w:tr>
      <w:tr w:rsidR="00F70DBB" w:rsidRPr="003065A9" w14:paraId="07B03A74" w14:textId="77777777" w:rsidTr="00863412">
        <w:tc>
          <w:tcPr>
            <w:tcW w:w="2038" w:type="pct"/>
            <w:tcBorders>
              <w:top w:val="nil"/>
              <w:left w:val="nil"/>
              <w:bottom w:val="nil"/>
              <w:right w:val="nil"/>
            </w:tcBorders>
            <w:shd w:val="clear" w:color="auto" w:fill="auto"/>
            <w:vAlign w:val="center"/>
            <w:hideMark/>
          </w:tcPr>
          <w:p w14:paraId="20CB2155" w14:textId="7CF83E4F" w:rsidR="00F70DBB" w:rsidRPr="003065A9" w:rsidRDefault="00F70DBB" w:rsidP="00F70DBB">
            <w:pPr>
              <w:ind w:left="176" w:hanging="176"/>
              <w:jc w:val="left"/>
              <w:rPr>
                <w:rFonts w:cs="Arial"/>
                <w:sz w:val="14"/>
                <w:szCs w:val="14"/>
              </w:rPr>
            </w:pPr>
            <w:r w:rsidRPr="003065A9">
              <w:rPr>
                <w:rFonts w:cs="Arial"/>
                <w:sz w:val="14"/>
                <w:szCs w:val="14"/>
              </w:rPr>
              <w:t>Iné</w:t>
            </w:r>
          </w:p>
        </w:tc>
        <w:tc>
          <w:tcPr>
            <w:tcW w:w="610" w:type="pct"/>
            <w:tcBorders>
              <w:top w:val="nil"/>
              <w:left w:val="nil"/>
              <w:bottom w:val="nil"/>
              <w:right w:val="nil"/>
            </w:tcBorders>
            <w:shd w:val="clear" w:color="auto" w:fill="auto"/>
            <w:vAlign w:val="bottom"/>
          </w:tcPr>
          <w:p w14:paraId="2BCA7200" w14:textId="77777777" w:rsidR="00F70DBB" w:rsidRPr="003065A9" w:rsidRDefault="00F70DBB" w:rsidP="00F70DBB">
            <w:pPr>
              <w:jc w:val="right"/>
              <w:rPr>
                <w:rFonts w:cs="Arial"/>
                <w:sz w:val="14"/>
                <w:szCs w:val="14"/>
              </w:rPr>
            </w:pPr>
          </w:p>
        </w:tc>
        <w:tc>
          <w:tcPr>
            <w:tcW w:w="597" w:type="pct"/>
            <w:tcBorders>
              <w:top w:val="nil"/>
              <w:left w:val="nil"/>
              <w:bottom w:val="nil"/>
              <w:right w:val="nil"/>
            </w:tcBorders>
            <w:shd w:val="clear" w:color="auto" w:fill="auto"/>
            <w:vAlign w:val="bottom"/>
          </w:tcPr>
          <w:p w14:paraId="108445B7" w14:textId="77777777" w:rsidR="00F70DBB" w:rsidRPr="003065A9" w:rsidRDefault="00F70DBB" w:rsidP="00F70DBB">
            <w:pPr>
              <w:jc w:val="right"/>
              <w:rPr>
                <w:sz w:val="14"/>
                <w:szCs w:val="14"/>
              </w:rPr>
            </w:pPr>
          </w:p>
        </w:tc>
        <w:tc>
          <w:tcPr>
            <w:tcW w:w="596" w:type="pct"/>
            <w:tcBorders>
              <w:top w:val="nil"/>
              <w:left w:val="nil"/>
              <w:bottom w:val="nil"/>
              <w:right w:val="nil"/>
            </w:tcBorders>
            <w:shd w:val="clear" w:color="auto" w:fill="auto"/>
            <w:vAlign w:val="bottom"/>
            <w:hideMark/>
          </w:tcPr>
          <w:p w14:paraId="3D733D8B" w14:textId="77777777" w:rsidR="00F70DBB" w:rsidRPr="003065A9" w:rsidRDefault="00F70DBB" w:rsidP="00F70DBB">
            <w:pPr>
              <w:jc w:val="right"/>
              <w:rPr>
                <w:sz w:val="14"/>
                <w:szCs w:val="14"/>
              </w:rPr>
            </w:pPr>
          </w:p>
        </w:tc>
        <w:tc>
          <w:tcPr>
            <w:tcW w:w="644" w:type="pct"/>
            <w:gridSpan w:val="2"/>
            <w:tcBorders>
              <w:top w:val="nil"/>
              <w:left w:val="nil"/>
              <w:bottom w:val="single" w:sz="4" w:space="0" w:color="auto"/>
              <w:right w:val="nil"/>
            </w:tcBorders>
            <w:shd w:val="clear" w:color="auto" w:fill="auto"/>
            <w:vAlign w:val="bottom"/>
          </w:tcPr>
          <w:p w14:paraId="090CE2F4" w14:textId="3A0BF5B4" w:rsidR="00F70DBB" w:rsidRPr="003065A9" w:rsidRDefault="00F70DBB" w:rsidP="00F70DBB">
            <w:pPr>
              <w:ind w:right="-57"/>
              <w:jc w:val="right"/>
              <w:rPr>
                <w:rFonts w:cs="Arial"/>
                <w:sz w:val="14"/>
                <w:szCs w:val="14"/>
              </w:rPr>
            </w:pPr>
            <w:r>
              <w:rPr>
                <w:rFonts w:cs="Arial"/>
                <w:sz w:val="15"/>
                <w:szCs w:val="15"/>
              </w:rPr>
              <w:t>(864 816)</w:t>
            </w:r>
          </w:p>
        </w:tc>
        <w:tc>
          <w:tcPr>
            <w:tcW w:w="515" w:type="pct"/>
            <w:tcBorders>
              <w:top w:val="nil"/>
              <w:left w:val="nil"/>
              <w:bottom w:val="single" w:sz="4" w:space="0" w:color="auto"/>
              <w:right w:val="nil"/>
            </w:tcBorders>
            <w:shd w:val="clear" w:color="auto" w:fill="auto"/>
            <w:vAlign w:val="center"/>
            <w:hideMark/>
          </w:tcPr>
          <w:p w14:paraId="4E6B5BDE" w14:textId="77DDC039" w:rsidR="00F70DBB" w:rsidRPr="003065A9" w:rsidRDefault="00F70DBB" w:rsidP="00F70DBB">
            <w:pPr>
              <w:ind w:right="-57"/>
              <w:jc w:val="right"/>
              <w:rPr>
                <w:rFonts w:cs="Arial"/>
                <w:sz w:val="14"/>
                <w:szCs w:val="14"/>
              </w:rPr>
            </w:pPr>
            <w:r>
              <w:rPr>
                <w:rFonts w:cs="Arial"/>
                <w:sz w:val="14"/>
                <w:szCs w:val="14"/>
              </w:rPr>
              <w:t>-489 998</w:t>
            </w:r>
          </w:p>
        </w:tc>
      </w:tr>
      <w:tr w:rsidR="00F70DBB" w:rsidRPr="003065A9" w14:paraId="56855781" w14:textId="77777777" w:rsidTr="00863412">
        <w:tc>
          <w:tcPr>
            <w:tcW w:w="2038" w:type="pct"/>
            <w:tcBorders>
              <w:top w:val="nil"/>
              <w:left w:val="nil"/>
              <w:bottom w:val="single" w:sz="8" w:space="0" w:color="auto"/>
              <w:right w:val="nil"/>
            </w:tcBorders>
            <w:shd w:val="clear" w:color="auto" w:fill="auto"/>
            <w:vAlign w:val="center"/>
            <w:hideMark/>
          </w:tcPr>
          <w:p w14:paraId="0EBF2FB6" w14:textId="77777777" w:rsidR="00F70DBB" w:rsidRPr="003065A9" w:rsidRDefault="00F70DBB" w:rsidP="00F70DBB">
            <w:pPr>
              <w:ind w:left="176" w:hanging="176"/>
              <w:jc w:val="left"/>
              <w:rPr>
                <w:rFonts w:cs="Arial"/>
                <w:b/>
                <w:bCs/>
                <w:sz w:val="14"/>
                <w:szCs w:val="14"/>
              </w:rPr>
            </w:pPr>
            <w:r w:rsidRPr="003065A9">
              <w:rPr>
                <w:rFonts w:cs="Arial"/>
                <w:b/>
                <w:bCs/>
                <w:sz w:val="14"/>
                <w:szCs w:val="14"/>
              </w:rPr>
              <w:t>Zmena stavu vnútroorganizačných zásob vo výkaze ziskov a strát</w:t>
            </w:r>
          </w:p>
        </w:tc>
        <w:tc>
          <w:tcPr>
            <w:tcW w:w="610" w:type="pct"/>
            <w:tcBorders>
              <w:top w:val="nil"/>
              <w:left w:val="nil"/>
              <w:bottom w:val="single" w:sz="8" w:space="0" w:color="auto"/>
              <w:right w:val="nil"/>
            </w:tcBorders>
            <w:shd w:val="clear" w:color="auto" w:fill="auto"/>
            <w:vAlign w:val="bottom"/>
          </w:tcPr>
          <w:p w14:paraId="57961C1A" w14:textId="0C0C6466" w:rsidR="00F70DBB" w:rsidRPr="003065A9" w:rsidRDefault="00F70DBB" w:rsidP="00F70DBB">
            <w:pPr>
              <w:jc w:val="right"/>
              <w:rPr>
                <w:rFonts w:cs="Arial"/>
                <w:sz w:val="14"/>
                <w:szCs w:val="14"/>
              </w:rPr>
            </w:pPr>
            <w:r>
              <w:rPr>
                <w:rFonts w:cs="Arial"/>
                <w:sz w:val="15"/>
                <w:szCs w:val="15"/>
              </w:rPr>
              <w:t> </w:t>
            </w:r>
          </w:p>
        </w:tc>
        <w:tc>
          <w:tcPr>
            <w:tcW w:w="597" w:type="pct"/>
            <w:tcBorders>
              <w:top w:val="nil"/>
              <w:left w:val="nil"/>
              <w:bottom w:val="single" w:sz="8" w:space="0" w:color="auto"/>
              <w:right w:val="nil"/>
            </w:tcBorders>
            <w:shd w:val="clear" w:color="auto" w:fill="auto"/>
            <w:vAlign w:val="bottom"/>
          </w:tcPr>
          <w:p w14:paraId="34C0FA1F" w14:textId="52745FE4" w:rsidR="00F70DBB" w:rsidRPr="003065A9" w:rsidRDefault="00F70DBB" w:rsidP="00F70DBB">
            <w:pPr>
              <w:jc w:val="right"/>
              <w:rPr>
                <w:rFonts w:cs="Arial"/>
                <w:sz w:val="14"/>
                <w:szCs w:val="14"/>
              </w:rPr>
            </w:pPr>
            <w:r>
              <w:rPr>
                <w:rFonts w:cs="Arial"/>
                <w:sz w:val="15"/>
                <w:szCs w:val="15"/>
              </w:rPr>
              <w:t> </w:t>
            </w:r>
          </w:p>
        </w:tc>
        <w:tc>
          <w:tcPr>
            <w:tcW w:w="596" w:type="pct"/>
            <w:tcBorders>
              <w:top w:val="nil"/>
              <w:left w:val="nil"/>
              <w:bottom w:val="single" w:sz="8" w:space="0" w:color="auto"/>
              <w:right w:val="nil"/>
            </w:tcBorders>
            <w:shd w:val="clear" w:color="auto" w:fill="auto"/>
            <w:vAlign w:val="bottom"/>
            <w:hideMark/>
          </w:tcPr>
          <w:p w14:paraId="6A484795" w14:textId="558F8891" w:rsidR="00F70DBB" w:rsidRPr="003065A9" w:rsidRDefault="00F70DBB" w:rsidP="00F70DBB">
            <w:pPr>
              <w:jc w:val="right"/>
              <w:rPr>
                <w:rFonts w:cs="Arial"/>
                <w:sz w:val="14"/>
                <w:szCs w:val="14"/>
              </w:rPr>
            </w:pPr>
            <w:r>
              <w:rPr>
                <w:rFonts w:cs="Arial"/>
                <w:sz w:val="15"/>
                <w:szCs w:val="15"/>
              </w:rPr>
              <w:t> </w:t>
            </w:r>
          </w:p>
        </w:tc>
        <w:tc>
          <w:tcPr>
            <w:tcW w:w="644" w:type="pct"/>
            <w:gridSpan w:val="2"/>
            <w:tcBorders>
              <w:top w:val="nil"/>
              <w:left w:val="nil"/>
              <w:bottom w:val="single" w:sz="8" w:space="0" w:color="auto"/>
              <w:right w:val="nil"/>
            </w:tcBorders>
            <w:shd w:val="clear" w:color="auto" w:fill="auto"/>
            <w:vAlign w:val="bottom"/>
          </w:tcPr>
          <w:p w14:paraId="71EF148A" w14:textId="11242FA3" w:rsidR="00F70DBB" w:rsidRPr="003065A9" w:rsidRDefault="00F70DBB" w:rsidP="00F70DBB">
            <w:pPr>
              <w:jc w:val="right"/>
              <w:rPr>
                <w:rFonts w:cs="Arial"/>
                <w:b/>
                <w:bCs/>
                <w:sz w:val="14"/>
                <w:szCs w:val="14"/>
              </w:rPr>
            </w:pPr>
            <w:r>
              <w:rPr>
                <w:rFonts w:cs="Arial"/>
                <w:b/>
                <w:bCs/>
                <w:sz w:val="15"/>
                <w:szCs w:val="15"/>
              </w:rPr>
              <w:t>(723 931)</w:t>
            </w:r>
          </w:p>
        </w:tc>
        <w:tc>
          <w:tcPr>
            <w:tcW w:w="515" w:type="pct"/>
            <w:tcBorders>
              <w:top w:val="nil"/>
              <w:left w:val="nil"/>
              <w:bottom w:val="single" w:sz="8" w:space="0" w:color="auto"/>
              <w:right w:val="nil"/>
            </w:tcBorders>
            <w:shd w:val="clear" w:color="auto" w:fill="auto"/>
            <w:vAlign w:val="bottom"/>
            <w:hideMark/>
          </w:tcPr>
          <w:p w14:paraId="7BF3E42C" w14:textId="34444D78" w:rsidR="00F70DBB" w:rsidRPr="003065A9" w:rsidRDefault="00F70DBB" w:rsidP="00F70DBB">
            <w:pPr>
              <w:jc w:val="right"/>
              <w:rPr>
                <w:rFonts w:cs="Arial"/>
                <w:b/>
                <w:bCs/>
                <w:sz w:val="14"/>
                <w:szCs w:val="14"/>
              </w:rPr>
            </w:pPr>
            <w:r>
              <w:rPr>
                <w:rFonts w:cs="Arial"/>
                <w:b/>
                <w:bCs/>
                <w:sz w:val="15"/>
                <w:szCs w:val="15"/>
              </w:rPr>
              <w:t xml:space="preserve">824 725 </w:t>
            </w:r>
          </w:p>
        </w:tc>
      </w:tr>
    </w:tbl>
    <w:p w14:paraId="547AE2E1" w14:textId="784096B2" w:rsidR="002F78A4" w:rsidRPr="003065A9" w:rsidRDefault="002F78A4" w:rsidP="00277161">
      <w:pPr>
        <w:rPr>
          <w:snapToGrid w:val="0"/>
          <w:lang w:eastAsia="sk-SK"/>
        </w:rPr>
      </w:pPr>
    </w:p>
    <w:p w14:paraId="60E233A2" w14:textId="078C160D" w:rsidR="00476B94" w:rsidRPr="003065A9" w:rsidRDefault="00476B94" w:rsidP="00476B94">
      <w:pPr>
        <w:rPr>
          <w:snapToGrid w:val="0"/>
          <w:lang w:eastAsia="sk-SK"/>
        </w:rPr>
      </w:pPr>
      <w:r w:rsidRPr="003065A9">
        <w:rPr>
          <w:snapToGrid w:val="0"/>
          <w:lang w:eastAsia="sk-SK"/>
        </w:rPr>
        <w:t>Iné pohyby v rámci zmeny stavu vnútroorganizačných zásob sú spôsobené najmä nákupom polotovarov.</w:t>
      </w:r>
    </w:p>
    <w:p w14:paraId="40DA9EFC" w14:textId="77777777" w:rsidR="00476B94" w:rsidRPr="003065A9" w:rsidRDefault="00476B94" w:rsidP="00277161">
      <w:pPr>
        <w:rPr>
          <w:snapToGrid w:val="0"/>
          <w:lang w:eastAsia="sk-SK"/>
        </w:rPr>
      </w:pPr>
    </w:p>
    <w:bookmarkEnd w:id="45"/>
    <w:p w14:paraId="0EDDCA78" w14:textId="77777777" w:rsidR="002F78A4" w:rsidRPr="003065A9" w:rsidRDefault="00C700F1" w:rsidP="00277161">
      <w:pPr>
        <w:pStyle w:val="Nadpis3"/>
      </w:pPr>
      <w:r w:rsidRPr="003065A9">
        <w:t>Výnosy pri aktivácii nákladov a výnosy z</w:t>
      </w:r>
      <w:r w:rsidR="00987921" w:rsidRPr="003065A9">
        <w:t> </w:t>
      </w:r>
      <w:r w:rsidRPr="003065A9">
        <w:t>hospodárskej</w:t>
      </w:r>
      <w:r w:rsidR="00987921" w:rsidRPr="003065A9">
        <w:t xml:space="preserve"> činnosti</w:t>
      </w:r>
      <w:r w:rsidRPr="003065A9">
        <w:t xml:space="preserve">, </w:t>
      </w:r>
      <w:r w:rsidR="00F14CD1" w:rsidRPr="003065A9">
        <w:t>finančné výnosy a výnosy výnimočného rozsahu alebo výskytu</w:t>
      </w:r>
    </w:p>
    <w:p w14:paraId="6DAD103E" w14:textId="77777777" w:rsidR="00277161" w:rsidRPr="003065A9" w:rsidRDefault="00277161" w:rsidP="00277161">
      <w:pPr>
        <w:rPr>
          <w:snapToGrid w:val="0"/>
          <w:lang w:eastAsia="sk-SK"/>
        </w:rPr>
      </w:pPr>
      <w:bookmarkStart w:id="47" w:name="T_revenues_other"/>
      <w:r w:rsidRPr="003065A9">
        <w:rPr>
          <w:rFonts w:cs="Arial"/>
          <w:b/>
          <w:bCs/>
          <w:i/>
          <w:iCs/>
          <w:sz w:val="15"/>
          <w:szCs w:val="15"/>
          <w:lang w:eastAsia="sk-SK"/>
        </w:rPr>
        <w:t xml:space="preserve"> </w:t>
      </w:r>
    </w:p>
    <w:tbl>
      <w:tblPr>
        <w:tblW w:w="5000" w:type="pct"/>
        <w:tblLook w:val="04A0" w:firstRow="1" w:lastRow="0" w:firstColumn="1" w:lastColumn="0" w:noHBand="0" w:noVBand="1"/>
      </w:tblPr>
      <w:tblGrid>
        <w:gridCol w:w="6746"/>
        <w:gridCol w:w="1365"/>
        <w:gridCol w:w="1176"/>
      </w:tblGrid>
      <w:tr w:rsidR="00277161" w:rsidRPr="003065A9" w14:paraId="4D1AA539" w14:textId="77777777" w:rsidTr="008671EA">
        <w:tc>
          <w:tcPr>
            <w:tcW w:w="3632" w:type="pct"/>
            <w:tcBorders>
              <w:top w:val="single" w:sz="8" w:space="0" w:color="auto"/>
              <w:left w:val="nil"/>
              <w:bottom w:val="nil"/>
              <w:right w:val="nil"/>
            </w:tcBorders>
            <w:shd w:val="clear" w:color="auto" w:fill="auto"/>
            <w:vAlign w:val="center"/>
            <w:hideMark/>
          </w:tcPr>
          <w:p w14:paraId="235512A3" w14:textId="77777777" w:rsidR="00277161" w:rsidRPr="003065A9" w:rsidRDefault="00277161" w:rsidP="00C50852">
            <w:pPr>
              <w:jc w:val="left"/>
              <w:rPr>
                <w:rFonts w:cs="Arial"/>
                <w:b/>
                <w:bCs/>
                <w:i/>
                <w:iCs/>
                <w:sz w:val="15"/>
                <w:szCs w:val="15"/>
              </w:rPr>
            </w:pPr>
            <w:bookmarkStart w:id="48" w:name="RANGE!B12:D28"/>
            <w:r w:rsidRPr="003065A9">
              <w:rPr>
                <w:rFonts w:cs="Arial"/>
                <w:b/>
                <w:bCs/>
                <w:i/>
                <w:iCs/>
                <w:sz w:val="15"/>
                <w:szCs w:val="15"/>
              </w:rPr>
              <w:t>Položka</w:t>
            </w:r>
            <w:bookmarkEnd w:id="48"/>
          </w:p>
        </w:tc>
        <w:tc>
          <w:tcPr>
            <w:tcW w:w="735" w:type="pct"/>
            <w:tcBorders>
              <w:top w:val="single" w:sz="8" w:space="0" w:color="auto"/>
              <w:left w:val="nil"/>
              <w:bottom w:val="nil"/>
              <w:right w:val="nil"/>
            </w:tcBorders>
            <w:shd w:val="clear" w:color="auto" w:fill="auto"/>
            <w:vAlign w:val="center"/>
            <w:hideMark/>
          </w:tcPr>
          <w:p w14:paraId="11B8B14A" w14:textId="243D6303" w:rsidR="00277161" w:rsidRPr="003065A9" w:rsidRDefault="00406843">
            <w:pPr>
              <w:jc w:val="center"/>
              <w:rPr>
                <w:rFonts w:cs="Arial"/>
                <w:b/>
                <w:bCs/>
                <w:i/>
                <w:iCs/>
                <w:sz w:val="15"/>
                <w:szCs w:val="15"/>
              </w:rPr>
            </w:pPr>
            <w:r w:rsidRPr="003065A9">
              <w:rPr>
                <w:rFonts w:cs="Arial"/>
                <w:b/>
                <w:bCs/>
                <w:i/>
                <w:iCs/>
                <w:sz w:val="15"/>
                <w:szCs w:val="15"/>
              </w:rPr>
              <w:t>2018</w:t>
            </w:r>
          </w:p>
        </w:tc>
        <w:tc>
          <w:tcPr>
            <w:tcW w:w="633" w:type="pct"/>
            <w:tcBorders>
              <w:top w:val="single" w:sz="8" w:space="0" w:color="auto"/>
              <w:left w:val="nil"/>
              <w:bottom w:val="nil"/>
              <w:right w:val="nil"/>
            </w:tcBorders>
            <w:shd w:val="clear" w:color="auto" w:fill="auto"/>
            <w:vAlign w:val="center"/>
            <w:hideMark/>
          </w:tcPr>
          <w:p w14:paraId="75760E97" w14:textId="0A15A477" w:rsidR="00277161" w:rsidRPr="003065A9" w:rsidRDefault="00406843">
            <w:pPr>
              <w:jc w:val="center"/>
              <w:rPr>
                <w:rFonts w:cs="Arial"/>
                <w:b/>
                <w:bCs/>
                <w:i/>
                <w:iCs/>
                <w:sz w:val="15"/>
                <w:szCs w:val="15"/>
              </w:rPr>
            </w:pPr>
            <w:r w:rsidRPr="003065A9">
              <w:rPr>
                <w:rFonts w:cs="Arial"/>
                <w:b/>
                <w:bCs/>
                <w:i/>
                <w:iCs/>
                <w:sz w:val="15"/>
                <w:szCs w:val="15"/>
              </w:rPr>
              <w:t>2017</w:t>
            </w:r>
          </w:p>
        </w:tc>
      </w:tr>
      <w:tr w:rsidR="00406843" w:rsidRPr="003065A9" w14:paraId="7DEEE166" w14:textId="77777777" w:rsidTr="00EF315C">
        <w:tc>
          <w:tcPr>
            <w:tcW w:w="3632" w:type="pct"/>
            <w:tcBorders>
              <w:top w:val="single" w:sz="4" w:space="0" w:color="auto"/>
              <w:left w:val="nil"/>
              <w:right w:val="nil"/>
            </w:tcBorders>
            <w:shd w:val="clear" w:color="auto" w:fill="auto"/>
            <w:vAlign w:val="center"/>
            <w:hideMark/>
          </w:tcPr>
          <w:p w14:paraId="12416AFB" w14:textId="7E0BA3D3" w:rsidR="00406843" w:rsidRPr="003065A9" w:rsidRDefault="00406843" w:rsidP="00406843">
            <w:pPr>
              <w:jc w:val="left"/>
              <w:rPr>
                <w:rFonts w:cs="Arial"/>
                <w:sz w:val="15"/>
                <w:szCs w:val="15"/>
              </w:rPr>
            </w:pPr>
            <w:r w:rsidRPr="003065A9">
              <w:rPr>
                <w:rFonts w:cs="Arial"/>
                <w:sz w:val="15"/>
                <w:szCs w:val="15"/>
              </w:rPr>
              <w:t>Významné položky pri aktivácii nákladov</w:t>
            </w:r>
          </w:p>
        </w:tc>
        <w:tc>
          <w:tcPr>
            <w:tcW w:w="735" w:type="pct"/>
            <w:tcBorders>
              <w:top w:val="single" w:sz="4" w:space="0" w:color="auto"/>
              <w:left w:val="nil"/>
              <w:right w:val="nil"/>
            </w:tcBorders>
            <w:shd w:val="clear" w:color="auto" w:fill="auto"/>
            <w:vAlign w:val="center"/>
          </w:tcPr>
          <w:p w14:paraId="72B1C88B" w14:textId="7B532B64" w:rsidR="00406843" w:rsidRPr="003065A9" w:rsidRDefault="00406843" w:rsidP="00406843">
            <w:pPr>
              <w:jc w:val="right"/>
              <w:rPr>
                <w:rFonts w:cs="Arial"/>
                <w:sz w:val="15"/>
                <w:szCs w:val="15"/>
              </w:rPr>
            </w:pPr>
          </w:p>
        </w:tc>
        <w:tc>
          <w:tcPr>
            <w:tcW w:w="633" w:type="pct"/>
            <w:tcBorders>
              <w:top w:val="single" w:sz="4" w:space="0" w:color="auto"/>
              <w:left w:val="nil"/>
              <w:right w:val="nil"/>
            </w:tcBorders>
            <w:shd w:val="clear" w:color="auto" w:fill="auto"/>
            <w:vAlign w:val="center"/>
            <w:hideMark/>
          </w:tcPr>
          <w:p w14:paraId="29676087" w14:textId="40B48414" w:rsidR="00406843" w:rsidRPr="003065A9" w:rsidRDefault="00406843" w:rsidP="00406843">
            <w:pPr>
              <w:jc w:val="right"/>
              <w:rPr>
                <w:rFonts w:cs="Arial"/>
                <w:sz w:val="15"/>
                <w:szCs w:val="15"/>
              </w:rPr>
            </w:pPr>
            <w:r w:rsidRPr="003065A9">
              <w:rPr>
                <w:rFonts w:cs="Arial"/>
                <w:sz w:val="15"/>
                <w:szCs w:val="15"/>
              </w:rPr>
              <w:t>-</w:t>
            </w:r>
          </w:p>
        </w:tc>
      </w:tr>
      <w:tr w:rsidR="00406843" w:rsidRPr="003065A9" w14:paraId="379CFD09" w14:textId="77777777" w:rsidTr="00EF315C">
        <w:tc>
          <w:tcPr>
            <w:tcW w:w="3632" w:type="pct"/>
            <w:shd w:val="clear" w:color="auto" w:fill="auto"/>
            <w:vAlign w:val="center"/>
            <w:hideMark/>
          </w:tcPr>
          <w:p w14:paraId="39518502" w14:textId="3928748B" w:rsidR="00406843" w:rsidRPr="003065A9" w:rsidRDefault="00406843" w:rsidP="00406843">
            <w:pPr>
              <w:jc w:val="left"/>
              <w:rPr>
                <w:rFonts w:cs="Arial"/>
                <w:sz w:val="15"/>
                <w:szCs w:val="15"/>
              </w:rPr>
            </w:pPr>
            <w:r w:rsidRPr="003065A9">
              <w:rPr>
                <w:rFonts w:cs="Arial"/>
                <w:sz w:val="15"/>
                <w:szCs w:val="15"/>
              </w:rPr>
              <w:t>Ostatné výnosy z hospodárskej činnosti</w:t>
            </w:r>
          </w:p>
        </w:tc>
        <w:tc>
          <w:tcPr>
            <w:tcW w:w="735" w:type="pct"/>
            <w:shd w:val="clear" w:color="auto" w:fill="auto"/>
            <w:vAlign w:val="center"/>
          </w:tcPr>
          <w:p w14:paraId="07687B77" w14:textId="2C8A24BB" w:rsidR="00406843" w:rsidRPr="003065A9" w:rsidRDefault="0005138F" w:rsidP="0005138F">
            <w:pPr>
              <w:jc w:val="right"/>
              <w:rPr>
                <w:rFonts w:cs="Arial"/>
                <w:sz w:val="15"/>
                <w:szCs w:val="15"/>
              </w:rPr>
            </w:pPr>
            <w:r>
              <w:rPr>
                <w:rFonts w:cs="Arial"/>
                <w:sz w:val="15"/>
                <w:szCs w:val="15"/>
              </w:rPr>
              <w:t xml:space="preserve">167 443 </w:t>
            </w:r>
          </w:p>
        </w:tc>
        <w:tc>
          <w:tcPr>
            <w:tcW w:w="633" w:type="pct"/>
            <w:shd w:val="clear" w:color="auto" w:fill="auto"/>
            <w:vAlign w:val="center"/>
            <w:hideMark/>
          </w:tcPr>
          <w:p w14:paraId="4E55409F" w14:textId="58DC5A9E" w:rsidR="00406843" w:rsidRPr="003065A9" w:rsidRDefault="00406843" w:rsidP="00406843">
            <w:pPr>
              <w:jc w:val="right"/>
              <w:rPr>
                <w:rFonts w:cs="Arial"/>
                <w:sz w:val="15"/>
                <w:szCs w:val="15"/>
              </w:rPr>
            </w:pPr>
            <w:r w:rsidRPr="003065A9">
              <w:rPr>
                <w:rFonts w:cs="Arial"/>
                <w:sz w:val="15"/>
                <w:szCs w:val="15"/>
              </w:rPr>
              <w:t>298 406</w:t>
            </w:r>
          </w:p>
        </w:tc>
      </w:tr>
      <w:tr w:rsidR="0005138F" w:rsidRPr="003065A9" w14:paraId="2246149F" w14:textId="77777777" w:rsidTr="00EF315C">
        <w:tc>
          <w:tcPr>
            <w:tcW w:w="3632" w:type="pct"/>
            <w:shd w:val="clear" w:color="auto" w:fill="auto"/>
            <w:vAlign w:val="center"/>
            <w:hideMark/>
          </w:tcPr>
          <w:p w14:paraId="7F14BCB1" w14:textId="77777777" w:rsidR="0005138F" w:rsidRPr="003065A9" w:rsidRDefault="0005138F" w:rsidP="0005138F">
            <w:pPr>
              <w:jc w:val="left"/>
              <w:rPr>
                <w:rFonts w:cs="Arial"/>
                <w:sz w:val="15"/>
                <w:szCs w:val="15"/>
              </w:rPr>
            </w:pPr>
            <w:r w:rsidRPr="003065A9">
              <w:rPr>
                <w:rFonts w:cs="Arial"/>
                <w:sz w:val="15"/>
                <w:szCs w:val="15"/>
              </w:rPr>
              <w:t>Finančné výnosy, z toho:</w:t>
            </w:r>
          </w:p>
        </w:tc>
        <w:tc>
          <w:tcPr>
            <w:tcW w:w="735" w:type="pct"/>
            <w:shd w:val="clear" w:color="auto" w:fill="auto"/>
            <w:vAlign w:val="center"/>
          </w:tcPr>
          <w:p w14:paraId="5997DC78" w14:textId="158AE7D2" w:rsidR="0005138F" w:rsidRPr="003065A9" w:rsidRDefault="0005138F" w:rsidP="0005138F">
            <w:pPr>
              <w:jc w:val="right"/>
              <w:rPr>
                <w:rFonts w:cs="Arial"/>
                <w:iCs/>
                <w:sz w:val="15"/>
                <w:szCs w:val="15"/>
              </w:rPr>
            </w:pPr>
            <w:r>
              <w:rPr>
                <w:rFonts w:cs="Arial"/>
                <w:i/>
                <w:iCs/>
                <w:sz w:val="15"/>
                <w:szCs w:val="15"/>
              </w:rPr>
              <w:t xml:space="preserve">2 282 </w:t>
            </w:r>
          </w:p>
        </w:tc>
        <w:tc>
          <w:tcPr>
            <w:tcW w:w="633" w:type="pct"/>
            <w:shd w:val="clear" w:color="auto" w:fill="auto"/>
            <w:vAlign w:val="center"/>
            <w:hideMark/>
          </w:tcPr>
          <w:p w14:paraId="31F1BF56" w14:textId="7F4C4EA3" w:rsidR="0005138F" w:rsidRPr="003065A9" w:rsidRDefault="0005138F" w:rsidP="0005138F">
            <w:pPr>
              <w:jc w:val="right"/>
              <w:rPr>
                <w:rFonts w:cs="Arial"/>
                <w:iCs/>
                <w:sz w:val="15"/>
                <w:szCs w:val="15"/>
              </w:rPr>
            </w:pPr>
            <w:r w:rsidRPr="003065A9">
              <w:rPr>
                <w:rFonts w:cs="Arial"/>
                <w:iCs/>
                <w:sz w:val="15"/>
                <w:szCs w:val="15"/>
              </w:rPr>
              <w:t>2</w:t>
            </w:r>
          </w:p>
        </w:tc>
      </w:tr>
      <w:tr w:rsidR="0005138F" w:rsidRPr="003065A9" w14:paraId="617C3B76" w14:textId="77777777" w:rsidTr="00EF315C">
        <w:tc>
          <w:tcPr>
            <w:tcW w:w="3632" w:type="pct"/>
            <w:shd w:val="clear" w:color="auto" w:fill="auto"/>
            <w:vAlign w:val="center"/>
            <w:hideMark/>
          </w:tcPr>
          <w:p w14:paraId="7591CB16" w14:textId="77777777" w:rsidR="0005138F" w:rsidRPr="003065A9" w:rsidRDefault="0005138F" w:rsidP="0005138F">
            <w:pPr>
              <w:ind w:firstLineChars="100" w:firstLine="150"/>
              <w:jc w:val="left"/>
              <w:rPr>
                <w:rFonts w:cs="Arial"/>
                <w:i/>
                <w:iCs/>
                <w:sz w:val="15"/>
                <w:szCs w:val="15"/>
              </w:rPr>
            </w:pPr>
            <w:r w:rsidRPr="003065A9">
              <w:rPr>
                <w:rFonts w:cs="Arial"/>
                <w:i/>
                <w:iCs/>
                <w:sz w:val="15"/>
                <w:szCs w:val="15"/>
              </w:rPr>
              <w:t>Kurzové zisky, z toho:</w:t>
            </w:r>
          </w:p>
        </w:tc>
        <w:tc>
          <w:tcPr>
            <w:tcW w:w="735" w:type="pct"/>
            <w:shd w:val="clear" w:color="auto" w:fill="auto"/>
            <w:vAlign w:val="center"/>
          </w:tcPr>
          <w:p w14:paraId="7528F516" w14:textId="0CEC1558" w:rsidR="0005138F" w:rsidRPr="003065A9" w:rsidRDefault="0005138F" w:rsidP="0005138F">
            <w:pPr>
              <w:jc w:val="right"/>
              <w:rPr>
                <w:rFonts w:cs="Arial"/>
                <w:sz w:val="15"/>
                <w:szCs w:val="15"/>
              </w:rPr>
            </w:pPr>
            <w:r>
              <w:rPr>
                <w:rFonts w:cs="Arial"/>
                <w:sz w:val="15"/>
                <w:szCs w:val="15"/>
              </w:rPr>
              <w:t>(2 282)</w:t>
            </w:r>
          </w:p>
        </w:tc>
        <w:tc>
          <w:tcPr>
            <w:tcW w:w="633" w:type="pct"/>
            <w:shd w:val="clear" w:color="auto" w:fill="auto"/>
            <w:vAlign w:val="center"/>
            <w:hideMark/>
          </w:tcPr>
          <w:p w14:paraId="3F4F54FD" w14:textId="7DEA4E11" w:rsidR="0005138F" w:rsidRPr="003065A9" w:rsidRDefault="0005138F" w:rsidP="0005138F">
            <w:pPr>
              <w:jc w:val="right"/>
              <w:rPr>
                <w:rFonts w:cs="Arial"/>
                <w:sz w:val="15"/>
                <w:szCs w:val="15"/>
              </w:rPr>
            </w:pPr>
            <w:r w:rsidRPr="003065A9">
              <w:rPr>
                <w:rFonts w:cs="Arial"/>
                <w:sz w:val="15"/>
                <w:szCs w:val="15"/>
              </w:rPr>
              <w:t>-</w:t>
            </w:r>
          </w:p>
        </w:tc>
      </w:tr>
      <w:tr w:rsidR="00406843" w:rsidRPr="003065A9" w14:paraId="50A209CD" w14:textId="77777777" w:rsidTr="00EF315C">
        <w:tc>
          <w:tcPr>
            <w:tcW w:w="3632" w:type="pct"/>
            <w:shd w:val="clear" w:color="auto" w:fill="auto"/>
            <w:vAlign w:val="center"/>
            <w:hideMark/>
          </w:tcPr>
          <w:p w14:paraId="7601F7A1" w14:textId="77777777" w:rsidR="00406843" w:rsidRPr="003065A9" w:rsidRDefault="00406843" w:rsidP="00406843">
            <w:pPr>
              <w:ind w:firstLineChars="200" w:firstLine="300"/>
              <w:jc w:val="left"/>
              <w:rPr>
                <w:rFonts w:cs="Arial"/>
                <w:i/>
                <w:iCs/>
                <w:sz w:val="15"/>
                <w:szCs w:val="15"/>
              </w:rPr>
            </w:pPr>
            <w:r w:rsidRPr="003065A9">
              <w:rPr>
                <w:rFonts w:cs="Arial"/>
                <w:i/>
                <w:iCs/>
                <w:sz w:val="15"/>
                <w:szCs w:val="15"/>
              </w:rPr>
              <w:t>kurzové zisky ku dňu, ku ktorému sa zostavuje účtovná závierka</w:t>
            </w:r>
          </w:p>
        </w:tc>
        <w:tc>
          <w:tcPr>
            <w:tcW w:w="735" w:type="pct"/>
            <w:shd w:val="clear" w:color="auto" w:fill="auto"/>
            <w:vAlign w:val="center"/>
          </w:tcPr>
          <w:p w14:paraId="4485CC8E" w14:textId="20C1DAD0" w:rsidR="00406843" w:rsidRPr="003065A9" w:rsidRDefault="00406843" w:rsidP="00406843">
            <w:pPr>
              <w:jc w:val="right"/>
              <w:rPr>
                <w:rFonts w:cs="Arial"/>
                <w:sz w:val="15"/>
                <w:szCs w:val="15"/>
              </w:rPr>
            </w:pPr>
          </w:p>
        </w:tc>
        <w:tc>
          <w:tcPr>
            <w:tcW w:w="633" w:type="pct"/>
            <w:shd w:val="clear" w:color="auto" w:fill="auto"/>
            <w:vAlign w:val="center"/>
            <w:hideMark/>
          </w:tcPr>
          <w:p w14:paraId="5C05412C" w14:textId="47F4221F" w:rsidR="00406843" w:rsidRPr="003065A9" w:rsidRDefault="00406843" w:rsidP="00406843">
            <w:pPr>
              <w:jc w:val="right"/>
              <w:rPr>
                <w:rFonts w:cs="Arial"/>
                <w:sz w:val="15"/>
                <w:szCs w:val="15"/>
              </w:rPr>
            </w:pPr>
            <w:r w:rsidRPr="003065A9">
              <w:rPr>
                <w:rFonts w:cs="Arial"/>
                <w:sz w:val="15"/>
                <w:szCs w:val="15"/>
              </w:rPr>
              <w:t>-</w:t>
            </w:r>
          </w:p>
        </w:tc>
      </w:tr>
      <w:tr w:rsidR="00406843" w:rsidRPr="003065A9" w14:paraId="7866AFFA" w14:textId="77777777" w:rsidTr="00EF315C">
        <w:tc>
          <w:tcPr>
            <w:tcW w:w="3632" w:type="pct"/>
            <w:shd w:val="clear" w:color="auto" w:fill="auto"/>
            <w:vAlign w:val="center"/>
            <w:hideMark/>
          </w:tcPr>
          <w:p w14:paraId="735EEEFC" w14:textId="6F643197" w:rsidR="00406843" w:rsidRPr="003065A9" w:rsidRDefault="00406843" w:rsidP="00406843">
            <w:pPr>
              <w:ind w:firstLineChars="100" w:firstLine="150"/>
              <w:jc w:val="left"/>
              <w:rPr>
                <w:rFonts w:cs="Arial"/>
                <w:i/>
                <w:iCs/>
                <w:sz w:val="15"/>
                <w:szCs w:val="15"/>
              </w:rPr>
            </w:pPr>
            <w:r w:rsidRPr="003065A9">
              <w:rPr>
                <w:rFonts w:cs="Arial"/>
                <w:i/>
                <w:iCs/>
                <w:sz w:val="15"/>
                <w:szCs w:val="15"/>
              </w:rPr>
              <w:t>Ostatné významné položky finančných výnosov</w:t>
            </w:r>
          </w:p>
        </w:tc>
        <w:tc>
          <w:tcPr>
            <w:tcW w:w="735" w:type="pct"/>
            <w:shd w:val="clear" w:color="auto" w:fill="auto"/>
            <w:vAlign w:val="center"/>
          </w:tcPr>
          <w:p w14:paraId="1C0340DF" w14:textId="652B475B" w:rsidR="00406843" w:rsidRPr="003065A9" w:rsidRDefault="0005138F" w:rsidP="0005138F">
            <w:pPr>
              <w:jc w:val="right"/>
              <w:rPr>
                <w:rFonts w:cs="Arial"/>
                <w:sz w:val="15"/>
                <w:szCs w:val="15"/>
              </w:rPr>
            </w:pPr>
            <w:r>
              <w:rPr>
                <w:rFonts w:cs="Arial"/>
                <w:sz w:val="15"/>
                <w:szCs w:val="15"/>
              </w:rPr>
              <w:t xml:space="preserve">4 564 </w:t>
            </w:r>
          </w:p>
        </w:tc>
        <w:tc>
          <w:tcPr>
            <w:tcW w:w="633" w:type="pct"/>
            <w:shd w:val="clear" w:color="auto" w:fill="auto"/>
            <w:vAlign w:val="center"/>
            <w:hideMark/>
          </w:tcPr>
          <w:p w14:paraId="43DC6049" w14:textId="24369ECC" w:rsidR="00406843" w:rsidRPr="003065A9" w:rsidRDefault="00406843" w:rsidP="00406843">
            <w:pPr>
              <w:jc w:val="right"/>
              <w:rPr>
                <w:rFonts w:cs="Arial"/>
                <w:sz w:val="15"/>
                <w:szCs w:val="15"/>
              </w:rPr>
            </w:pPr>
            <w:r w:rsidRPr="003065A9">
              <w:rPr>
                <w:rFonts w:cs="Arial"/>
                <w:sz w:val="15"/>
                <w:szCs w:val="15"/>
              </w:rPr>
              <w:t>4</w:t>
            </w:r>
          </w:p>
        </w:tc>
      </w:tr>
      <w:tr w:rsidR="00406843" w:rsidRPr="003065A9" w14:paraId="2F558CB0" w14:textId="77777777" w:rsidTr="00EF315C">
        <w:tc>
          <w:tcPr>
            <w:tcW w:w="3632" w:type="pct"/>
            <w:tcBorders>
              <w:left w:val="nil"/>
              <w:bottom w:val="single" w:sz="8" w:space="0" w:color="auto"/>
              <w:right w:val="nil"/>
            </w:tcBorders>
            <w:shd w:val="clear" w:color="auto" w:fill="auto"/>
            <w:vAlign w:val="center"/>
            <w:hideMark/>
          </w:tcPr>
          <w:p w14:paraId="0D38E139" w14:textId="46ACD495" w:rsidR="00406843" w:rsidRPr="003065A9" w:rsidRDefault="00406843" w:rsidP="00406843">
            <w:pPr>
              <w:jc w:val="left"/>
              <w:rPr>
                <w:rFonts w:cs="Arial"/>
                <w:sz w:val="15"/>
                <w:szCs w:val="15"/>
              </w:rPr>
            </w:pPr>
            <w:r w:rsidRPr="003065A9">
              <w:rPr>
                <w:rFonts w:cs="Arial"/>
                <w:sz w:val="15"/>
                <w:szCs w:val="15"/>
              </w:rPr>
              <w:t>Výnosy výnimočného rozsahu alebo výskytu</w:t>
            </w:r>
          </w:p>
        </w:tc>
        <w:tc>
          <w:tcPr>
            <w:tcW w:w="735" w:type="pct"/>
            <w:tcBorders>
              <w:left w:val="nil"/>
              <w:bottom w:val="single" w:sz="8" w:space="0" w:color="auto"/>
              <w:right w:val="nil"/>
            </w:tcBorders>
            <w:shd w:val="clear" w:color="auto" w:fill="auto"/>
            <w:vAlign w:val="center"/>
          </w:tcPr>
          <w:p w14:paraId="5A250586" w14:textId="5E76CF19" w:rsidR="00406843" w:rsidRPr="003065A9" w:rsidRDefault="00406843" w:rsidP="00406843">
            <w:pPr>
              <w:jc w:val="right"/>
              <w:rPr>
                <w:rFonts w:cs="Arial"/>
                <w:sz w:val="15"/>
                <w:szCs w:val="15"/>
              </w:rPr>
            </w:pPr>
          </w:p>
        </w:tc>
        <w:tc>
          <w:tcPr>
            <w:tcW w:w="633" w:type="pct"/>
            <w:tcBorders>
              <w:left w:val="nil"/>
              <w:bottom w:val="single" w:sz="8" w:space="0" w:color="auto"/>
              <w:right w:val="nil"/>
            </w:tcBorders>
            <w:shd w:val="clear" w:color="auto" w:fill="auto"/>
            <w:vAlign w:val="center"/>
            <w:hideMark/>
          </w:tcPr>
          <w:p w14:paraId="5951B9E6" w14:textId="0EF3EDDE" w:rsidR="00406843" w:rsidRPr="003065A9" w:rsidRDefault="00406843" w:rsidP="00406843">
            <w:pPr>
              <w:jc w:val="right"/>
              <w:rPr>
                <w:rFonts w:cs="Arial"/>
                <w:sz w:val="15"/>
                <w:szCs w:val="15"/>
              </w:rPr>
            </w:pPr>
            <w:r w:rsidRPr="003065A9">
              <w:rPr>
                <w:rFonts w:cs="Arial"/>
                <w:sz w:val="15"/>
                <w:szCs w:val="15"/>
              </w:rPr>
              <w:t>-</w:t>
            </w:r>
          </w:p>
        </w:tc>
      </w:tr>
    </w:tbl>
    <w:p w14:paraId="553F4423" w14:textId="77777777" w:rsidR="002F78A4" w:rsidRPr="003065A9" w:rsidRDefault="002F78A4" w:rsidP="00277161">
      <w:pPr>
        <w:rPr>
          <w:snapToGrid w:val="0"/>
          <w:lang w:eastAsia="sk-SK"/>
        </w:rPr>
      </w:pPr>
    </w:p>
    <w:bookmarkEnd w:id="47"/>
    <w:p w14:paraId="0412E79C" w14:textId="77777777" w:rsidR="00634E56" w:rsidRPr="003065A9" w:rsidRDefault="00634E56" w:rsidP="00277161">
      <w:pPr>
        <w:rPr>
          <w:snapToGrid w:val="0"/>
          <w:lang w:eastAsia="sk-SK"/>
        </w:rPr>
      </w:pPr>
    </w:p>
    <w:p w14:paraId="7EF3CE17" w14:textId="77777777" w:rsidR="00295FCB" w:rsidRPr="003065A9" w:rsidRDefault="00295FCB">
      <w:pPr>
        <w:jc w:val="left"/>
        <w:rPr>
          <w:rFonts w:cs="Arial"/>
          <w:b/>
          <w:bCs/>
          <w:caps/>
          <w:kern w:val="32"/>
          <w:sz w:val="18"/>
          <w:szCs w:val="32"/>
          <w:u w:val="single"/>
        </w:rPr>
      </w:pPr>
      <w:r w:rsidRPr="003065A9">
        <w:br w:type="page"/>
      </w:r>
    </w:p>
    <w:p w14:paraId="03E6B30B" w14:textId="170D9402" w:rsidR="001E2635" w:rsidRPr="003065A9" w:rsidRDefault="001E2635" w:rsidP="00277161">
      <w:pPr>
        <w:pStyle w:val="Nadpis1"/>
      </w:pPr>
      <w:r w:rsidRPr="003065A9">
        <w:t>NÁKLADY</w:t>
      </w:r>
    </w:p>
    <w:p w14:paraId="446F5425" w14:textId="77777777" w:rsidR="001E2635" w:rsidRPr="003065A9" w:rsidRDefault="001E2635" w:rsidP="00277161">
      <w:pPr>
        <w:rPr>
          <w:snapToGrid w:val="0"/>
          <w:lang w:eastAsia="sk-SK"/>
        </w:rPr>
      </w:pPr>
    </w:p>
    <w:p w14:paraId="7DFBF8E6" w14:textId="77777777" w:rsidR="001E2635" w:rsidRPr="003065A9" w:rsidRDefault="001E2635" w:rsidP="00277161">
      <w:pPr>
        <w:pStyle w:val="Nadpis2"/>
      </w:pPr>
      <w:r w:rsidRPr="003065A9">
        <w:t>Náklady z hospodárskej činnosti</w:t>
      </w:r>
    </w:p>
    <w:p w14:paraId="468895D3" w14:textId="77777777" w:rsidR="001E2635" w:rsidRPr="003065A9" w:rsidRDefault="001E2635" w:rsidP="00277161">
      <w:pPr>
        <w:rPr>
          <w:snapToGrid w:val="0"/>
          <w:lang w:eastAsia="sk-SK"/>
        </w:rPr>
      </w:pPr>
    </w:p>
    <w:p w14:paraId="00E8ACAD" w14:textId="77777777" w:rsidR="00394CF8" w:rsidRPr="003065A9" w:rsidRDefault="00394CF8" w:rsidP="00277161">
      <w:pPr>
        <w:pStyle w:val="Nadpis3"/>
      </w:pPr>
      <w:r w:rsidRPr="003065A9">
        <w:t>Náklady za služby</w:t>
      </w:r>
      <w:r w:rsidR="00C700F1" w:rsidRPr="003065A9">
        <w:t>, ostatné náklady z hospodárs</w:t>
      </w:r>
      <w:r w:rsidR="00517F4D" w:rsidRPr="003065A9">
        <w:t>k</w:t>
      </w:r>
      <w:r w:rsidR="00C700F1" w:rsidRPr="003065A9">
        <w:t>ej činnosti, finančné náklady</w:t>
      </w:r>
      <w:r w:rsidR="00F14CD1" w:rsidRPr="003065A9">
        <w:t xml:space="preserve"> a náklady výnimočného rozsahu alebo výskytu</w:t>
      </w:r>
    </w:p>
    <w:p w14:paraId="79352756" w14:textId="77777777" w:rsidR="00277161" w:rsidRPr="003065A9" w:rsidRDefault="00277161" w:rsidP="00277161">
      <w:bookmarkStart w:id="49" w:name="T_costs"/>
      <w:r w:rsidRPr="003065A9">
        <w:t xml:space="preserve"> </w:t>
      </w:r>
    </w:p>
    <w:tbl>
      <w:tblPr>
        <w:tblW w:w="5000" w:type="pct"/>
        <w:tblLook w:val="04A0" w:firstRow="1" w:lastRow="0" w:firstColumn="1" w:lastColumn="0" w:noHBand="0" w:noVBand="1"/>
      </w:tblPr>
      <w:tblGrid>
        <w:gridCol w:w="6445"/>
        <w:gridCol w:w="1391"/>
        <w:gridCol w:w="1451"/>
      </w:tblGrid>
      <w:tr w:rsidR="00277161" w:rsidRPr="003065A9" w14:paraId="01F39BC2" w14:textId="77777777" w:rsidTr="00C50852">
        <w:tc>
          <w:tcPr>
            <w:tcW w:w="3470" w:type="pct"/>
            <w:tcBorders>
              <w:top w:val="single" w:sz="8" w:space="0" w:color="auto"/>
              <w:left w:val="nil"/>
              <w:bottom w:val="nil"/>
              <w:right w:val="nil"/>
            </w:tcBorders>
            <w:shd w:val="clear" w:color="auto" w:fill="auto"/>
            <w:noWrap/>
            <w:vAlign w:val="center"/>
            <w:hideMark/>
          </w:tcPr>
          <w:p w14:paraId="0732FAD1" w14:textId="77777777" w:rsidR="00277161" w:rsidRPr="003065A9" w:rsidRDefault="00277161" w:rsidP="00C50852">
            <w:pPr>
              <w:jc w:val="left"/>
              <w:rPr>
                <w:rFonts w:cs="Arial"/>
                <w:b/>
                <w:bCs/>
                <w:i/>
                <w:iCs/>
                <w:sz w:val="15"/>
                <w:szCs w:val="15"/>
              </w:rPr>
            </w:pPr>
            <w:bookmarkStart w:id="50" w:name="RANGE!B12:D41"/>
            <w:r w:rsidRPr="003065A9">
              <w:rPr>
                <w:rFonts w:cs="Arial"/>
                <w:b/>
                <w:bCs/>
                <w:i/>
                <w:iCs/>
                <w:sz w:val="15"/>
                <w:szCs w:val="15"/>
              </w:rPr>
              <w:t>Položka</w:t>
            </w:r>
            <w:bookmarkEnd w:id="50"/>
          </w:p>
        </w:tc>
        <w:tc>
          <w:tcPr>
            <w:tcW w:w="749" w:type="pct"/>
            <w:tcBorders>
              <w:top w:val="single" w:sz="8" w:space="0" w:color="auto"/>
              <w:left w:val="nil"/>
              <w:bottom w:val="nil"/>
              <w:right w:val="nil"/>
            </w:tcBorders>
            <w:shd w:val="clear" w:color="auto" w:fill="auto"/>
            <w:vAlign w:val="center"/>
            <w:hideMark/>
          </w:tcPr>
          <w:p w14:paraId="49CCEA95" w14:textId="623052FA" w:rsidR="00277161" w:rsidRPr="003065A9" w:rsidRDefault="009114AA">
            <w:pPr>
              <w:jc w:val="center"/>
              <w:rPr>
                <w:rFonts w:cs="Arial"/>
                <w:b/>
                <w:bCs/>
                <w:i/>
                <w:iCs/>
                <w:sz w:val="15"/>
                <w:szCs w:val="15"/>
              </w:rPr>
            </w:pPr>
            <w:r w:rsidRPr="003065A9">
              <w:rPr>
                <w:rFonts w:cs="Arial"/>
                <w:b/>
                <w:bCs/>
                <w:i/>
                <w:iCs/>
                <w:sz w:val="15"/>
                <w:szCs w:val="15"/>
              </w:rPr>
              <w:t>2018</w:t>
            </w:r>
          </w:p>
        </w:tc>
        <w:tc>
          <w:tcPr>
            <w:tcW w:w="781" w:type="pct"/>
            <w:tcBorders>
              <w:top w:val="single" w:sz="8" w:space="0" w:color="auto"/>
              <w:left w:val="nil"/>
              <w:bottom w:val="nil"/>
              <w:right w:val="nil"/>
            </w:tcBorders>
            <w:shd w:val="clear" w:color="auto" w:fill="auto"/>
            <w:vAlign w:val="center"/>
            <w:hideMark/>
          </w:tcPr>
          <w:p w14:paraId="55503AFB" w14:textId="67E70A22" w:rsidR="00277161" w:rsidRPr="003065A9" w:rsidRDefault="009114AA">
            <w:pPr>
              <w:jc w:val="center"/>
              <w:rPr>
                <w:rFonts w:cs="Arial"/>
                <w:b/>
                <w:bCs/>
                <w:i/>
                <w:iCs/>
                <w:sz w:val="15"/>
                <w:szCs w:val="15"/>
              </w:rPr>
            </w:pPr>
            <w:r w:rsidRPr="003065A9">
              <w:rPr>
                <w:rFonts w:cs="Arial"/>
                <w:b/>
                <w:bCs/>
                <w:i/>
                <w:iCs/>
                <w:sz w:val="15"/>
                <w:szCs w:val="15"/>
              </w:rPr>
              <w:t>2017</w:t>
            </w:r>
          </w:p>
        </w:tc>
      </w:tr>
      <w:tr w:rsidR="00B17EE9" w:rsidRPr="003065A9" w14:paraId="648D6124" w14:textId="77777777" w:rsidTr="00EF315C">
        <w:tc>
          <w:tcPr>
            <w:tcW w:w="3470" w:type="pct"/>
            <w:tcBorders>
              <w:top w:val="single" w:sz="4" w:space="0" w:color="auto"/>
              <w:left w:val="nil"/>
              <w:bottom w:val="nil"/>
              <w:right w:val="nil"/>
            </w:tcBorders>
            <w:shd w:val="clear" w:color="auto" w:fill="auto"/>
            <w:noWrap/>
            <w:vAlign w:val="center"/>
            <w:hideMark/>
          </w:tcPr>
          <w:p w14:paraId="79AB1C84" w14:textId="77777777" w:rsidR="00B17EE9" w:rsidRPr="003065A9" w:rsidRDefault="00B17EE9" w:rsidP="00B17EE9">
            <w:pPr>
              <w:jc w:val="left"/>
              <w:rPr>
                <w:rFonts w:cs="Arial"/>
                <w:sz w:val="15"/>
                <w:szCs w:val="15"/>
              </w:rPr>
            </w:pPr>
            <w:r w:rsidRPr="003065A9">
              <w:rPr>
                <w:rFonts w:cs="Arial"/>
                <w:sz w:val="15"/>
                <w:szCs w:val="15"/>
              </w:rPr>
              <w:t>Náklady za poskytnuté služby, z toho:</w:t>
            </w:r>
          </w:p>
        </w:tc>
        <w:tc>
          <w:tcPr>
            <w:tcW w:w="749" w:type="pct"/>
            <w:tcBorders>
              <w:top w:val="single" w:sz="4" w:space="0" w:color="auto"/>
              <w:left w:val="nil"/>
              <w:bottom w:val="nil"/>
              <w:right w:val="nil"/>
            </w:tcBorders>
            <w:shd w:val="clear" w:color="auto" w:fill="auto"/>
            <w:vAlign w:val="center"/>
          </w:tcPr>
          <w:p w14:paraId="3471F941" w14:textId="3A6EC9E4" w:rsidR="00B17EE9" w:rsidRPr="003065A9" w:rsidRDefault="00B17EE9" w:rsidP="00B17EE9">
            <w:pPr>
              <w:jc w:val="right"/>
              <w:rPr>
                <w:rFonts w:cs="Arial"/>
                <w:sz w:val="15"/>
                <w:szCs w:val="15"/>
              </w:rPr>
            </w:pPr>
            <w:r>
              <w:rPr>
                <w:rFonts w:cs="Arial"/>
                <w:sz w:val="15"/>
                <w:szCs w:val="15"/>
              </w:rPr>
              <w:t xml:space="preserve">13 509 970 </w:t>
            </w:r>
          </w:p>
        </w:tc>
        <w:tc>
          <w:tcPr>
            <w:tcW w:w="781" w:type="pct"/>
            <w:tcBorders>
              <w:top w:val="single" w:sz="4" w:space="0" w:color="auto"/>
              <w:left w:val="nil"/>
              <w:bottom w:val="nil"/>
              <w:right w:val="nil"/>
            </w:tcBorders>
            <w:shd w:val="clear" w:color="auto" w:fill="auto"/>
            <w:vAlign w:val="center"/>
            <w:hideMark/>
          </w:tcPr>
          <w:p w14:paraId="1374026A" w14:textId="38BDDCEB" w:rsidR="00B17EE9" w:rsidRPr="003065A9" w:rsidRDefault="00B17EE9" w:rsidP="00B17EE9">
            <w:pPr>
              <w:jc w:val="right"/>
              <w:rPr>
                <w:rFonts w:cs="Arial"/>
                <w:sz w:val="15"/>
                <w:szCs w:val="15"/>
              </w:rPr>
            </w:pPr>
            <w:r w:rsidRPr="003065A9">
              <w:rPr>
                <w:rFonts w:cs="Arial"/>
                <w:sz w:val="15"/>
                <w:szCs w:val="15"/>
              </w:rPr>
              <w:t>20 130 769</w:t>
            </w:r>
          </w:p>
        </w:tc>
      </w:tr>
      <w:tr w:rsidR="00B17EE9" w:rsidRPr="003065A9" w14:paraId="1E41A6EF" w14:textId="77777777" w:rsidTr="00EF315C">
        <w:tc>
          <w:tcPr>
            <w:tcW w:w="3470" w:type="pct"/>
            <w:tcBorders>
              <w:top w:val="nil"/>
              <w:left w:val="nil"/>
              <w:right w:val="nil"/>
            </w:tcBorders>
            <w:shd w:val="clear" w:color="auto" w:fill="auto"/>
            <w:noWrap/>
            <w:vAlign w:val="center"/>
            <w:hideMark/>
          </w:tcPr>
          <w:p w14:paraId="1ED48A9B" w14:textId="77777777" w:rsidR="00B17EE9" w:rsidRPr="003065A9" w:rsidRDefault="00B17EE9" w:rsidP="00B17EE9">
            <w:pPr>
              <w:ind w:left="176"/>
              <w:jc w:val="left"/>
              <w:rPr>
                <w:rFonts w:cs="Arial"/>
                <w:i/>
                <w:iCs/>
                <w:sz w:val="15"/>
                <w:szCs w:val="15"/>
              </w:rPr>
            </w:pPr>
            <w:r w:rsidRPr="003065A9">
              <w:rPr>
                <w:rFonts w:cs="Arial"/>
                <w:i/>
                <w:iCs/>
                <w:sz w:val="15"/>
                <w:szCs w:val="15"/>
              </w:rPr>
              <w:t>Náklady voči audítorovi, audítorskej spoločnosti, z toho:</w:t>
            </w:r>
          </w:p>
        </w:tc>
        <w:tc>
          <w:tcPr>
            <w:tcW w:w="749" w:type="pct"/>
            <w:tcBorders>
              <w:top w:val="nil"/>
              <w:left w:val="nil"/>
              <w:right w:val="nil"/>
            </w:tcBorders>
            <w:shd w:val="clear" w:color="auto" w:fill="auto"/>
            <w:vAlign w:val="center"/>
          </w:tcPr>
          <w:p w14:paraId="5AD61EB2" w14:textId="4743F74F" w:rsidR="00B17EE9" w:rsidRPr="00B17EE9" w:rsidRDefault="00B17EE9" w:rsidP="00B17EE9">
            <w:pPr>
              <w:jc w:val="right"/>
              <w:rPr>
                <w:rFonts w:cs="Arial"/>
                <w:i/>
                <w:sz w:val="15"/>
                <w:szCs w:val="15"/>
              </w:rPr>
            </w:pPr>
            <w:r w:rsidRPr="00863412">
              <w:rPr>
                <w:rFonts w:cs="Arial"/>
                <w:i/>
                <w:sz w:val="15"/>
                <w:szCs w:val="15"/>
              </w:rPr>
              <w:t xml:space="preserve">32 000 </w:t>
            </w:r>
          </w:p>
        </w:tc>
        <w:tc>
          <w:tcPr>
            <w:tcW w:w="781" w:type="pct"/>
            <w:tcBorders>
              <w:top w:val="nil"/>
              <w:left w:val="nil"/>
              <w:right w:val="nil"/>
            </w:tcBorders>
            <w:shd w:val="clear" w:color="auto" w:fill="auto"/>
            <w:vAlign w:val="center"/>
            <w:hideMark/>
          </w:tcPr>
          <w:p w14:paraId="636469F4" w14:textId="7BED8282" w:rsidR="00B17EE9" w:rsidRPr="003065A9" w:rsidRDefault="00B17EE9" w:rsidP="00B17EE9">
            <w:pPr>
              <w:jc w:val="right"/>
              <w:rPr>
                <w:rFonts w:cs="Arial"/>
                <w:i/>
                <w:sz w:val="15"/>
                <w:szCs w:val="15"/>
              </w:rPr>
            </w:pPr>
            <w:r w:rsidRPr="003065A9">
              <w:rPr>
                <w:rFonts w:cs="Arial"/>
                <w:i/>
                <w:sz w:val="15"/>
                <w:szCs w:val="15"/>
              </w:rPr>
              <w:t>30 000</w:t>
            </w:r>
          </w:p>
        </w:tc>
      </w:tr>
      <w:tr w:rsidR="00B17EE9" w:rsidRPr="003065A9" w14:paraId="041C419E" w14:textId="77777777" w:rsidTr="00EF315C">
        <w:tc>
          <w:tcPr>
            <w:tcW w:w="3470" w:type="pct"/>
            <w:shd w:val="clear" w:color="auto" w:fill="auto"/>
            <w:noWrap/>
            <w:vAlign w:val="center"/>
            <w:hideMark/>
          </w:tcPr>
          <w:p w14:paraId="57ADEAE0" w14:textId="512FF061" w:rsidR="00B17EE9" w:rsidRPr="003065A9" w:rsidRDefault="00B17EE9" w:rsidP="00B17EE9">
            <w:pPr>
              <w:ind w:left="318"/>
              <w:jc w:val="left"/>
              <w:rPr>
                <w:rFonts w:cs="Arial"/>
                <w:i/>
                <w:iCs/>
                <w:sz w:val="15"/>
                <w:szCs w:val="15"/>
              </w:rPr>
            </w:pPr>
            <w:r w:rsidRPr="003065A9">
              <w:rPr>
                <w:rFonts w:cs="Arial"/>
                <w:i/>
                <w:iCs/>
                <w:sz w:val="15"/>
                <w:szCs w:val="15"/>
              </w:rPr>
              <w:t>náklady na overenie individuálnej účtovnej závierky</w:t>
            </w:r>
          </w:p>
        </w:tc>
        <w:tc>
          <w:tcPr>
            <w:tcW w:w="749" w:type="pct"/>
            <w:shd w:val="clear" w:color="auto" w:fill="auto"/>
            <w:vAlign w:val="center"/>
          </w:tcPr>
          <w:p w14:paraId="46187B3A" w14:textId="1573767B" w:rsidR="00B17EE9" w:rsidRPr="00B17EE9" w:rsidRDefault="00B17EE9" w:rsidP="00B17EE9">
            <w:pPr>
              <w:jc w:val="right"/>
              <w:rPr>
                <w:rFonts w:cs="Arial"/>
                <w:i/>
                <w:sz w:val="15"/>
                <w:szCs w:val="15"/>
              </w:rPr>
            </w:pPr>
            <w:r w:rsidRPr="00863412">
              <w:rPr>
                <w:rFonts w:cs="Arial"/>
                <w:i/>
                <w:sz w:val="15"/>
                <w:szCs w:val="15"/>
              </w:rPr>
              <w:t xml:space="preserve">32 000 </w:t>
            </w:r>
          </w:p>
        </w:tc>
        <w:tc>
          <w:tcPr>
            <w:tcW w:w="781" w:type="pct"/>
            <w:shd w:val="clear" w:color="auto" w:fill="auto"/>
            <w:vAlign w:val="center"/>
            <w:hideMark/>
          </w:tcPr>
          <w:p w14:paraId="343C3078" w14:textId="6BF49677" w:rsidR="00B17EE9" w:rsidRPr="003065A9" w:rsidRDefault="00B17EE9" w:rsidP="00B17EE9">
            <w:pPr>
              <w:jc w:val="right"/>
              <w:rPr>
                <w:rFonts w:cs="Arial"/>
                <w:i/>
                <w:sz w:val="15"/>
                <w:szCs w:val="15"/>
              </w:rPr>
            </w:pPr>
            <w:r w:rsidRPr="003065A9">
              <w:rPr>
                <w:rFonts w:cs="Arial"/>
                <w:i/>
                <w:sz w:val="15"/>
                <w:szCs w:val="15"/>
              </w:rPr>
              <w:t>30 000</w:t>
            </w:r>
          </w:p>
        </w:tc>
      </w:tr>
      <w:tr w:rsidR="009114AA" w:rsidRPr="003065A9" w14:paraId="56ADBF93" w14:textId="77777777" w:rsidTr="00EF315C">
        <w:tc>
          <w:tcPr>
            <w:tcW w:w="3470" w:type="pct"/>
            <w:shd w:val="clear" w:color="auto" w:fill="auto"/>
            <w:noWrap/>
            <w:vAlign w:val="center"/>
            <w:hideMark/>
          </w:tcPr>
          <w:p w14:paraId="4B0DEB97" w14:textId="77777777" w:rsidR="009114AA" w:rsidRPr="003065A9" w:rsidRDefault="009114AA" w:rsidP="009114AA">
            <w:pPr>
              <w:ind w:left="318"/>
              <w:jc w:val="left"/>
              <w:rPr>
                <w:rFonts w:cs="Arial"/>
                <w:i/>
                <w:iCs/>
                <w:sz w:val="15"/>
                <w:szCs w:val="15"/>
              </w:rPr>
            </w:pPr>
            <w:r w:rsidRPr="003065A9">
              <w:rPr>
                <w:rFonts w:cs="Arial"/>
                <w:i/>
                <w:iCs/>
                <w:sz w:val="15"/>
                <w:szCs w:val="15"/>
              </w:rPr>
              <w:t>iné uisťovacie audítorské služby</w:t>
            </w:r>
          </w:p>
        </w:tc>
        <w:tc>
          <w:tcPr>
            <w:tcW w:w="749" w:type="pct"/>
            <w:shd w:val="clear" w:color="auto" w:fill="auto"/>
            <w:vAlign w:val="center"/>
          </w:tcPr>
          <w:p w14:paraId="7013EB9A" w14:textId="213D44AD" w:rsidR="009114AA" w:rsidRPr="003065A9" w:rsidRDefault="009114AA" w:rsidP="009114AA">
            <w:pPr>
              <w:jc w:val="right"/>
              <w:rPr>
                <w:rFonts w:cs="Arial"/>
                <w:i/>
                <w:sz w:val="15"/>
                <w:szCs w:val="15"/>
              </w:rPr>
            </w:pPr>
          </w:p>
        </w:tc>
        <w:tc>
          <w:tcPr>
            <w:tcW w:w="781" w:type="pct"/>
            <w:shd w:val="clear" w:color="auto" w:fill="auto"/>
            <w:vAlign w:val="center"/>
            <w:hideMark/>
          </w:tcPr>
          <w:p w14:paraId="4742546D" w14:textId="4680549F" w:rsidR="009114AA" w:rsidRPr="003065A9" w:rsidRDefault="009114AA" w:rsidP="009114AA">
            <w:pPr>
              <w:jc w:val="right"/>
              <w:rPr>
                <w:rFonts w:cs="Arial"/>
                <w:i/>
                <w:sz w:val="15"/>
                <w:szCs w:val="15"/>
              </w:rPr>
            </w:pPr>
            <w:r w:rsidRPr="003065A9">
              <w:rPr>
                <w:rFonts w:cs="Arial"/>
                <w:i/>
                <w:sz w:val="15"/>
                <w:szCs w:val="15"/>
              </w:rPr>
              <w:t>-</w:t>
            </w:r>
          </w:p>
        </w:tc>
      </w:tr>
      <w:tr w:rsidR="009114AA" w:rsidRPr="003065A9" w14:paraId="1F1E2711" w14:textId="77777777" w:rsidTr="00EF315C">
        <w:tc>
          <w:tcPr>
            <w:tcW w:w="3470" w:type="pct"/>
            <w:shd w:val="clear" w:color="auto" w:fill="auto"/>
            <w:noWrap/>
            <w:vAlign w:val="center"/>
            <w:hideMark/>
          </w:tcPr>
          <w:p w14:paraId="629B4C68" w14:textId="77777777" w:rsidR="009114AA" w:rsidRPr="003065A9" w:rsidRDefault="009114AA" w:rsidP="009114AA">
            <w:pPr>
              <w:ind w:left="318"/>
              <w:jc w:val="left"/>
              <w:rPr>
                <w:rFonts w:cs="Arial"/>
                <w:i/>
                <w:iCs/>
                <w:sz w:val="15"/>
                <w:szCs w:val="15"/>
              </w:rPr>
            </w:pPr>
            <w:r w:rsidRPr="003065A9">
              <w:rPr>
                <w:rFonts w:cs="Arial"/>
                <w:i/>
                <w:iCs/>
                <w:sz w:val="15"/>
                <w:szCs w:val="15"/>
              </w:rPr>
              <w:t>súvisiace audítorské služby</w:t>
            </w:r>
          </w:p>
        </w:tc>
        <w:tc>
          <w:tcPr>
            <w:tcW w:w="749" w:type="pct"/>
            <w:shd w:val="clear" w:color="auto" w:fill="auto"/>
            <w:vAlign w:val="center"/>
          </w:tcPr>
          <w:p w14:paraId="7ACF2218" w14:textId="443B454F" w:rsidR="009114AA" w:rsidRPr="003065A9" w:rsidRDefault="009114AA" w:rsidP="009114AA">
            <w:pPr>
              <w:jc w:val="right"/>
              <w:rPr>
                <w:rFonts w:cs="Arial"/>
                <w:i/>
                <w:sz w:val="15"/>
                <w:szCs w:val="15"/>
              </w:rPr>
            </w:pPr>
          </w:p>
        </w:tc>
        <w:tc>
          <w:tcPr>
            <w:tcW w:w="781" w:type="pct"/>
            <w:shd w:val="clear" w:color="auto" w:fill="auto"/>
            <w:vAlign w:val="center"/>
            <w:hideMark/>
          </w:tcPr>
          <w:p w14:paraId="775BFDA2" w14:textId="30DEB09B" w:rsidR="009114AA" w:rsidRPr="003065A9" w:rsidRDefault="009114AA" w:rsidP="009114AA">
            <w:pPr>
              <w:jc w:val="right"/>
              <w:rPr>
                <w:rFonts w:cs="Arial"/>
                <w:i/>
                <w:sz w:val="15"/>
                <w:szCs w:val="15"/>
              </w:rPr>
            </w:pPr>
            <w:r w:rsidRPr="003065A9">
              <w:rPr>
                <w:rFonts w:cs="Arial"/>
                <w:i/>
                <w:sz w:val="15"/>
                <w:szCs w:val="15"/>
              </w:rPr>
              <w:t>-</w:t>
            </w:r>
          </w:p>
        </w:tc>
      </w:tr>
      <w:tr w:rsidR="009114AA" w:rsidRPr="003065A9" w14:paraId="6DF68820" w14:textId="77777777" w:rsidTr="00EF315C">
        <w:tc>
          <w:tcPr>
            <w:tcW w:w="3470" w:type="pct"/>
            <w:shd w:val="clear" w:color="auto" w:fill="auto"/>
            <w:noWrap/>
            <w:vAlign w:val="center"/>
            <w:hideMark/>
          </w:tcPr>
          <w:p w14:paraId="62CD6A5A" w14:textId="77777777" w:rsidR="009114AA" w:rsidRPr="003065A9" w:rsidRDefault="009114AA" w:rsidP="009114AA">
            <w:pPr>
              <w:ind w:left="318"/>
              <w:jc w:val="left"/>
              <w:rPr>
                <w:rFonts w:cs="Arial"/>
                <w:i/>
                <w:iCs/>
                <w:sz w:val="15"/>
                <w:szCs w:val="15"/>
              </w:rPr>
            </w:pPr>
            <w:r w:rsidRPr="003065A9">
              <w:rPr>
                <w:rFonts w:cs="Arial"/>
                <w:i/>
                <w:iCs/>
                <w:sz w:val="15"/>
                <w:szCs w:val="15"/>
              </w:rPr>
              <w:t>daňové poradenstvo</w:t>
            </w:r>
          </w:p>
        </w:tc>
        <w:tc>
          <w:tcPr>
            <w:tcW w:w="749" w:type="pct"/>
            <w:shd w:val="clear" w:color="auto" w:fill="auto"/>
            <w:vAlign w:val="center"/>
          </w:tcPr>
          <w:p w14:paraId="7D75DADB" w14:textId="6A29FA08" w:rsidR="009114AA" w:rsidRPr="003065A9" w:rsidRDefault="009114AA" w:rsidP="009114AA">
            <w:pPr>
              <w:jc w:val="right"/>
              <w:rPr>
                <w:rFonts w:cs="Arial"/>
                <w:i/>
                <w:sz w:val="15"/>
                <w:szCs w:val="15"/>
              </w:rPr>
            </w:pPr>
          </w:p>
        </w:tc>
        <w:tc>
          <w:tcPr>
            <w:tcW w:w="781" w:type="pct"/>
            <w:shd w:val="clear" w:color="auto" w:fill="auto"/>
            <w:vAlign w:val="center"/>
            <w:hideMark/>
          </w:tcPr>
          <w:p w14:paraId="2D59ED6F" w14:textId="6769E8EF" w:rsidR="009114AA" w:rsidRPr="003065A9" w:rsidRDefault="009114AA" w:rsidP="009114AA">
            <w:pPr>
              <w:jc w:val="right"/>
              <w:rPr>
                <w:rFonts w:cs="Arial"/>
                <w:i/>
                <w:sz w:val="15"/>
                <w:szCs w:val="15"/>
              </w:rPr>
            </w:pPr>
            <w:r w:rsidRPr="003065A9">
              <w:rPr>
                <w:rFonts w:cs="Arial"/>
                <w:i/>
                <w:sz w:val="15"/>
                <w:szCs w:val="15"/>
              </w:rPr>
              <w:t>-</w:t>
            </w:r>
          </w:p>
        </w:tc>
      </w:tr>
      <w:tr w:rsidR="009114AA" w:rsidRPr="003065A9" w14:paraId="459599C8" w14:textId="77777777" w:rsidTr="00EF315C">
        <w:tc>
          <w:tcPr>
            <w:tcW w:w="3470" w:type="pct"/>
            <w:shd w:val="clear" w:color="auto" w:fill="auto"/>
            <w:noWrap/>
            <w:vAlign w:val="center"/>
            <w:hideMark/>
          </w:tcPr>
          <w:p w14:paraId="25D1146F" w14:textId="77777777" w:rsidR="009114AA" w:rsidRPr="003065A9" w:rsidRDefault="009114AA" w:rsidP="009114AA">
            <w:pPr>
              <w:ind w:left="318"/>
              <w:jc w:val="left"/>
              <w:rPr>
                <w:rFonts w:cs="Arial"/>
                <w:i/>
                <w:iCs/>
                <w:sz w:val="15"/>
                <w:szCs w:val="15"/>
              </w:rPr>
            </w:pPr>
            <w:r w:rsidRPr="003065A9">
              <w:rPr>
                <w:rFonts w:cs="Arial"/>
                <w:i/>
                <w:iCs/>
                <w:sz w:val="15"/>
                <w:szCs w:val="15"/>
              </w:rPr>
              <w:t>ostatné neaudítorské služby</w:t>
            </w:r>
          </w:p>
        </w:tc>
        <w:tc>
          <w:tcPr>
            <w:tcW w:w="749" w:type="pct"/>
            <w:shd w:val="clear" w:color="auto" w:fill="auto"/>
            <w:vAlign w:val="center"/>
          </w:tcPr>
          <w:p w14:paraId="6109B3E0" w14:textId="651A0578" w:rsidR="009114AA" w:rsidRPr="003065A9" w:rsidRDefault="009114AA" w:rsidP="009114AA">
            <w:pPr>
              <w:jc w:val="right"/>
              <w:rPr>
                <w:rFonts w:cs="Arial"/>
                <w:i/>
                <w:sz w:val="15"/>
                <w:szCs w:val="15"/>
              </w:rPr>
            </w:pPr>
          </w:p>
        </w:tc>
        <w:tc>
          <w:tcPr>
            <w:tcW w:w="781" w:type="pct"/>
            <w:shd w:val="clear" w:color="auto" w:fill="auto"/>
            <w:vAlign w:val="center"/>
            <w:hideMark/>
          </w:tcPr>
          <w:p w14:paraId="4C467223" w14:textId="3250B4F8" w:rsidR="009114AA" w:rsidRPr="003065A9" w:rsidRDefault="009114AA" w:rsidP="009114AA">
            <w:pPr>
              <w:jc w:val="right"/>
              <w:rPr>
                <w:rFonts w:cs="Arial"/>
                <w:i/>
                <w:sz w:val="15"/>
                <w:szCs w:val="15"/>
              </w:rPr>
            </w:pPr>
            <w:r w:rsidRPr="003065A9">
              <w:rPr>
                <w:rFonts w:cs="Arial"/>
                <w:i/>
                <w:sz w:val="15"/>
                <w:szCs w:val="15"/>
              </w:rPr>
              <w:t>-</w:t>
            </w:r>
          </w:p>
        </w:tc>
      </w:tr>
      <w:tr w:rsidR="00B17EE9" w:rsidRPr="003065A9" w14:paraId="066FD305" w14:textId="77777777" w:rsidTr="00EF315C">
        <w:tc>
          <w:tcPr>
            <w:tcW w:w="3470" w:type="pct"/>
            <w:shd w:val="clear" w:color="auto" w:fill="auto"/>
            <w:noWrap/>
            <w:vAlign w:val="center"/>
            <w:hideMark/>
          </w:tcPr>
          <w:p w14:paraId="17396B2B" w14:textId="77777777" w:rsidR="00B17EE9" w:rsidRPr="003065A9" w:rsidRDefault="00B17EE9" w:rsidP="00B17EE9">
            <w:pPr>
              <w:jc w:val="left"/>
              <w:rPr>
                <w:rFonts w:cs="Arial"/>
                <w:sz w:val="15"/>
                <w:szCs w:val="15"/>
              </w:rPr>
            </w:pPr>
            <w:r w:rsidRPr="003065A9">
              <w:rPr>
                <w:rFonts w:cs="Arial"/>
                <w:sz w:val="15"/>
                <w:szCs w:val="15"/>
              </w:rPr>
              <w:t>Ostatné významné položky nákladov za poskytnuté služby, z toho:</w:t>
            </w:r>
          </w:p>
        </w:tc>
        <w:tc>
          <w:tcPr>
            <w:tcW w:w="749" w:type="pct"/>
            <w:shd w:val="clear" w:color="auto" w:fill="auto"/>
            <w:vAlign w:val="center"/>
          </w:tcPr>
          <w:p w14:paraId="10D11E7A" w14:textId="098208A7" w:rsidR="00B17EE9" w:rsidRPr="003065A9" w:rsidRDefault="00B17EE9" w:rsidP="00B17EE9">
            <w:pPr>
              <w:jc w:val="right"/>
              <w:rPr>
                <w:rFonts w:cs="Arial"/>
                <w:sz w:val="15"/>
                <w:szCs w:val="15"/>
              </w:rPr>
            </w:pPr>
            <w:r>
              <w:rPr>
                <w:rFonts w:cs="Arial"/>
                <w:sz w:val="15"/>
                <w:szCs w:val="15"/>
              </w:rPr>
              <w:t xml:space="preserve">13 477 970 </w:t>
            </w:r>
          </w:p>
        </w:tc>
        <w:tc>
          <w:tcPr>
            <w:tcW w:w="781" w:type="pct"/>
            <w:shd w:val="clear" w:color="auto" w:fill="auto"/>
            <w:vAlign w:val="center"/>
            <w:hideMark/>
          </w:tcPr>
          <w:p w14:paraId="418AD73B" w14:textId="4B346BD1" w:rsidR="00B17EE9" w:rsidRPr="003065A9" w:rsidRDefault="00B17EE9" w:rsidP="00B17EE9">
            <w:pPr>
              <w:jc w:val="right"/>
              <w:rPr>
                <w:rFonts w:cs="Arial"/>
                <w:sz w:val="15"/>
                <w:szCs w:val="15"/>
              </w:rPr>
            </w:pPr>
            <w:r w:rsidRPr="003065A9">
              <w:rPr>
                <w:rFonts w:cs="Arial"/>
                <w:sz w:val="15"/>
                <w:szCs w:val="15"/>
              </w:rPr>
              <w:t>20 100 769</w:t>
            </w:r>
          </w:p>
        </w:tc>
      </w:tr>
      <w:tr w:rsidR="00B17EE9" w:rsidRPr="003065A9" w14:paraId="6D15F534" w14:textId="77777777" w:rsidTr="00EF315C">
        <w:tc>
          <w:tcPr>
            <w:tcW w:w="3470" w:type="pct"/>
            <w:shd w:val="clear" w:color="auto" w:fill="auto"/>
            <w:noWrap/>
            <w:vAlign w:val="center"/>
            <w:hideMark/>
          </w:tcPr>
          <w:p w14:paraId="0AFF1F77" w14:textId="3B51AFF6" w:rsidR="00B17EE9" w:rsidRPr="003065A9" w:rsidRDefault="00B17EE9" w:rsidP="00B17EE9">
            <w:pPr>
              <w:ind w:left="142"/>
              <w:jc w:val="left"/>
              <w:rPr>
                <w:rFonts w:cs="Arial"/>
                <w:i/>
                <w:sz w:val="15"/>
                <w:szCs w:val="15"/>
              </w:rPr>
            </w:pPr>
            <w:r w:rsidRPr="003065A9">
              <w:rPr>
                <w:rFonts w:cs="Arial"/>
                <w:i/>
                <w:iCs/>
                <w:sz w:val="15"/>
                <w:szCs w:val="15"/>
              </w:rPr>
              <w:t>Opravy a udržiavanie</w:t>
            </w:r>
          </w:p>
        </w:tc>
        <w:tc>
          <w:tcPr>
            <w:tcW w:w="749" w:type="pct"/>
            <w:shd w:val="clear" w:color="auto" w:fill="auto"/>
            <w:vAlign w:val="center"/>
          </w:tcPr>
          <w:p w14:paraId="7866D7FE" w14:textId="5C9293AE" w:rsidR="00B17EE9" w:rsidRPr="003065A9" w:rsidRDefault="00B17EE9" w:rsidP="00B17EE9">
            <w:pPr>
              <w:jc w:val="right"/>
              <w:rPr>
                <w:rFonts w:cs="Arial"/>
                <w:i/>
                <w:sz w:val="15"/>
                <w:szCs w:val="15"/>
              </w:rPr>
            </w:pPr>
            <w:r>
              <w:rPr>
                <w:rFonts w:cs="Arial"/>
                <w:sz w:val="15"/>
                <w:szCs w:val="15"/>
              </w:rPr>
              <w:t xml:space="preserve">125 616 </w:t>
            </w:r>
          </w:p>
        </w:tc>
        <w:tc>
          <w:tcPr>
            <w:tcW w:w="781" w:type="pct"/>
            <w:shd w:val="clear" w:color="auto" w:fill="auto"/>
            <w:vAlign w:val="center"/>
            <w:hideMark/>
          </w:tcPr>
          <w:p w14:paraId="1C791B38" w14:textId="1A660DE8" w:rsidR="00B17EE9" w:rsidRPr="003065A9" w:rsidRDefault="00B17EE9" w:rsidP="00B17EE9">
            <w:pPr>
              <w:jc w:val="right"/>
              <w:rPr>
                <w:rFonts w:cs="Arial"/>
                <w:i/>
                <w:sz w:val="15"/>
                <w:szCs w:val="15"/>
              </w:rPr>
            </w:pPr>
            <w:r w:rsidRPr="003065A9">
              <w:rPr>
                <w:rFonts w:cs="Arial"/>
                <w:i/>
                <w:sz w:val="15"/>
                <w:szCs w:val="15"/>
              </w:rPr>
              <w:t>242 779</w:t>
            </w:r>
          </w:p>
        </w:tc>
      </w:tr>
      <w:tr w:rsidR="00B17EE9" w:rsidRPr="003065A9" w14:paraId="478578A4" w14:textId="77777777" w:rsidTr="00EF315C">
        <w:tc>
          <w:tcPr>
            <w:tcW w:w="3470" w:type="pct"/>
            <w:shd w:val="clear" w:color="auto" w:fill="auto"/>
            <w:noWrap/>
            <w:vAlign w:val="center"/>
            <w:hideMark/>
          </w:tcPr>
          <w:p w14:paraId="7E6CBF20" w14:textId="47D83FF1" w:rsidR="00B17EE9" w:rsidRPr="003065A9" w:rsidRDefault="00B17EE9" w:rsidP="00B17EE9">
            <w:pPr>
              <w:ind w:left="142"/>
              <w:jc w:val="left"/>
              <w:rPr>
                <w:rFonts w:cs="Arial"/>
                <w:i/>
                <w:sz w:val="15"/>
                <w:szCs w:val="15"/>
              </w:rPr>
            </w:pPr>
            <w:r w:rsidRPr="003065A9">
              <w:rPr>
                <w:rFonts w:cs="Arial"/>
                <w:i/>
                <w:iCs/>
                <w:sz w:val="15"/>
                <w:szCs w:val="15"/>
              </w:rPr>
              <w:t>Cestovné</w:t>
            </w:r>
          </w:p>
        </w:tc>
        <w:tc>
          <w:tcPr>
            <w:tcW w:w="749" w:type="pct"/>
            <w:shd w:val="clear" w:color="auto" w:fill="auto"/>
            <w:vAlign w:val="center"/>
          </w:tcPr>
          <w:p w14:paraId="2CED3CEA" w14:textId="7E387012" w:rsidR="00B17EE9" w:rsidRPr="003065A9" w:rsidRDefault="00B17EE9" w:rsidP="00B17EE9">
            <w:pPr>
              <w:jc w:val="right"/>
              <w:rPr>
                <w:rFonts w:cs="Arial"/>
                <w:i/>
                <w:sz w:val="15"/>
                <w:szCs w:val="15"/>
              </w:rPr>
            </w:pPr>
            <w:r>
              <w:rPr>
                <w:rFonts w:cs="Arial"/>
                <w:sz w:val="15"/>
                <w:szCs w:val="15"/>
              </w:rPr>
              <w:t xml:space="preserve">247 366 </w:t>
            </w:r>
          </w:p>
        </w:tc>
        <w:tc>
          <w:tcPr>
            <w:tcW w:w="781" w:type="pct"/>
            <w:shd w:val="clear" w:color="auto" w:fill="auto"/>
            <w:vAlign w:val="center"/>
            <w:hideMark/>
          </w:tcPr>
          <w:p w14:paraId="2446B473" w14:textId="4E52170D" w:rsidR="00B17EE9" w:rsidRPr="003065A9" w:rsidRDefault="00B17EE9" w:rsidP="00B17EE9">
            <w:pPr>
              <w:jc w:val="right"/>
              <w:rPr>
                <w:rFonts w:cs="Arial"/>
                <w:i/>
                <w:sz w:val="15"/>
                <w:szCs w:val="15"/>
              </w:rPr>
            </w:pPr>
            <w:r w:rsidRPr="003065A9">
              <w:rPr>
                <w:rFonts w:cs="Arial"/>
                <w:i/>
                <w:sz w:val="15"/>
                <w:szCs w:val="15"/>
              </w:rPr>
              <w:t>125 311</w:t>
            </w:r>
          </w:p>
        </w:tc>
      </w:tr>
      <w:tr w:rsidR="00B17EE9" w:rsidRPr="003065A9" w14:paraId="4ECCAA8A" w14:textId="77777777" w:rsidTr="008F18A0">
        <w:tc>
          <w:tcPr>
            <w:tcW w:w="3470" w:type="pct"/>
            <w:shd w:val="clear" w:color="auto" w:fill="auto"/>
            <w:noWrap/>
            <w:vAlign w:val="center"/>
          </w:tcPr>
          <w:p w14:paraId="0C24B2ED" w14:textId="4E19D6A5" w:rsidR="00B17EE9" w:rsidRPr="003065A9" w:rsidRDefault="00B17EE9" w:rsidP="00B17EE9">
            <w:pPr>
              <w:ind w:left="142"/>
              <w:jc w:val="left"/>
              <w:rPr>
                <w:rFonts w:cs="Arial"/>
                <w:i/>
                <w:sz w:val="15"/>
                <w:szCs w:val="15"/>
              </w:rPr>
            </w:pPr>
            <w:r w:rsidRPr="003065A9">
              <w:rPr>
                <w:rFonts w:cs="Arial"/>
                <w:i/>
                <w:iCs/>
                <w:sz w:val="15"/>
                <w:szCs w:val="15"/>
              </w:rPr>
              <w:t>Reprezentačné</w:t>
            </w:r>
          </w:p>
        </w:tc>
        <w:tc>
          <w:tcPr>
            <w:tcW w:w="749" w:type="pct"/>
            <w:shd w:val="clear" w:color="auto" w:fill="auto"/>
            <w:vAlign w:val="center"/>
          </w:tcPr>
          <w:p w14:paraId="76F0E431" w14:textId="56305807" w:rsidR="00B17EE9" w:rsidRPr="003065A9" w:rsidRDefault="00B17EE9" w:rsidP="00B17EE9">
            <w:pPr>
              <w:jc w:val="right"/>
              <w:rPr>
                <w:rFonts w:cs="Arial"/>
                <w:i/>
                <w:sz w:val="15"/>
                <w:szCs w:val="15"/>
              </w:rPr>
            </w:pPr>
            <w:r>
              <w:rPr>
                <w:rFonts w:cs="Arial"/>
                <w:sz w:val="15"/>
                <w:szCs w:val="15"/>
              </w:rPr>
              <w:t xml:space="preserve">54 892 </w:t>
            </w:r>
          </w:p>
        </w:tc>
        <w:tc>
          <w:tcPr>
            <w:tcW w:w="781" w:type="pct"/>
            <w:shd w:val="clear" w:color="auto" w:fill="auto"/>
            <w:vAlign w:val="center"/>
          </w:tcPr>
          <w:p w14:paraId="126F318D" w14:textId="632E3D03" w:rsidR="00B17EE9" w:rsidRPr="003065A9" w:rsidRDefault="00B17EE9" w:rsidP="00B17EE9">
            <w:pPr>
              <w:jc w:val="right"/>
              <w:rPr>
                <w:rFonts w:cs="Arial"/>
                <w:i/>
                <w:sz w:val="15"/>
                <w:szCs w:val="15"/>
              </w:rPr>
            </w:pPr>
            <w:r w:rsidRPr="003065A9">
              <w:rPr>
                <w:rFonts w:cs="Arial"/>
                <w:i/>
                <w:sz w:val="15"/>
                <w:szCs w:val="15"/>
              </w:rPr>
              <w:t>114 401</w:t>
            </w:r>
          </w:p>
        </w:tc>
      </w:tr>
      <w:tr w:rsidR="00B17EE9" w:rsidRPr="003065A9" w14:paraId="59DA3F08" w14:textId="77777777" w:rsidTr="008F18A0">
        <w:tc>
          <w:tcPr>
            <w:tcW w:w="3470" w:type="pct"/>
            <w:shd w:val="clear" w:color="auto" w:fill="auto"/>
            <w:noWrap/>
            <w:vAlign w:val="center"/>
          </w:tcPr>
          <w:p w14:paraId="15B21FE1" w14:textId="19382ADC" w:rsidR="00B17EE9" w:rsidRPr="003065A9" w:rsidRDefault="00B17EE9" w:rsidP="00B17EE9">
            <w:pPr>
              <w:ind w:left="142"/>
              <w:jc w:val="left"/>
              <w:rPr>
                <w:rFonts w:cs="Arial"/>
                <w:i/>
                <w:sz w:val="15"/>
                <w:szCs w:val="15"/>
              </w:rPr>
            </w:pPr>
            <w:r w:rsidRPr="003065A9">
              <w:rPr>
                <w:rFonts w:cs="Arial"/>
                <w:i/>
                <w:iCs/>
                <w:sz w:val="15"/>
                <w:szCs w:val="15"/>
              </w:rPr>
              <w:t>Externé konzultácie</w:t>
            </w:r>
          </w:p>
        </w:tc>
        <w:tc>
          <w:tcPr>
            <w:tcW w:w="749" w:type="pct"/>
            <w:shd w:val="clear" w:color="auto" w:fill="auto"/>
            <w:vAlign w:val="center"/>
          </w:tcPr>
          <w:p w14:paraId="6D7DC178" w14:textId="17ADD731" w:rsidR="00B17EE9" w:rsidRPr="003065A9" w:rsidRDefault="00B17EE9" w:rsidP="00B17EE9">
            <w:pPr>
              <w:jc w:val="right"/>
              <w:rPr>
                <w:rFonts w:cs="Arial"/>
                <w:i/>
                <w:sz w:val="15"/>
                <w:szCs w:val="15"/>
              </w:rPr>
            </w:pPr>
            <w:r>
              <w:rPr>
                <w:rFonts w:cs="Arial"/>
                <w:sz w:val="15"/>
                <w:szCs w:val="15"/>
              </w:rPr>
              <w:t xml:space="preserve">209 478 </w:t>
            </w:r>
          </w:p>
        </w:tc>
        <w:tc>
          <w:tcPr>
            <w:tcW w:w="781" w:type="pct"/>
            <w:shd w:val="clear" w:color="auto" w:fill="auto"/>
            <w:vAlign w:val="center"/>
          </w:tcPr>
          <w:p w14:paraId="0C74046B" w14:textId="6D845E8E" w:rsidR="00B17EE9" w:rsidRPr="003065A9" w:rsidRDefault="00B17EE9" w:rsidP="00B17EE9">
            <w:pPr>
              <w:jc w:val="right"/>
              <w:rPr>
                <w:rFonts w:cs="Arial"/>
                <w:i/>
                <w:sz w:val="15"/>
                <w:szCs w:val="15"/>
              </w:rPr>
            </w:pPr>
            <w:r w:rsidRPr="003065A9">
              <w:rPr>
                <w:rFonts w:cs="Arial"/>
                <w:i/>
                <w:sz w:val="15"/>
                <w:szCs w:val="15"/>
              </w:rPr>
              <w:t>1 458 120</w:t>
            </w:r>
          </w:p>
        </w:tc>
      </w:tr>
      <w:tr w:rsidR="00B17EE9" w:rsidRPr="003065A9" w14:paraId="67AE7AAE" w14:textId="77777777" w:rsidTr="008F18A0">
        <w:tc>
          <w:tcPr>
            <w:tcW w:w="3470" w:type="pct"/>
            <w:shd w:val="clear" w:color="auto" w:fill="auto"/>
            <w:noWrap/>
            <w:vAlign w:val="center"/>
          </w:tcPr>
          <w:p w14:paraId="24B0FEA8" w14:textId="1AD0F56B" w:rsidR="00B17EE9" w:rsidRPr="003065A9" w:rsidRDefault="00B17EE9" w:rsidP="00B17EE9">
            <w:pPr>
              <w:ind w:left="142"/>
              <w:jc w:val="left"/>
              <w:rPr>
                <w:rFonts w:cs="Arial"/>
                <w:i/>
                <w:sz w:val="15"/>
                <w:szCs w:val="15"/>
              </w:rPr>
            </w:pPr>
            <w:r w:rsidRPr="003065A9">
              <w:rPr>
                <w:rFonts w:cs="Arial"/>
                <w:i/>
                <w:iCs/>
                <w:sz w:val="15"/>
                <w:szCs w:val="15"/>
              </w:rPr>
              <w:t>Servisný poplatok</w:t>
            </w:r>
          </w:p>
        </w:tc>
        <w:tc>
          <w:tcPr>
            <w:tcW w:w="749" w:type="pct"/>
            <w:shd w:val="clear" w:color="auto" w:fill="auto"/>
            <w:vAlign w:val="center"/>
          </w:tcPr>
          <w:p w14:paraId="35264A53" w14:textId="032533B1" w:rsidR="00B17EE9" w:rsidRPr="003065A9" w:rsidRDefault="00B17EE9" w:rsidP="00B17EE9">
            <w:pPr>
              <w:jc w:val="right"/>
              <w:rPr>
                <w:rFonts w:cs="Arial"/>
                <w:i/>
                <w:sz w:val="15"/>
                <w:szCs w:val="15"/>
              </w:rPr>
            </w:pPr>
            <w:r>
              <w:rPr>
                <w:rFonts w:cs="Arial"/>
                <w:sz w:val="15"/>
                <w:szCs w:val="15"/>
              </w:rPr>
              <w:t xml:space="preserve">1 274 588 </w:t>
            </w:r>
          </w:p>
        </w:tc>
        <w:tc>
          <w:tcPr>
            <w:tcW w:w="781" w:type="pct"/>
            <w:shd w:val="clear" w:color="auto" w:fill="auto"/>
            <w:vAlign w:val="center"/>
          </w:tcPr>
          <w:p w14:paraId="18FE1D15" w14:textId="60B9E6F6" w:rsidR="00B17EE9" w:rsidRPr="003065A9" w:rsidRDefault="00B17EE9" w:rsidP="00B17EE9">
            <w:pPr>
              <w:jc w:val="right"/>
              <w:rPr>
                <w:rFonts w:cs="Arial"/>
                <w:i/>
                <w:sz w:val="15"/>
                <w:szCs w:val="15"/>
              </w:rPr>
            </w:pPr>
            <w:r w:rsidRPr="003065A9">
              <w:rPr>
                <w:rFonts w:cs="Arial"/>
                <w:i/>
                <w:sz w:val="15"/>
                <w:szCs w:val="15"/>
              </w:rPr>
              <w:t>1 206 457</w:t>
            </w:r>
          </w:p>
        </w:tc>
      </w:tr>
      <w:tr w:rsidR="00B17EE9" w:rsidRPr="003065A9" w14:paraId="461F34C5" w14:textId="77777777" w:rsidTr="008F18A0">
        <w:tc>
          <w:tcPr>
            <w:tcW w:w="3470" w:type="pct"/>
            <w:shd w:val="clear" w:color="auto" w:fill="auto"/>
            <w:noWrap/>
            <w:vAlign w:val="center"/>
          </w:tcPr>
          <w:p w14:paraId="2BA54D10" w14:textId="5D63C5E3" w:rsidR="00B17EE9" w:rsidRPr="003065A9" w:rsidRDefault="00B17EE9" w:rsidP="00B17EE9">
            <w:pPr>
              <w:ind w:left="142"/>
              <w:jc w:val="left"/>
              <w:rPr>
                <w:rFonts w:cs="Arial"/>
                <w:i/>
                <w:sz w:val="15"/>
                <w:szCs w:val="15"/>
              </w:rPr>
            </w:pPr>
            <w:r w:rsidRPr="003065A9">
              <w:rPr>
                <w:rFonts w:cs="Arial"/>
                <w:i/>
                <w:iCs/>
                <w:sz w:val="15"/>
                <w:szCs w:val="15"/>
              </w:rPr>
              <w:t>IT služby</w:t>
            </w:r>
          </w:p>
        </w:tc>
        <w:tc>
          <w:tcPr>
            <w:tcW w:w="749" w:type="pct"/>
            <w:shd w:val="clear" w:color="auto" w:fill="auto"/>
            <w:vAlign w:val="center"/>
          </w:tcPr>
          <w:p w14:paraId="7F8A2F35" w14:textId="453CCC51" w:rsidR="00B17EE9" w:rsidRPr="003065A9" w:rsidRDefault="00B17EE9" w:rsidP="00B17EE9">
            <w:pPr>
              <w:jc w:val="right"/>
              <w:rPr>
                <w:rFonts w:cs="Arial"/>
                <w:i/>
                <w:sz w:val="15"/>
                <w:szCs w:val="15"/>
              </w:rPr>
            </w:pPr>
            <w:r>
              <w:rPr>
                <w:rFonts w:cs="Arial"/>
                <w:sz w:val="15"/>
                <w:szCs w:val="15"/>
              </w:rPr>
              <w:t xml:space="preserve">131 243 </w:t>
            </w:r>
          </w:p>
        </w:tc>
        <w:tc>
          <w:tcPr>
            <w:tcW w:w="781" w:type="pct"/>
            <w:shd w:val="clear" w:color="auto" w:fill="auto"/>
            <w:vAlign w:val="center"/>
          </w:tcPr>
          <w:p w14:paraId="734200A2" w14:textId="2C30C477" w:rsidR="00B17EE9" w:rsidRPr="003065A9" w:rsidRDefault="00B17EE9" w:rsidP="00B17EE9">
            <w:pPr>
              <w:jc w:val="right"/>
              <w:rPr>
                <w:rFonts w:cs="Arial"/>
                <w:i/>
                <w:sz w:val="15"/>
                <w:szCs w:val="15"/>
              </w:rPr>
            </w:pPr>
            <w:r w:rsidRPr="003065A9">
              <w:rPr>
                <w:rFonts w:cs="Arial"/>
                <w:i/>
                <w:sz w:val="15"/>
                <w:szCs w:val="15"/>
              </w:rPr>
              <w:t>186 791</w:t>
            </w:r>
          </w:p>
        </w:tc>
      </w:tr>
      <w:tr w:rsidR="00B17EE9" w:rsidRPr="003065A9" w14:paraId="6032FD4B" w14:textId="77777777" w:rsidTr="008F18A0">
        <w:tc>
          <w:tcPr>
            <w:tcW w:w="3470" w:type="pct"/>
            <w:shd w:val="clear" w:color="auto" w:fill="auto"/>
            <w:noWrap/>
            <w:vAlign w:val="center"/>
          </w:tcPr>
          <w:p w14:paraId="36385564" w14:textId="57AB8242" w:rsidR="00B17EE9" w:rsidRPr="003065A9" w:rsidRDefault="00B17EE9" w:rsidP="00B17EE9">
            <w:pPr>
              <w:ind w:left="142"/>
              <w:jc w:val="left"/>
              <w:rPr>
                <w:rFonts w:cs="Arial"/>
                <w:i/>
                <w:sz w:val="15"/>
                <w:szCs w:val="15"/>
              </w:rPr>
            </w:pPr>
            <w:r w:rsidRPr="003065A9">
              <w:rPr>
                <w:rFonts w:cs="Arial"/>
                <w:i/>
                <w:iCs/>
                <w:sz w:val="15"/>
                <w:szCs w:val="15"/>
              </w:rPr>
              <w:t>Náklady na triedenie</w:t>
            </w:r>
          </w:p>
        </w:tc>
        <w:tc>
          <w:tcPr>
            <w:tcW w:w="749" w:type="pct"/>
            <w:shd w:val="clear" w:color="auto" w:fill="auto"/>
            <w:vAlign w:val="center"/>
          </w:tcPr>
          <w:p w14:paraId="2A309F6B" w14:textId="4877100D" w:rsidR="00B17EE9" w:rsidRPr="003065A9" w:rsidRDefault="00B17EE9" w:rsidP="00B17EE9">
            <w:pPr>
              <w:jc w:val="right"/>
              <w:rPr>
                <w:rFonts w:cs="Arial"/>
                <w:i/>
                <w:sz w:val="15"/>
                <w:szCs w:val="15"/>
              </w:rPr>
            </w:pPr>
            <w:r>
              <w:rPr>
                <w:rFonts w:cs="Arial"/>
                <w:sz w:val="15"/>
                <w:szCs w:val="15"/>
              </w:rPr>
              <w:t xml:space="preserve">888 517 </w:t>
            </w:r>
          </w:p>
        </w:tc>
        <w:tc>
          <w:tcPr>
            <w:tcW w:w="781" w:type="pct"/>
            <w:shd w:val="clear" w:color="auto" w:fill="auto"/>
            <w:vAlign w:val="center"/>
          </w:tcPr>
          <w:p w14:paraId="2660874B" w14:textId="6FABF80C" w:rsidR="00B17EE9" w:rsidRPr="003065A9" w:rsidRDefault="00B17EE9" w:rsidP="00B17EE9">
            <w:pPr>
              <w:jc w:val="right"/>
              <w:rPr>
                <w:rFonts w:cs="Arial"/>
                <w:i/>
                <w:sz w:val="15"/>
                <w:szCs w:val="15"/>
              </w:rPr>
            </w:pPr>
            <w:r w:rsidRPr="003065A9">
              <w:rPr>
                <w:rFonts w:cs="Arial"/>
                <w:i/>
                <w:sz w:val="15"/>
                <w:szCs w:val="15"/>
              </w:rPr>
              <w:t>1 376 009</w:t>
            </w:r>
          </w:p>
        </w:tc>
      </w:tr>
      <w:tr w:rsidR="00B17EE9" w:rsidRPr="003065A9" w14:paraId="1128D410" w14:textId="77777777" w:rsidTr="008F18A0">
        <w:tc>
          <w:tcPr>
            <w:tcW w:w="3470" w:type="pct"/>
            <w:shd w:val="clear" w:color="auto" w:fill="auto"/>
            <w:noWrap/>
            <w:vAlign w:val="center"/>
          </w:tcPr>
          <w:p w14:paraId="640CEA8E" w14:textId="69B11449" w:rsidR="00B17EE9" w:rsidRPr="003065A9" w:rsidRDefault="00B17EE9" w:rsidP="00B17EE9">
            <w:pPr>
              <w:ind w:left="142"/>
              <w:jc w:val="left"/>
              <w:rPr>
                <w:rFonts w:cs="Arial"/>
                <w:i/>
                <w:sz w:val="15"/>
                <w:szCs w:val="15"/>
              </w:rPr>
            </w:pPr>
            <w:r w:rsidRPr="003065A9">
              <w:rPr>
                <w:rFonts w:cs="Arial"/>
                <w:i/>
                <w:iCs/>
                <w:sz w:val="15"/>
                <w:szCs w:val="15"/>
              </w:rPr>
              <w:t>Personálny leasing</w:t>
            </w:r>
          </w:p>
        </w:tc>
        <w:tc>
          <w:tcPr>
            <w:tcW w:w="749" w:type="pct"/>
            <w:shd w:val="clear" w:color="auto" w:fill="auto"/>
            <w:vAlign w:val="center"/>
          </w:tcPr>
          <w:p w14:paraId="5E8F3841" w14:textId="1AAF9E4A" w:rsidR="00B17EE9" w:rsidRPr="003065A9" w:rsidRDefault="00B17EE9" w:rsidP="00B17EE9">
            <w:pPr>
              <w:jc w:val="right"/>
              <w:rPr>
                <w:rFonts w:cs="Arial"/>
                <w:i/>
                <w:sz w:val="15"/>
                <w:szCs w:val="15"/>
              </w:rPr>
            </w:pPr>
            <w:r>
              <w:rPr>
                <w:rFonts w:cs="Arial"/>
                <w:sz w:val="15"/>
                <w:szCs w:val="15"/>
              </w:rPr>
              <w:t xml:space="preserve">6 058 845 </w:t>
            </w:r>
          </w:p>
        </w:tc>
        <w:tc>
          <w:tcPr>
            <w:tcW w:w="781" w:type="pct"/>
            <w:shd w:val="clear" w:color="auto" w:fill="auto"/>
            <w:vAlign w:val="center"/>
          </w:tcPr>
          <w:p w14:paraId="376DFA51" w14:textId="631112D9" w:rsidR="00B17EE9" w:rsidRPr="003065A9" w:rsidRDefault="00B17EE9" w:rsidP="00B17EE9">
            <w:pPr>
              <w:jc w:val="right"/>
              <w:rPr>
                <w:rFonts w:cs="Arial"/>
                <w:i/>
                <w:sz w:val="15"/>
                <w:szCs w:val="15"/>
              </w:rPr>
            </w:pPr>
            <w:r w:rsidRPr="003065A9">
              <w:rPr>
                <w:rFonts w:cs="Arial"/>
                <w:i/>
                <w:sz w:val="15"/>
                <w:szCs w:val="15"/>
              </w:rPr>
              <w:t>10 218 428</w:t>
            </w:r>
          </w:p>
        </w:tc>
      </w:tr>
      <w:tr w:rsidR="00B17EE9" w:rsidRPr="003065A9" w14:paraId="20BFB8D5" w14:textId="77777777" w:rsidTr="008F18A0">
        <w:tc>
          <w:tcPr>
            <w:tcW w:w="3470" w:type="pct"/>
            <w:shd w:val="clear" w:color="auto" w:fill="auto"/>
            <w:noWrap/>
            <w:vAlign w:val="center"/>
          </w:tcPr>
          <w:p w14:paraId="665C2D19" w14:textId="49642D74" w:rsidR="00B17EE9" w:rsidRPr="003065A9" w:rsidRDefault="00B17EE9" w:rsidP="00B17EE9">
            <w:pPr>
              <w:ind w:left="142"/>
              <w:jc w:val="left"/>
              <w:rPr>
                <w:rFonts w:cs="Arial"/>
                <w:i/>
                <w:sz w:val="15"/>
                <w:szCs w:val="15"/>
              </w:rPr>
            </w:pPr>
            <w:r w:rsidRPr="003065A9">
              <w:rPr>
                <w:rFonts w:cs="Arial"/>
                <w:i/>
                <w:iCs/>
                <w:sz w:val="15"/>
                <w:szCs w:val="15"/>
              </w:rPr>
              <w:t>Poradenstvo</w:t>
            </w:r>
          </w:p>
        </w:tc>
        <w:tc>
          <w:tcPr>
            <w:tcW w:w="749" w:type="pct"/>
            <w:shd w:val="clear" w:color="auto" w:fill="auto"/>
            <w:vAlign w:val="center"/>
          </w:tcPr>
          <w:p w14:paraId="793AF644" w14:textId="5E582F02" w:rsidR="00B17EE9" w:rsidRPr="003065A9" w:rsidRDefault="00B17EE9" w:rsidP="00B17EE9">
            <w:pPr>
              <w:jc w:val="right"/>
              <w:rPr>
                <w:rFonts w:cs="Arial"/>
                <w:i/>
                <w:sz w:val="15"/>
                <w:szCs w:val="15"/>
              </w:rPr>
            </w:pPr>
            <w:r>
              <w:rPr>
                <w:rFonts w:cs="Arial"/>
                <w:sz w:val="15"/>
                <w:szCs w:val="15"/>
              </w:rPr>
              <w:t xml:space="preserve">71 850 </w:t>
            </w:r>
          </w:p>
        </w:tc>
        <w:tc>
          <w:tcPr>
            <w:tcW w:w="781" w:type="pct"/>
            <w:shd w:val="clear" w:color="auto" w:fill="auto"/>
            <w:vAlign w:val="center"/>
          </w:tcPr>
          <w:p w14:paraId="660674E7" w14:textId="086C12F8" w:rsidR="00B17EE9" w:rsidRPr="003065A9" w:rsidRDefault="00B17EE9" w:rsidP="00B17EE9">
            <w:pPr>
              <w:jc w:val="right"/>
              <w:rPr>
                <w:rFonts w:cs="Arial"/>
                <w:i/>
                <w:sz w:val="15"/>
                <w:szCs w:val="15"/>
              </w:rPr>
            </w:pPr>
            <w:r w:rsidRPr="003065A9">
              <w:rPr>
                <w:rFonts w:cs="Arial"/>
                <w:i/>
                <w:sz w:val="15"/>
                <w:szCs w:val="15"/>
              </w:rPr>
              <w:t>189 520</w:t>
            </w:r>
          </w:p>
        </w:tc>
      </w:tr>
      <w:tr w:rsidR="00B17EE9" w:rsidRPr="003065A9" w14:paraId="0976D120" w14:textId="77777777" w:rsidTr="008F18A0">
        <w:tc>
          <w:tcPr>
            <w:tcW w:w="3470" w:type="pct"/>
            <w:shd w:val="clear" w:color="auto" w:fill="auto"/>
            <w:noWrap/>
            <w:vAlign w:val="center"/>
          </w:tcPr>
          <w:p w14:paraId="762280F8" w14:textId="23309B6D" w:rsidR="00B17EE9" w:rsidRPr="003065A9" w:rsidRDefault="00B17EE9" w:rsidP="00B17EE9">
            <w:pPr>
              <w:ind w:left="142"/>
              <w:jc w:val="left"/>
              <w:rPr>
                <w:rFonts w:cs="Arial"/>
                <w:i/>
                <w:sz w:val="15"/>
                <w:szCs w:val="15"/>
              </w:rPr>
            </w:pPr>
            <w:r w:rsidRPr="003065A9">
              <w:rPr>
                <w:rFonts w:cs="Arial"/>
                <w:i/>
                <w:iCs/>
                <w:sz w:val="15"/>
                <w:szCs w:val="15"/>
              </w:rPr>
              <w:t>Prenájom</w:t>
            </w:r>
          </w:p>
        </w:tc>
        <w:tc>
          <w:tcPr>
            <w:tcW w:w="749" w:type="pct"/>
            <w:shd w:val="clear" w:color="auto" w:fill="auto"/>
            <w:vAlign w:val="center"/>
          </w:tcPr>
          <w:p w14:paraId="24BA8FC6" w14:textId="78104D6B" w:rsidR="00B17EE9" w:rsidRPr="003065A9" w:rsidRDefault="00B17EE9" w:rsidP="00B17EE9">
            <w:pPr>
              <w:jc w:val="right"/>
              <w:rPr>
                <w:rFonts w:cs="Arial"/>
                <w:i/>
                <w:sz w:val="15"/>
                <w:szCs w:val="15"/>
              </w:rPr>
            </w:pPr>
            <w:r>
              <w:rPr>
                <w:rFonts w:cs="Arial"/>
                <w:sz w:val="15"/>
                <w:szCs w:val="15"/>
              </w:rPr>
              <w:t xml:space="preserve">1 058 990 </w:t>
            </w:r>
          </w:p>
        </w:tc>
        <w:tc>
          <w:tcPr>
            <w:tcW w:w="781" w:type="pct"/>
            <w:shd w:val="clear" w:color="auto" w:fill="auto"/>
            <w:vAlign w:val="center"/>
          </w:tcPr>
          <w:p w14:paraId="242A6524" w14:textId="37601BA4" w:rsidR="00B17EE9" w:rsidRPr="003065A9" w:rsidRDefault="00B17EE9" w:rsidP="00B17EE9">
            <w:pPr>
              <w:jc w:val="right"/>
              <w:rPr>
                <w:rFonts w:cs="Arial"/>
                <w:i/>
                <w:sz w:val="15"/>
                <w:szCs w:val="15"/>
              </w:rPr>
            </w:pPr>
            <w:r w:rsidRPr="003065A9">
              <w:rPr>
                <w:rFonts w:cs="Arial"/>
                <w:i/>
                <w:sz w:val="15"/>
                <w:szCs w:val="15"/>
              </w:rPr>
              <w:t>1 042 531</w:t>
            </w:r>
          </w:p>
        </w:tc>
      </w:tr>
      <w:tr w:rsidR="00B17EE9" w:rsidRPr="003065A9" w14:paraId="0B9BF5E6" w14:textId="77777777" w:rsidTr="008F18A0">
        <w:tc>
          <w:tcPr>
            <w:tcW w:w="3470" w:type="pct"/>
            <w:shd w:val="clear" w:color="auto" w:fill="auto"/>
            <w:noWrap/>
            <w:vAlign w:val="center"/>
          </w:tcPr>
          <w:p w14:paraId="2E417133" w14:textId="1AC767BC" w:rsidR="00B17EE9" w:rsidRPr="003065A9" w:rsidRDefault="00B17EE9" w:rsidP="00B17EE9">
            <w:pPr>
              <w:ind w:left="142"/>
              <w:jc w:val="left"/>
              <w:rPr>
                <w:rFonts w:cs="Arial"/>
                <w:i/>
                <w:sz w:val="15"/>
                <w:szCs w:val="15"/>
              </w:rPr>
            </w:pPr>
            <w:r w:rsidRPr="003065A9">
              <w:rPr>
                <w:rFonts w:cs="Arial"/>
                <w:i/>
                <w:iCs/>
                <w:sz w:val="15"/>
                <w:szCs w:val="15"/>
              </w:rPr>
              <w:t>Preprava</w:t>
            </w:r>
          </w:p>
        </w:tc>
        <w:tc>
          <w:tcPr>
            <w:tcW w:w="749" w:type="pct"/>
            <w:shd w:val="clear" w:color="auto" w:fill="auto"/>
            <w:vAlign w:val="center"/>
          </w:tcPr>
          <w:p w14:paraId="1FA06A53" w14:textId="2476FF14" w:rsidR="00B17EE9" w:rsidRPr="003065A9" w:rsidRDefault="00B17EE9" w:rsidP="00B17EE9">
            <w:pPr>
              <w:jc w:val="right"/>
              <w:rPr>
                <w:rFonts w:cs="Arial"/>
                <w:i/>
                <w:sz w:val="15"/>
                <w:szCs w:val="15"/>
              </w:rPr>
            </w:pPr>
            <w:r>
              <w:rPr>
                <w:rFonts w:cs="Arial"/>
                <w:sz w:val="15"/>
                <w:szCs w:val="15"/>
              </w:rPr>
              <w:t xml:space="preserve">1 286 685 </w:t>
            </w:r>
          </w:p>
        </w:tc>
        <w:tc>
          <w:tcPr>
            <w:tcW w:w="781" w:type="pct"/>
            <w:shd w:val="clear" w:color="auto" w:fill="auto"/>
            <w:vAlign w:val="center"/>
          </w:tcPr>
          <w:p w14:paraId="681BBFDA" w14:textId="1AD454B3" w:rsidR="00B17EE9" w:rsidRPr="003065A9" w:rsidRDefault="00B17EE9" w:rsidP="00B17EE9">
            <w:pPr>
              <w:jc w:val="right"/>
              <w:rPr>
                <w:rFonts w:cs="Arial"/>
                <w:i/>
                <w:sz w:val="15"/>
                <w:szCs w:val="15"/>
              </w:rPr>
            </w:pPr>
            <w:r w:rsidRPr="003065A9">
              <w:rPr>
                <w:rFonts w:cs="Arial"/>
                <w:i/>
                <w:sz w:val="15"/>
                <w:szCs w:val="15"/>
              </w:rPr>
              <w:t>2 039 337</w:t>
            </w:r>
          </w:p>
        </w:tc>
      </w:tr>
      <w:tr w:rsidR="00B17EE9" w:rsidRPr="003065A9" w14:paraId="7CD9C00C" w14:textId="77777777" w:rsidTr="008F18A0">
        <w:tc>
          <w:tcPr>
            <w:tcW w:w="3470" w:type="pct"/>
            <w:shd w:val="clear" w:color="auto" w:fill="auto"/>
            <w:noWrap/>
            <w:vAlign w:val="center"/>
          </w:tcPr>
          <w:p w14:paraId="79353B03" w14:textId="6EE3678B" w:rsidR="00B17EE9" w:rsidRPr="003065A9" w:rsidRDefault="00B17EE9" w:rsidP="00B17EE9">
            <w:pPr>
              <w:ind w:left="142"/>
              <w:jc w:val="left"/>
              <w:rPr>
                <w:rFonts w:cs="Arial"/>
                <w:i/>
                <w:sz w:val="15"/>
                <w:szCs w:val="15"/>
              </w:rPr>
            </w:pPr>
            <w:r w:rsidRPr="003065A9">
              <w:rPr>
                <w:rFonts w:cs="Arial"/>
                <w:i/>
                <w:iCs/>
                <w:sz w:val="15"/>
                <w:szCs w:val="15"/>
              </w:rPr>
              <w:t>Školenia</w:t>
            </w:r>
          </w:p>
        </w:tc>
        <w:tc>
          <w:tcPr>
            <w:tcW w:w="749" w:type="pct"/>
            <w:shd w:val="clear" w:color="auto" w:fill="auto"/>
            <w:vAlign w:val="center"/>
          </w:tcPr>
          <w:p w14:paraId="0A25E6B7" w14:textId="042469D3" w:rsidR="00B17EE9" w:rsidRPr="003065A9" w:rsidRDefault="00B17EE9" w:rsidP="00B17EE9">
            <w:pPr>
              <w:jc w:val="right"/>
              <w:rPr>
                <w:rFonts w:cs="Arial"/>
                <w:i/>
                <w:sz w:val="15"/>
                <w:szCs w:val="15"/>
              </w:rPr>
            </w:pPr>
            <w:r>
              <w:rPr>
                <w:rFonts w:cs="Arial"/>
                <w:sz w:val="15"/>
                <w:szCs w:val="15"/>
              </w:rPr>
              <w:t xml:space="preserve">46 959 </w:t>
            </w:r>
          </w:p>
        </w:tc>
        <w:tc>
          <w:tcPr>
            <w:tcW w:w="781" w:type="pct"/>
            <w:shd w:val="clear" w:color="auto" w:fill="auto"/>
            <w:vAlign w:val="center"/>
          </w:tcPr>
          <w:p w14:paraId="6B10C16F" w14:textId="560B3DAC" w:rsidR="00B17EE9" w:rsidRPr="003065A9" w:rsidRDefault="00B17EE9" w:rsidP="00B17EE9">
            <w:pPr>
              <w:jc w:val="right"/>
              <w:rPr>
                <w:rFonts w:cs="Arial"/>
                <w:i/>
                <w:sz w:val="15"/>
                <w:szCs w:val="15"/>
              </w:rPr>
            </w:pPr>
            <w:r w:rsidRPr="003065A9">
              <w:rPr>
                <w:rFonts w:cs="Arial"/>
                <w:i/>
                <w:sz w:val="15"/>
                <w:szCs w:val="15"/>
              </w:rPr>
              <w:t>29 541</w:t>
            </w:r>
          </w:p>
        </w:tc>
      </w:tr>
      <w:tr w:rsidR="00B17EE9" w:rsidRPr="003065A9" w14:paraId="29CDEACB" w14:textId="77777777" w:rsidTr="008F18A0">
        <w:tc>
          <w:tcPr>
            <w:tcW w:w="3470" w:type="pct"/>
            <w:shd w:val="clear" w:color="auto" w:fill="auto"/>
            <w:noWrap/>
            <w:vAlign w:val="center"/>
          </w:tcPr>
          <w:p w14:paraId="48A98EF6" w14:textId="25082DF1" w:rsidR="00B17EE9" w:rsidRPr="003065A9" w:rsidRDefault="00B17EE9" w:rsidP="00B17EE9">
            <w:pPr>
              <w:ind w:left="142"/>
              <w:jc w:val="left"/>
              <w:rPr>
                <w:rFonts w:cs="Arial"/>
                <w:i/>
                <w:sz w:val="15"/>
                <w:szCs w:val="15"/>
              </w:rPr>
            </w:pPr>
            <w:r w:rsidRPr="003065A9">
              <w:rPr>
                <w:rFonts w:cs="Arial"/>
                <w:i/>
                <w:iCs/>
                <w:sz w:val="15"/>
                <w:szCs w:val="15"/>
              </w:rPr>
              <w:t>Vývojové náklady</w:t>
            </w:r>
          </w:p>
        </w:tc>
        <w:tc>
          <w:tcPr>
            <w:tcW w:w="749" w:type="pct"/>
            <w:shd w:val="clear" w:color="auto" w:fill="auto"/>
            <w:vAlign w:val="center"/>
          </w:tcPr>
          <w:p w14:paraId="2BDE3DEC" w14:textId="03FC890A" w:rsidR="00B17EE9" w:rsidRPr="003065A9" w:rsidRDefault="00B17EE9" w:rsidP="00B17EE9">
            <w:pPr>
              <w:jc w:val="right"/>
              <w:rPr>
                <w:rFonts w:cs="Arial"/>
                <w:i/>
                <w:sz w:val="15"/>
                <w:szCs w:val="15"/>
              </w:rPr>
            </w:pPr>
            <w:r>
              <w:rPr>
                <w:rFonts w:cs="Arial"/>
                <w:sz w:val="15"/>
                <w:szCs w:val="15"/>
              </w:rPr>
              <w:t xml:space="preserve">527 775 </w:t>
            </w:r>
          </w:p>
        </w:tc>
        <w:tc>
          <w:tcPr>
            <w:tcW w:w="781" w:type="pct"/>
            <w:shd w:val="clear" w:color="auto" w:fill="auto"/>
            <w:vAlign w:val="center"/>
          </w:tcPr>
          <w:p w14:paraId="07FA5650" w14:textId="11898928" w:rsidR="00B17EE9" w:rsidRPr="003065A9" w:rsidRDefault="00B17EE9" w:rsidP="00B17EE9">
            <w:pPr>
              <w:jc w:val="right"/>
              <w:rPr>
                <w:rFonts w:cs="Arial"/>
                <w:i/>
                <w:sz w:val="15"/>
                <w:szCs w:val="15"/>
              </w:rPr>
            </w:pPr>
            <w:r w:rsidRPr="003065A9">
              <w:rPr>
                <w:rFonts w:cs="Arial"/>
                <w:i/>
                <w:sz w:val="15"/>
                <w:szCs w:val="15"/>
              </w:rPr>
              <w:t>190 339</w:t>
            </w:r>
          </w:p>
        </w:tc>
      </w:tr>
      <w:tr w:rsidR="00B17EE9" w:rsidRPr="003065A9" w14:paraId="574382E9" w14:textId="77777777" w:rsidTr="008F18A0">
        <w:tc>
          <w:tcPr>
            <w:tcW w:w="3470" w:type="pct"/>
            <w:shd w:val="clear" w:color="auto" w:fill="auto"/>
            <w:noWrap/>
            <w:vAlign w:val="center"/>
          </w:tcPr>
          <w:p w14:paraId="5BB53C45" w14:textId="45D74680" w:rsidR="00B17EE9" w:rsidRPr="003065A9" w:rsidRDefault="00B17EE9" w:rsidP="00B17EE9">
            <w:pPr>
              <w:ind w:left="142"/>
              <w:jc w:val="left"/>
              <w:rPr>
                <w:rFonts w:cs="Arial"/>
                <w:i/>
                <w:sz w:val="15"/>
                <w:szCs w:val="15"/>
              </w:rPr>
            </w:pPr>
            <w:r w:rsidRPr="003065A9">
              <w:rPr>
                <w:rFonts w:cs="Arial"/>
                <w:i/>
                <w:iCs/>
                <w:sz w:val="15"/>
                <w:szCs w:val="15"/>
              </w:rPr>
              <w:t>Projektový manažment</w:t>
            </w:r>
          </w:p>
        </w:tc>
        <w:tc>
          <w:tcPr>
            <w:tcW w:w="749" w:type="pct"/>
            <w:shd w:val="clear" w:color="auto" w:fill="auto"/>
            <w:vAlign w:val="center"/>
          </w:tcPr>
          <w:p w14:paraId="52D60AB1" w14:textId="0A21FFC1" w:rsidR="00B17EE9" w:rsidRPr="003065A9" w:rsidRDefault="00B17EE9" w:rsidP="00B17EE9">
            <w:pPr>
              <w:jc w:val="right"/>
              <w:rPr>
                <w:rFonts w:cs="Arial"/>
                <w:i/>
                <w:sz w:val="15"/>
                <w:szCs w:val="15"/>
              </w:rPr>
            </w:pPr>
            <w:r>
              <w:rPr>
                <w:rFonts w:cs="Arial"/>
                <w:sz w:val="15"/>
                <w:szCs w:val="15"/>
              </w:rPr>
              <w:t xml:space="preserve">197 006 </w:t>
            </w:r>
          </w:p>
        </w:tc>
        <w:tc>
          <w:tcPr>
            <w:tcW w:w="781" w:type="pct"/>
            <w:shd w:val="clear" w:color="auto" w:fill="auto"/>
            <w:vAlign w:val="center"/>
          </w:tcPr>
          <w:p w14:paraId="78650A27" w14:textId="3CF25E92" w:rsidR="00B17EE9" w:rsidRPr="003065A9" w:rsidRDefault="00B17EE9" w:rsidP="00B17EE9">
            <w:pPr>
              <w:jc w:val="right"/>
              <w:rPr>
                <w:rFonts w:cs="Arial"/>
                <w:i/>
                <w:sz w:val="15"/>
                <w:szCs w:val="15"/>
              </w:rPr>
            </w:pPr>
            <w:r w:rsidRPr="003065A9">
              <w:rPr>
                <w:rFonts w:cs="Arial"/>
                <w:i/>
                <w:sz w:val="15"/>
                <w:szCs w:val="15"/>
              </w:rPr>
              <w:t>74 433</w:t>
            </w:r>
          </w:p>
        </w:tc>
      </w:tr>
      <w:tr w:rsidR="00B17EE9" w:rsidRPr="003065A9" w14:paraId="5EF3A799" w14:textId="77777777" w:rsidTr="008F18A0">
        <w:tc>
          <w:tcPr>
            <w:tcW w:w="3470" w:type="pct"/>
            <w:shd w:val="clear" w:color="auto" w:fill="auto"/>
            <w:noWrap/>
            <w:vAlign w:val="center"/>
          </w:tcPr>
          <w:p w14:paraId="54021184" w14:textId="6EB86F12" w:rsidR="00B17EE9" w:rsidRPr="003065A9" w:rsidRDefault="00B17EE9" w:rsidP="00B17EE9">
            <w:pPr>
              <w:ind w:left="142"/>
              <w:jc w:val="left"/>
              <w:rPr>
                <w:rFonts w:cs="Arial"/>
                <w:i/>
                <w:sz w:val="15"/>
                <w:szCs w:val="15"/>
              </w:rPr>
            </w:pPr>
            <w:r w:rsidRPr="003065A9">
              <w:rPr>
                <w:rFonts w:cs="Arial"/>
                <w:i/>
                <w:iCs/>
                <w:sz w:val="15"/>
                <w:szCs w:val="15"/>
              </w:rPr>
              <w:t>Telefóny</w:t>
            </w:r>
          </w:p>
        </w:tc>
        <w:tc>
          <w:tcPr>
            <w:tcW w:w="749" w:type="pct"/>
            <w:shd w:val="clear" w:color="auto" w:fill="auto"/>
            <w:vAlign w:val="center"/>
          </w:tcPr>
          <w:p w14:paraId="6E66CBDE" w14:textId="555D4EA7" w:rsidR="00B17EE9" w:rsidRPr="003065A9" w:rsidRDefault="00B17EE9" w:rsidP="00B17EE9">
            <w:pPr>
              <w:jc w:val="right"/>
              <w:rPr>
                <w:rFonts w:cs="Arial"/>
                <w:i/>
                <w:sz w:val="15"/>
                <w:szCs w:val="15"/>
              </w:rPr>
            </w:pPr>
            <w:r>
              <w:rPr>
                <w:rFonts w:cs="Arial"/>
                <w:sz w:val="15"/>
                <w:szCs w:val="15"/>
              </w:rPr>
              <w:t xml:space="preserve">31 957 </w:t>
            </w:r>
          </w:p>
        </w:tc>
        <w:tc>
          <w:tcPr>
            <w:tcW w:w="781" w:type="pct"/>
            <w:shd w:val="clear" w:color="auto" w:fill="auto"/>
            <w:vAlign w:val="center"/>
          </w:tcPr>
          <w:p w14:paraId="78A7F875" w14:textId="0BBD9688" w:rsidR="00B17EE9" w:rsidRPr="003065A9" w:rsidRDefault="00B17EE9" w:rsidP="00B17EE9">
            <w:pPr>
              <w:jc w:val="right"/>
              <w:rPr>
                <w:rFonts w:cs="Arial"/>
                <w:i/>
                <w:sz w:val="15"/>
                <w:szCs w:val="15"/>
              </w:rPr>
            </w:pPr>
            <w:r w:rsidRPr="003065A9">
              <w:rPr>
                <w:rFonts w:cs="Arial"/>
                <w:i/>
                <w:sz w:val="15"/>
                <w:szCs w:val="15"/>
              </w:rPr>
              <w:t>48 549</w:t>
            </w:r>
          </w:p>
        </w:tc>
      </w:tr>
      <w:tr w:rsidR="00B17EE9" w:rsidRPr="003065A9" w14:paraId="02B6C3E9" w14:textId="77777777" w:rsidTr="008F18A0">
        <w:tc>
          <w:tcPr>
            <w:tcW w:w="3470" w:type="pct"/>
            <w:shd w:val="clear" w:color="auto" w:fill="auto"/>
            <w:noWrap/>
            <w:vAlign w:val="center"/>
          </w:tcPr>
          <w:p w14:paraId="6A08C076" w14:textId="51A3C86B" w:rsidR="00B17EE9" w:rsidRPr="003065A9" w:rsidRDefault="00B17EE9" w:rsidP="00B17EE9">
            <w:pPr>
              <w:ind w:left="142"/>
              <w:jc w:val="left"/>
              <w:rPr>
                <w:rFonts w:cs="Arial"/>
                <w:i/>
                <w:sz w:val="15"/>
                <w:szCs w:val="15"/>
              </w:rPr>
            </w:pPr>
            <w:r w:rsidRPr="003065A9">
              <w:rPr>
                <w:rFonts w:cs="Arial"/>
                <w:i/>
                <w:iCs/>
                <w:sz w:val="15"/>
                <w:szCs w:val="15"/>
              </w:rPr>
              <w:t>Odpadové hospodárstvo</w:t>
            </w:r>
          </w:p>
        </w:tc>
        <w:tc>
          <w:tcPr>
            <w:tcW w:w="749" w:type="pct"/>
            <w:shd w:val="clear" w:color="auto" w:fill="auto"/>
            <w:vAlign w:val="center"/>
          </w:tcPr>
          <w:p w14:paraId="6CCC616E" w14:textId="779F37B4" w:rsidR="00B17EE9" w:rsidRPr="003065A9" w:rsidRDefault="00B17EE9" w:rsidP="00B17EE9">
            <w:pPr>
              <w:jc w:val="right"/>
              <w:rPr>
                <w:rFonts w:cs="Arial"/>
                <w:i/>
                <w:sz w:val="15"/>
                <w:szCs w:val="15"/>
              </w:rPr>
            </w:pPr>
            <w:r>
              <w:rPr>
                <w:rFonts w:cs="Arial"/>
                <w:sz w:val="15"/>
                <w:szCs w:val="15"/>
              </w:rPr>
              <w:t xml:space="preserve">93 624 </w:t>
            </w:r>
          </w:p>
        </w:tc>
        <w:tc>
          <w:tcPr>
            <w:tcW w:w="781" w:type="pct"/>
            <w:shd w:val="clear" w:color="auto" w:fill="auto"/>
            <w:vAlign w:val="center"/>
          </w:tcPr>
          <w:p w14:paraId="77C2AEBF" w14:textId="7A842598" w:rsidR="00B17EE9" w:rsidRPr="003065A9" w:rsidRDefault="00B17EE9" w:rsidP="00B17EE9">
            <w:pPr>
              <w:jc w:val="right"/>
              <w:rPr>
                <w:rFonts w:cs="Arial"/>
                <w:i/>
                <w:sz w:val="15"/>
                <w:szCs w:val="15"/>
              </w:rPr>
            </w:pPr>
            <w:r w:rsidRPr="003065A9">
              <w:rPr>
                <w:rFonts w:cs="Arial"/>
                <w:i/>
                <w:sz w:val="15"/>
                <w:szCs w:val="15"/>
              </w:rPr>
              <w:t>74 028</w:t>
            </w:r>
          </w:p>
        </w:tc>
      </w:tr>
      <w:tr w:rsidR="00B17EE9" w:rsidRPr="003065A9" w14:paraId="7860AD64" w14:textId="77777777" w:rsidTr="008F18A0">
        <w:tc>
          <w:tcPr>
            <w:tcW w:w="3470" w:type="pct"/>
            <w:shd w:val="clear" w:color="auto" w:fill="auto"/>
            <w:noWrap/>
            <w:vAlign w:val="center"/>
          </w:tcPr>
          <w:p w14:paraId="38867220" w14:textId="294292DD" w:rsidR="00B17EE9" w:rsidRPr="003065A9" w:rsidRDefault="00B17EE9" w:rsidP="00B17EE9">
            <w:pPr>
              <w:ind w:left="142"/>
              <w:jc w:val="left"/>
              <w:rPr>
                <w:rFonts w:cs="Arial"/>
                <w:i/>
                <w:sz w:val="15"/>
                <w:szCs w:val="15"/>
              </w:rPr>
            </w:pPr>
            <w:r w:rsidRPr="003065A9">
              <w:rPr>
                <w:rFonts w:cs="Arial"/>
                <w:i/>
                <w:iCs/>
                <w:sz w:val="15"/>
                <w:szCs w:val="15"/>
              </w:rPr>
              <w:t>Právne služby</w:t>
            </w:r>
          </w:p>
        </w:tc>
        <w:tc>
          <w:tcPr>
            <w:tcW w:w="749" w:type="pct"/>
            <w:shd w:val="clear" w:color="auto" w:fill="auto"/>
            <w:vAlign w:val="center"/>
          </w:tcPr>
          <w:p w14:paraId="18D4FD1D" w14:textId="3228E8D5" w:rsidR="00B17EE9" w:rsidRPr="003065A9" w:rsidRDefault="00B17EE9" w:rsidP="00B17EE9">
            <w:pPr>
              <w:jc w:val="right"/>
              <w:rPr>
                <w:rFonts w:cs="Arial"/>
                <w:i/>
                <w:sz w:val="15"/>
                <w:szCs w:val="15"/>
              </w:rPr>
            </w:pPr>
            <w:r>
              <w:rPr>
                <w:rFonts w:cs="Arial"/>
                <w:sz w:val="15"/>
                <w:szCs w:val="15"/>
              </w:rPr>
              <w:t xml:space="preserve">6 124 </w:t>
            </w:r>
          </w:p>
        </w:tc>
        <w:tc>
          <w:tcPr>
            <w:tcW w:w="781" w:type="pct"/>
            <w:shd w:val="clear" w:color="auto" w:fill="auto"/>
            <w:vAlign w:val="center"/>
          </w:tcPr>
          <w:p w14:paraId="3DFEF097" w14:textId="240BA0A7" w:rsidR="00B17EE9" w:rsidRPr="003065A9" w:rsidRDefault="00B17EE9" w:rsidP="00B17EE9">
            <w:pPr>
              <w:jc w:val="right"/>
              <w:rPr>
                <w:rFonts w:cs="Arial"/>
                <w:i/>
                <w:sz w:val="15"/>
                <w:szCs w:val="15"/>
              </w:rPr>
            </w:pPr>
            <w:r w:rsidRPr="003065A9">
              <w:rPr>
                <w:rFonts w:cs="Arial"/>
                <w:i/>
                <w:sz w:val="15"/>
                <w:szCs w:val="15"/>
              </w:rPr>
              <w:t>27 224</w:t>
            </w:r>
          </w:p>
        </w:tc>
      </w:tr>
      <w:tr w:rsidR="00B17EE9" w:rsidRPr="003065A9" w14:paraId="76586515" w14:textId="77777777" w:rsidTr="008F18A0">
        <w:tc>
          <w:tcPr>
            <w:tcW w:w="3470" w:type="pct"/>
            <w:shd w:val="clear" w:color="auto" w:fill="auto"/>
            <w:noWrap/>
            <w:vAlign w:val="center"/>
          </w:tcPr>
          <w:p w14:paraId="2FE8BBAE" w14:textId="7A08FF80" w:rsidR="00B17EE9" w:rsidRPr="003065A9" w:rsidRDefault="00B17EE9" w:rsidP="00B17EE9">
            <w:pPr>
              <w:ind w:left="142"/>
              <w:jc w:val="left"/>
              <w:rPr>
                <w:rFonts w:cs="Arial"/>
                <w:i/>
                <w:sz w:val="15"/>
                <w:szCs w:val="15"/>
              </w:rPr>
            </w:pPr>
            <w:r w:rsidRPr="003065A9">
              <w:rPr>
                <w:rFonts w:cs="Arial"/>
                <w:i/>
                <w:iCs/>
                <w:sz w:val="15"/>
                <w:szCs w:val="15"/>
              </w:rPr>
              <w:t>Iné</w:t>
            </w:r>
          </w:p>
        </w:tc>
        <w:tc>
          <w:tcPr>
            <w:tcW w:w="749" w:type="pct"/>
            <w:shd w:val="clear" w:color="auto" w:fill="auto"/>
            <w:vAlign w:val="center"/>
          </w:tcPr>
          <w:p w14:paraId="0E74E0D9" w14:textId="6678F158" w:rsidR="00B17EE9" w:rsidRPr="003065A9" w:rsidRDefault="00B17EE9" w:rsidP="00B17EE9">
            <w:pPr>
              <w:jc w:val="right"/>
              <w:rPr>
                <w:rFonts w:cs="Arial"/>
                <w:i/>
                <w:sz w:val="15"/>
                <w:szCs w:val="15"/>
              </w:rPr>
            </w:pPr>
            <w:r>
              <w:rPr>
                <w:rFonts w:cs="Arial"/>
                <w:sz w:val="15"/>
                <w:szCs w:val="15"/>
              </w:rPr>
              <w:t xml:space="preserve">1 166 454 </w:t>
            </w:r>
          </w:p>
        </w:tc>
        <w:tc>
          <w:tcPr>
            <w:tcW w:w="781" w:type="pct"/>
            <w:shd w:val="clear" w:color="auto" w:fill="auto"/>
            <w:vAlign w:val="center"/>
          </w:tcPr>
          <w:p w14:paraId="34E2A81E" w14:textId="5413AA12" w:rsidR="00B17EE9" w:rsidRPr="003065A9" w:rsidRDefault="00B17EE9" w:rsidP="00B17EE9">
            <w:pPr>
              <w:jc w:val="right"/>
              <w:rPr>
                <w:rFonts w:cs="Arial"/>
                <w:i/>
                <w:sz w:val="15"/>
                <w:szCs w:val="15"/>
              </w:rPr>
            </w:pPr>
            <w:r w:rsidRPr="003065A9">
              <w:rPr>
                <w:rFonts w:cs="Arial"/>
                <w:i/>
                <w:sz w:val="15"/>
                <w:szCs w:val="15"/>
              </w:rPr>
              <w:t>1 456 971</w:t>
            </w:r>
          </w:p>
        </w:tc>
      </w:tr>
      <w:tr w:rsidR="00B17EE9" w:rsidRPr="003065A9" w14:paraId="34D03AE5" w14:textId="77777777" w:rsidTr="00EF315C">
        <w:tc>
          <w:tcPr>
            <w:tcW w:w="3470" w:type="pct"/>
            <w:shd w:val="clear" w:color="auto" w:fill="auto"/>
            <w:noWrap/>
            <w:vAlign w:val="center"/>
            <w:hideMark/>
          </w:tcPr>
          <w:p w14:paraId="667215C0" w14:textId="77777777" w:rsidR="00B17EE9" w:rsidRPr="003065A9" w:rsidRDefault="00B17EE9" w:rsidP="00B17EE9">
            <w:pPr>
              <w:jc w:val="left"/>
              <w:rPr>
                <w:rFonts w:cs="Arial"/>
                <w:sz w:val="15"/>
                <w:szCs w:val="15"/>
              </w:rPr>
            </w:pPr>
            <w:r w:rsidRPr="003065A9">
              <w:rPr>
                <w:rFonts w:cs="Arial"/>
                <w:sz w:val="15"/>
                <w:szCs w:val="15"/>
              </w:rPr>
              <w:t>Ostatné významné položky nákladov z hospodárskej činnosti, z toho:</w:t>
            </w:r>
          </w:p>
        </w:tc>
        <w:tc>
          <w:tcPr>
            <w:tcW w:w="749" w:type="pct"/>
            <w:shd w:val="clear" w:color="auto" w:fill="auto"/>
            <w:vAlign w:val="center"/>
          </w:tcPr>
          <w:p w14:paraId="41B94F5A" w14:textId="48CF9F20" w:rsidR="00B17EE9" w:rsidRPr="003065A9" w:rsidRDefault="00B17EE9" w:rsidP="00B17EE9">
            <w:pPr>
              <w:jc w:val="right"/>
              <w:rPr>
                <w:rFonts w:cs="Arial"/>
                <w:sz w:val="15"/>
                <w:szCs w:val="15"/>
              </w:rPr>
            </w:pPr>
            <w:r>
              <w:rPr>
                <w:rFonts w:cs="Arial"/>
                <w:sz w:val="15"/>
                <w:szCs w:val="15"/>
              </w:rPr>
              <w:t xml:space="preserve">43 830 908 </w:t>
            </w:r>
          </w:p>
        </w:tc>
        <w:tc>
          <w:tcPr>
            <w:tcW w:w="781" w:type="pct"/>
            <w:shd w:val="clear" w:color="auto" w:fill="auto"/>
            <w:vAlign w:val="center"/>
            <w:hideMark/>
          </w:tcPr>
          <w:p w14:paraId="7D25F90C" w14:textId="1B567E1B" w:rsidR="00B17EE9" w:rsidRPr="003065A9" w:rsidRDefault="00B17EE9" w:rsidP="00B17EE9">
            <w:pPr>
              <w:jc w:val="right"/>
              <w:rPr>
                <w:rFonts w:cs="Arial"/>
                <w:sz w:val="15"/>
                <w:szCs w:val="15"/>
              </w:rPr>
            </w:pPr>
            <w:r w:rsidRPr="003065A9">
              <w:rPr>
                <w:rFonts w:cs="Arial"/>
                <w:sz w:val="15"/>
                <w:szCs w:val="15"/>
              </w:rPr>
              <w:t>58 294 606</w:t>
            </w:r>
          </w:p>
        </w:tc>
      </w:tr>
      <w:tr w:rsidR="00B17EE9" w:rsidRPr="003065A9" w14:paraId="1FB0C79E" w14:textId="77777777" w:rsidTr="00EF315C">
        <w:tc>
          <w:tcPr>
            <w:tcW w:w="3470" w:type="pct"/>
            <w:shd w:val="clear" w:color="auto" w:fill="auto"/>
            <w:noWrap/>
            <w:vAlign w:val="center"/>
          </w:tcPr>
          <w:p w14:paraId="27E8F8B3" w14:textId="6079560F" w:rsidR="00B17EE9" w:rsidRPr="003065A9" w:rsidRDefault="00B17EE9" w:rsidP="00B17EE9">
            <w:pPr>
              <w:ind w:left="142"/>
              <w:jc w:val="left"/>
              <w:rPr>
                <w:rFonts w:cs="Arial"/>
                <w:i/>
                <w:iCs/>
                <w:sz w:val="15"/>
                <w:szCs w:val="15"/>
              </w:rPr>
            </w:pPr>
            <w:r w:rsidRPr="003065A9">
              <w:rPr>
                <w:rFonts w:cs="Arial"/>
                <w:i/>
                <w:iCs/>
                <w:sz w:val="15"/>
                <w:szCs w:val="15"/>
              </w:rPr>
              <w:t>Náklady vynaložené na obstaranie predaného tovaru</w:t>
            </w:r>
          </w:p>
        </w:tc>
        <w:tc>
          <w:tcPr>
            <w:tcW w:w="749" w:type="pct"/>
            <w:shd w:val="clear" w:color="auto" w:fill="auto"/>
            <w:vAlign w:val="center"/>
          </w:tcPr>
          <w:p w14:paraId="2F99A3AD" w14:textId="60186684" w:rsidR="00B17EE9" w:rsidRPr="003065A9" w:rsidRDefault="00B17EE9" w:rsidP="00B17EE9">
            <w:pPr>
              <w:ind w:left="142"/>
              <w:jc w:val="right"/>
              <w:rPr>
                <w:rFonts w:cs="Arial"/>
                <w:i/>
                <w:iCs/>
                <w:sz w:val="15"/>
                <w:szCs w:val="15"/>
              </w:rPr>
            </w:pPr>
            <w:r>
              <w:rPr>
                <w:rFonts w:cs="Arial"/>
                <w:sz w:val="15"/>
                <w:szCs w:val="15"/>
              </w:rPr>
              <w:t xml:space="preserve">562 296 </w:t>
            </w:r>
          </w:p>
        </w:tc>
        <w:tc>
          <w:tcPr>
            <w:tcW w:w="781" w:type="pct"/>
            <w:shd w:val="clear" w:color="auto" w:fill="auto"/>
            <w:vAlign w:val="center"/>
          </w:tcPr>
          <w:p w14:paraId="3428E39D" w14:textId="402596D0" w:rsidR="00B17EE9" w:rsidRPr="003065A9" w:rsidRDefault="00B17EE9" w:rsidP="00B17EE9">
            <w:pPr>
              <w:ind w:left="142"/>
              <w:jc w:val="right"/>
              <w:rPr>
                <w:rFonts w:cs="Arial"/>
                <w:i/>
                <w:iCs/>
                <w:sz w:val="15"/>
                <w:szCs w:val="15"/>
              </w:rPr>
            </w:pPr>
            <w:r w:rsidRPr="003065A9">
              <w:rPr>
                <w:rFonts w:cs="Arial"/>
                <w:i/>
                <w:iCs/>
                <w:sz w:val="15"/>
                <w:szCs w:val="15"/>
              </w:rPr>
              <w:t>4 740 143</w:t>
            </w:r>
          </w:p>
        </w:tc>
      </w:tr>
      <w:tr w:rsidR="00B17EE9" w:rsidRPr="003065A9" w14:paraId="2048C777" w14:textId="77777777" w:rsidTr="00EF315C">
        <w:tc>
          <w:tcPr>
            <w:tcW w:w="3470" w:type="pct"/>
            <w:shd w:val="clear" w:color="auto" w:fill="auto"/>
            <w:noWrap/>
            <w:vAlign w:val="center"/>
          </w:tcPr>
          <w:p w14:paraId="7584723B" w14:textId="0611EBBE" w:rsidR="00B17EE9" w:rsidRPr="003065A9" w:rsidRDefault="00B17EE9" w:rsidP="00B17EE9">
            <w:pPr>
              <w:ind w:left="142"/>
              <w:jc w:val="left"/>
              <w:rPr>
                <w:rFonts w:cs="Arial"/>
                <w:i/>
                <w:iCs/>
                <w:sz w:val="15"/>
                <w:szCs w:val="15"/>
              </w:rPr>
            </w:pPr>
            <w:r w:rsidRPr="003065A9">
              <w:rPr>
                <w:rFonts w:cs="Arial"/>
                <w:i/>
                <w:iCs/>
                <w:sz w:val="15"/>
                <w:szCs w:val="15"/>
              </w:rPr>
              <w:t>Spotreba materiálu, energie</w:t>
            </w:r>
          </w:p>
        </w:tc>
        <w:tc>
          <w:tcPr>
            <w:tcW w:w="749" w:type="pct"/>
            <w:shd w:val="clear" w:color="auto" w:fill="auto"/>
            <w:vAlign w:val="center"/>
          </w:tcPr>
          <w:p w14:paraId="751F38DE" w14:textId="2321B244" w:rsidR="00B17EE9" w:rsidRPr="003065A9" w:rsidRDefault="00B17EE9" w:rsidP="00B17EE9">
            <w:pPr>
              <w:ind w:left="142"/>
              <w:jc w:val="right"/>
              <w:rPr>
                <w:rFonts w:cs="Arial"/>
                <w:i/>
                <w:iCs/>
                <w:sz w:val="15"/>
                <w:szCs w:val="15"/>
              </w:rPr>
            </w:pPr>
            <w:r>
              <w:rPr>
                <w:rFonts w:cs="Arial"/>
                <w:sz w:val="15"/>
                <w:szCs w:val="15"/>
              </w:rPr>
              <w:t xml:space="preserve">29 074 099 </w:t>
            </w:r>
          </w:p>
        </w:tc>
        <w:tc>
          <w:tcPr>
            <w:tcW w:w="781" w:type="pct"/>
            <w:shd w:val="clear" w:color="auto" w:fill="auto"/>
            <w:vAlign w:val="center"/>
          </w:tcPr>
          <w:p w14:paraId="49D58B2B" w14:textId="0A13185A" w:rsidR="00B17EE9" w:rsidRPr="003065A9" w:rsidRDefault="00B17EE9" w:rsidP="00B17EE9">
            <w:pPr>
              <w:ind w:left="142"/>
              <w:jc w:val="right"/>
              <w:rPr>
                <w:rFonts w:cs="Arial"/>
                <w:i/>
                <w:iCs/>
                <w:sz w:val="15"/>
                <w:szCs w:val="15"/>
              </w:rPr>
            </w:pPr>
            <w:r w:rsidRPr="003065A9">
              <w:rPr>
                <w:rFonts w:cs="Arial"/>
                <w:i/>
                <w:iCs/>
                <w:sz w:val="15"/>
                <w:szCs w:val="15"/>
              </w:rPr>
              <w:t>35 668 565</w:t>
            </w:r>
          </w:p>
        </w:tc>
      </w:tr>
      <w:tr w:rsidR="00B17EE9" w:rsidRPr="003065A9" w14:paraId="3D10147D" w14:textId="77777777" w:rsidTr="00EF315C">
        <w:tc>
          <w:tcPr>
            <w:tcW w:w="3470" w:type="pct"/>
            <w:shd w:val="clear" w:color="auto" w:fill="auto"/>
            <w:noWrap/>
            <w:vAlign w:val="center"/>
          </w:tcPr>
          <w:p w14:paraId="595704D3" w14:textId="50A03F86" w:rsidR="00B17EE9" w:rsidRPr="003065A9" w:rsidRDefault="00B17EE9" w:rsidP="00B17EE9">
            <w:pPr>
              <w:ind w:left="142"/>
              <w:jc w:val="left"/>
              <w:rPr>
                <w:rFonts w:cs="Arial"/>
                <w:i/>
                <w:iCs/>
                <w:sz w:val="15"/>
                <w:szCs w:val="15"/>
              </w:rPr>
            </w:pPr>
            <w:r w:rsidRPr="003065A9">
              <w:rPr>
                <w:rFonts w:cs="Arial"/>
                <w:i/>
                <w:iCs/>
                <w:sz w:val="15"/>
                <w:szCs w:val="15"/>
              </w:rPr>
              <w:t>Odpisy a opravné položky k dlhodobému majetku</w:t>
            </w:r>
          </w:p>
        </w:tc>
        <w:tc>
          <w:tcPr>
            <w:tcW w:w="749" w:type="pct"/>
            <w:shd w:val="clear" w:color="auto" w:fill="auto"/>
            <w:vAlign w:val="center"/>
          </w:tcPr>
          <w:p w14:paraId="7A60EED0" w14:textId="5EC0AC26" w:rsidR="00B17EE9" w:rsidRPr="003065A9" w:rsidRDefault="00B17EE9" w:rsidP="00B17EE9">
            <w:pPr>
              <w:ind w:left="142"/>
              <w:jc w:val="right"/>
              <w:rPr>
                <w:rFonts w:cs="Arial"/>
                <w:i/>
                <w:iCs/>
                <w:sz w:val="15"/>
                <w:szCs w:val="15"/>
              </w:rPr>
            </w:pPr>
            <w:r>
              <w:rPr>
                <w:rFonts w:cs="Arial"/>
                <w:sz w:val="15"/>
                <w:szCs w:val="15"/>
              </w:rPr>
              <w:t xml:space="preserve">2 136 111 </w:t>
            </w:r>
          </w:p>
        </w:tc>
        <w:tc>
          <w:tcPr>
            <w:tcW w:w="781" w:type="pct"/>
            <w:shd w:val="clear" w:color="auto" w:fill="auto"/>
            <w:vAlign w:val="center"/>
          </w:tcPr>
          <w:p w14:paraId="73B68B6F" w14:textId="4197A435" w:rsidR="00B17EE9" w:rsidRPr="003065A9" w:rsidRDefault="00B17EE9" w:rsidP="00B17EE9">
            <w:pPr>
              <w:ind w:left="142"/>
              <w:jc w:val="right"/>
              <w:rPr>
                <w:rFonts w:cs="Arial"/>
                <w:i/>
                <w:iCs/>
                <w:sz w:val="15"/>
                <w:szCs w:val="15"/>
              </w:rPr>
            </w:pPr>
            <w:r w:rsidRPr="003065A9">
              <w:rPr>
                <w:rFonts w:cs="Arial"/>
                <w:i/>
                <w:iCs/>
                <w:sz w:val="15"/>
                <w:szCs w:val="15"/>
              </w:rPr>
              <w:t>3 180 650</w:t>
            </w:r>
          </w:p>
        </w:tc>
      </w:tr>
      <w:tr w:rsidR="00B17EE9" w:rsidRPr="003065A9" w14:paraId="2E31153F" w14:textId="77777777" w:rsidTr="00EF315C">
        <w:tc>
          <w:tcPr>
            <w:tcW w:w="3470" w:type="pct"/>
            <w:shd w:val="clear" w:color="auto" w:fill="auto"/>
            <w:noWrap/>
            <w:vAlign w:val="center"/>
          </w:tcPr>
          <w:p w14:paraId="00C77797" w14:textId="45FCB979" w:rsidR="00B17EE9" w:rsidRPr="003065A9" w:rsidRDefault="00B17EE9" w:rsidP="00B17EE9">
            <w:pPr>
              <w:ind w:left="142"/>
              <w:jc w:val="left"/>
              <w:rPr>
                <w:rFonts w:cs="Arial"/>
                <w:i/>
                <w:iCs/>
                <w:sz w:val="15"/>
                <w:szCs w:val="15"/>
              </w:rPr>
            </w:pPr>
            <w:r w:rsidRPr="003065A9">
              <w:rPr>
                <w:rFonts w:cs="Arial"/>
                <w:i/>
                <w:iCs/>
                <w:sz w:val="15"/>
                <w:szCs w:val="15"/>
              </w:rPr>
              <w:t>Ostatné náklady na hospodársku činnosť</w:t>
            </w:r>
          </w:p>
        </w:tc>
        <w:tc>
          <w:tcPr>
            <w:tcW w:w="749" w:type="pct"/>
            <w:shd w:val="clear" w:color="auto" w:fill="auto"/>
            <w:vAlign w:val="center"/>
          </w:tcPr>
          <w:p w14:paraId="7F4394CC" w14:textId="209918A8" w:rsidR="00B17EE9" w:rsidRPr="003065A9" w:rsidRDefault="00B17EE9" w:rsidP="00B17EE9">
            <w:pPr>
              <w:ind w:left="142"/>
              <w:jc w:val="right"/>
              <w:rPr>
                <w:rFonts w:cs="Arial"/>
                <w:i/>
                <w:iCs/>
                <w:sz w:val="15"/>
                <w:szCs w:val="15"/>
              </w:rPr>
            </w:pPr>
            <w:r>
              <w:rPr>
                <w:rFonts w:cs="Arial"/>
                <w:sz w:val="15"/>
                <w:szCs w:val="15"/>
              </w:rPr>
              <w:t xml:space="preserve">869 161 </w:t>
            </w:r>
          </w:p>
        </w:tc>
        <w:tc>
          <w:tcPr>
            <w:tcW w:w="781" w:type="pct"/>
            <w:shd w:val="clear" w:color="auto" w:fill="auto"/>
            <w:vAlign w:val="center"/>
          </w:tcPr>
          <w:p w14:paraId="5EB0581C" w14:textId="56D5B98C" w:rsidR="00B17EE9" w:rsidRPr="003065A9" w:rsidRDefault="00B17EE9" w:rsidP="00B17EE9">
            <w:pPr>
              <w:ind w:left="142"/>
              <w:jc w:val="right"/>
              <w:rPr>
                <w:rFonts w:cs="Arial"/>
                <w:i/>
                <w:iCs/>
                <w:sz w:val="15"/>
                <w:szCs w:val="15"/>
              </w:rPr>
            </w:pPr>
            <w:r w:rsidRPr="003065A9">
              <w:rPr>
                <w:rFonts w:cs="Arial"/>
                <w:i/>
                <w:iCs/>
                <w:sz w:val="15"/>
                <w:szCs w:val="15"/>
              </w:rPr>
              <w:t>2 485 994</w:t>
            </w:r>
          </w:p>
        </w:tc>
      </w:tr>
      <w:tr w:rsidR="00B17EE9" w:rsidRPr="003065A9" w14:paraId="512AA663" w14:textId="77777777" w:rsidTr="00EF315C">
        <w:tc>
          <w:tcPr>
            <w:tcW w:w="3470" w:type="pct"/>
            <w:shd w:val="clear" w:color="auto" w:fill="auto"/>
            <w:noWrap/>
            <w:vAlign w:val="center"/>
            <w:hideMark/>
          </w:tcPr>
          <w:p w14:paraId="2DA1D02E" w14:textId="77777777" w:rsidR="00B17EE9" w:rsidRPr="003065A9" w:rsidRDefault="00B17EE9" w:rsidP="00B17EE9">
            <w:pPr>
              <w:jc w:val="left"/>
              <w:rPr>
                <w:rFonts w:cs="Arial"/>
                <w:sz w:val="15"/>
                <w:szCs w:val="15"/>
              </w:rPr>
            </w:pPr>
            <w:r w:rsidRPr="003065A9">
              <w:rPr>
                <w:rFonts w:cs="Arial"/>
                <w:sz w:val="15"/>
                <w:szCs w:val="15"/>
              </w:rPr>
              <w:t>Celková suma osobných nákladov:</w:t>
            </w:r>
          </w:p>
        </w:tc>
        <w:tc>
          <w:tcPr>
            <w:tcW w:w="749" w:type="pct"/>
            <w:shd w:val="clear" w:color="auto" w:fill="auto"/>
            <w:vAlign w:val="center"/>
          </w:tcPr>
          <w:p w14:paraId="33BC4675" w14:textId="2C539942" w:rsidR="00B17EE9" w:rsidRPr="003065A9" w:rsidRDefault="00B17EE9" w:rsidP="00B17EE9">
            <w:pPr>
              <w:jc w:val="right"/>
              <w:rPr>
                <w:rFonts w:cs="Arial"/>
                <w:sz w:val="15"/>
                <w:szCs w:val="15"/>
              </w:rPr>
            </w:pPr>
            <w:r>
              <w:rPr>
                <w:rFonts w:cs="Arial"/>
                <w:sz w:val="15"/>
                <w:szCs w:val="15"/>
              </w:rPr>
              <w:t xml:space="preserve">11 189 241 </w:t>
            </w:r>
          </w:p>
        </w:tc>
        <w:tc>
          <w:tcPr>
            <w:tcW w:w="781" w:type="pct"/>
            <w:shd w:val="clear" w:color="auto" w:fill="auto"/>
            <w:vAlign w:val="center"/>
            <w:hideMark/>
          </w:tcPr>
          <w:p w14:paraId="58E7D6DC" w14:textId="7ACB6401" w:rsidR="00B17EE9" w:rsidRPr="003065A9" w:rsidRDefault="00B17EE9" w:rsidP="00B17EE9">
            <w:pPr>
              <w:jc w:val="right"/>
              <w:rPr>
                <w:rFonts w:cs="Arial"/>
                <w:sz w:val="15"/>
                <w:szCs w:val="15"/>
              </w:rPr>
            </w:pPr>
            <w:r w:rsidRPr="003065A9">
              <w:rPr>
                <w:rFonts w:cs="Arial"/>
                <w:sz w:val="15"/>
                <w:szCs w:val="15"/>
              </w:rPr>
              <w:t>12 148 098</w:t>
            </w:r>
          </w:p>
        </w:tc>
      </w:tr>
      <w:tr w:rsidR="00B17EE9" w:rsidRPr="003065A9" w14:paraId="778C1334" w14:textId="77777777" w:rsidTr="00EF315C">
        <w:tc>
          <w:tcPr>
            <w:tcW w:w="3470" w:type="pct"/>
            <w:shd w:val="clear" w:color="auto" w:fill="auto"/>
            <w:noWrap/>
            <w:vAlign w:val="center"/>
            <w:hideMark/>
          </w:tcPr>
          <w:p w14:paraId="6C3E1674" w14:textId="77777777" w:rsidR="00B17EE9" w:rsidRPr="003065A9" w:rsidRDefault="00B17EE9" w:rsidP="00B17EE9">
            <w:pPr>
              <w:ind w:left="176"/>
              <w:jc w:val="left"/>
              <w:rPr>
                <w:rFonts w:cs="Arial"/>
                <w:i/>
                <w:iCs/>
                <w:sz w:val="15"/>
                <w:szCs w:val="15"/>
              </w:rPr>
            </w:pPr>
            <w:r w:rsidRPr="003065A9">
              <w:rPr>
                <w:rFonts w:cs="Arial"/>
                <w:i/>
                <w:iCs/>
                <w:sz w:val="15"/>
                <w:szCs w:val="15"/>
              </w:rPr>
              <w:t>Mzdy</w:t>
            </w:r>
          </w:p>
        </w:tc>
        <w:tc>
          <w:tcPr>
            <w:tcW w:w="749" w:type="pct"/>
            <w:shd w:val="clear" w:color="auto" w:fill="auto"/>
            <w:vAlign w:val="center"/>
          </w:tcPr>
          <w:p w14:paraId="24F04EF6" w14:textId="1E2B439C" w:rsidR="00B17EE9" w:rsidRPr="003065A9" w:rsidRDefault="00B17EE9" w:rsidP="00B17EE9">
            <w:pPr>
              <w:jc w:val="right"/>
              <w:rPr>
                <w:rFonts w:cs="Arial"/>
                <w:i/>
                <w:iCs/>
                <w:sz w:val="15"/>
                <w:szCs w:val="15"/>
              </w:rPr>
            </w:pPr>
            <w:r>
              <w:rPr>
                <w:rFonts w:cs="Arial"/>
                <w:sz w:val="15"/>
                <w:szCs w:val="15"/>
              </w:rPr>
              <w:t xml:space="preserve">7 950 922 </w:t>
            </w:r>
          </w:p>
        </w:tc>
        <w:tc>
          <w:tcPr>
            <w:tcW w:w="781" w:type="pct"/>
            <w:shd w:val="clear" w:color="auto" w:fill="auto"/>
            <w:vAlign w:val="center"/>
            <w:hideMark/>
          </w:tcPr>
          <w:p w14:paraId="3211FFB8" w14:textId="12940D19" w:rsidR="00B17EE9" w:rsidRPr="003065A9" w:rsidRDefault="00B17EE9" w:rsidP="00B17EE9">
            <w:pPr>
              <w:jc w:val="right"/>
              <w:rPr>
                <w:i/>
                <w:sz w:val="15"/>
                <w:szCs w:val="15"/>
              </w:rPr>
            </w:pPr>
            <w:r w:rsidRPr="003065A9">
              <w:rPr>
                <w:rFonts w:cs="Arial"/>
                <w:i/>
                <w:sz w:val="15"/>
                <w:szCs w:val="15"/>
              </w:rPr>
              <w:t>8 643 065</w:t>
            </w:r>
          </w:p>
        </w:tc>
      </w:tr>
      <w:tr w:rsidR="006B4DF4" w:rsidRPr="003065A9" w14:paraId="6F2A79CD" w14:textId="77777777" w:rsidTr="00863412">
        <w:tc>
          <w:tcPr>
            <w:tcW w:w="3470" w:type="pct"/>
            <w:shd w:val="clear" w:color="auto" w:fill="auto"/>
            <w:noWrap/>
            <w:vAlign w:val="center"/>
            <w:hideMark/>
          </w:tcPr>
          <w:p w14:paraId="53C9982B" w14:textId="77777777" w:rsidR="006B4DF4" w:rsidRPr="003065A9" w:rsidRDefault="006B4DF4" w:rsidP="006B4DF4">
            <w:pPr>
              <w:ind w:left="176"/>
              <w:jc w:val="left"/>
              <w:rPr>
                <w:rFonts w:cs="Arial"/>
                <w:i/>
                <w:iCs/>
                <w:sz w:val="15"/>
                <w:szCs w:val="15"/>
              </w:rPr>
            </w:pPr>
            <w:r w:rsidRPr="003065A9">
              <w:rPr>
                <w:rFonts w:cs="Arial"/>
                <w:i/>
                <w:iCs/>
                <w:sz w:val="15"/>
                <w:szCs w:val="15"/>
              </w:rPr>
              <w:t>Ostatné náklady na závislú činnosť</w:t>
            </w:r>
          </w:p>
        </w:tc>
        <w:tc>
          <w:tcPr>
            <w:tcW w:w="749" w:type="pct"/>
            <w:shd w:val="clear" w:color="auto" w:fill="auto"/>
            <w:vAlign w:val="center"/>
          </w:tcPr>
          <w:p w14:paraId="77DF8136" w14:textId="2C52D15D" w:rsidR="006B4DF4" w:rsidRPr="003065A9" w:rsidRDefault="006B4DF4" w:rsidP="006B4DF4">
            <w:pPr>
              <w:jc w:val="right"/>
              <w:rPr>
                <w:rFonts w:cs="Arial"/>
                <w:i/>
                <w:iCs/>
                <w:sz w:val="15"/>
                <w:szCs w:val="15"/>
              </w:rPr>
            </w:pPr>
            <w:r>
              <w:rPr>
                <w:rFonts w:cs="Arial"/>
                <w:sz w:val="15"/>
                <w:szCs w:val="15"/>
              </w:rPr>
              <w:t xml:space="preserve">10 535 </w:t>
            </w:r>
          </w:p>
        </w:tc>
        <w:tc>
          <w:tcPr>
            <w:tcW w:w="781" w:type="pct"/>
            <w:shd w:val="clear" w:color="auto" w:fill="auto"/>
            <w:vAlign w:val="center"/>
            <w:hideMark/>
          </w:tcPr>
          <w:p w14:paraId="546CDB6B" w14:textId="76944D7E" w:rsidR="006B4DF4" w:rsidRPr="003065A9" w:rsidRDefault="006B4DF4" w:rsidP="006B4DF4">
            <w:pPr>
              <w:jc w:val="right"/>
              <w:rPr>
                <w:i/>
                <w:sz w:val="15"/>
                <w:szCs w:val="15"/>
              </w:rPr>
            </w:pPr>
            <w:r w:rsidRPr="003065A9">
              <w:rPr>
                <w:rFonts w:cs="Arial"/>
                <w:i/>
                <w:iCs/>
                <w:sz w:val="15"/>
                <w:szCs w:val="15"/>
              </w:rPr>
              <w:t>45 450</w:t>
            </w:r>
          </w:p>
        </w:tc>
      </w:tr>
      <w:tr w:rsidR="006B4DF4" w:rsidRPr="003065A9" w14:paraId="3FE30DEB" w14:textId="77777777" w:rsidTr="00863412">
        <w:tc>
          <w:tcPr>
            <w:tcW w:w="3470" w:type="pct"/>
            <w:shd w:val="clear" w:color="auto" w:fill="auto"/>
            <w:noWrap/>
            <w:vAlign w:val="center"/>
            <w:hideMark/>
          </w:tcPr>
          <w:p w14:paraId="4B8F96D2" w14:textId="6C4AD660" w:rsidR="006B4DF4" w:rsidRPr="003065A9" w:rsidRDefault="006B4DF4" w:rsidP="006B4DF4">
            <w:pPr>
              <w:ind w:left="176"/>
              <w:jc w:val="left"/>
              <w:rPr>
                <w:rFonts w:cs="Arial"/>
                <w:i/>
                <w:iCs/>
                <w:sz w:val="15"/>
                <w:szCs w:val="15"/>
              </w:rPr>
            </w:pPr>
            <w:r w:rsidRPr="003065A9">
              <w:rPr>
                <w:rFonts w:cs="Arial"/>
                <w:i/>
                <w:iCs/>
                <w:sz w:val="15"/>
                <w:szCs w:val="15"/>
              </w:rPr>
              <w:t>Sociálne poistenie</w:t>
            </w:r>
          </w:p>
        </w:tc>
        <w:tc>
          <w:tcPr>
            <w:tcW w:w="749" w:type="pct"/>
            <w:shd w:val="clear" w:color="auto" w:fill="auto"/>
            <w:vAlign w:val="center"/>
          </w:tcPr>
          <w:p w14:paraId="5E99DF1D" w14:textId="1A8D940C" w:rsidR="006B4DF4" w:rsidRPr="003065A9" w:rsidRDefault="006B4DF4" w:rsidP="006B4DF4">
            <w:pPr>
              <w:jc w:val="right"/>
              <w:rPr>
                <w:rFonts w:cs="Arial"/>
                <w:i/>
                <w:iCs/>
                <w:sz w:val="15"/>
                <w:szCs w:val="15"/>
              </w:rPr>
            </w:pPr>
            <w:r>
              <w:rPr>
                <w:rFonts w:cs="Arial"/>
                <w:sz w:val="15"/>
                <w:szCs w:val="15"/>
              </w:rPr>
              <w:t xml:space="preserve">1 978 381 </w:t>
            </w:r>
          </w:p>
        </w:tc>
        <w:tc>
          <w:tcPr>
            <w:tcW w:w="781" w:type="pct"/>
            <w:shd w:val="clear" w:color="auto" w:fill="auto"/>
            <w:vAlign w:val="center"/>
            <w:hideMark/>
          </w:tcPr>
          <w:p w14:paraId="501139CB" w14:textId="37ADC63A" w:rsidR="006B4DF4" w:rsidRPr="003065A9" w:rsidRDefault="006B4DF4" w:rsidP="006B4DF4">
            <w:pPr>
              <w:jc w:val="right"/>
              <w:rPr>
                <w:i/>
                <w:sz w:val="15"/>
                <w:szCs w:val="15"/>
              </w:rPr>
            </w:pPr>
            <w:r w:rsidRPr="003065A9">
              <w:rPr>
                <w:rFonts w:cs="Arial"/>
                <w:i/>
                <w:iCs/>
                <w:sz w:val="15"/>
                <w:szCs w:val="15"/>
              </w:rPr>
              <w:t>2 126 679</w:t>
            </w:r>
          </w:p>
        </w:tc>
      </w:tr>
      <w:tr w:rsidR="006B4DF4" w:rsidRPr="003065A9" w14:paraId="774E4A5B" w14:textId="77777777" w:rsidTr="00863412">
        <w:tc>
          <w:tcPr>
            <w:tcW w:w="3470" w:type="pct"/>
            <w:shd w:val="clear" w:color="auto" w:fill="auto"/>
            <w:noWrap/>
            <w:vAlign w:val="center"/>
            <w:hideMark/>
          </w:tcPr>
          <w:p w14:paraId="0499BCCD" w14:textId="77777777" w:rsidR="006B4DF4" w:rsidRPr="003065A9" w:rsidRDefault="006B4DF4" w:rsidP="006B4DF4">
            <w:pPr>
              <w:ind w:left="176"/>
              <w:jc w:val="left"/>
              <w:rPr>
                <w:rFonts w:cs="Arial"/>
                <w:i/>
                <w:iCs/>
                <w:sz w:val="15"/>
                <w:szCs w:val="15"/>
              </w:rPr>
            </w:pPr>
            <w:r w:rsidRPr="003065A9">
              <w:rPr>
                <w:rFonts w:cs="Arial"/>
                <w:i/>
                <w:iCs/>
                <w:sz w:val="15"/>
                <w:szCs w:val="15"/>
              </w:rPr>
              <w:t>Zdravotné poistenie</w:t>
            </w:r>
          </w:p>
        </w:tc>
        <w:tc>
          <w:tcPr>
            <w:tcW w:w="749" w:type="pct"/>
            <w:shd w:val="clear" w:color="auto" w:fill="auto"/>
            <w:vAlign w:val="center"/>
          </w:tcPr>
          <w:p w14:paraId="18ECC271" w14:textId="0036B97A" w:rsidR="006B4DF4" w:rsidRPr="003065A9" w:rsidRDefault="006B4DF4" w:rsidP="006B4DF4">
            <w:pPr>
              <w:jc w:val="right"/>
              <w:rPr>
                <w:rFonts w:cs="Arial"/>
                <w:i/>
                <w:iCs/>
                <w:sz w:val="15"/>
                <w:szCs w:val="15"/>
              </w:rPr>
            </w:pPr>
            <w:r>
              <w:rPr>
                <w:rFonts w:cs="Arial"/>
                <w:sz w:val="15"/>
                <w:szCs w:val="15"/>
              </w:rPr>
              <w:t xml:space="preserve">789 138 </w:t>
            </w:r>
          </w:p>
        </w:tc>
        <w:tc>
          <w:tcPr>
            <w:tcW w:w="781" w:type="pct"/>
            <w:shd w:val="clear" w:color="auto" w:fill="auto"/>
            <w:vAlign w:val="center"/>
            <w:hideMark/>
          </w:tcPr>
          <w:p w14:paraId="4DEC24D8" w14:textId="5E8B11EE" w:rsidR="006B4DF4" w:rsidRPr="003065A9" w:rsidRDefault="006B4DF4" w:rsidP="006B4DF4">
            <w:pPr>
              <w:jc w:val="right"/>
              <w:rPr>
                <w:i/>
                <w:sz w:val="15"/>
                <w:szCs w:val="15"/>
              </w:rPr>
            </w:pPr>
            <w:r w:rsidRPr="003065A9">
              <w:rPr>
                <w:rFonts w:cs="Arial"/>
                <w:i/>
                <w:iCs/>
                <w:sz w:val="15"/>
                <w:szCs w:val="15"/>
              </w:rPr>
              <w:t>847 816</w:t>
            </w:r>
          </w:p>
        </w:tc>
      </w:tr>
      <w:tr w:rsidR="00B17EE9" w:rsidRPr="003065A9" w14:paraId="74FE8499" w14:textId="77777777" w:rsidTr="005557E7">
        <w:tc>
          <w:tcPr>
            <w:tcW w:w="3470" w:type="pct"/>
            <w:shd w:val="clear" w:color="auto" w:fill="auto"/>
            <w:noWrap/>
            <w:vAlign w:val="center"/>
            <w:hideMark/>
          </w:tcPr>
          <w:p w14:paraId="118787BD" w14:textId="77777777" w:rsidR="00B17EE9" w:rsidRPr="003065A9" w:rsidRDefault="00B17EE9" w:rsidP="00B17EE9">
            <w:pPr>
              <w:ind w:left="176"/>
              <w:jc w:val="left"/>
              <w:rPr>
                <w:rFonts w:cs="Arial"/>
                <w:i/>
                <w:iCs/>
                <w:sz w:val="15"/>
                <w:szCs w:val="15"/>
              </w:rPr>
            </w:pPr>
            <w:r w:rsidRPr="003065A9">
              <w:rPr>
                <w:rFonts w:cs="Arial"/>
                <w:i/>
                <w:iCs/>
                <w:sz w:val="15"/>
                <w:szCs w:val="15"/>
              </w:rPr>
              <w:t>Sociálne zabezpečenie</w:t>
            </w:r>
          </w:p>
        </w:tc>
        <w:tc>
          <w:tcPr>
            <w:tcW w:w="749" w:type="pct"/>
            <w:shd w:val="clear" w:color="auto" w:fill="auto"/>
            <w:vAlign w:val="center"/>
          </w:tcPr>
          <w:p w14:paraId="176F08BF" w14:textId="491FFA3D" w:rsidR="00B17EE9" w:rsidRPr="003065A9" w:rsidRDefault="00B17EE9" w:rsidP="00B17EE9">
            <w:pPr>
              <w:jc w:val="right"/>
              <w:rPr>
                <w:rFonts w:cs="Arial"/>
                <w:i/>
                <w:iCs/>
                <w:sz w:val="15"/>
                <w:szCs w:val="15"/>
              </w:rPr>
            </w:pPr>
            <w:r>
              <w:rPr>
                <w:rFonts w:cs="Arial"/>
                <w:sz w:val="15"/>
                <w:szCs w:val="15"/>
              </w:rPr>
              <w:t xml:space="preserve">449 359 </w:t>
            </w:r>
          </w:p>
        </w:tc>
        <w:tc>
          <w:tcPr>
            <w:tcW w:w="781" w:type="pct"/>
            <w:shd w:val="clear" w:color="auto" w:fill="auto"/>
            <w:vAlign w:val="center"/>
            <w:hideMark/>
          </w:tcPr>
          <w:p w14:paraId="19AF4BE0" w14:textId="486EE1B8" w:rsidR="00B17EE9" w:rsidRPr="003065A9" w:rsidRDefault="00B17EE9" w:rsidP="00B17EE9">
            <w:pPr>
              <w:jc w:val="right"/>
              <w:rPr>
                <w:i/>
                <w:sz w:val="15"/>
                <w:szCs w:val="15"/>
              </w:rPr>
            </w:pPr>
            <w:r w:rsidRPr="003065A9">
              <w:rPr>
                <w:rFonts w:cs="Arial"/>
                <w:i/>
                <w:iCs/>
                <w:sz w:val="15"/>
                <w:szCs w:val="15"/>
              </w:rPr>
              <w:t>485 088</w:t>
            </w:r>
          </w:p>
        </w:tc>
      </w:tr>
      <w:tr w:rsidR="00B17EE9" w:rsidRPr="003065A9" w14:paraId="25B3135E" w14:textId="77777777" w:rsidTr="00EF315C">
        <w:tc>
          <w:tcPr>
            <w:tcW w:w="3470" w:type="pct"/>
            <w:shd w:val="clear" w:color="auto" w:fill="auto"/>
            <w:noWrap/>
            <w:vAlign w:val="center"/>
            <w:hideMark/>
          </w:tcPr>
          <w:p w14:paraId="6331D292" w14:textId="77777777" w:rsidR="00B17EE9" w:rsidRPr="003065A9" w:rsidRDefault="00B17EE9" w:rsidP="00B17EE9">
            <w:pPr>
              <w:jc w:val="left"/>
              <w:rPr>
                <w:rFonts w:cs="Arial"/>
                <w:sz w:val="15"/>
                <w:szCs w:val="15"/>
              </w:rPr>
            </w:pPr>
            <w:r w:rsidRPr="003065A9">
              <w:rPr>
                <w:rFonts w:cs="Arial"/>
                <w:sz w:val="15"/>
                <w:szCs w:val="15"/>
              </w:rPr>
              <w:t>Finančné náklady, z toho:</w:t>
            </w:r>
          </w:p>
        </w:tc>
        <w:tc>
          <w:tcPr>
            <w:tcW w:w="749" w:type="pct"/>
            <w:shd w:val="clear" w:color="auto" w:fill="auto"/>
            <w:vAlign w:val="center"/>
          </w:tcPr>
          <w:p w14:paraId="096827F3" w14:textId="6ACFC223" w:rsidR="00B17EE9" w:rsidRPr="003065A9" w:rsidRDefault="00B17EE9" w:rsidP="00B17EE9">
            <w:pPr>
              <w:jc w:val="right"/>
              <w:rPr>
                <w:rFonts w:cs="Arial"/>
                <w:sz w:val="15"/>
                <w:szCs w:val="15"/>
              </w:rPr>
            </w:pPr>
            <w:r>
              <w:rPr>
                <w:rFonts w:cs="Arial"/>
                <w:sz w:val="15"/>
                <w:szCs w:val="15"/>
              </w:rPr>
              <w:t xml:space="preserve">277 361 </w:t>
            </w:r>
          </w:p>
        </w:tc>
        <w:tc>
          <w:tcPr>
            <w:tcW w:w="781" w:type="pct"/>
            <w:shd w:val="clear" w:color="auto" w:fill="auto"/>
            <w:vAlign w:val="center"/>
            <w:hideMark/>
          </w:tcPr>
          <w:p w14:paraId="7BD140E2" w14:textId="110D2724" w:rsidR="00B17EE9" w:rsidRPr="003065A9" w:rsidRDefault="00B17EE9" w:rsidP="00B17EE9">
            <w:pPr>
              <w:jc w:val="right"/>
              <w:rPr>
                <w:rFonts w:cs="Arial"/>
                <w:sz w:val="15"/>
                <w:szCs w:val="15"/>
              </w:rPr>
            </w:pPr>
            <w:r w:rsidRPr="003065A9">
              <w:rPr>
                <w:rFonts w:cs="Arial"/>
                <w:sz w:val="15"/>
                <w:szCs w:val="15"/>
              </w:rPr>
              <w:t>389 228</w:t>
            </w:r>
          </w:p>
        </w:tc>
      </w:tr>
      <w:tr w:rsidR="00B17EE9" w:rsidRPr="003065A9" w14:paraId="7512EAC7" w14:textId="77777777" w:rsidTr="00EF315C">
        <w:tc>
          <w:tcPr>
            <w:tcW w:w="3470" w:type="pct"/>
            <w:shd w:val="clear" w:color="auto" w:fill="auto"/>
            <w:noWrap/>
            <w:vAlign w:val="center"/>
            <w:hideMark/>
          </w:tcPr>
          <w:p w14:paraId="61FABAF6" w14:textId="77777777" w:rsidR="00B17EE9" w:rsidRPr="003065A9" w:rsidRDefault="00B17EE9" w:rsidP="00B17EE9">
            <w:pPr>
              <w:ind w:left="176"/>
              <w:jc w:val="left"/>
              <w:rPr>
                <w:rFonts w:cs="Arial"/>
                <w:i/>
                <w:iCs/>
                <w:sz w:val="15"/>
                <w:szCs w:val="15"/>
              </w:rPr>
            </w:pPr>
            <w:r w:rsidRPr="003065A9">
              <w:rPr>
                <w:rFonts w:cs="Arial"/>
                <w:i/>
                <w:iCs/>
                <w:sz w:val="15"/>
                <w:szCs w:val="15"/>
              </w:rPr>
              <w:t>Kurzové straty, z toho:</w:t>
            </w:r>
          </w:p>
        </w:tc>
        <w:tc>
          <w:tcPr>
            <w:tcW w:w="749" w:type="pct"/>
            <w:shd w:val="clear" w:color="auto" w:fill="auto"/>
            <w:vAlign w:val="center"/>
          </w:tcPr>
          <w:p w14:paraId="6AE369F3" w14:textId="3F579999" w:rsidR="00B17EE9" w:rsidRPr="003065A9" w:rsidRDefault="00B17EE9" w:rsidP="00B17EE9">
            <w:pPr>
              <w:jc w:val="right"/>
              <w:rPr>
                <w:rFonts w:cs="Arial"/>
                <w:i/>
                <w:sz w:val="15"/>
                <w:szCs w:val="15"/>
              </w:rPr>
            </w:pPr>
            <w:r>
              <w:rPr>
                <w:rFonts w:cs="Arial"/>
                <w:sz w:val="15"/>
                <w:szCs w:val="15"/>
              </w:rPr>
              <w:t xml:space="preserve">5 347 </w:t>
            </w:r>
          </w:p>
        </w:tc>
        <w:tc>
          <w:tcPr>
            <w:tcW w:w="781" w:type="pct"/>
            <w:shd w:val="clear" w:color="auto" w:fill="auto"/>
            <w:vAlign w:val="center"/>
            <w:hideMark/>
          </w:tcPr>
          <w:p w14:paraId="31646F69" w14:textId="52665021" w:rsidR="00B17EE9" w:rsidRPr="003065A9" w:rsidRDefault="00B17EE9" w:rsidP="00B17EE9">
            <w:pPr>
              <w:jc w:val="right"/>
              <w:rPr>
                <w:rFonts w:cs="Arial"/>
                <w:i/>
                <w:sz w:val="15"/>
                <w:szCs w:val="15"/>
              </w:rPr>
            </w:pPr>
            <w:r w:rsidRPr="003065A9">
              <w:rPr>
                <w:rFonts w:cs="Arial"/>
                <w:i/>
                <w:sz w:val="15"/>
                <w:szCs w:val="15"/>
              </w:rPr>
              <w:t>1 273</w:t>
            </w:r>
          </w:p>
        </w:tc>
      </w:tr>
      <w:tr w:rsidR="00B17EE9" w:rsidRPr="003065A9" w14:paraId="09A5CCF2" w14:textId="77777777" w:rsidTr="00EF315C">
        <w:tc>
          <w:tcPr>
            <w:tcW w:w="3470" w:type="pct"/>
            <w:shd w:val="clear" w:color="auto" w:fill="auto"/>
            <w:noWrap/>
            <w:vAlign w:val="center"/>
            <w:hideMark/>
          </w:tcPr>
          <w:p w14:paraId="71C5DA1D" w14:textId="77777777" w:rsidR="00B17EE9" w:rsidRPr="003065A9" w:rsidRDefault="00B17EE9" w:rsidP="00B17EE9">
            <w:pPr>
              <w:ind w:left="318"/>
              <w:jc w:val="left"/>
              <w:rPr>
                <w:rFonts w:cs="Arial"/>
                <w:i/>
                <w:iCs/>
                <w:sz w:val="15"/>
                <w:szCs w:val="15"/>
              </w:rPr>
            </w:pPr>
            <w:r w:rsidRPr="003065A9">
              <w:rPr>
                <w:rFonts w:cs="Arial"/>
                <w:i/>
                <w:iCs/>
                <w:sz w:val="15"/>
                <w:szCs w:val="15"/>
              </w:rPr>
              <w:t>kurzové straty ku dňu, ku ktorému sa zostavuje účtovná závierka</w:t>
            </w:r>
          </w:p>
        </w:tc>
        <w:tc>
          <w:tcPr>
            <w:tcW w:w="749" w:type="pct"/>
            <w:shd w:val="clear" w:color="auto" w:fill="auto"/>
            <w:vAlign w:val="center"/>
          </w:tcPr>
          <w:p w14:paraId="4E4D7442" w14:textId="1EAC572E" w:rsidR="00B17EE9" w:rsidRPr="003065A9" w:rsidRDefault="00B17EE9" w:rsidP="00B17EE9">
            <w:pPr>
              <w:jc w:val="right"/>
              <w:rPr>
                <w:rFonts w:cs="Arial"/>
                <w:i/>
                <w:sz w:val="15"/>
                <w:szCs w:val="15"/>
              </w:rPr>
            </w:pPr>
            <w:r>
              <w:rPr>
                <w:rFonts w:cs="Arial"/>
                <w:sz w:val="15"/>
                <w:szCs w:val="15"/>
              </w:rPr>
              <w:t xml:space="preserve">- </w:t>
            </w:r>
          </w:p>
        </w:tc>
        <w:tc>
          <w:tcPr>
            <w:tcW w:w="781" w:type="pct"/>
            <w:shd w:val="clear" w:color="auto" w:fill="auto"/>
            <w:vAlign w:val="center"/>
            <w:hideMark/>
          </w:tcPr>
          <w:p w14:paraId="0C71ED35" w14:textId="7F7ACD93" w:rsidR="00B17EE9" w:rsidRPr="003065A9" w:rsidRDefault="00B17EE9" w:rsidP="00B17EE9">
            <w:pPr>
              <w:jc w:val="right"/>
              <w:rPr>
                <w:rFonts w:cs="Arial"/>
                <w:i/>
                <w:sz w:val="15"/>
                <w:szCs w:val="15"/>
              </w:rPr>
            </w:pPr>
            <w:r w:rsidRPr="003065A9">
              <w:rPr>
                <w:rFonts w:cs="Arial"/>
                <w:i/>
                <w:sz w:val="15"/>
                <w:szCs w:val="15"/>
              </w:rPr>
              <w:t>-</w:t>
            </w:r>
          </w:p>
        </w:tc>
      </w:tr>
      <w:tr w:rsidR="00B17EE9" w:rsidRPr="003065A9" w14:paraId="0E65395A" w14:textId="77777777" w:rsidTr="00EF315C">
        <w:tc>
          <w:tcPr>
            <w:tcW w:w="3470" w:type="pct"/>
            <w:shd w:val="clear" w:color="auto" w:fill="auto"/>
            <w:noWrap/>
            <w:vAlign w:val="center"/>
            <w:hideMark/>
          </w:tcPr>
          <w:p w14:paraId="38B4065A" w14:textId="77777777" w:rsidR="00B17EE9" w:rsidRPr="003065A9" w:rsidRDefault="00B17EE9" w:rsidP="00B17EE9">
            <w:pPr>
              <w:ind w:left="176"/>
              <w:jc w:val="left"/>
              <w:rPr>
                <w:rFonts w:cs="Arial"/>
                <w:i/>
                <w:iCs/>
                <w:sz w:val="15"/>
                <w:szCs w:val="15"/>
              </w:rPr>
            </w:pPr>
            <w:r w:rsidRPr="003065A9">
              <w:rPr>
                <w:rFonts w:cs="Arial"/>
                <w:i/>
                <w:iCs/>
                <w:sz w:val="15"/>
                <w:szCs w:val="15"/>
              </w:rPr>
              <w:t>Ostatné významné položky finančných nákladov, z toho:</w:t>
            </w:r>
          </w:p>
        </w:tc>
        <w:tc>
          <w:tcPr>
            <w:tcW w:w="749" w:type="pct"/>
            <w:shd w:val="clear" w:color="auto" w:fill="auto"/>
            <w:vAlign w:val="center"/>
          </w:tcPr>
          <w:p w14:paraId="6D648B80" w14:textId="549935F5" w:rsidR="00B17EE9" w:rsidRPr="003065A9" w:rsidRDefault="00B17EE9" w:rsidP="00B17EE9">
            <w:pPr>
              <w:jc w:val="right"/>
              <w:rPr>
                <w:rFonts w:cs="Arial"/>
                <w:i/>
                <w:sz w:val="15"/>
                <w:szCs w:val="15"/>
              </w:rPr>
            </w:pPr>
            <w:r>
              <w:rPr>
                <w:rFonts w:cs="Arial"/>
                <w:sz w:val="15"/>
                <w:szCs w:val="15"/>
              </w:rPr>
              <w:t xml:space="preserve">272 014 </w:t>
            </w:r>
          </w:p>
        </w:tc>
        <w:tc>
          <w:tcPr>
            <w:tcW w:w="781" w:type="pct"/>
            <w:shd w:val="clear" w:color="auto" w:fill="auto"/>
            <w:vAlign w:val="center"/>
            <w:hideMark/>
          </w:tcPr>
          <w:p w14:paraId="4548A16A" w14:textId="5B080A5F" w:rsidR="00B17EE9" w:rsidRPr="003065A9" w:rsidRDefault="00B17EE9" w:rsidP="00B17EE9">
            <w:pPr>
              <w:jc w:val="right"/>
              <w:rPr>
                <w:rFonts w:cs="Arial"/>
                <w:i/>
                <w:sz w:val="15"/>
                <w:szCs w:val="15"/>
              </w:rPr>
            </w:pPr>
            <w:r w:rsidRPr="003065A9">
              <w:rPr>
                <w:rFonts w:cs="Arial"/>
                <w:i/>
                <w:sz w:val="15"/>
                <w:szCs w:val="15"/>
              </w:rPr>
              <w:t>387 955</w:t>
            </w:r>
          </w:p>
        </w:tc>
      </w:tr>
      <w:tr w:rsidR="00B17EE9" w:rsidRPr="003065A9" w14:paraId="4AAAEF5C" w14:textId="77777777" w:rsidTr="00EF315C">
        <w:tc>
          <w:tcPr>
            <w:tcW w:w="3470" w:type="pct"/>
            <w:shd w:val="clear" w:color="auto" w:fill="auto"/>
            <w:noWrap/>
            <w:vAlign w:val="center"/>
            <w:hideMark/>
          </w:tcPr>
          <w:p w14:paraId="5C55DD01" w14:textId="6ACB047C" w:rsidR="00B17EE9" w:rsidRPr="003065A9" w:rsidRDefault="00B17EE9" w:rsidP="00B17EE9">
            <w:pPr>
              <w:ind w:left="318"/>
              <w:jc w:val="left"/>
              <w:rPr>
                <w:rFonts w:cs="Arial"/>
                <w:i/>
                <w:iCs/>
                <w:sz w:val="15"/>
                <w:szCs w:val="15"/>
              </w:rPr>
            </w:pPr>
            <w:r w:rsidRPr="003065A9">
              <w:rPr>
                <w:rFonts w:cs="Arial"/>
                <w:i/>
                <w:iCs/>
                <w:sz w:val="15"/>
                <w:szCs w:val="15"/>
              </w:rPr>
              <w:t>nákladové úroky pre prepojené účtovné jednotky</w:t>
            </w:r>
          </w:p>
        </w:tc>
        <w:tc>
          <w:tcPr>
            <w:tcW w:w="749" w:type="pct"/>
            <w:shd w:val="clear" w:color="auto" w:fill="auto"/>
            <w:vAlign w:val="center"/>
          </w:tcPr>
          <w:p w14:paraId="650C48C0" w14:textId="14B7E554" w:rsidR="00B17EE9" w:rsidRPr="00B17EE9" w:rsidRDefault="00B17EE9" w:rsidP="00B17EE9">
            <w:pPr>
              <w:jc w:val="right"/>
              <w:rPr>
                <w:rFonts w:cs="Arial"/>
                <w:i/>
                <w:sz w:val="15"/>
                <w:szCs w:val="15"/>
              </w:rPr>
            </w:pPr>
            <w:r w:rsidRPr="00863412">
              <w:rPr>
                <w:rFonts w:cs="Arial"/>
                <w:i/>
                <w:sz w:val="15"/>
                <w:szCs w:val="15"/>
              </w:rPr>
              <w:t xml:space="preserve">266 943 </w:t>
            </w:r>
          </w:p>
        </w:tc>
        <w:tc>
          <w:tcPr>
            <w:tcW w:w="781" w:type="pct"/>
            <w:shd w:val="clear" w:color="auto" w:fill="auto"/>
            <w:vAlign w:val="center"/>
            <w:hideMark/>
          </w:tcPr>
          <w:p w14:paraId="234FE257" w14:textId="593D36FA" w:rsidR="00B17EE9" w:rsidRPr="003065A9" w:rsidRDefault="00B17EE9" w:rsidP="00B17EE9">
            <w:pPr>
              <w:jc w:val="right"/>
              <w:rPr>
                <w:rFonts w:cs="Arial"/>
                <w:i/>
                <w:sz w:val="15"/>
                <w:szCs w:val="15"/>
              </w:rPr>
            </w:pPr>
            <w:r w:rsidRPr="003065A9">
              <w:rPr>
                <w:rFonts w:cs="Arial"/>
                <w:i/>
                <w:sz w:val="15"/>
                <w:szCs w:val="15"/>
              </w:rPr>
              <w:t>382 588</w:t>
            </w:r>
          </w:p>
        </w:tc>
      </w:tr>
      <w:tr w:rsidR="00B17EE9" w:rsidRPr="003065A9" w14:paraId="1B07ED66" w14:textId="77777777" w:rsidTr="00EF315C">
        <w:tc>
          <w:tcPr>
            <w:tcW w:w="3470" w:type="pct"/>
            <w:shd w:val="clear" w:color="auto" w:fill="auto"/>
            <w:noWrap/>
            <w:vAlign w:val="center"/>
            <w:hideMark/>
          </w:tcPr>
          <w:p w14:paraId="1AAD6867" w14:textId="7A936339" w:rsidR="00B17EE9" w:rsidRPr="003065A9" w:rsidRDefault="00B17EE9" w:rsidP="00B17EE9">
            <w:pPr>
              <w:ind w:left="176"/>
              <w:jc w:val="left"/>
              <w:rPr>
                <w:rFonts w:cs="Arial"/>
                <w:i/>
                <w:sz w:val="15"/>
                <w:szCs w:val="15"/>
              </w:rPr>
            </w:pPr>
            <w:r w:rsidRPr="003065A9">
              <w:rPr>
                <w:rFonts w:cs="Arial"/>
                <w:i/>
                <w:iCs/>
                <w:sz w:val="15"/>
                <w:szCs w:val="15"/>
              </w:rPr>
              <w:t>Ostatné</w:t>
            </w:r>
            <w:r w:rsidRPr="003065A9">
              <w:rPr>
                <w:rFonts w:cs="Arial"/>
                <w:i/>
                <w:sz w:val="15"/>
                <w:szCs w:val="15"/>
              </w:rPr>
              <w:t xml:space="preserve"> náklady na finančnú činnosť</w:t>
            </w:r>
          </w:p>
        </w:tc>
        <w:tc>
          <w:tcPr>
            <w:tcW w:w="749" w:type="pct"/>
            <w:shd w:val="clear" w:color="auto" w:fill="auto"/>
            <w:vAlign w:val="center"/>
          </w:tcPr>
          <w:p w14:paraId="098AF1F1" w14:textId="6DE57B83" w:rsidR="00B17EE9" w:rsidRPr="00B17EE9" w:rsidRDefault="00B17EE9" w:rsidP="00B17EE9">
            <w:pPr>
              <w:jc w:val="right"/>
              <w:rPr>
                <w:rFonts w:cs="Arial"/>
                <w:i/>
                <w:sz w:val="15"/>
                <w:szCs w:val="15"/>
              </w:rPr>
            </w:pPr>
            <w:r w:rsidRPr="00863412">
              <w:rPr>
                <w:rFonts w:cs="Arial"/>
                <w:i/>
                <w:sz w:val="15"/>
                <w:szCs w:val="15"/>
              </w:rPr>
              <w:t xml:space="preserve">5 071 </w:t>
            </w:r>
          </w:p>
        </w:tc>
        <w:tc>
          <w:tcPr>
            <w:tcW w:w="781" w:type="pct"/>
            <w:shd w:val="clear" w:color="auto" w:fill="auto"/>
            <w:vAlign w:val="center"/>
            <w:hideMark/>
          </w:tcPr>
          <w:p w14:paraId="327058B5" w14:textId="01686D7E" w:rsidR="00B17EE9" w:rsidRPr="003065A9" w:rsidRDefault="00B17EE9" w:rsidP="00B17EE9">
            <w:pPr>
              <w:jc w:val="right"/>
              <w:rPr>
                <w:rFonts w:cs="Arial"/>
                <w:i/>
                <w:sz w:val="15"/>
                <w:szCs w:val="15"/>
              </w:rPr>
            </w:pPr>
            <w:r w:rsidRPr="003065A9">
              <w:rPr>
                <w:rFonts w:cs="Arial"/>
                <w:i/>
                <w:sz w:val="15"/>
                <w:szCs w:val="15"/>
              </w:rPr>
              <w:t>5 367</w:t>
            </w:r>
          </w:p>
        </w:tc>
      </w:tr>
      <w:tr w:rsidR="009114AA" w:rsidRPr="003065A9" w14:paraId="3367B057" w14:textId="77777777" w:rsidTr="00EF315C">
        <w:tc>
          <w:tcPr>
            <w:tcW w:w="3470" w:type="pct"/>
            <w:tcBorders>
              <w:left w:val="nil"/>
              <w:bottom w:val="single" w:sz="8" w:space="0" w:color="auto"/>
              <w:right w:val="nil"/>
            </w:tcBorders>
            <w:shd w:val="clear" w:color="auto" w:fill="auto"/>
            <w:noWrap/>
            <w:vAlign w:val="center"/>
            <w:hideMark/>
          </w:tcPr>
          <w:p w14:paraId="30139BF7" w14:textId="1EC64F9B" w:rsidR="009114AA" w:rsidRPr="003065A9" w:rsidRDefault="009114AA" w:rsidP="009114AA">
            <w:pPr>
              <w:jc w:val="left"/>
              <w:rPr>
                <w:rFonts w:cs="Arial"/>
                <w:sz w:val="15"/>
                <w:szCs w:val="15"/>
              </w:rPr>
            </w:pPr>
            <w:r w:rsidRPr="003065A9">
              <w:rPr>
                <w:rFonts w:cs="Arial"/>
                <w:sz w:val="15"/>
                <w:szCs w:val="15"/>
              </w:rPr>
              <w:t>Náklady výnimočného rozsahu alebo výskytu</w:t>
            </w:r>
          </w:p>
        </w:tc>
        <w:tc>
          <w:tcPr>
            <w:tcW w:w="749" w:type="pct"/>
            <w:tcBorders>
              <w:left w:val="nil"/>
              <w:bottom w:val="single" w:sz="8" w:space="0" w:color="auto"/>
              <w:right w:val="nil"/>
            </w:tcBorders>
            <w:shd w:val="clear" w:color="auto" w:fill="auto"/>
            <w:vAlign w:val="center"/>
          </w:tcPr>
          <w:p w14:paraId="7B531770" w14:textId="1E3D2316" w:rsidR="009114AA" w:rsidRPr="003065A9" w:rsidRDefault="009114AA" w:rsidP="009114AA">
            <w:pPr>
              <w:jc w:val="right"/>
              <w:rPr>
                <w:rFonts w:cs="Arial"/>
                <w:sz w:val="15"/>
                <w:szCs w:val="15"/>
              </w:rPr>
            </w:pPr>
          </w:p>
        </w:tc>
        <w:tc>
          <w:tcPr>
            <w:tcW w:w="781" w:type="pct"/>
            <w:tcBorders>
              <w:left w:val="nil"/>
              <w:bottom w:val="single" w:sz="8" w:space="0" w:color="auto"/>
              <w:right w:val="nil"/>
            </w:tcBorders>
            <w:shd w:val="clear" w:color="auto" w:fill="auto"/>
            <w:vAlign w:val="center"/>
            <w:hideMark/>
          </w:tcPr>
          <w:p w14:paraId="3DB7132E" w14:textId="2A77D232" w:rsidR="009114AA" w:rsidRPr="003065A9" w:rsidRDefault="009114AA" w:rsidP="009114AA">
            <w:pPr>
              <w:jc w:val="right"/>
              <w:rPr>
                <w:rFonts w:cs="Arial"/>
                <w:sz w:val="15"/>
                <w:szCs w:val="15"/>
              </w:rPr>
            </w:pPr>
            <w:r w:rsidRPr="003065A9">
              <w:rPr>
                <w:rFonts w:cs="Arial"/>
                <w:sz w:val="15"/>
                <w:szCs w:val="15"/>
              </w:rPr>
              <w:t>-</w:t>
            </w:r>
          </w:p>
        </w:tc>
      </w:tr>
    </w:tbl>
    <w:p w14:paraId="2977F27C" w14:textId="77777777" w:rsidR="00C700F1" w:rsidRPr="003065A9" w:rsidRDefault="00C700F1" w:rsidP="00277161"/>
    <w:bookmarkEnd w:id="49"/>
    <w:p w14:paraId="3F22609E" w14:textId="46CE2B6C" w:rsidR="00EA0569" w:rsidRPr="003065A9" w:rsidRDefault="00EA0569" w:rsidP="00E64AC4">
      <w:pPr>
        <w:rPr>
          <w:rFonts w:cs="Arial"/>
          <w:b/>
          <w:bCs/>
          <w:caps/>
          <w:kern w:val="32"/>
          <w:sz w:val="18"/>
          <w:szCs w:val="32"/>
          <w:u w:val="single"/>
        </w:rPr>
      </w:pPr>
    </w:p>
    <w:p w14:paraId="66D5C4E3" w14:textId="77777777" w:rsidR="008F18A0" w:rsidRPr="003065A9" w:rsidRDefault="008F18A0">
      <w:pPr>
        <w:jc w:val="left"/>
        <w:rPr>
          <w:rFonts w:cs="Arial"/>
          <w:b/>
          <w:bCs/>
          <w:caps/>
          <w:kern w:val="32"/>
          <w:sz w:val="18"/>
          <w:szCs w:val="32"/>
          <w:u w:val="single"/>
        </w:rPr>
      </w:pPr>
      <w:r w:rsidRPr="003065A9">
        <w:br w:type="page"/>
      </w:r>
    </w:p>
    <w:p w14:paraId="06A56F5B" w14:textId="124B1E4A" w:rsidR="001E2635" w:rsidRPr="003065A9" w:rsidRDefault="001E2635" w:rsidP="00277161">
      <w:pPr>
        <w:pStyle w:val="Nadpis1"/>
      </w:pPr>
      <w:r w:rsidRPr="003065A9">
        <w:t>DAŇ Z PRÍJMOV</w:t>
      </w:r>
    </w:p>
    <w:p w14:paraId="13ADA8CA" w14:textId="77777777" w:rsidR="001E2635" w:rsidRPr="003065A9" w:rsidRDefault="001E2635" w:rsidP="00277161">
      <w:pPr>
        <w:rPr>
          <w:snapToGrid w:val="0"/>
          <w:sz w:val="18"/>
          <w:lang w:eastAsia="sk-SK"/>
        </w:rPr>
      </w:pPr>
    </w:p>
    <w:p w14:paraId="0830FFBD" w14:textId="1112595B" w:rsidR="001E2635" w:rsidRPr="003065A9" w:rsidRDefault="001E2635" w:rsidP="00277161">
      <w:pPr>
        <w:rPr>
          <w:snapToGrid w:val="0"/>
          <w:lang w:eastAsia="sk-SK"/>
        </w:rPr>
      </w:pPr>
      <w:r w:rsidRPr="003065A9">
        <w:rPr>
          <w:snapToGrid w:val="0"/>
          <w:lang w:eastAsia="sk-SK"/>
        </w:rPr>
        <w:t xml:space="preserve">Sadzba dane z príjmov pre rok </w:t>
      </w:r>
      <w:r w:rsidR="009114AA" w:rsidRPr="003065A9">
        <w:rPr>
          <w:snapToGrid w:val="0"/>
          <w:lang w:eastAsia="sk-SK"/>
        </w:rPr>
        <w:t xml:space="preserve">2018 </w:t>
      </w:r>
      <w:r w:rsidRPr="003065A9">
        <w:rPr>
          <w:snapToGrid w:val="0"/>
          <w:lang w:eastAsia="sk-SK"/>
        </w:rPr>
        <w:t xml:space="preserve">je </w:t>
      </w:r>
      <w:r w:rsidR="001170F1" w:rsidRPr="003065A9">
        <w:rPr>
          <w:snapToGrid w:val="0"/>
          <w:lang w:eastAsia="sk-SK"/>
        </w:rPr>
        <w:t>2</w:t>
      </w:r>
      <w:r w:rsidR="00E90AFA" w:rsidRPr="003065A9">
        <w:rPr>
          <w:snapToGrid w:val="0"/>
          <w:lang w:eastAsia="sk-SK"/>
        </w:rPr>
        <w:t>1</w:t>
      </w:r>
      <w:r w:rsidRPr="003065A9">
        <w:rPr>
          <w:snapToGrid w:val="0"/>
          <w:lang w:eastAsia="sk-SK"/>
        </w:rPr>
        <w:t xml:space="preserve"> %.</w:t>
      </w:r>
      <w:r w:rsidR="0078504A" w:rsidRPr="003065A9">
        <w:rPr>
          <w:snapToGrid w:val="0"/>
          <w:lang w:eastAsia="sk-SK"/>
        </w:rPr>
        <w:t xml:space="preserve"> Spoločnosť nemala žiadne úľavy</w:t>
      </w:r>
      <w:r w:rsidRPr="003065A9">
        <w:rPr>
          <w:snapToGrid w:val="0"/>
          <w:lang w:eastAsia="sk-SK"/>
        </w:rPr>
        <w:t xml:space="preserve"> z daní.</w:t>
      </w:r>
    </w:p>
    <w:p w14:paraId="5ACFAB88" w14:textId="77777777" w:rsidR="001E2635" w:rsidRPr="003065A9" w:rsidRDefault="001E2635" w:rsidP="00277161">
      <w:pPr>
        <w:rPr>
          <w:snapToGrid w:val="0"/>
          <w:sz w:val="18"/>
          <w:lang w:eastAsia="sk-SK"/>
        </w:rPr>
      </w:pPr>
    </w:p>
    <w:p w14:paraId="6BF4713F" w14:textId="77777777" w:rsidR="001E2635" w:rsidRPr="003065A9" w:rsidRDefault="001E2635" w:rsidP="00277161">
      <w:pPr>
        <w:rPr>
          <w:snapToGrid w:val="0"/>
          <w:lang w:eastAsia="sk-SK"/>
        </w:rPr>
      </w:pPr>
      <w:r w:rsidRPr="003065A9">
        <w:rPr>
          <w:snapToGrid w:val="0"/>
          <w:lang w:eastAsia="sk-SK"/>
        </w:rPr>
        <w:t xml:space="preserve">Na výpočet odloženej dane bola použitá sadzba dane z príjmov právnických osôb </w:t>
      </w:r>
      <w:r w:rsidR="005E3DEA" w:rsidRPr="003065A9">
        <w:rPr>
          <w:snapToGrid w:val="0"/>
          <w:lang w:eastAsia="sk-SK"/>
        </w:rPr>
        <w:t xml:space="preserve">21 </w:t>
      </w:r>
      <w:r w:rsidRPr="003065A9">
        <w:rPr>
          <w:snapToGrid w:val="0"/>
          <w:lang w:eastAsia="sk-SK"/>
        </w:rPr>
        <w:t xml:space="preserve">%, ktorá je v platnosti od 1. januára </w:t>
      </w:r>
      <w:r w:rsidR="005E3DEA" w:rsidRPr="003065A9">
        <w:rPr>
          <w:snapToGrid w:val="0"/>
          <w:lang w:eastAsia="sk-SK"/>
        </w:rPr>
        <w:t>2017</w:t>
      </w:r>
      <w:r w:rsidRPr="003065A9">
        <w:rPr>
          <w:snapToGrid w:val="0"/>
          <w:lang w:eastAsia="sk-SK"/>
        </w:rPr>
        <w:t>.</w:t>
      </w:r>
    </w:p>
    <w:p w14:paraId="1BA96CDC" w14:textId="77777777" w:rsidR="00277161" w:rsidRPr="003065A9" w:rsidRDefault="00277161" w:rsidP="00277161">
      <w:pPr>
        <w:rPr>
          <w:snapToGrid w:val="0"/>
          <w:u w:val="single"/>
          <w:lang w:eastAsia="sk-SK"/>
        </w:rPr>
      </w:pPr>
      <w:bookmarkStart w:id="51" w:name="T_income_tax"/>
      <w:r w:rsidRPr="003065A9">
        <w:rPr>
          <w:b/>
          <w:i/>
          <w:sz w:val="15"/>
          <w:szCs w:val="15"/>
        </w:rPr>
        <w:t xml:space="preserve"> </w:t>
      </w:r>
    </w:p>
    <w:tbl>
      <w:tblPr>
        <w:tblW w:w="5000" w:type="pct"/>
        <w:tblLook w:val="04A0" w:firstRow="1" w:lastRow="0" w:firstColumn="1" w:lastColumn="0" w:noHBand="0" w:noVBand="1"/>
      </w:tblPr>
      <w:tblGrid>
        <w:gridCol w:w="6571"/>
        <w:gridCol w:w="1358"/>
        <w:gridCol w:w="1358"/>
      </w:tblGrid>
      <w:tr w:rsidR="00277161" w:rsidRPr="003065A9" w14:paraId="6C9A51CE" w14:textId="77777777" w:rsidTr="00295FCB">
        <w:tc>
          <w:tcPr>
            <w:tcW w:w="3538" w:type="pct"/>
            <w:tcBorders>
              <w:top w:val="single" w:sz="8" w:space="0" w:color="auto"/>
              <w:left w:val="nil"/>
              <w:bottom w:val="nil"/>
              <w:right w:val="nil"/>
            </w:tcBorders>
            <w:shd w:val="clear" w:color="auto" w:fill="auto"/>
            <w:vAlign w:val="center"/>
            <w:hideMark/>
          </w:tcPr>
          <w:p w14:paraId="4DC1E7D9" w14:textId="77777777" w:rsidR="00277161" w:rsidRPr="003065A9" w:rsidRDefault="00277161" w:rsidP="008F18A0">
            <w:pPr>
              <w:ind w:left="142" w:hanging="142"/>
              <w:jc w:val="left"/>
              <w:rPr>
                <w:rFonts w:cs="Arial"/>
                <w:b/>
                <w:bCs/>
                <w:i/>
                <w:iCs/>
                <w:sz w:val="15"/>
                <w:szCs w:val="15"/>
              </w:rPr>
            </w:pPr>
            <w:bookmarkStart w:id="52" w:name="RANGE!B11:D17"/>
            <w:r w:rsidRPr="003065A9">
              <w:rPr>
                <w:rFonts w:cs="Arial"/>
                <w:b/>
                <w:bCs/>
                <w:i/>
                <w:iCs/>
                <w:sz w:val="15"/>
                <w:szCs w:val="15"/>
              </w:rPr>
              <w:t>Položka</w:t>
            </w:r>
            <w:bookmarkEnd w:id="52"/>
          </w:p>
        </w:tc>
        <w:tc>
          <w:tcPr>
            <w:tcW w:w="731" w:type="pct"/>
            <w:tcBorders>
              <w:top w:val="single" w:sz="8" w:space="0" w:color="auto"/>
              <w:left w:val="nil"/>
              <w:bottom w:val="nil"/>
              <w:right w:val="nil"/>
            </w:tcBorders>
            <w:shd w:val="clear" w:color="auto" w:fill="auto"/>
            <w:vAlign w:val="center"/>
            <w:hideMark/>
          </w:tcPr>
          <w:p w14:paraId="22E844F4" w14:textId="395F383D" w:rsidR="00277161" w:rsidRPr="003065A9" w:rsidRDefault="009114AA">
            <w:pPr>
              <w:jc w:val="center"/>
              <w:rPr>
                <w:rFonts w:cs="Arial"/>
                <w:b/>
                <w:bCs/>
                <w:i/>
                <w:iCs/>
                <w:sz w:val="15"/>
                <w:szCs w:val="15"/>
              </w:rPr>
            </w:pPr>
            <w:r w:rsidRPr="003065A9">
              <w:rPr>
                <w:rFonts w:cs="Arial"/>
                <w:b/>
                <w:bCs/>
                <w:i/>
                <w:iCs/>
                <w:sz w:val="15"/>
                <w:szCs w:val="15"/>
              </w:rPr>
              <w:t>2018</w:t>
            </w:r>
          </w:p>
        </w:tc>
        <w:tc>
          <w:tcPr>
            <w:tcW w:w="731" w:type="pct"/>
            <w:tcBorders>
              <w:top w:val="single" w:sz="8" w:space="0" w:color="auto"/>
              <w:left w:val="nil"/>
              <w:bottom w:val="nil"/>
              <w:right w:val="nil"/>
            </w:tcBorders>
            <w:shd w:val="clear" w:color="auto" w:fill="auto"/>
            <w:vAlign w:val="center"/>
            <w:hideMark/>
          </w:tcPr>
          <w:p w14:paraId="43AA054E" w14:textId="573A9FC3" w:rsidR="00277161" w:rsidRPr="003065A9" w:rsidRDefault="009114AA">
            <w:pPr>
              <w:jc w:val="center"/>
              <w:rPr>
                <w:rFonts w:cs="Arial"/>
                <w:b/>
                <w:bCs/>
                <w:i/>
                <w:iCs/>
                <w:sz w:val="15"/>
                <w:szCs w:val="15"/>
              </w:rPr>
            </w:pPr>
            <w:r w:rsidRPr="003065A9">
              <w:rPr>
                <w:rFonts w:cs="Arial"/>
                <w:b/>
                <w:bCs/>
                <w:i/>
                <w:iCs/>
                <w:sz w:val="15"/>
                <w:szCs w:val="15"/>
              </w:rPr>
              <w:t>2017</w:t>
            </w:r>
          </w:p>
        </w:tc>
      </w:tr>
      <w:tr w:rsidR="00B17EE9" w:rsidRPr="003065A9" w14:paraId="4AE7FA13" w14:textId="77777777" w:rsidTr="00295FCB">
        <w:tc>
          <w:tcPr>
            <w:tcW w:w="3538" w:type="pct"/>
            <w:tcBorders>
              <w:top w:val="single" w:sz="4" w:space="0" w:color="auto"/>
              <w:left w:val="nil"/>
              <w:right w:val="nil"/>
            </w:tcBorders>
            <w:shd w:val="clear" w:color="auto" w:fill="auto"/>
            <w:vAlign w:val="center"/>
            <w:hideMark/>
          </w:tcPr>
          <w:p w14:paraId="77414F2F" w14:textId="77777777" w:rsidR="00B17EE9" w:rsidRPr="003065A9" w:rsidRDefault="00B17EE9" w:rsidP="00B17EE9">
            <w:pPr>
              <w:ind w:left="142" w:hanging="142"/>
              <w:jc w:val="left"/>
              <w:rPr>
                <w:rFonts w:cs="Arial"/>
                <w:sz w:val="15"/>
                <w:szCs w:val="15"/>
              </w:rPr>
            </w:pPr>
            <w:r w:rsidRPr="003065A9">
              <w:rPr>
                <w:rFonts w:cs="Arial"/>
                <w:sz w:val="15"/>
                <w:szCs w:val="15"/>
              </w:rPr>
              <w:t>Suma odloženej daňovej pohľadávky účtovanej ako náklad alebo výnos vyplývajúca zo zmeny sadzby dane z príjmov</w:t>
            </w:r>
          </w:p>
        </w:tc>
        <w:tc>
          <w:tcPr>
            <w:tcW w:w="731" w:type="pct"/>
            <w:tcBorders>
              <w:top w:val="single" w:sz="4" w:space="0" w:color="auto"/>
              <w:left w:val="nil"/>
              <w:right w:val="nil"/>
            </w:tcBorders>
            <w:shd w:val="clear" w:color="auto" w:fill="auto"/>
            <w:vAlign w:val="bottom"/>
          </w:tcPr>
          <w:p w14:paraId="1F87A7F3" w14:textId="0B4B7BBA" w:rsidR="00B17EE9" w:rsidRPr="003065A9" w:rsidRDefault="00B17EE9" w:rsidP="00B17EE9">
            <w:pPr>
              <w:jc w:val="right"/>
              <w:rPr>
                <w:rFonts w:cs="Arial"/>
                <w:sz w:val="15"/>
                <w:szCs w:val="15"/>
              </w:rPr>
            </w:pPr>
            <w:r w:rsidRPr="003065A9">
              <w:rPr>
                <w:rFonts w:cs="Arial"/>
                <w:sz w:val="15"/>
                <w:szCs w:val="15"/>
              </w:rPr>
              <w:t>-</w:t>
            </w:r>
          </w:p>
        </w:tc>
        <w:tc>
          <w:tcPr>
            <w:tcW w:w="731" w:type="pct"/>
            <w:tcBorders>
              <w:top w:val="single" w:sz="4" w:space="0" w:color="auto"/>
              <w:left w:val="nil"/>
              <w:right w:val="nil"/>
            </w:tcBorders>
            <w:shd w:val="clear" w:color="auto" w:fill="auto"/>
            <w:vAlign w:val="bottom"/>
            <w:hideMark/>
          </w:tcPr>
          <w:p w14:paraId="3242E214" w14:textId="21FA728B" w:rsidR="00B17EE9" w:rsidRPr="003065A9" w:rsidRDefault="00B17EE9" w:rsidP="00B17EE9">
            <w:pPr>
              <w:jc w:val="right"/>
              <w:rPr>
                <w:rFonts w:cs="Arial"/>
                <w:sz w:val="15"/>
                <w:szCs w:val="15"/>
              </w:rPr>
            </w:pPr>
            <w:r w:rsidRPr="003065A9">
              <w:rPr>
                <w:rFonts w:cs="Arial"/>
                <w:sz w:val="15"/>
                <w:szCs w:val="15"/>
              </w:rPr>
              <w:t>-</w:t>
            </w:r>
          </w:p>
        </w:tc>
      </w:tr>
      <w:tr w:rsidR="00B17EE9" w:rsidRPr="003065A9" w14:paraId="7BCFE20E" w14:textId="77777777" w:rsidTr="00295FCB">
        <w:tc>
          <w:tcPr>
            <w:tcW w:w="3538" w:type="pct"/>
            <w:shd w:val="clear" w:color="auto" w:fill="auto"/>
            <w:vAlign w:val="center"/>
            <w:hideMark/>
          </w:tcPr>
          <w:p w14:paraId="40717874" w14:textId="77777777" w:rsidR="00B17EE9" w:rsidRPr="003065A9" w:rsidRDefault="00B17EE9" w:rsidP="00B17EE9">
            <w:pPr>
              <w:ind w:left="142" w:hanging="142"/>
              <w:jc w:val="left"/>
              <w:rPr>
                <w:rFonts w:cs="Arial"/>
                <w:sz w:val="15"/>
                <w:szCs w:val="15"/>
              </w:rPr>
            </w:pPr>
            <w:r w:rsidRPr="003065A9">
              <w:rPr>
                <w:rFonts w:cs="Arial"/>
                <w:sz w:val="15"/>
                <w:szCs w:val="15"/>
              </w:rPr>
              <w:t>Suma odloženého daňového záväzku účtovaného ako náklad alebo výnos vyplývajúci zo zmeny sadzby dane z príjmov</w:t>
            </w:r>
          </w:p>
        </w:tc>
        <w:tc>
          <w:tcPr>
            <w:tcW w:w="731" w:type="pct"/>
            <w:shd w:val="clear" w:color="auto" w:fill="auto"/>
            <w:vAlign w:val="bottom"/>
          </w:tcPr>
          <w:p w14:paraId="5C26D3E7" w14:textId="69D63D06" w:rsidR="00B17EE9" w:rsidRPr="003065A9" w:rsidRDefault="00B17EE9" w:rsidP="00B17EE9">
            <w:pPr>
              <w:jc w:val="right"/>
              <w:rPr>
                <w:rFonts w:cs="Arial"/>
                <w:sz w:val="15"/>
                <w:szCs w:val="15"/>
              </w:rPr>
            </w:pPr>
            <w:r w:rsidRPr="003065A9">
              <w:rPr>
                <w:rFonts w:cs="Arial"/>
                <w:sz w:val="15"/>
                <w:szCs w:val="15"/>
              </w:rPr>
              <w:t>-</w:t>
            </w:r>
          </w:p>
        </w:tc>
        <w:tc>
          <w:tcPr>
            <w:tcW w:w="731" w:type="pct"/>
            <w:shd w:val="clear" w:color="auto" w:fill="auto"/>
            <w:vAlign w:val="bottom"/>
            <w:hideMark/>
          </w:tcPr>
          <w:p w14:paraId="589C35FC" w14:textId="1431985F" w:rsidR="00B17EE9" w:rsidRPr="003065A9" w:rsidRDefault="00B17EE9" w:rsidP="00B17EE9">
            <w:pPr>
              <w:jc w:val="right"/>
              <w:rPr>
                <w:rFonts w:cs="Arial"/>
                <w:sz w:val="15"/>
                <w:szCs w:val="15"/>
              </w:rPr>
            </w:pPr>
            <w:r w:rsidRPr="003065A9">
              <w:rPr>
                <w:rFonts w:cs="Arial"/>
                <w:sz w:val="15"/>
                <w:szCs w:val="15"/>
              </w:rPr>
              <w:t>-</w:t>
            </w:r>
          </w:p>
        </w:tc>
      </w:tr>
      <w:tr w:rsidR="00B17EE9" w:rsidRPr="003065A9" w14:paraId="50753570" w14:textId="77777777" w:rsidTr="00295FCB">
        <w:tc>
          <w:tcPr>
            <w:tcW w:w="3538" w:type="pct"/>
            <w:shd w:val="clear" w:color="auto" w:fill="auto"/>
            <w:vAlign w:val="center"/>
            <w:hideMark/>
          </w:tcPr>
          <w:p w14:paraId="7120274C" w14:textId="77777777" w:rsidR="00B17EE9" w:rsidRPr="003065A9" w:rsidRDefault="00B17EE9" w:rsidP="00B17EE9">
            <w:pPr>
              <w:ind w:left="142" w:hanging="142"/>
              <w:jc w:val="left"/>
              <w:rPr>
                <w:rFonts w:cs="Arial"/>
                <w:sz w:val="15"/>
                <w:szCs w:val="15"/>
              </w:rPr>
            </w:pPr>
            <w:r w:rsidRPr="003065A9">
              <w:rPr>
                <w:rFonts w:cs="Arial"/>
                <w:sz w:val="15"/>
                <w:szCs w:val="15"/>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731" w:type="pct"/>
            <w:shd w:val="clear" w:color="auto" w:fill="auto"/>
            <w:vAlign w:val="bottom"/>
          </w:tcPr>
          <w:p w14:paraId="79908452" w14:textId="3A58AE6A" w:rsidR="00B17EE9" w:rsidRPr="003065A9" w:rsidRDefault="00B17EE9" w:rsidP="00B17EE9">
            <w:pPr>
              <w:jc w:val="right"/>
              <w:rPr>
                <w:rFonts w:cs="Arial"/>
                <w:sz w:val="15"/>
                <w:szCs w:val="15"/>
              </w:rPr>
            </w:pPr>
          </w:p>
        </w:tc>
        <w:tc>
          <w:tcPr>
            <w:tcW w:w="731" w:type="pct"/>
            <w:shd w:val="clear" w:color="auto" w:fill="auto"/>
            <w:vAlign w:val="bottom"/>
            <w:hideMark/>
          </w:tcPr>
          <w:p w14:paraId="3831256A" w14:textId="4DAF2B22" w:rsidR="00B17EE9" w:rsidRPr="003065A9" w:rsidRDefault="00B17EE9" w:rsidP="00B17EE9">
            <w:pPr>
              <w:jc w:val="right"/>
              <w:rPr>
                <w:rFonts w:cs="Arial"/>
                <w:sz w:val="15"/>
                <w:szCs w:val="15"/>
              </w:rPr>
            </w:pPr>
          </w:p>
        </w:tc>
      </w:tr>
      <w:tr w:rsidR="00B17EE9" w:rsidRPr="003065A9" w14:paraId="70B7FF35" w14:textId="77777777" w:rsidTr="00295FCB">
        <w:tc>
          <w:tcPr>
            <w:tcW w:w="3538" w:type="pct"/>
            <w:shd w:val="clear" w:color="auto" w:fill="auto"/>
            <w:vAlign w:val="center"/>
            <w:hideMark/>
          </w:tcPr>
          <w:p w14:paraId="3B8FF30A" w14:textId="77777777" w:rsidR="00B17EE9" w:rsidRPr="003065A9" w:rsidRDefault="00B17EE9" w:rsidP="00B17EE9">
            <w:pPr>
              <w:ind w:left="142" w:hanging="142"/>
              <w:jc w:val="left"/>
              <w:rPr>
                <w:rFonts w:cs="Arial"/>
                <w:sz w:val="15"/>
                <w:szCs w:val="15"/>
              </w:rPr>
            </w:pPr>
            <w:r w:rsidRPr="003065A9">
              <w:rPr>
                <w:rFonts w:cs="Arial"/>
                <w:sz w:val="15"/>
                <w:szCs w:val="15"/>
              </w:rPr>
              <w:t>Suma odloženého daňového záväzku, ktorý vznikol z dôvodu neúčtovania tej časti odloženej daňovej pohľadávky v bežnom účtovnom období, o ktorej sa účtovalo v predchádzajúcich účtovných obdobiach</w:t>
            </w:r>
          </w:p>
        </w:tc>
        <w:tc>
          <w:tcPr>
            <w:tcW w:w="731" w:type="pct"/>
            <w:shd w:val="clear" w:color="auto" w:fill="auto"/>
            <w:vAlign w:val="bottom"/>
          </w:tcPr>
          <w:p w14:paraId="1C6B88F2" w14:textId="5AF000B2" w:rsidR="00B17EE9" w:rsidRPr="003065A9" w:rsidRDefault="00B17EE9" w:rsidP="00B17EE9">
            <w:pPr>
              <w:jc w:val="right"/>
              <w:rPr>
                <w:rFonts w:cs="Arial"/>
                <w:sz w:val="15"/>
                <w:szCs w:val="15"/>
              </w:rPr>
            </w:pPr>
            <w:r w:rsidRPr="003065A9">
              <w:rPr>
                <w:rFonts w:cs="Arial"/>
                <w:sz w:val="15"/>
                <w:szCs w:val="15"/>
              </w:rPr>
              <w:t>-</w:t>
            </w:r>
          </w:p>
        </w:tc>
        <w:tc>
          <w:tcPr>
            <w:tcW w:w="731" w:type="pct"/>
            <w:shd w:val="clear" w:color="auto" w:fill="auto"/>
            <w:vAlign w:val="bottom"/>
            <w:hideMark/>
          </w:tcPr>
          <w:p w14:paraId="64717C3C" w14:textId="03311AEE" w:rsidR="00B17EE9" w:rsidRPr="003065A9" w:rsidRDefault="00B17EE9" w:rsidP="00B17EE9">
            <w:pPr>
              <w:jc w:val="right"/>
              <w:rPr>
                <w:rFonts w:cs="Arial"/>
                <w:sz w:val="15"/>
                <w:szCs w:val="15"/>
              </w:rPr>
            </w:pPr>
            <w:r w:rsidRPr="003065A9">
              <w:rPr>
                <w:rFonts w:cs="Arial"/>
                <w:sz w:val="15"/>
                <w:szCs w:val="15"/>
              </w:rPr>
              <w:t>-</w:t>
            </w:r>
          </w:p>
        </w:tc>
      </w:tr>
      <w:tr w:rsidR="006B4DF4" w:rsidRPr="003065A9" w14:paraId="14AE2759" w14:textId="77777777" w:rsidTr="00295FCB">
        <w:tc>
          <w:tcPr>
            <w:tcW w:w="3538" w:type="pct"/>
            <w:shd w:val="clear" w:color="auto" w:fill="auto"/>
            <w:vAlign w:val="center"/>
            <w:hideMark/>
          </w:tcPr>
          <w:p w14:paraId="5DC6864B" w14:textId="77777777" w:rsidR="006B4DF4" w:rsidRPr="003065A9" w:rsidRDefault="006B4DF4" w:rsidP="006B4DF4">
            <w:pPr>
              <w:ind w:left="142" w:hanging="142"/>
              <w:jc w:val="left"/>
              <w:rPr>
                <w:rFonts w:cs="Arial"/>
                <w:sz w:val="15"/>
                <w:szCs w:val="15"/>
              </w:rPr>
            </w:pPr>
            <w:r w:rsidRPr="003065A9">
              <w:rPr>
                <w:rFonts w:cs="Arial"/>
                <w:sz w:val="15"/>
                <w:szCs w:val="15"/>
              </w:rPr>
              <w:t>Suma neuplatneného umorenia daňovej straty, nevyužitých daňových odpočtov a iných nárokov a odpočítateľných dočasných rozdielov, ku ktorým nebola účtovaná odložená daňová pohľadávka</w:t>
            </w:r>
          </w:p>
        </w:tc>
        <w:tc>
          <w:tcPr>
            <w:tcW w:w="731" w:type="pct"/>
            <w:shd w:val="clear" w:color="auto" w:fill="auto"/>
            <w:vAlign w:val="bottom"/>
          </w:tcPr>
          <w:p w14:paraId="241AD6C5" w14:textId="72DDE094" w:rsidR="006B4DF4" w:rsidRPr="003065A9" w:rsidRDefault="006B4DF4" w:rsidP="006B4DF4">
            <w:pPr>
              <w:jc w:val="right"/>
              <w:rPr>
                <w:rFonts w:cs="Arial"/>
                <w:sz w:val="15"/>
                <w:szCs w:val="15"/>
              </w:rPr>
            </w:pPr>
            <w:r>
              <w:rPr>
                <w:rFonts w:cs="Arial"/>
                <w:sz w:val="15"/>
                <w:szCs w:val="15"/>
              </w:rPr>
              <w:t xml:space="preserve">7 957 397 </w:t>
            </w:r>
          </w:p>
        </w:tc>
        <w:tc>
          <w:tcPr>
            <w:tcW w:w="731" w:type="pct"/>
            <w:shd w:val="clear" w:color="auto" w:fill="auto"/>
            <w:vAlign w:val="bottom"/>
            <w:hideMark/>
          </w:tcPr>
          <w:p w14:paraId="34AE1025" w14:textId="44FD8AAC" w:rsidR="006B4DF4" w:rsidRPr="003065A9" w:rsidRDefault="006B4DF4" w:rsidP="006B4DF4">
            <w:pPr>
              <w:jc w:val="right"/>
              <w:rPr>
                <w:rFonts w:cs="Arial"/>
                <w:sz w:val="15"/>
                <w:szCs w:val="15"/>
              </w:rPr>
            </w:pPr>
            <w:r>
              <w:rPr>
                <w:rFonts w:cs="Arial"/>
                <w:sz w:val="15"/>
                <w:szCs w:val="15"/>
              </w:rPr>
              <w:t xml:space="preserve">3 234 277 </w:t>
            </w:r>
          </w:p>
        </w:tc>
      </w:tr>
      <w:tr w:rsidR="009114AA" w:rsidRPr="003065A9" w14:paraId="56242BB7" w14:textId="77777777" w:rsidTr="00295FCB">
        <w:tc>
          <w:tcPr>
            <w:tcW w:w="3538" w:type="pct"/>
            <w:tcBorders>
              <w:left w:val="nil"/>
              <w:bottom w:val="single" w:sz="8" w:space="0" w:color="auto"/>
              <w:right w:val="nil"/>
            </w:tcBorders>
            <w:shd w:val="clear" w:color="auto" w:fill="auto"/>
            <w:vAlign w:val="center"/>
            <w:hideMark/>
          </w:tcPr>
          <w:p w14:paraId="782834E1" w14:textId="77777777" w:rsidR="009114AA" w:rsidRPr="003065A9" w:rsidRDefault="009114AA" w:rsidP="009114AA">
            <w:pPr>
              <w:ind w:left="142" w:hanging="142"/>
              <w:jc w:val="left"/>
              <w:rPr>
                <w:rFonts w:cs="Arial"/>
                <w:sz w:val="15"/>
                <w:szCs w:val="15"/>
              </w:rPr>
            </w:pPr>
            <w:r w:rsidRPr="003065A9">
              <w:rPr>
                <w:rFonts w:cs="Arial"/>
                <w:sz w:val="15"/>
                <w:szCs w:val="15"/>
              </w:rPr>
              <w:t>Suma odloženej dane z príjmov, ktorá sa vzťahuje na položky účtované priamo na účty vlastného imania bez účtovania na účty nákladov a výnosov</w:t>
            </w:r>
          </w:p>
        </w:tc>
        <w:tc>
          <w:tcPr>
            <w:tcW w:w="731" w:type="pct"/>
            <w:tcBorders>
              <w:left w:val="nil"/>
              <w:bottom w:val="single" w:sz="8" w:space="0" w:color="auto"/>
              <w:right w:val="nil"/>
            </w:tcBorders>
            <w:shd w:val="clear" w:color="auto" w:fill="auto"/>
            <w:vAlign w:val="bottom"/>
          </w:tcPr>
          <w:p w14:paraId="39819ABE" w14:textId="4232E82E" w:rsidR="009114AA" w:rsidRPr="003065A9" w:rsidRDefault="00B17EE9" w:rsidP="009114AA">
            <w:pPr>
              <w:jc w:val="right"/>
              <w:rPr>
                <w:rFonts w:cs="Arial"/>
                <w:sz w:val="15"/>
                <w:szCs w:val="15"/>
              </w:rPr>
            </w:pPr>
            <w:r>
              <w:rPr>
                <w:rFonts w:cs="Arial"/>
                <w:sz w:val="15"/>
                <w:szCs w:val="15"/>
              </w:rPr>
              <w:t>-</w:t>
            </w:r>
          </w:p>
        </w:tc>
        <w:tc>
          <w:tcPr>
            <w:tcW w:w="731" w:type="pct"/>
            <w:tcBorders>
              <w:left w:val="nil"/>
              <w:bottom w:val="single" w:sz="8" w:space="0" w:color="auto"/>
              <w:right w:val="nil"/>
            </w:tcBorders>
            <w:shd w:val="clear" w:color="auto" w:fill="auto"/>
            <w:vAlign w:val="bottom"/>
            <w:hideMark/>
          </w:tcPr>
          <w:p w14:paraId="3C1A405E" w14:textId="29B67EBD" w:rsidR="009114AA" w:rsidRPr="003065A9" w:rsidRDefault="009114AA">
            <w:pPr>
              <w:jc w:val="right"/>
              <w:rPr>
                <w:rFonts w:cs="Arial"/>
                <w:sz w:val="15"/>
                <w:szCs w:val="15"/>
              </w:rPr>
            </w:pPr>
            <w:r w:rsidRPr="003065A9">
              <w:rPr>
                <w:rFonts w:cs="Arial"/>
                <w:sz w:val="15"/>
                <w:szCs w:val="15"/>
              </w:rPr>
              <w:t>-</w:t>
            </w:r>
          </w:p>
        </w:tc>
      </w:tr>
    </w:tbl>
    <w:p w14:paraId="44ADF5F4" w14:textId="77777777" w:rsidR="005F1651" w:rsidRPr="003065A9" w:rsidRDefault="005F1651" w:rsidP="00277161">
      <w:pPr>
        <w:rPr>
          <w:snapToGrid w:val="0"/>
          <w:u w:val="single"/>
          <w:lang w:eastAsia="sk-SK"/>
        </w:rPr>
      </w:pPr>
    </w:p>
    <w:p w14:paraId="60C16FC0" w14:textId="77777777" w:rsidR="00277161" w:rsidRPr="003065A9" w:rsidRDefault="00277161" w:rsidP="00277161">
      <w:pPr>
        <w:rPr>
          <w:snapToGrid w:val="0"/>
          <w:u w:val="single"/>
          <w:lang w:eastAsia="sk-SK"/>
        </w:rPr>
      </w:pPr>
      <w:bookmarkStart w:id="53" w:name="T_reconciliation_of_income_tax_2"/>
      <w:bookmarkEnd w:id="51"/>
      <w:r w:rsidRPr="003065A9">
        <w:rPr>
          <w:rFonts w:cs="Arial"/>
          <w:b/>
          <w:bCs/>
          <w:i/>
          <w:iCs/>
          <w:sz w:val="15"/>
          <w:szCs w:val="15"/>
          <w:lang w:eastAsia="sk-SK"/>
        </w:rPr>
        <w:t xml:space="preserve"> </w:t>
      </w:r>
    </w:p>
    <w:tbl>
      <w:tblPr>
        <w:tblW w:w="5000" w:type="pct"/>
        <w:tblLook w:val="04A0" w:firstRow="1" w:lastRow="0" w:firstColumn="1" w:lastColumn="0" w:noHBand="0" w:noVBand="1"/>
      </w:tblPr>
      <w:tblGrid>
        <w:gridCol w:w="2659"/>
        <w:gridCol w:w="1276"/>
        <w:gridCol w:w="1135"/>
        <w:gridCol w:w="851"/>
        <w:gridCol w:w="1252"/>
        <w:gridCol w:w="1174"/>
        <w:gridCol w:w="940"/>
      </w:tblGrid>
      <w:tr w:rsidR="00277161" w:rsidRPr="003065A9" w14:paraId="1F313EE4" w14:textId="77777777" w:rsidTr="00295FCB">
        <w:tc>
          <w:tcPr>
            <w:tcW w:w="1432" w:type="pct"/>
            <w:vMerge w:val="restart"/>
            <w:tcBorders>
              <w:top w:val="single" w:sz="8" w:space="0" w:color="auto"/>
              <w:left w:val="nil"/>
              <w:bottom w:val="nil"/>
              <w:right w:val="nil"/>
            </w:tcBorders>
            <w:shd w:val="clear" w:color="auto" w:fill="auto"/>
            <w:vAlign w:val="center"/>
            <w:hideMark/>
          </w:tcPr>
          <w:p w14:paraId="77E8F7FB" w14:textId="77777777" w:rsidR="00277161" w:rsidRPr="003065A9" w:rsidRDefault="00277161" w:rsidP="001E1866">
            <w:pPr>
              <w:jc w:val="left"/>
              <w:rPr>
                <w:rFonts w:cs="Arial"/>
                <w:b/>
                <w:bCs/>
                <w:i/>
                <w:iCs/>
                <w:sz w:val="15"/>
                <w:szCs w:val="15"/>
              </w:rPr>
            </w:pPr>
            <w:r w:rsidRPr="003065A9">
              <w:rPr>
                <w:rFonts w:cs="Arial"/>
                <w:b/>
                <w:bCs/>
                <w:i/>
                <w:iCs/>
                <w:sz w:val="15"/>
                <w:szCs w:val="15"/>
              </w:rPr>
              <w:t> </w:t>
            </w:r>
          </w:p>
        </w:tc>
        <w:tc>
          <w:tcPr>
            <w:tcW w:w="1756" w:type="pct"/>
            <w:gridSpan w:val="3"/>
            <w:tcBorders>
              <w:top w:val="single" w:sz="8" w:space="0" w:color="auto"/>
              <w:left w:val="nil"/>
              <w:bottom w:val="nil"/>
              <w:right w:val="nil"/>
            </w:tcBorders>
            <w:shd w:val="clear" w:color="auto" w:fill="auto"/>
            <w:vAlign w:val="center"/>
            <w:hideMark/>
          </w:tcPr>
          <w:p w14:paraId="3F7E5337" w14:textId="10A7444D" w:rsidR="00277161" w:rsidRPr="003065A9" w:rsidRDefault="009114AA">
            <w:pPr>
              <w:jc w:val="center"/>
              <w:rPr>
                <w:rFonts w:cs="Arial"/>
                <w:b/>
                <w:bCs/>
                <w:i/>
                <w:iCs/>
                <w:sz w:val="15"/>
                <w:szCs w:val="15"/>
              </w:rPr>
            </w:pPr>
            <w:r w:rsidRPr="003065A9">
              <w:rPr>
                <w:rFonts w:cs="Arial"/>
                <w:b/>
                <w:bCs/>
                <w:i/>
                <w:iCs/>
                <w:sz w:val="15"/>
                <w:szCs w:val="15"/>
              </w:rPr>
              <w:t>2018</w:t>
            </w:r>
          </w:p>
        </w:tc>
        <w:tc>
          <w:tcPr>
            <w:tcW w:w="1812" w:type="pct"/>
            <w:gridSpan w:val="3"/>
            <w:tcBorders>
              <w:top w:val="single" w:sz="8" w:space="0" w:color="auto"/>
              <w:left w:val="nil"/>
              <w:bottom w:val="nil"/>
              <w:right w:val="nil"/>
            </w:tcBorders>
            <w:shd w:val="clear" w:color="auto" w:fill="auto"/>
            <w:vAlign w:val="center"/>
            <w:hideMark/>
          </w:tcPr>
          <w:p w14:paraId="6C4B48B5" w14:textId="56B6AF24" w:rsidR="00277161" w:rsidRPr="003065A9" w:rsidRDefault="009114AA">
            <w:pPr>
              <w:jc w:val="center"/>
              <w:rPr>
                <w:rFonts w:cs="Arial"/>
                <w:b/>
                <w:bCs/>
                <w:i/>
                <w:iCs/>
                <w:sz w:val="15"/>
                <w:szCs w:val="15"/>
              </w:rPr>
            </w:pPr>
            <w:r w:rsidRPr="003065A9">
              <w:rPr>
                <w:rFonts w:cs="Arial"/>
                <w:b/>
                <w:bCs/>
                <w:i/>
                <w:iCs/>
                <w:sz w:val="15"/>
                <w:szCs w:val="15"/>
              </w:rPr>
              <w:t>2017</w:t>
            </w:r>
          </w:p>
        </w:tc>
      </w:tr>
      <w:tr w:rsidR="00277161" w:rsidRPr="003065A9" w14:paraId="622379D0" w14:textId="77777777" w:rsidTr="00295FCB">
        <w:tc>
          <w:tcPr>
            <w:tcW w:w="1432" w:type="pct"/>
            <w:vMerge/>
            <w:tcBorders>
              <w:top w:val="single" w:sz="8" w:space="0" w:color="auto"/>
              <w:left w:val="nil"/>
              <w:bottom w:val="nil"/>
              <w:right w:val="nil"/>
            </w:tcBorders>
            <w:vAlign w:val="center"/>
            <w:hideMark/>
          </w:tcPr>
          <w:p w14:paraId="3F468379" w14:textId="77777777" w:rsidR="00277161" w:rsidRPr="003065A9" w:rsidRDefault="00277161" w:rsidP="001E1866">
            <w:pPr>
              <w:jc w:val="left"/>
              <w:rPr>
                <w:rFonts w:cs="Arial"/>
                <w:b/>
                <w:bCs/>
                <w:i/>
                <w:iCs/>
                <w:sz w:val="15"/>
                <w:szCs w:val="15"/>
              </w:rPr>
            </w:pPr>
          </w:p>
        </w:tc>
        <w:tc>
          <w:tcPr>
            <w:tcW w:w="687" w:type="pct"/>
            <w:tcBorders>
              <w:top w:val="single" w:sz="4" w:space="0" w:color="auto"/>
              <w:left w:val="nil"/>
              <w:bottom w:val="single" w:sz="4" w:space="0" w:color="auto"/>
              <w:right w:val="nil"/>
            </w:tcBorders>
            <w:shd w:val="clear" w:color="auto" w:fill="auto"/>
            <w:vAlign w:val="center"/>
            <w:hideMark/>
          </w:tcPr>
          <w:p w14:paraId="0F2EA036" w14:textId="77777777" w:rsidR="00277161" w:rsidRPr="003065A9" w:rsidRDefault="00277161" w:rsidP="00277161">
            <w:pPr>
              <w:jc w:val="center"/>
              <w:rPr>
                <w:rFonts w:cs="Arial"/>
                <w:b/>
                <w:bCs/>
                <w:i/>
                <w:iCs/>
                <w:sz w:val="15"/>
                <w:szCs w:val="15"/>
              </w:rPr>
            </w:pPr>
            <w:r w:rsidRPr="003065A9">
              <w:rPr>
                <w:rFonts w:cs="Arial"/>
                <w:b/>
                <w:bCs/>
                <w:i/>
                <w:iCs/>
                <w:sz w:val="15"/>
                <w:szCs w:val="15"/>
              </w:rPr>
              <w:t>Základ dane</w:t>
            </w:r>
          </w:p>
        </w:tc>
        <w:tc>
          <w:tcPr>
            <w:tcW w:w="611" w:type="pct"/>
            <w:tcBorders>
              <w:top w:val="single" w:sz="4" w:space="0" w:color="auto"/>
              <w:left w:val="nil"/>
              <w:bottom w:val="single" w:sz="4" w:space="0" w:color="auto"/>
              <w:right w:val="nil"/>
            </w:tcBorders>
            <w:shd w:val="clear" w:color="auto" w:fill="auto"/>
            <w:vAlign w:val="center"/>
            <w:hideMark/>
          </w:tcPr>
          <w:p w14:paraId="0AC4F6A3" w14:textId="77777777" w:rsidR="00277161" w:rsidRPr="003065A9" w:rsidRDefault="00277161" w:rsidP="00277161">
            <w:pPr>
              <w:jc w:val="center"/>
              <w:rPr>
                <w:rFonts w:cs="Arial"/>
                <w:b/>
                <w:bCs/>
                <w:i/>
                <w:iCs/>
                <w:sz w:val="15"/>
                <w:szCs w:val="15"/>
              </w:rPr>
            </w:pPr>
            <w:r w:rsidRPr="003065A9">
              <w:rPr>
                <w:rFonts w:cs="Arial"/>
                <w:b/>
                <w:bCs/>
                <w:i/>
                <w:iCs/>
                <w:sz w:val="15"/>
                <w:szCs w:val="15"/>
              </w:rPr>
              <w:t>Daň</w:t>
            </w:r>
          </w:p>
        </w:tc>
        <w:tc>
          <w:tcPr>
            <w:tcW w:w="458" w:type="pct"/>
            <w:tcBorders>
              <w:top w:val="single" w:sz="4" w:space="0" w:color="auto"/>
              <w:left w:val="nil"/>
              <w:bottom w:val="single" w:sz="4" w:space="0" w:color="auto"/>
              <w:right w:val="nil"/>
            </w:tcBorders>
            <w:shd w:val="clear" w:color="auto" w:fill="auto"/>
            <w:vAlign w:val="center"/>
            <w:hideMark/>
          </w:tcPr>
          <w:p w14:paraId="4136757A" w14:textId="77777777" w:rsidR="00277161" w:rsidRPr="003065A9" w:rsidRDefault="00277161" w:rsidP="00277161">
            <w:pPr>
              <w:jc w:val="center"/>
              <w:rPr>
                <w:rFonts w:cs="Arial"/>
                <w:b/>
                <w:bCs/>
                <w:i/>
                <w:iCs/>
                <w:sz w:val="15"/>
                <w:szCs w:val="15"/>
              </w:rPr>
            </w:pPr>
            <w:r w:rsidRPr="003065A9">
              <w:rPr>
                <w:rFonts w:cs="Arial"/>
                <w:b/>
                <w:bCs/>
                <w:i/>
                <w:iCs/>
                <w:sz w:val="15"/>
                <w:szCs w:val="15"/>
              </w:rPr>
              <w:t>Daň v %</w:t>
            </w:r>
          </w:p>
        </w:tc>
        <w:tc>
          <w:tcPr>
            <w:tcW w:w="674" w:type="pct"/>
            <w:tcBorders>
              <w:top w:val="single" w:sz="4" w:space="0" w:color="auto"/>
              <w:left w:val="nil"/>
              <w:bottom w:val="single" w:sz="4" w:space="0" w:color="auto"/>
              <w:right w:val="nil"/>
            </w:tcBorders>
            <w:shd w:val="clear" w:color="auto" w:fill="auto"/>
            <w:vAlign w:val="center"/>
            <w:hideMark/>
          </w:tcPr>
          <w:p w14:paraId="61458DE1" w14:textId="77777777" w:rsidR="00277161" w:rsidRPr="003065A9" w:rsidRDefault="00277161" w:rsidP="00277161">
            <w:pPr>
              <w:jc w:val="center"/>
              <w:rPr>
                <w:rFonts w:cs="Arial"/>
                <w:b/>
                <w:bCs/>
                <w:i/>
                <w:iCs/>
                <w:sz w:val="15"/>
                <w:szCs w:val="15"/>
              </w:rPr>
            </w:pPr>
            <w:r w:rsidRPr="003065A9">
              <w:rPr>
                <w:rFonts w:cs="Arial"/>
                <w:b/>
                <w:bCs/>
                <w:i/>
                <w:iCs/>
                <w:sz w:val="15"/>
                <w:szCs w:val="15"/>
              </w:rPr>
              <w:t>Základ dane</w:t>
            </w:r>
          </w:p>
        </w:tc>
        <w:tc>
          <w:tcPr>
            <w:tcW w:w="632" w:type="pct"/>
            <w:tcBorders>
              <w:top w:val="single" w:sz="4" w:space="0" w:color="auto"/>
              <w:left w:val="nil"/>
              <w:bottom w:val="single" w:sz="4" w:space="0" w:color="auto"/>
              <w:right w:val="nil"/>
            </w:tcBorders>
            <w:shd w:val="clear" w:color="auto" w:fill="auto"/>
            <w:vAlign w:val="center"/>
            <w:hideMark/>
          </w:tcPr>
          <w:p w14:paraId="4460D24C" w14:textId="77777777" w:rsidR="00277161" w:rsidRPr="003065A9" w:rsidRDefault="00277161" w:rsidP="00277161">
            <w:pPr>
              <w:jc w:val="center"/>
              <w:rPr>
                <w:rFonts w:cs="Arial"/>
                <w:b/>
                <w:bCs/>
                <w:i/>
                <w:iCs/>
                <w:sz w:val="15"/>
                <w:szCs w:val="15"/>
              </w:rPr>
            </w:pPr>
            <w:r w:rsidRPr="003065A9">
              <w:rPr>
                <w:rFonts w:cs="Arial"/>
                <w:b/>
                <w:bCs/>
                <w:i/>
                <w:iCs/>
                <w:sz w:val="15"/>
                <w:szCs w:val="15"/>
              </w:rPr>
              <w:t>Daň</w:t>
            </w:r>
          </w:p>
        </w:tc>
        <w:tc>
          <w:tcPr>
            <w:tcW w:w="506" w:type="pct"/>
            <w:tcBorders>
              <w:top w:val="single" w:sz="4" w:space="0" w:color="auto"/>
              <w:left w:val="nil"/>
              <w:bottom w:val="single" w:sz="4" w:space="0" w:color="auto"/>
              <w:right w:val="nil"/>
            </w:tcBorders>
            <w:shd w:val="clear" w:color="auto" w:fill="auto"/>
            <w:vAlign w:val="center"/>
            <w:hideMark/>
          </w:tcPr>
          <w:p w14:paraId="5170741E" w14:textId="77777777" w:rsidR="00277161" w:rsidRPr="003065A9" w:rsidRDefault="00277161" w:rsidP="00277161">
            <w:pPr>
              <w:jc w:val="center"/>
              <w:rPr>
                <w:rFonts w:cs="Arial"/>
                <w:b/>
                <w:bCs/>
                <w:i/>
                <w:iCs/>
                <w:sz w:val="15"/>
                <w:szCs w:val="15"/>
              </w:rPr>
            </w:pPr>
            <w:r w:rsidRPr="003065A9">
              <w:rPr>
                <w:rFonts w:cs="Arial"/>
                <w:b/>
                <w:bCs/>
                <w:i/>
                <w:iCs/>
                <w:sz w:val="15"/>
                <w:szCs w:val="15"/>
              </w:rPr>
              <w:t>Daň v %</w:t>
            </w:r>
          </w:p>
        </w:tc>
      </w:tr>
      <w:tr w:rsidR="00B249C4" w:rsidRPr="003065A9" w14:paraId="2229AD2D" w14:textId="77777777" w:rsidTr="00295FCB">
        <w:tc>
          <w:tcPr>
            <w:tcW w:w="1432" w:type="pct"/>
            <w:tcBorders>
              <w:top w:val="single" w:sz="4" w:space="0" w:color="auto"/>
              <w:left w:val="nil"/>
              <w:bottom w:val="nil"/>
              <w:right w:val="nil"/>
            </w:tcBorders>
            <w:shd w:val="clear" w:color="auto" w:fill="auto"/>
            <w:vAlign w:val="center"/>
            <w:hideMark/>
          </w:tcPr>
          <w:p w14:paraId="06051561" w14:textId="77777777" w:rsidR="00B249C4" w:rsidRPr="003065A9" w:rsidRDefault="00B249C4" w:rsidP="00B249C4">
            <w:pPr>
              <w:jc w:val="left"/>
              <w:rPr>
                <w:rFonts w:cs="Arial"/>
                <w:sz w:val="15"/>
                <w:szCs w:val="15"/>
              </w:rPr>
            </w:pPr>
            <w:r w:rsidRPr="003065A9">
              <w:rPr>
                <w:rFonts w:cs="Arial"/>
                <w:sz w:val="15"/>
                <w:szCs w:val="15"/>
              </w:rPr>
              <w:t>Výsledok hospodárenia pred zdanením, z toho:</w:t>
            </w:r>
          </w:p>
        </w:tc>
        <w:tc>
          <w:tcPr>
            <w:tcW w:w="687" w:type="pct"/>
            <w:tcBorders>
              <w:top w:val="nil"/>
              <w:left w:val="nil"/>
              <w:bottom w:val="nil"/>
              <w:right w:val="nil"/>
            </w:tcBorders>
            <w:shd w:val="clear" w:color="auto" w:fill="auto"/>
            <w:vAlign w:val="bottom"/>
          </w:tcPr>
          <w:p w14:paraId="0C11E489" w14:textId="4DBDBA88" w:rsidR="00B249C4" w:rsidRPr="003065A9" w:rsidRDefault="00B249C4" w:rsidP="00B249C4">
            <w:pPr>
              <w:ind w:right="-57"/>
              <w:jc w:val="right"/>
              <w:rPr>
                <w:rFonts w:cs="Arial"/>
                <w:sz w:val="15"/>
                <w:szCs w:val="15"/>
              </w:rPr>
            </w:pPr>
            <w:r>
              <w:rPr>
                <w:rFonts w:cs="Arial"/>
                <w:sz w:val="15"/>
                <w:szCs w:val="15"/>
              </w:rPr>
              <w:t>(5 571 303)</w:t>
            </w:r>
          </w:p>
        </w:tc>
        <w:tc>
          <w:tcPr>
            <w:tcW w:w="611" w:type="pct"/>
            <w:tcBorders>
              <w:top w:val="nil"/>
              <w:left w:val="nil"/>
              <w:bottom w:val="nil"/>
              <w:right w:val="nil"/>
            </w:tcBorders>
            <w:shd w:val="clear" w:color="auto" w:fill="auto"/>
            <w:noWrap/>
            <w:vAlign w:val="bottom"/>
          </w:tcPr>
          <w:p w14:paraId="25791B63" w14:textId="77777777" w:rsidR="00B249C4" w:rsidRPr="003065A9" w:rsidRDefault="00B249C4" w:rsidP="00B249C4">
            <w:pPr>
              <w:jc w:val="right"/>
              <w:rPr>
                <w:rFonts w:cs="Arial"/>
                <w:sz w:val="15"/>
                <w:szCs w:val="15"/>
              </w:rPr>
            </w:pPr>
          </w:p>
        </w:tc>
        <w:tc>
          <w:tcPr>
            <w:tcW w:w="458" w:type="pct"/>
            <w:tcBorders>
              <w:top w:val="nil"/>
              <w:left w:val="nil"/>
              <w:bottom w:val="nil"/>
              <w:right w:val="nil"/>
            </w:tcBorders>
            <w:shd w:val="clear" w:color="auto" w:fill="auto"/>
            <w:vAlign w:val="bottom"/>
          </w:tcPr>
          <w:p w14:paraId="321C609C" w14:textId="77777777" w:rsidR="00B249C4" w:rsidRPr="003065A9" w:rsidRDefault="00B249C4" w:rsidP="00B249C4">
            <w:pPr>
              <w:jc w:val="right"/>
              <w:rPr>
                <w:sz w:val="15"/>
                <w:szCs w:val="15"/>
              </w:rPr>
            </w:pPr>
          </w:p>
        </w:tc>
        <w:tc>
          <w:tcPr>
            <w:tcW w:w="674" w:type="pct"/>
            <w:tcBorders>
              <w:top w:val="nil"/>
              <w:left w:val="nil"/>
              <w:bottom w:val="nil"/>
              <w:right w:val="nil"/>
            </w:tcBorders>
            <w:shd w:val="clear" w:color="auto" w:fill="auto"/>
            <w:vAlign w:val="bottom"/>
            <w:hideMark/>
          </w:tcPr>
          <w:p w14:paraId="05B30AA1" w14:textId="2CAF6A25" w:rsidR="00B249C4" w:rsidRPr="003065A9" w:rsidRDefault="00B249C4" w:rsidP="00B249C4">
            <w:pPr>
              <w:ind w:right="-57"/>
              <w:jc w:val="right"/>
              <w:rPr>
                <w:rFonts w:cs="Arial"/>
                <w:sz w:val="15"/>
                <w:szCs w:val="15"/>
              </w:rPr>
            </w:pPr>
            <w:r w:rsidRPr="003065A9">
              <w:rPr>
                <w:rFonts w:cs="Arial"/>
                <w:sz w:val="15"/>
                <w:szCs w:val="15"/>
              </w:rPr>
              <w:t>(7 082 961)</w:t>
            </w:r>
          </w:p>
        </w:tc>
        <w:tc>
          <w:tcPr>
            <w:tcW w:w="632" w:type="pct"/>
            <w:tcBorders>
              <w:top w:val="nil"/>
              <w:left w:val="nil"/>
              <w:bottom w:val="nil"/>
              <w:right w:val="nil"/>
            </w:tcBorders>
            <w:shd w:val="clear" w:color="auto" w:fill="auto"/>
            <w:vAlign w:val="bottom"/>
            <w:hideMark/>
          </w:tcPr>
          <w:p w14:paraId="40AB80AE" w14:textId="77777777" w:rsidR="00B249C4" w:rsidRPr="003065A9" w:rsidRDefault="00B249C4" w:rsidP="00B249C4">
            <w:pPr>
              <w:jc w:val="right"/>
              <w:rPr>
                <w:rFonts w:cs="Arial"/>
                <w:sz w:val="15"/>
                <w:szCs w:val="15"/>
              </w:rPr>
            </w:pPr>
          </w:p>
        </w:tc>
        <w:tc>
          <w:tcPr>
            <w:tcW w:w="506" w:type="pct"/>
            <w:tcBorders>
              <w:top w:val="nil"/>
              <w:left w:val="nil"/>
              <w:bottom w:val="nil"/>
              <w:right w:val="nil"/>
            </w:tcBorders>
            <w:shd w:val="clear" w:color="auto" w:fill="auto"/>
            <w:vAlign w:val="bottom"/>
            <w:hideMark/>
          </w:tcPr>
          <w:p w14:paraId="0E7463E9" w14:textId="77777777" w:rsidR="00B249C4" w:rsidRPr="003065A9" w:rsidRDefault="00B249C4" w:rsidP="00B249C4">
            <w:pPr>
              <w:jc w:val="right"/>
              <w:rPr>
                <w:sz w:val="15"/>
                <w:szCs w:val="15"/>
              </w:rPr>
            </w:pPr>
          </w:p>
        </w:tc>
      </w:tr>
      <w:tr w:rsidR="00B249C4" w:rsidRPr="003065A9" w14:paraId="2F340199" w14:textId="77777777" w:rsidTr="00295FCB">
        <w:tc>
          <w:tcPr>
            <w:tcW w:w="1432" w:type="pct"/>
            <w:tcBorders>
              <w:top w:val="nil"/>
              <w:left w:val="nil"/>
              <w:bottom w:val="nil"/>
              <w:right w:val="nil"/>
            </w:tcBorders>
            <w:shd w:val="clear" w:color="auto" w:fill="auto"/>
            <w:vAlign w:val="center"/>
            <w:hideMark/>
          </w:tcPr>
          <w:p w14:paraId="33E54E6C" w14:textId="77777777" w:rsidR="00B249C4" w:rsidRPr="003065A9" w:rsidRDefault="00B249C4" w:rsidP="00B249C4">
            <w:pPr>
              <w:ind w:left="176"/>
              <w:jc w:val="left"/>
              <w:rPr>
                <w:rFonts w:cs="Arial"/>
                <w:i/>
                <w:iCs/>
                <w:sz w:val="15"/>
                <w:szCs w:val="15"/>
              </w:rPr>
            </w:pPr>
            <w:r w:rsidRPr="003065A9">
              <w:rPr>
                <w:rFonts w:cs="Arial"/>
                <w:i/>
                <w:iCs/>
                <w:sz w:val="15"/>
                <w:szCs w:val="15"/>
              </w:rPr>
              <w:t>teoretická daň</w:t>
            </w:r>
          </w:p>
        </w:tc>
        <w:tc>
          <w:tcPr>
            <w:tcW w:w="687" w:type="pct"/>
            <w:tcBorders>
              <w:top w:val="nil"/>
              <w:left w:val="nil"/>
              <w:bottom w:val="nil"/>
              <w:right w:val="nil"/>
            </w:tcBorders>
            <w:shd w:val="clear" w:color="auto" w:fill="auto"/>
            <w:vAlign w:val="bottom"/>
          </w:tcPr>
          <w:p w14:paraId="7EFE4C1D" w14:textId="77777777" w:rsidR="00B249C4" w:rsidRPr="003065A9" w:rsidRDefault="00B249C4" w:rsidP="00B249C4">
            <w:pPr>
              <w:jc w:val="right"/>
              <w:rPr>
                <w:rFonts w:cs="Arial"/>
                <w:i/>
                <w:iCs/>
                <w:sz w:val="15"/>
                <w:szCs w:val="15"/>
              </w:rPr>
            </w:pPr>
          </w:p>
        </w:tc>
        <w:tc>
          <w:tcPr>
            <w:tcW w:w="611" w:type="pct"/>
            <w:tcBorders>
              <w:top w:val="nil"/>
              <w:left w:val="nil"/>
              <w:bottom w:val="nil"/>
              <w:right w:val="nil"/>
            </w:tcBorders>
            <w:shd w:val="clear" w:color="auto" w:fill="auto"/>
            <w:vAlign w:val="bottom"/>
          </w:tcPr>
          <w:p w14:paraId="7CBAEE4A" w14:textId="02A9C947" w:rsidR="00B249C4" w:rsidRPr="003065A9" w:rsidRDefault="00B249C4" w:rsidP="00B249C4">
            <w:pPr>
              <w:ind w:right="-57"/>
              <w:jc w:val="right"/>
              <w:rPr>
                <w:rFonts w:cs="Arial"/>
                <w:i/>
                <w:iCs/>
                <w:sz w:val="15"/>
                <w:szCs w:val="15"/>
              </w:rPr>
            </w:pPr>
            <w:r>
              <w:rPr>
                <w:rFonts w:cs="Arial"/>
                <w:i/>
                <w:iCs/>
                <w:sz w:val="15"/>
                <w:szCs w:val="15"/>
              </w:rPr>
              <w:t>(1 169 974)</w:t>
            </w:r>
          </w:p>
        </w:tc>
        <w:tc>
          <w:tcPr>
            <w:tcW w:w="458" w:type="pct"/>
            <w:tcBorders>
              <w:top w:val="nil"/>
              <w:left w:val="nil"/>
              <w:bottom w:val="nil"/>
              <w:right w:val="nil"/>
            </w:tcBorders>
            <w:shd w:val="clear" w:color="auto" w:fill="auto"/>
            <w:vAlign w:val="bottom"/>
          </w:tcPr>
          <w:p w14:paraId="2A549388" w14:textId="469B626A" w:rsidR="00B249C4" w:rsidRPr="003065A9" w:rsidRDefault="00B249C4" w:rsidP="00B249C4">
            <w:pPr>
              <w:jc w:val="right"/>
              <w:rPr>
                <w:rFonts w:cs="Arial"/>
                <w:i/>
                <w:iCs/>
                <w:sz w:val="15"/>
                <w:szCs w:val="15"/>
              </w:rPr>
            </w:pPr>
            <w:r>
              <w:rPr>
                <w:rFonts w:cs="Arial"/>
                <w:i/>
                <w:iCs/>
                <w:sz w:val="15"/>
                <w:szCs w:val="15"/>
              </w:rPr>
              <w:t>21%</w:t>
            </w:r>
          </w:p>
        </w:tc>
        <w:tc>
          <w:tcPr>
            <w:tcW w:w="674" w:type="pct"/>
            <w:tcBorders>
              <w:top w:val="nil"/>
              <w:left w:val="nil"/>
              <w:bottom w:val="nil"/>
              <w:right w:val="nil"/>
            </w:tcBorders>
            <w:shd w:val="clear" w:color="auto" w:fill="auto"/>
            <w:vAlign w:val="bottom"/>
            <w:hideMark/>
          </w:tcPr>
          <w:p w14:paraId="09AC8B9F" w14:textId="77777777" w:rsidR="00B249C4" w:rsidRPr="003065A9" w:rsidRDefault="00B249C4" w:rsidP="00B249C4">
            <w:pPr>
              <w:jc w:val="right"/>
              <w:rPr>
                <w:rFonts w:cs="Arial"/>
                <w:i/>
                <w:iCs/>
                <w:sz w:val="15"/>
                <w:szCs w:val="15"/>
              </w:rPr>
            </w:pPr>
          </w:p>
        </w:tc>
        <w:tc>
          <w:tcPr>
            <w:tcW w:w="632" w:type="pct"/>
            <w:tcBorders>
              <w:top w:val="nil"/>
              <w:left w:val="nil"/>
              <w:bottom w:val="nil"/>
              <w:right w:val="nil"/>
            </w:tcBorders>
            <w:shd w:val="clear" w:color="auto" w:fill="auto"/>
            <w:vAlign w:val="bottom"/>
            <w:hideMark/>
          </w:tcPr>
          <w:p w14:paraId="3B75039E" w14:textId="2FDBA281" w:rsidR="00B249C4" w:rsidRPr="003065A9" w:rsidRDefault="00B249C4" w:rsidP="00B249C4">
            <w:pPr>
              <w:ind w:right="-57"/>
              <w:jc w:val="right"/>
              <w:rPr>
                <w:rFonts w:cs="Arial"/>
                <w:i/>
                <w:iCs/>
                <w:sz w:val="15"/>
                <w:szCs w:val="15"/>
              </w:rPr>
            </w:pPr>
            <w:r w:rsidRPr="003065A9">
              <w:rPr>
                <w:rFonts w:cs="Arial"/>
                <w:i/>
                <w:iCs/>
                <w:sz w:val="15"/>
                <w:szCs w:val="15"/>
              </w:rPr>
              <w:t>(1 487 422)</w:t>
            </w:r>
          </w:p>
        </w:tc>
        <w:tc>
          <w:tcPr>
            <w:tcW w:w="506" w:type="pct"/>
            <w:tcBorders>
              <w:top w:val="nil"/>
              <w:left w:val="nil"/>
              <w:bottom w:val="nil"/>
              <w:right w:val="nil"/>
            </w:tcBorders>
            <w:shd w:val="clear" w:color="auto" w:fill="auto"/>
            <w:vAlign w:val="bottom"/>
            <w:hideMark/>
          </w:tcPr>
          <w:p w14:paraId="1318885D" w14:textId="17F5EAF5" w:rsidR="00B249C4" w:rsidRPr="003065A9" w:rsidRDefault="00B249C4" w:rsidP="00B249C4">
            <w:pPr>
              <w:jc w:val="right"/>
              <w:rPr>
                <w:rFonts w:cs="Arial"/>
                <w:i/>
                <w:iCs/>
                <w:sz w:val="15"/>
                <w:szCs w:val="15"/>
              </w:rPr>
            </w:pPr>
            <w:r w:rsidRPr="003065A9">
              <w:rPr>
                <w:rFonts w:cs="Arial"/>
                <w:i/>
                <w:iCs/>
                <w:sz w:val="15"/>
                <w:szCs w:val="15"/>
              </w:rPr>
              <w:t>21 %</w:t>
            </w:r>
          </w:p>
        </w:tc>
      </w:tr>
      <w:tr w:rsidR="00B249C4" w:rsidRPr="003065A9" w14:paraId="4E654CE1" w14:textId="77777777" w:rsidTr="00295FCB">
        <w:tc>
          <w:tcPr>
            <w:tcW w:w="1432" w:type="pct"/>
            <w:tcBorders>
              <w:top w:val="nil"/>
              <w:left w:val="nil"/>
              <w:bottom w:val="nil"/>
              <w:right w:val="nil"/>
            </w:tcBorders>
            <w:shd w:val="clear" w:color="auto" w:fill="auto"/>
            <w:vAlign w:val="center"/>
            <w:hideMark/>
          </w:tcPr>
          <w:p w14:paraId="792E0BB1" w14:textId="77777777" w:rsidR="00B249C4" w:rsidRPr="003065A9" w:rsidRDefault="00B249C4" w:rsidP="00B249C4">
            <w:pPr>
              <w:ind w:left="142" w:hanging="142"/>
              <w:jc w:val="left"/>
              <w:rPr>
                <w:rFonts w:cs="Arial"/>
                <w:iCs/>
                <w:sz w:val="15"/>
                <w:szCs w:val="15"/>
              </w:rPr>
            </w:pPr>
            <w:r w:rsidRPr="003065A9">
              <w:rPr>
                <w:rFonts w:cs="Arial"/>
                <w:iCs/>
                <w:sz w:val="15"/>
                <w:szCs w:val="15"/>
              </w:rPr>
              <w:t>Daňovo neuznané náklady (trvalé rozdiely)</w:t>
            </w:r>
          </w:p>
        </w:tc>
        <w:tc>
          <w:tcPr>
            <w:tcW w:w="687" w:type="pct"/>
            <w:tcBorders>
              <w:top w:val="nil"/>
              <w:left w:val="nil"/>
              <w:bottom w:val="nil"/>
              <w:right w:val="nil"/>
            </w:tcBorders>
            <w:shd w:val="clear" w:color="auto" w:fill="auto"/>
            <w:vAlign w:val="bottom"/>
          </w:tcPr>
          <w:p w14:paraId="76837F95" w14:textId="521B4A23" w:rsidR="00B249C4" w:rsidRPr="003065A9" w:rsidRDefault="00B249C4" w:rsidP="00B249C4">
            <w:pPr>
              <w:jc w:val="right"/>
              <w:rPr>
                <w:rFonts w:cs="Arial"/>
                <w:sz w:val="15"/>
                <w:szCs w:val="15"/>
              </w:rPr>
            </w:pPr>
            <w:r>
              <w:rPr>
                <w:rFonts w:cs="Arial"/>
                <w:sz w:val="15"/>
                <w:szCs w:val="15"/>
              </w:rPr>
              <w:t xml:space="preserve">578 546 </w:t>
            </w:r>
          </w:p>
        </w:tc>
        <w:tc>
          <w:tcPr>
            <w:tcW w:w="611" w:type="pct"/>
            <w:tcBorders>
              <w:top w:val="nil"/>
              <w:left w:val="nil"/>
              <w:bottom w:val="nil"/>
              <w:right w:val="nil"/>
            </w:tcBorders>
            <w:shd w:val="clear" w:color="auto" w:fill="auto"/>
            <w:vAlign w:val="bottom"/>
          </w:tcPr>
          <w:p w14:paraId="2DC261C1" w14:textId="7BF7F215" w:rsidR="00B249C4" w:rsidRPr="003065A9" w:rsidRDefault="00B249C4" w:rsidP="00B249C4">
            <w:pPr>
              <w:jc w:val="right"/>
              <w:rPr>
                <w:rFonts w:cs="Arial"/>
                <w:iCs/>
                <w:sz w:val="15"/>
                <w:szCs w:val="15"/>
              </w:rPr>
            </w:pPr>
            <w:r>
              <w:rPr>
                <w:rFonts w:cs="Arial"/>
                <w:i/>
                <w:iCs/>
                <w:sz w:val="15"/>
                <w:szCs w:val="15"/>
              </w:rPr>
              <w:t xml:space="preserve">121 495 </w:t>
            </w:r>
          </w:p>
        </w:tc>
        <w:tc>
          <w:tcPr>
            <w:tcW w:w="458" w:type="pct"/>
            <w:tcBorders>
              <w:top w:val="nil"/>
              <w:left w:val="nil"/>
              <w:bottom w:val="nil"/>
              <w:right w:val="nil"/>
            </w:tcBorders>
            <w:shd w:val="clear" w:color="auto" w:fill="auto"/>
            <w:vAlign w:val="bottom"/>
          </w:tcPr>
          <w:p w14:paraId="152CEEE0" w14:textId="720F19DE" w:rsidR="00B249C4" w:rsidRPr="003065A9" w:rsidRDefault="00B249C4" w:rsidP="00B249C4">
            <w:pPr>
              <w:jc w:val="right"/>
              <w:rPr>
                <w:rFonts w:cs="Arial"/>
                <w:sz w:val="15"/>
                <w:szCs w:val="15"/>
              </w:rPr>
            </w:pPr>
            <w:r>
              <w:rPr>
                <w:rFonts w:cs="Arial"/>
                <w:sz w:val="15"/>
                <w:szCs w:val="15"/>
              </w:rPr>
              <w:t>-2%</w:t>
            </w:r>
          </w:p>
        </w:tc>
        <w:tc>
          <w:tcPr>
            <w:tcW w:w="674" w:type="pct"/>
            <w:tcBorders>
              <w:top w:val="nil"/>
              <w:left w:val="nil"/>
              <w:bottom w:val="nil"/>
              <w:right w:val="nil"/>
            </w:tcBorders>
            <w:shd w:val="clear" w:color="auto" w:fill="auto"/>
            <w:vAlign w:val="bottom"/>
            <w:hideMark/>
          </w:tcPr>
          <w:p w14:paraId="77D4BEF8" w14:textId="36C3D829" w:rsidR="00B249C4" w:rsidRPr="003065A9" w:rsidRDefault="00B249C4" w:rsidP="00B249C4">
            <w:pPr>
              <w:jc w:val="right"/>
              <w:rPr>
                <w:rFonts w:cs="Arial"/>
                <w:sz w:val="15"/>
                <w:szCs w:val="15"/>
              </w:rPr>
            </w:pPr>
            <w:r w:rsidRPr="003065A9">
              <w:rPr>
                <w:rFonts w:cs="Arial"/>
                <w:sz w:val="15"/>
                <w:szCs w:val="15"/>
              </w:rPr>
              <w:t>1 324 171</w:t>
            </w:r>
          </w:p>
        </w:tc>
        <w:tc>
          <w:tcPr>
            <w:tcW w:w="632" w:type="pct"/>
            <w:tcBorders>
              <w:top w:val="nil"/>
              <w:left w:val="nil"/>
              <w:bottom w:val="nil"/>
              <w:right w:val="nil"/>
            </w:tcBorders>
            <w:shd w:val="clear" w:color="auto" w:fill="auto"/>
            <w:vAlign w:val="bottom"/>
            <w:hideMark/>
          </w:tcPr>
          <w:p w14:paraId="37AF27C1" w14:textId="124871CB" w:rsidR="00B249C4" w:rsidRPr="003065A9" w:rsidRDefault="00B249C4" w:rsidP="00B249C4">
            <w:pPr>
              <w:jc w:val="right"/>
              <w:rPr>
                <w:rFonts w:cs="Arial"/>
                <w:iCs/>
                <w:sz w:val="15"/>
                <w:szCs w:val="15"/>
              </w:rPr>
            </w:pPr>
            <w:r w:rsidRPr="003065A9">
              <w:rPr>
                <w:rFonts w:cs="Arial"/>
                <w:iCs/>
                <w:sz w:val="15"/>
                <w:szCs w:val="15"/>
              </w:rPr>
              <w:t>278 076</w:t>
            </w:r>
          </w:p>
        </w:tc>
        <w:tc>
          <w:tcPr>
            <w:tcW w:w="506" w:type="pct"/>
            <w:tcBorders>
              <w:top w:val="nil"/>
              <w:left w:val="nil"/>
              <w:bottom w:val="nil"/>
              <w:right w:val="nil"/>
            </w:tcBorders>
            <w:shd w:val="clear" w:color="auto" w:fill="auto"/>
            <w:vAlign w:val="bottom"/>
            <w:hideMark/>
          </w:tcPr>
          <w:p w14:paraId="5594F419" w14:textId="00422482" w:rsidR="00B249C4" w:rsidRPr="003065A9" w:rsidRDefault="00B249C4" w:rsidP="00B249C4">
            <w:pPr>
              <w:jc w:val="right"/>
              <w:rPr>
                <w:rFonts w:cs="Arial"/>
                <w:sz w:val="15"/>
                <w:szCs w:val="15"/>
              </w:rPr>
            </w:pPr>
            <w:r w:rsidRPr="003065A9">
              <w:rPr>
                <w:rFonts w:cs="Arial"/>
                <w:sz w:val="15"/>
                <w:szCs w:val="15"/>
              </w:rPr>
              <w:t>-4 %</w:t>
            </w:r>
          </w:p>
        </w:tc>
      </w:tr>
      <w:tr w:rsidR="00B249C4" w:rsidRPr="003065A9" w14:paraId="38618F5B" w14:textId="77777777" w:rsidTr="00295FCB">
        <w:tc>
          <w:tcPr>
            <w:tcW w:w="1432" w:type="pct"/>
            <w:tcBorders>
              <w:top w:val="nil"/>
              <w:left w:val="nil"/>
              <w:bottom w:val="nil"/>
              <w:right w:val="nil"/>
            </w:tcBorders>
            <w:shd w:val="clear" w:color="auto" w:fill="auto"/>
            <w:vAlign w:val="center"/>
            <w:hideMark/>
          </w:tcPr>
          <w:p w14:paraId="1F433FDD" w14:textId="77777777" w:rsidR="00B249C4" w:rsidRPr="003065A9" w:rsidRDefault="00B249C4" w:rsidP="00B249C4">
            <w:pPr>
              <w:ind w:left="142" w:hanging="142"/>
              <w:jc w:val="left"/>
              <w:rPr>
                <w:rFonts w:cs="Arial"/>
                <w:iCs/>
                <w:sz w:val="15"/>
                <w:szCs w:val="15"/>
              </w:rPr>
            </w:pPr>
            <w:r w:rsidRPr="003065A9">
              <w:rPr>
                <w:rFonts w:cs="Arial"/>
                <w:iCs/>
                <w:sz w:val="15"/>
                <w:szCs w:val="15"/>
              </w:rPr>
              <w:t>Výnosy nepodliehajúce dani (trvalé rozdiely)</w:t>
            </w:r>
          </w:p>
        </w:tc>
        <w:tc>
          <w:tcPr>
            <w:tcW w:w="687" w:type="pct"/>
            <w:tcBorders>
              <w:top w:val="nil"/>
              <w:left w:val="nil"/>
              <w:bottom w:val="nil"/>
              <w:right w:val="nil"/>
            </w:tcBorders>
            <w:shd w:val="clear" w:color="auto" w:fill="auto"/>
            <w:vAlign w:val="bottom"/>
          </w:tcPr>
          <w:p w14:paraId="71F5B8E1" w14:textId="48605ECC" w:rsidR="00B249C4" w:rsidRPr="003065A9" w:rsidRDefault="00B249C4" w:rsidP="00B249C4">
            <w:pPr>
              <w:jc w:val="right"/>
              <w:rPr>
                <w:rFonts w:cs="Arial"/>
                <w:sz w:val="15"/>
                <w:szCs w:val="15"/>
              </w:rPr>
            </w:pPr>
            <w:r>
              <w:rPr>
                <w:rFonts w:cs="Arial"/>
                <w:sz w:val="15"/>
                <w:szCs w:val="15"/>
              </w:rPr>
              <w:t xml:space="preserve">- </w:t>
            </w:r>
          </w:p>
        </w:tc>
        <w:tc>
          <w:tcPr>
            <w:tcW w:w="611" w:type="pct"/>
            <w:tcBorders>
              <w:top w:val="nil"/>
              <w:left w:val="nil"/>
              <w:bottom w:val="nil"/>
              <w:right w:val="nil"/>
            </w:tcBorders>
            <w:shd w:val="clear" w:color="auto" w:fill="auto"/>
            <w:vAlign w:val="bottom"/>
          </w:tcPr>
          <w:p w14:paraId="7AC28765" w14:textId="34218968" w:rsidR="00B249C4" w:rsidRPr="003065A9" w:rsidRDefault="00B249C4" w:rsidP="00B249C4">
            <w:pPr>
              <w:jc w:val="right"/>
              <w:rPr>
                <w:rFonts w:cs="Arial"/>
                <w:iCs/>
                <w:sz w:val="15"/>
                <w:szCs w:val="15"/>
              </w:rPr>
            </w:pPr>
            <w:r>
              <w:rPr>
                <w:rFonts w:cs="Arial"/>
                <w:i/>
                <w:iCs/>
                <w:sz w:val="15"/>
                <w:szCs w:val="15"/>
              </w:rPr>
              <w:t xml:space="preserve">- </w:t>
            </w:r>
          </w:p>
        </w:tc>
        <w:tc>
          <w:tcPr>
            <w:tcW w:w="458" w:type="pct"/>
            <w:tcBorders>
              <w:top w:val="nil"/>
              <w:left w:val="nil"/>
              <w:bottom w:val="nil"/>
              <w:right w:val="nil"/>
            </w:tcBorders>
            <w:shd w:val="clear" w:color="auto" w:fill="auto"/>
            <w:vAlign w:val="bottom"/>
          </w:tcPr>
          <w:p w14:paraId="13D1310B" w14:textId="05A137B2" w:rsidR="00B249C4" w:rsidRPr="003065A9" w:rsidRDefault="00B249C4" w:rsidP="00B249C4">
            <w:pPr>
              <w:jc w:val="right"/>
              <w:rPr>
                <w:rFonts w:cs="Arial"/>
                <w:sz w:val="15"/>
                <w:szCs w:val="15"/>
              </w:rPr>
            </w:pPr>
            <w:r>
              <w:rPr>
                <w:rFonts w:cs="Arial"/>
                <w:sz w:val="15"/>
                <w:szCs w:val="15"/>
              </w:rPr>
              <w:t>0%</w:t>
            </w:r>
          </w:p>
        </w:tc>
        <w:tc>
          <w:tcPr>
            <w:tcW w:w="674" w:type="pct"/>
            <w:tcBorders>
              <w:top w:val="nil"/>
              <w:left w:val="nil"/>
              <w:bottom w:val="nil"/>
              <w:right w:val="nil"/>
            </w:tcBorders>
            <w:shd w:val="clear" w:color="auto" w:fill="auto"/>
            <w:vAlign w:val="bottom"/>
            <w:hideMark/>
          </w:tcPr>
          <w:p w14:paraId="5B533681" w14:textId="49360E6A" w:rsidR="00B249C4" w:rsidRPr="003065A9" w:rsidRDefault="00B249C4" w:rsidP="00B249C4">
            <w:pPr>
              <w:jc w:val="right"/>
              <w:rPr>
                <w:rFonts w:cs="Arial"/>
                <w:sz w:val="15"/>
                <w:szCs w:val="15"/>
              </w:rPr>
            </w:pPr>
            <w:r w:rsidRPr="003065A9">
              <w:rPr>
                <w:rFonts w:cs="Arial"/>
                <w:sz w:val="15"/>
                <w:szCs w:val="15"/>
              </w:rPr>
              <w:t>-</w:t>
            </w:r>
          </w:p>
        </w:tc>
        <w:tc>
          <w:tcPr>
            <w:tcW w:w="632" w:type="pct"/>
            <w:tcBorders>
              <w:top w:val="nil"/>
              <w:left w:val="nil"/>
              <w:bottom w:val="nil"/>
              <w:right w:val="nil"/>
            </w:tcBorders>
            <w:shd w:val="clear" w:color="auto" w:fill="auto"/>
            <w:vAlign w:val="bottom"/>
            <w:hideMark/>
          </w:tcPr>
          <w:p w14:paraId="225EE5F5" w14:textId="39D3DF9C" w:rsidR="00B249C4" w:rsidRPr="003065A9" w:rsidRDefault="00B249C4" w:rsidP="00B249C4">
            <w:pPr>
              <w:jc w:val="right"/>
              <w:rPr>
                <w:rFonts w:cs="Arial"/>
                <w:iCs/>
                <w:sz w:val="15"/>
                <w:szCs w:val="15"/>
              </w:rPr>
            </w:pPr>
            <w:r w:rsidRPr="003065A9">
              <w:rPr>
                <w:rFonts w:cs="Arial"/>
                <w:iCs/>
                <w:sz w:val="15"/>
                <w:szCs w:val="15"/>
              </w:rPr>
              <w:t>-</w:t>
            </w:r>
          </w:p>
        </w:tc>
        <w:tc>
          <w:tcPr>
            <w:tcW w:w="506" w:type="pct"/>
            <w:tcBorders>
              <w:top w:val="nil"/>
              <w:left w:val="nil"/>
              <w:bottom w:val="nil"/>
              <w:right w:val="nil"/>
            </w:tcBorders>
            <w:shd w:val="clear" w:color="auto" w:fill="auto"/>
            <w:vAlign w:val="bottom"/>
          </w:tcPr>
          <w:p w14:paraId="2DA89B7B" w14:textId="10363B1E" w:rsidR="00B249C4" w:rsidRPr="003065A9" w:rsidRDefault="00B249C4" w:rsidP="00B249C4">
            <w:pPr>
              <w:jc w:val="right"/>
              <w:rPr>
                <w:rFonts w:cs="Arial"/>
                <w:sz w:val="15"/>
                <w:szCs w:val="15"/>
              </w:rPr>
            </w:pPr>
            <w:r w:rsidRPr="003065A9">
              <w:rPr>
                <w:rFonts w:cs="Arial"/>
                <w:sz w:val="15"/>
                <w:szCs w:val="15"/>
              </w:rPr>
              <w:t>0 %</w:t>
            </w:r>
          </w:p>
        </w:tc>
      </w:tr>
      <w:tr w:rsidR="00B249C4" w:rsidRPr="003065A9" w14:paraId="49E4E824" w14:textId="77777777" w:rsidTr="00295FCB">
        <w:tc>
          <w:tcPr>
            <w:tcW w:w="1432" w:type="pct"/>
            <w:tcBorders>
              <w:top w:val="nil"/>
              <w:left w:val="nil"/>
              <w:bottom w:val="nil"/>
              <w:right w:val="nil"/>
            </w:tcBorders>
            <w:shd w:val="clear" w:color="auto" w:fill="auto"/>
            <w:vAlign w:val="center"/>
            <w:hideMark/>
          </w:tcPr>
          <w:p w14:paraId="11C56F74" w14:textId="77777777" w:rsidR="00B249C4" w:rsidRPr="003065A9" w:rsidRDefault="00B249C4" w:rsidP="00B249C4">
            <w:pPr>
              <w:ind w:left="142" w:hanging="142"/>
              <w:jc w:val="left"/>
              <w:rPr>
                <w:rFonts w:cs="Arial"/>
                <w:iCs/>
                <w:sz w:val="15"/>
                <w:szCs w:val="15"/>
              </w:rPr>
            </w:pPr>
            <w:r w:rsidRPr="003065A9">
              <w:rPr>
                <w:rFonts w:cs="Arial"/>
                <w:iCs/>
                <w:sz w:val="15"/>
                <w:szCs w:val="15"/>
              </w:rPr>
              <w:t>Vplyv nevykázanej odloženej daňovej pohľadávky</w:t>
            </w:r>
          </w:p>
        </w:tc>
        <w:tc>
          <w:tcPr>
            <w:tcW w:w="687" w:type="pct"/>
            <w:tcBorders>
              <w:top w:val="nil"/>
              <w:left w:val="nil"/>
              <w:bottom w:val="nil"/>
              <w:right w:val="nil"/>
            </w:tcBorders>
            <w:shd w:val="clear" w:color="auto" w:fill="auto"/>
            <w:vAlign w:val="bottom"/>
          </w:tcPr>
          <w:p w14:paraId="5E515D00" w14:textId="14E26422" w:rsidR="00B249C4" w:rsidRPr="003065A9" w:rsidRDefault="00B249C4" w:rsidP="00B249C4">
            <w:pPr>
              <w:jc w:val="right"/>
              <w:rPr>
                <w:rFonts w:cs="Arial"/>
                <w:sz w:val="15"/>
                <w:szCs w:val="15"/>
              </w:rPr>
            </w:pPr>
            <w:r>
              <w:rPr>
                <w:rFonts w:cs="Arial"/>
                <w:sz w:val="15"/>
                <w:szCs w:val="15"/>
              </w:rPr>
              <w:t xml:space="preserve">5 562 156 </w:t>
            </w:r>
          </w:p>
        </w:tc>
        <w:tc>
          <w:tcPr>
            <w:tcW w:w="611" w:type="pct"/>
            <w:tcBorders>
              <w:top w:val="nil"/>
              <w:left w:val="nil"/>
              <w:bottom w:val="nil"/>
              <w:right w:val="nil"/>
            </w:tcBorders>
            <w:shd w:val="clear" w:color="auto" w:fill="auto"/>
            <w:vAlign w:val="bottom"/>
          </w:tcPr>
          <w:p w14:paraId="7269BB1D" w14:textId="4C28363B" w:rsidR="00B249C4" w:rsidRPr="003065A9" w:rsidRDefault="00B249C4" w:rsidP="00B249C4">
            <w:pPr>
              <w:jc w:val="right"/>
              <w:rPr>
                <w:rFonts w:cs="Arial"/>
                <w:iCs/>
                <w:sz w:val="15"/>
                <w:szCs w:val="15"/>
              </w:rPr>
            </w:pPr>
            <w:r>
              <w:rPr>
                <w:rFonts w:cs="Arial"/>
                <w:i/>
                <w:iCs/>
                <w:sz w:val="15"/>
                <w:szCs w:val="15"/>
              </w:rPr>
              <w:t xml:space="preserve">1 168 053 </w:t>
            </w:r>
          </w:p>
        </w:tc>
        <w:tc>
          <w:tcPr>
            <w:tcW w:w="458" w:type="pct"/>
            <w:tcBorders>
              <w:top w:val="nil"/>
              <w:left w:val="nil"/>
              <w:bottom w:val="nil"/>
              <w:right w:val="nil"/>
            </w:tcBorders>
            <w:shd w:val="clear" w:color="auto" w:fill="auto"/>
            <w:vAlign w:val="bottom"/>
          </w:tcPr>
          <w:p w14:paraId="5D3C39E0" w14:textId="3DB55305" w:rsidR="00B249C4" w:rsidRPr="003065A9" w:rsidRDefault="00B249C4" w:rsidP="00B249C4">
            <w:pPr>
              <w:jc w:val="right"/>
              <w:rPr>
                <w:rFonts w:cs="Arial"/>
                <w:sz w:val="15"/>
                <w:szCs w:val="15"/>
              </w:rPr>
            </w:pPr>
            <w:r>
              <w:rPr>
                <w:rFonts w:cs="Arial"/>
                <w:sz w:val="15"/>
                <w:szCs w:val="15"/>
              </w:rPr>
              <w:t>-21%</w:t>
            </w:r>
          </w:p>
        </w:tc>
        <w:tc>
          <w:tcPr>
            <w:tcW w:w="674" w:type="pct"/>
            <w:tcBorders>
              <w:top w:val="nil"/>
              <w:left w:val="nil"/>
              <w:bottom w:val="nil"/>
              <w:right w:val="nil"/>
            </w:tcBorders>
            <w:shd w:val="clear" w:color="auto" w:fill="auto"/>
            <w:vAlign w:val="bottom"/>
            <w:hideMark/>
          </w:tcPr>
          <w:p w14:paraId="6A852768" w14:textId="15214FD8" w:rsidR="00B249C4" w:rsidRPr="003065A9" w:rsidRDefault="00B249C4" w:rsidP="00B249C4">
            <w:pPr>
              <w:jc w:val="right"/>
              <w:rPr>
                <w:rFonts w:cs="Arial"/>
                <w:sz w:val="15"/>
                <w:szCs w:val="15"/>
              </w:rPr>
            </w:pPr>
            <w:r w:rsidRPr="003065A9">
              <w:rPr>
                <w:rFonts w:cs="Arial"/>
                <w:sz w:val="15"/>
                <w:szCs w:val="15"/>
              </w:rPr>
              <w:t>3 352 906</w:t>
            </w:r>
          </w:p>
        </w:tc>
        <w:tc>
          <w:tcPr>
            <w:tcW w:w="632" w:type="pct"/>
            <w:tcBorders>
              <w:top w:val="nil"/>
              <w:left w:val="nil"/>
              <w:bottom w:val="nil"/>
              <w:right w:val="nil"/>
            </w:tcBorders>
            <w:shd w:val="clear" w:color="auto" w:fill="auto"/>
            <w:vAlign w:val="bottom"/>
            <w:hideMark/>
          </w:tcPr>
          <w:p w14:paraId="1145A33D" w14:textId="3A00BE5A" w:rsidR="00B249C4" w:rsidRPr="003065A9" w:rsidRDefault="00B249C4" w:rsidP="00B249C4">
            <w:pPr>
              <w:jc w:val="right"/>
              <w:rPr>
                <w:rFonts w:cs="Arial"/>
                <w:iCs/>
                <w:sz w:val="15"/>
                <w:szCs w:val="15"/>
              </w:rPr>
            </w:pPr>
            <w:r w:rsidRPr="003065A9">
              <w:rPr>
                <w:rFonts w:cs="Arial"/>
                <w:iCs/>
                <w:sz w:val="15"/>
                <w:szCs w:val="15"/>
              </w:rPr>
              <w:t>704 110</w:t>
            </w:r>
          </w:p>
        </w:tc>
        <w:tc>
          <w:tcPr>
            <w:tcW w:w="506" w:type="pct"/>
            <w:tcBorders>
              <w:top w:val="nil"/>
              <w:left w:val="nil"/>
              <w:bottom w:val="nil"/>
              <w:right w:val="nil"/>
            </w:tcBorders>
            <w:shd w:val="clear" w:color="auto" w:fill="auto"/>
            <w:vAlign w:val="bottom"/>
          </w:tcPr>
          <w:p w14:paraId="37942890" w14:textId="499354F7" w:rsidR="00B249C4" w:rsidRPr="003065A9" w:rsidRDefault="00B249C4" w:rsidP="00B249C4">
            <w:pPr>
              <w:jc w:val="right"/>
              <w:rPr>
                <w:rFonts w:cs="Arial"/>
                <w:sz w:val="15"/>
                <w:szCs w:val="15"/>
              </w:rPr>
            </w:pPr>
            <w:r w:rsidRPr="003065A9">
              <w:rPr>
                <w:rFonts w:cs="Arial"/>
                <w:sz w:val="15"/>
                <w:szCs w:val="15"/>
              </w:rPr>
              <w:t>-10 %</w:t>
            </w:r>
          </w:p>
        </w:tc>
      </w:tr>
      <w:tr w:rsidR="00B249C4" w:rsidRPr="003065A9" w14:paraId="2ED2C50D" w14:textId="77777777" w:rsidTr="00295FCB">
        <w:tc>
          <w:tcPr>
            <w:tcW w:w="1432" w:type="pct"/>
            <w:tcBorders>
              <w:top w:val="nil"/>
              <w:left w:val="nil"/>
              <w:bottom w:val="nil"/>
              <w:right w:val="nil"/>
            </w:tcBorders>
            <w:shd w:val="clear" w:color="auto" w:fill="auto"/>
            <w:vAlign w:val="center"/>
            <w:hideMark/>
          </w:tcPr>
          <w:p w14:paraId="6DAA8005" w14:textId="77777777" w:rsidR="00B249C4" w:rsidRPr="003065A9" w:rsidRDefault="00B249C4" w:rsidP="00B249C4">
            <w:pPr>
              <w:ind w:left="142" w:hanging="142"/>
              <w:jc w:val="left"/>
              <w:rPr>
                <w:rFonts w:cs="Arial"/>
                <w:iCs/>
                <w:sz w:val="15"/>
                <w:szCs w:val="15"/>
              </w:rPr>
            </w:pPr>
            <w:r w:rsidRPr="003065A9">
              <w:rPr>
                <w:rFonts w:cs="Arial"/>
                <w:iCs/>
                <w:sz w:val="15"/>
                <w:szCs w:val="15"/>
              </w:rPr>
              <w:t>Zmena sadzby dane</w:t>
            </w:r>
          </w:p>
        </w:tc>
        <w:tc>
          <w:tcPr>
            <w:tcW w:w="687" w:type="pct"/>
            <w:tcBorders>
              <w:top w:val="nil"/>
              <w:left w:val="nil"/>
              <w:bottom w:val="nil"/>
              <w:right w:val="nil"/>
            </w:tcBorders>
            <w:shd w:val="clear" w:color="auto" w:fill="auto"/>
            <w:vAlign w:val="bottom"/>
          </w:tcPr>
          <w:p w14:paraId="40FE42F1" w14:textId="703EBBA2" w:rsidR="00B249C4" w:rsidRPr="003065A9" w:rsidRDefault="00B249C4" w:rsidP="00B249C4">
            <w:pPr>
              <w:jc w:val="right"/>
              <w:rPr>
                <w:rFonts w:cs="Arial"/>
                <w:sz w:val="15"/>
                <w:szCs w:val="15"/>
              </w:rPr>
            </w:pPr>
            <w:r>
              <w:rPr>
                <w:rFonts w:cs="Arial"/>
                <w:sz w:val="15"/>
                <w:szCs w:val="15"/>
              </w:rPr>
              <w:t xml:space="preserve">- </w:t>
            </w:r>
          </w:p>
        </w:tc>
        <w:tc>
          <w:tcPr>
            <w:tcW w:w="611" w:type="pct"/>
            <w:tcBorders>
              <w:top w:val="nil"/>
              <w:left w:val="nil"/>
              <w:bottom w:val="nil"/>
              <w:right w:val="nil"/>
            </w:tcBorders>
            <w:shd w:val="clear" w:color="auto" w:fill="auto"/>
            <w:vAlign w:val="bottom"/>
          </w:tcPr>
          <w:p w14:paraId="755AEC97" w14:textId="31B1275E" w:rsidR="00B249C4" w:rsidRPr="003065A9" w:rsidRDefault="00B249C4" w:rsidP="00B249C4">
            <w:pPr>
              <w:jc w:val="right"/>
              <w:rPr>
                <w:rFonts w:cs="Arial"/>
                <w:iCs/>
                <w:sz w:val="15"/>
                <w:szCs w:val="15"/>
              </w:rPr>
            </w:pPr>
            <w:r>
              <w:rPr>
                <w:rFonts w:cs="Arial"/>
                <w:i/>
                <w:iCs/>
                <w:sz w:val="15"/>
                <w:szCs w:val="15"/>
              </w:rPr>
              <w:t xml:space="preserve">- </w:t>
            </w:r>
          </w:p>
        </w:tc>
        <w:tc>
          <w:tcPr>
            <w:tcW w:w="458" w:type="pct"/>
            <w:tcBorders>
              <w:top w:val="nil"/>
              <w:left w:val="nil"/>
              <w:bottom w:val="nil"/>
              <w:right w:val="nil"/>
            </w:tcBorders>
            <w:shd w:val="clear" w:color="auto" w:fill="auto"/>
            <w:vAlign w:val="bottom"/>
          </w:tcPr>
          <w:p w14:paraId="3C336347" w14:textId="7440222D" w:rsidR="00B249C4" w:rsidRPr="003065A9" w:rsidRDefault="00B249C4" w:rsidP="00B249C4">
            <w:pPr>
              <w:jc w:val="right"/>
              <w:rPr>
                <w:rFonts w:cs="Arial"/>
                <w:sz w:val="15"/>
                <w:szCs w:val="15"/>
              </w:rPr>
            </w:pPr>
            <w:r>
              <w:rPr>
                <w:rFonts w:cs="Arial"/>
                <w:sz w:val="15"/>
                <w:szCs w:val="15"/>
              </w:rPr>
              <w:t>0%</w:t>
            </w:r>
          </w:p>
        </w:tc>
        <w:tc>
          <w:tcPr>
            <w:tcW w:w="674" w:type="pct"/>
            <w:tcBorders>
              <w:top w:val="nil"/>
              <w:left w:val="nil"/>
              <w:bottom w:val="nil"/>
              <w:right w:val="nil"/>
            </w:tcBorders>
            <w:shd w:val="clear" w:color="auto" w:fill="auto"/>
            <w:vAlign w:val="bottom"/>
            <w:hideMark/>
          </w:tcPr>
          <w:p w14:paraId="1A746F8A" w14:textId="0C090148" w:rsidR="00B249C4" w:rsidRPr="003065A9" w:rsidRDefault="00B249C4" w:rsidP="00B249C4">
            <w:pPr>
              <w:jc w:val="right"/>
              <w:rPr>
                <w:rFonts w:cs="Arial"/>
                <w:sz w:val="15"/>
                <w:szCs w:val="15"/>
              </w:rPr>
            </w:pPr>
            <w:r w:rsidRPr="003065A9">
              <w:rPr>
                <w:rFonts w:cs="Arial"/>
                <w:sz w:val="15"/>
                <w:szCs w:val="15"/>
              </w:rPr>
              <w:t>-</w:t>
            </w:r>
          </w:p>
        </w:tc>
        <w:tc>
          <w:tcPr>
            <w:tcW w:w="632" w:type="pct"/>
            <w:tcBorders>
              <w:top w:val="nil"/>
              <w:left w:val="nil"/>
              <w:bottom w:val="nil"/>
              <w:right w:val="nil"/>
            </w:tcBorders>
            <w:shd w:val="clear" w:color="auto" w:fill="auto"/>
            <w:vAlign w:val="bottom"/>
            <w:hideMark/>
          </w:tcPr>
          <w:p w14:paraId="7FE7C550" w14:textId="5082D649" w:rsidR="00B249C4" w:rsidRPr="003065A9" w:rsidRDefault="00B249C4" w:rsidP="00B249C4">
            <w:pPr>
              <w:jc w:val="right"/>
              <w:rPr>
                <w:rFonts w:cs="Arial"/>
                <w:iCs/>
                <w:sz w:val="15"/>
                <w:szCs w:val="15"/>
              </w:rPr>
            </w:pPr>
            <w:r w:rsidRPr="003065A9">
              <w:rPr>
                <w:rFonts w:cs="Arial"/>
                <w:iCs/>
                <w:sz w:val="15"/>
                <w:szCs w:val="15"/>
              </w:rPr>
              <w:t>-</w:t>
            </w:r>
          </w:p>
        </w:tc>
        <w:tc>
          <w:tcPr>
            <w:tcW w:w="506" w:type="pct"/>
            <w:tcBorders>
              <w:top w:val="nil"/>
              <w:left w:val="nil"/>
              <w:bottom w:val="nil"/>
              <w:right w:val="nil"/>
            </w:tcBorders>
            <w:shd w:val="clear" w:color="auto" w:fill="auto"/>
            <w:vAlign w:val="bottom"/>
          </w:tcPr>
          <w:p w14:paraId="79899980" w14:textId="46639206" w:rsidR="00B249C4" w:rsidRPr="003065A9" w:rsidRDefault="00B249C4" w:rsidP="00B249C4">
            <w:pPr>
              <w:jc w:val="right"/>
              <w:rPr>
                <w:rFonts w:cs="Arial"/>
                <w:sz w:val="15"/>
                <w:szCs w:val="15"/>
              </w:rPr>
            </w:pPr>
            <w:r w:rsidRPr="003065A9">
              <w:rPr>
                <w:rFonts w:cs="Arial"/>
                <w:sz w:val="15"/>
                <w:szCs w:val="15"/>
              </w:rPr>
              <w:t>0 %</w:t>
            </w:r>
          </w:p>
        </w:tc>
      </w:tr>
      <w:tr w:rsidR="00B249C4" w:rsidRPr="003065A9" w14:paraId="13846549" w14:textId="77777777" w:rsidTr="00295FCB">
        <w:tc>
          <w:tcPr>
            <w:tcW w:w="1432" w:type="pct"/>
            <w:tcBorders>
              <w:top w:val="nil"/>
              <w:left w:val="nil"/>
              <w:bottom w:val="nil"/>
              <w:right w:val="nil"/>
            </w:tcBorders>
            <w:shd w:val="clear" w:color="auto" w:fill="auto"/>
            <w:vAlign w:val="center"/>
            <w:hideMark/>
          </w:tcPr>
          <w:p w14:paraId="66DE5FCF" w14:textId="77777777" w:rsidR="00B249C4" w:rsidRPr="003065A9" w:rsidRDefault="00B249C4" w:rsidP="00B249C4">
            <w:pPr>
              <w:ind w:left="142" w:hanging="142"/>
              <w:jc w:val="left"/>
              <w:rPr>
                <w:rFonts w:cs="Arial"/>
                <w:iCs/>
                <w:sz w:val="15"/>
                <w:szCs w:val="15"/>
              </w:rPr>
            </w:pPr>
            <w:r w:rsidRPr="003065A9">
              <w:rPr>
                <w:rFonts w:cs="Arial"/>
                <w:iCs/>
                <w:sz w:val="15"/>
                <w:szCs w:val="15"/>
              </w:rPr>
              <w:t>Daňová licencia</w:t>
            </w:r>
          </w:p>
        </w:tc>
        <w:tc>
          <w:tcPr>
            <w:tcW w:w="687" w:type="pct"/>
            <w:tcBorders>
              <w:top w:val="nil"/>
              <w:left w:val="nil"/>
              <w:bottom w:val="nil"/>
              <w:right w:val="nil"/>
            </w:tcBorders>
            <w:shd w:val="clear" w:color="auto" w:fill="auto"/>
            <w:vAlign w:val="bottom"/>
          </w:tcPr>
          <w:p w14:paraId="7C0E6B1A" w14:textId="5B6C212A" w:rsidR="00B249C4" w:rsidRPr="003065A9" w:rsidRDefault="00B249C4" w:rsidP="00B249C4">
            <w:pPr>
              <w:jc w:val="right"/>
              <w:rPr>
                <w:rFonts w:cs="Arial"/>
                <w:sz w:val="15"/>
                <w:szCs w:val="15"/>
              </w:rPr>
            </w:pPr>
            <w:r>
              <w:rPr>
                <w:rFonts w:cs="Arial"/>
                <w:sz w:val="15"/>
                <w:szCs w:val="15"/>
              </w:rPr>
              <w:t xml:space="preserve">- </w:t>
            </w:r>
          </w:p>
        </w:tc>
        <w:tc>
          <w:tcPr>
            <w:tcW w:w="611" w:type="pct"/>
            <w:tcBorders>
              <w:top w:val="nil"/>
              <w:left w:val="nil"/>
              <w:bottom w:val="nil"/>
              <w:right w:val="nil"/>
            </w:tcBorders>
            <w:shd w:val="clear" w:color="auto" w:fill="auto"/>
            <w:vAlign w:val="bottom"/>
          </w:tcPr>
          <w:p w14:paraId="502FBBA8" w14:textId="5E413C2C" w:rsidR="00B249C4" w:rsidRPr="003065A9" w:rsidRDefault="00B249C4" w:rsidP="00B249C4">
            <w:pPr>
              <w:jc w:val="right"/>
              <w:rPr>
                <w:rFonts w:cs="Arial"/>
                <w:iCs/>
                <w:sz w:val="15"/>
                <w:szCs w:val="15"/>
              </w:rPr>
            </w:pPr>
            <w:r>
              <w:rPr>
                <w:rFonts w:cs="Arial"/>
                <w:i/>
                <w:iCs/>
                <w:sz w:val="15"/>
                <w:szCs w:val="15"/>
              </w:rPr>
              <w:t xml:space="preserve">- </w:t>
            </w:r>
          </w:p>
        </w:tc>
        <w:tc>
          <w:tcPr>
            <w:tcW w:w="458" w:type="pct"/>
            <w:tcBorders>
              <w:top w:val="nil"/>
              <w:left w:val="nil"/>
              <w:bottom w:val="nil"/>
              <w:right w:val="nil"/>
            </w:tcBorders>
            <w:shd w:val="clear" w:color="auto" w:fill="auto"/>
            <w:vAlign w:val="bottom"/>
          </w:tcPr>
          <w:p w14:paraId="523EF592" w14:textId="07AE3DC1" w:rsidR="00B249C4" w:rsidRPr="003065A9" w:rsidRDefault="00B249C4" w:rsidP="00B249C4">
            <w:pPr>
              <w:jc w:val="right"/>
              <w:rPr>
                <w:rFonts w:cs="Arial"/>
                <w:sz w:val="15"/>
                <w:szCs w:val="15"/>
              </w:rPr>
            </w:pPr>
            <w:r>
              <w:rPr>
                <w:rFonts w:cs="Arial"/>
                <w:sz w:val="15"/>
                <w:szCs w:val="15"/>
              </w:rPr>
              <w:t>0%</w:t>
            </w:r>
          </w:p>
        </w:tc>
        <w:tc>
          <w:tcPr>
            <w:tcW w:w="674" w:type="pct"/>
            <w:tcBorders>
              <w:top w:val="nil"/>
              <w:left w:val="nil"/>
              <w:bottom w:val="nil"/>
              <w:right w:val="nil"/>
            </w:tcBorders>
            <w:shd w:val="clear" w:color="auto" w:fill="auto"/>
            <w:vAlign w:val="bottom"/>
            <w:hideMark/>
          </w:tcPr>
          <w:p w14:paraId="545FBE33" w14:textId="5405EC26" w:rsidR="00B249C4" w:rsidRPr="003065A9" w:rsidRDefault="00B249C4" w:rsidP="00B249C4">
            <w:pPr>
              <w:jc w:val="right"/>
              <w:rPr>
                <w:rFonts w:cs="Arial"/>
                <w:sz w:val="15"/>
                <w:szCs w:val="15"/>
              </w:rPr>
            </w:pPr>
            <w:r w:rsidRPr="003065A9">
              <w:rPr>
                <w:rFonts w:cs="Arial"/>
                <w:sz w:val="15"/>
                <w:szCs w:val="15"/>
              </w:rPr>
              <w:t>-</w:t>
            </w:r>
          </w:p>
        </w:tc>
        <w:tc>
          <w:tcPr>
            <w:tcW w:w="632" w:type="pct"/>
            <w:tcBorders>
              <w:top w:val="nil"/>
              <w:left w:val="nil"/>
              <w:bottom w:val="nil"/>
              <w:right w:val="nil"/>
            </w:tcBorders>
            <w:shd w:val="clear" w:color="auto" w:fill="auto"/>
            <w:vAlign w:val="bottom"/>
            <w:hideMark/>
          </w:tcPr>
          <w:p w14:paraId="78109466" w14:textId="02414CE5" w:rsidR="00B249C4" w:rsidRPr="003065A9" w:rsidRDefault="00B249C4" w:rsidP="00B249C4">
            <w:pPr>
              <w:jc w:val="right"/>
              <w:rPr>
                <w:rFonts w:cs="Arial"/>
                <w:iCs/>
                <w:sz w:val="15"/>
                <w:szCs w:val="15"/>
              </w:rPr>
            </w:pPr>
            <w:r w:rsidRPr="003065A9">
              <w:rPr>
                <w:rFonts w:cs="Arial"/>
                <w:iCs/>
                <w:sz w:val="15"/>
                <w:szCs w:val="15"/>
              </w:rPr>
              <w:t>2 880</w:t>
            </w:r>
          </w:p>
        </w:tc>
        <w:tc>
          <w:tcPr>
            <w:tcW w:w="506" w:type="pct"/>
            <w:tcBorders>
              <w:top w:val="nil"/>
              <w:left w:val="nil"/>
              <w:bottom w:val="nil"/>
              <w:right w:val="nil"/>
            </w:tcBorders>
            <w:shd w:val="clear" w:color="auto" w:fill="auto"/>
            <w:vAlign w:val="bottom"/>
          </w:tcPr>
          <w:p w14:paraId="2F1A0025" w14:textId="1E2F8D90" w:rsidR="00B249C4" w:rsidRPr="003065A9" w:rsidRDefault="00B249C4" w:rsidP="00B249C4">
            <w:pPr>
              <w:jc w:val="right"/>
              <w:rPr>
                <w:rFonts w:cs="Arial"/>
                <w:sz w:val="15"/>
                <w:szCs w:val="15"/>
              </w:rPr>
            </w:pPr>
            <w:r w:rsidRPr="003065A9">
              <w:rPr>
                <w:rFonts w:cs="Arial"/>
                <w:sz w:val="15"/>
                <w:szCs w:val="15"/>
              </w:rPr>
              <w:t>0 %</w:t>
            </w:r>
          </w:p>
        </w:tc>
      </w:tr>
      <w:tr w:rsidR="00B249C4" w:rsidRPr="003065A9" w14:paraId="3FE07FFA" w14:textId="77777777" w:rsidTr="00295FCB">
        <w:tc>
          <w:tcPr>
            <w:tcW w:w="1432" w:type="pct"/>
            <w:tcBorders>
              <w:top w:val="nil"/>
              <w:left w:val="nil"/>
              <w:bottom w:val="nil"/>
              <w:right w:val="nil"/>
            </w:tcBorders>
            <w:shd w:val="clear" w:color="auto" w:fill="auto"/>
            <w:vAlign w:val="center"/>
            <w:hideMark/>
          </w:tcPr>
          <w:p w14:paraId="592E4CD4" w14:textId="77777777" w:rsidR="00B249C4" w:rsidRPr="003065A9" w:rsidRDefault="00B249C4" w:rsidP="00B249C4">
            <w:pPr>
              <w:jc w:val="left"/>
              <w:rPr>
                <w:rFonts w:cs="Arial"/>
                <w:iCs/>
                <w:sz w:val="15"/>
                <w:szCs w:val="15"/>
              </w:rPr>
            </w:pPr>
            <w:r w:rsidRPr="003065A9">
              <w:rPr>
                <w:rFonts w:cs="Arial"/>
                <w:iCs/>
                <w:sz w:val="15"/>
                <w:szCs w:val="15"/>
              </w:rPr>
              <w:t>Iné</w:t>
            </w:r>
          </w:p>
        </w:tc>
        <w:tc>
          <w:tcPr>
            <w:tcW w:w="687" w:type="pct"/>
            <w:tcBorders>
              <w:top w:val="nil"/>
              <w:left w:val="nil"/>
              <w:bottom w:val="nil"/>
              <w:right w:val="nil"/>
            </w:tcBorders>
            <w:shd w:val="clear" w:color="auto" w:fill="auto"/>
            <w:vAlign w:val="bottom"/>
          </w:tcPr>
          <w:p w14:paraId="60463A67" w14:textId="4283B974" w:rsidR="00B249C4" w:rsidRPr="003065A9" w:rsidRDefault="00B249C4" w:rsidP="00B249C4">
            <w:pPr>
              <w:jc w:val="right"/>
              <w:rPr>
                <w:rFonts w:cs="Arial"/>
                <w:sz w:val="15"/>
                <w:szCs w:val="15"/>
              </w:rPr>
            </w:pPr>
            <w:r>
              <w:rPr>
                <w:rFonts w:cs="Arial"/>
                <w:sz w:val="15"/>
                <w:szCs w:val="15"/>
              </w:rPr>
              <w:t xml:space="preserve">- </w:t>
            </w:r>
          </w:p>
        </w:tc>
        <w:tc>
          <w:tcPr>
            <w:tcW w:w="611" w:type="pct"/>
            <w:tcBorders>
              <w:top w:val="nil"/>
              <w:left w:val="nil"/>
              <w:bottom w:val="nil"/>
              <w:right w:val="nil"/>
            </w:tcBorders>
            <w:shd w:val="clear" w:color="auto" w:fill="auto"/>
            <w:vAlign w:val="bottom"/>
          </w:tcPr>
          <w:p w14:paraId="013B7603" w14:textId="526E74A6" w:rsidR="00B249C4" w:rsidRPr="003065A9" w:rsidRDefault="00B249C4" w:rsidP="00B249C4">
            <w:pPr>
              <w:jc w:val="right"/>
              <w:rPr>
                <w:rFonts w:cs="Arial"/>
                <w:iCs/>
                <w:sz w:val="15"/>
                <w:szCs w:val="15"/>
              </w:rPr>
            </w:pPr>
            <w:r>
              <w:rPr>
                <w:rFonts w:cs="Arial"/>
                <w:i/>
                <w:iCs/>
                <w:sz w:val="15"/>
                <w:szCs w:val="15"/>
              </w:rPr>
              <w:t xml:space="preserve">- </w:t>
            </w:r>
          </w:p>
        </w:tc>
        <w:tc>
          <w:tcPr>
            <w:tcW w:w="458" w:type="pct"/>
            <w:tcBorders>
              <w:top w:val="nil"/>
              <w:left w:val="nil"/>
              <w:bottom w:val="nil"/>
              <w:right w:val="nil"/>
            </w:tcBorders>
            <w:shd w:val="clear" w:color="auto" w:fill="auto"/>
            <w:vAlign w:val="bottom"/>
          </w:tcPr>
          <w:p w14:paraId="612AF67A" w14:textId="727DF884" w:rsidR="00B249C4" w:rsidRPr="003065A9" w:rsidRDefault="00B249C4" w:rsidP="00B249C4">
            <w:pPr>
              <w:jc w:val="right"/>
              <w:rPr>
                <w:rFonts w:cs="Arial"/>
                <w:sz w:val="15"/>
                <w:szCs w:val="15"/>
              </w:rPr>
            </w:pPr>
            <w:r>
              <w:rPr>
                <w:rFonts w:cs="Arial"/>
                <w:sz w:val="15"/>
                <w:szCs w:val="15"/>
              </w:rPr>
              <w:t>0%</w:t>
            </w:r>
          </w:p>
        </w:tc>
        <w:tc>
          <w:tcPr>
            <w:tcW w:w="674" w:type="pct"/>
            <w:tcBorders>
              <w:top w:val="nil"/>
              <w:left w:val="nil"/>
              <w:bottom w:val="nil"/>
              <w:right w:val="nil"/>
            </w:tcBorders>
            <w:shd w:val="clear" w:color="auto" w:fill="auto"/>
            <w:vAlign w:val="bottom"/>
            <w:hideMark/>
          </w:tcPr>
          <w:p w14:paraId="483E98A9" w14:textId="05F5BCA6" w:rsidR="00B249C4" w:rsidRPr="003065A9" w:rsidRDefault="00B249C4" w:rsidP="00B249C4">
            <w:pPr>
              <w:jc w:val="right"/>
              <w:rPr>
                <w:rFonts w:cs="Arial"/>
                <w:sz w:val="15"/>
                <w:szCs w:val="15"/>
              </w:rPr>
            </w:pPr>
            <w:r w:rsidRPr="003065A9">
              <w:rPr>
                <w:rFonts w:cs="Arial"/>
                <w:sz w:val="15"/>
                <w:szCs w:val="15"/>
              </w:rPr>
              <w:t>-</w:t>
            </w:r>
          </w:p>
        </w:tc>
        <w:tc>
          <w:tcPr>
            <w:tcW w:w="632" w:type="pct"/>
            <w:tcBorders>
              <w:top w:val="nil"/>
              <w:left w:val="nil"/>
              <w:bottom w:val="nil"/>
              <w:right w:val="nil"/>
            </w:tcBorders>
            <w:shd w:val="clear" w:color="auto" w:fill="auto"/>
            <w:vAlign w:val="bottom"/>
            <w:hideMark/>
          </w:tcPr>
          <w:p w14:paraId="247377BE" w14:textId="3F52D06C" w:rsidR="00B249C4" w:rsidRPr="003065A9" w:rsidRDefault="00B249C4" w:rsidP="00B249C4">
            <w:pPr>
              <w:ind w:right="-57"/>
              <w:jc w:val="right"/>
              <w:rPr>
                <w:rFonts w:cs="Arial"/>
                <w:iCs/>
                <w:sz w:val="15"/>
                <w:szCs w:val="15"/>
              </w:rPr>
            </w:pPr>
            <w:r w:rsidRPr="003065A9">
              <w:rPr>
                <w:rFonts w:cs="Arial"/>
                <w:iCs/>
                <w:sz w:val="15"/>
                <w:szCs w:val="15"/>
              </w:rPr>
              <w:t>-</w:t>
            </w:r>
          </w:p>
        </w:tc>
        <w:tc>
          <w:tcPr>
            <w:tcW w:w="506" w:type="pct"/>
            <w:tcBorders>
              <w:top w:val="nil"/>
              <w:left w:val="nil"/>
              <w:bottom w:val="nil"/>
              <w:right w:val="nil"/>
            </w:tcBorders>
            <w:shd w:val="clear" w:color="auto" w:fill="auto"/>
            <w:vAlign w:val="bottom"/>
          </w:tcPr>
          <w:p w14:paraId="7CC58086" w14:textId="671287D6" w:rsidR="00B249C4" w:rsidRPr="003065A9" w:rsidRDefault="00B249C4" w:rsidP="00B249C4">
            <w:pPr>
              <w:jc w:val="right"/>
              <w:rPr>
                <w:rFonts w:cs="Arial"/>
                <w:sz w:val="15"/>
                <w:szCs w:val="15"/>
              </w:rPr>
            </w:pPr>
            <w:r w:rsidRPr="003065A9">
              <w:rPr>
                <w:rFonts w:cs="Arial"/>
                <w:sz w:val="15"/>
                <w:szCs w:val="15"/>
              </w:rPr>
              <w:t>0 %</w:t>
            </w:r>
          </w:p>
        </w:tc>
      </w:tr>
      <w:tr w:rsidR="00B249C4" w:rsidRPr="003065A9" w14:paraId="2B3AA4F7" w14:textId="77777777" w:rsidTr="00295FCB">
        <w:tc>
          <w:tcPr>
            <w:tcW w:w="1432" w:type="pct"/>
            <w:tcBorders>
              <w:top w:val="nil"/>
              <w:left w:val="nil"/>
              <w:bottom w:val="nil"/>
              <w:right w:val="nil"/>
            </w:tcBorders>
            <w:shd w:val="clear" w:color="auto" w:fill="auto"/>
            <w:vAlign w:val="center"/>
            <w:hideMark/>
          </w:tcPr>
          <w:p w14:paraId="229A77DC" w14:textId="77777777" w:rsidR="00B249C4" w:rsidRPr="003065A9" w:rsidRDefault="00B249C4" w:rsidP="00B249C4">
            <w:pPr>
              <w:jc w:val="left"/>
              <w:rPr>
                <w:rFonts w:cs="Arial"/>
                <w:b/>
                <w:bCs/>
                <w:sz w:val="15"/>
                <w:szCs w:val="15"/>
              </w:rPr>
            </w:pPr>
            <w:r w:rsidRPr="003065A9">
              <w:rPr>
                <w:rFonts w:cs="Arial"/>
                <w:b/>
                <w:bCs/>
                <w:sz w:val="15"/>
                <w:szCs w:val="15"/>
              </w:rPr>
              <w:t>Spolu</w:t>
            </w:r>
          </w:p>
        </w:tc>
        <w:tc>
          <w:tcPr>
            <w:tcW w:w="687" w:type="pct"/>
            <w:tcBorders>
              <w:top w:val="single" w:sz="4" w:space="0" w:color="auto"/>
              <w:left w:val="nil"/>
              <w:bottom w:val="nil"/>
              <w:right w:val="nil"/>
            </w:tcBorders>
            <w:shd w:val="clear" w:color="auto" w:fill="auto"/>
            <w:vAlign w:val="bottom"/>
          </w:tcPr>
          <w:p w14:paraId="1AF4E4D4" w14:textId="65B3D597" w:rsidR="00B249C4" w:rsidRPr="003065A9" w:rsidRDefault="00B249C4" w:rsidP="00B249C4">
            <w:pPr>
              <w:ind w:right="-57"/>
              <w:jc w:val="right"/>
              <w:rPr>
                <w:rFonts w:cs="Arial"/>
                <w:b/>
                <w:bCs/>
                <w:sz w:val="15"/>
                <w:szCs w:val="15"/>
              </w:rPr>
            </w:pPr>
            <w:r>
              <w:rPr>
                <w:rFonts w:cs="Arial"/>
                <w:b/>
                <w:bCs/>
                <w:sz w:val="15"/>
                <w:szCs w:val="15"/>
              </w:rPr>
              <w:t xml:space="preserve">569 398 </w:t>
            </w:r>
          </w:p>
        </w:tc>
        <w:tc>
          <w:tcPr>
            <w:tcW w:w="611" w:type="pct"/>
            <w:tcBorders>
              <w:top w:val="single" w:sz="4" w:space="0" w:color="auto"/>
              <w:left w:val="nil"/>
              <w:bottom w:val="nil"/>
              <w:right w:val="nil"/>
            </w:tcBorders>
            <w:shd w:val="clear" w:color="auto" w:fill="auto"/>
            <w:vAlign w:val="bottom"/>
          </w:tcPr>
          <w:p w14:paraId="3FFB4B71" w14:textId="3F15E297" w:rsidR="00B249C4" w:rsidRPr="003065A9" w:rsidRDefault="00B249C4" w:rsidP="00B249C4">
            <w:pPr>
              <w:ind w:right="-57"/>
              <w:jc w:val="right"/>
              <w:rPr>
                <w:rFonts w:cs="Arial"/>
                <w:b/>
                <w:bCs/>
                <w:sz w:val="15"/>
                <w:szCs w:val="15"/>
              </w:rPr>
            </w:pPr>
            <w:r>
              <w:rPr>
                <w:rFonts w:cs="Arial"/>
                <w:b/>
                <w:bCs/>
                <w:sz w:val="15"/>
                <w:szCs w:val="15"/>
              </w:rPr>
              <w:t xml:space="preserve">119 574 </w:t>
            </w:r>
          </w:p>
        </w:tc>
        <w:tc>
          <w:tcPr>
            <w:tcW w:w="458" w:type="pct"/>
            <w:tcBorders>
              <w:top w:val="single" w:sz="4" w:space="0" w:color="auto"/>
              <w:left w:val="nil"/>
              <w:bottom w:val="nil"/>
              <w:right w:val="nil"/>
            </w:tcBorders>
            <w:shd w:val="clear" w:color="auto" w:fill="auto"/>
            <w:vAlign w:val="bottom"/>
          </w:tcPr>
          <w:p w14:paraId="268A1142" w14:textId="45A28170" w:rsidR="00B249C4" w:rsidRPr="003065A9" w:rsidRDefault="00B249C4" w:rsidP="00B249C4">
            <w:pPr>
              <w:jc w:val="right"/>
              <w:rPr>
                <w:rFonts w:cs="Arial"/>
                <w:b/>
                <w:bCs/>
                <w:sz w:val="15"/>
                <w:szCs w:val="15"/>
              </w:rPr>
            </w:pPr>
            <w:r>
              <w:rPr>
                <w:rFonts w:cs="Arial"/>
                <w:b/>
                <w:bCs/>
                <w:sz w:val="15"/>
                <w:szCs w:val="15"/>
              </w:rPr>
              <w:t>-2%</w:t>
            </w:r>
          </w:p>
        </w:tc>
        <w:tc>
          <w:tcPr>
            <w:tcW w:w="674" w:type="pct"/>
            <w:tcBorders>
              <w:top w:val="single" w:sz="4" w:space="0" w:color="auto"/>
              <w:left w:val="nil"/>
              <w:bottom w:val="nil"/>
              <w:right w:val="nil"/>
            </w:tcBorders>
            <w:shd w:val="clear" w:color="auto" w:fill="auto"/>
            <w:vAlign w:val="bottom"/>
            <w:hideMark/>
          </w:tcPr>
          <w:p w14:paraId="19C4D756" w14:textId="41786D7E" w:rsidR="00B249C4" w:rsidRPr="003065A9" w:rsidRDefault="00B249C4" w:rsidP="00B249C4">
            <w:pPr>
              <w:ind w:right="-57"/>
              <w:jc w:val="right"/>
              <w:rPr>
                <w:rFonts w:cs="Arial"/>
                <w:b/>
                <w:bCs/>
                <w:sz w:val="15"/>
                <w:szCs w:val="15"/>
              </w:rPr>
            </w:pPr>
            <w:r w:rsidRPr="003065A9">
              <w:rPr>
                <w:rFonts w:cs="Arial"/>
                <w:b/>
                <w:bCs/>
                <w:sz w:val="15"/>
                <w:szCs w:val="15"/>
              </w:rPr>
              <w:t>(2 405 884)</w:t>
            </w:r>
          </w:p>
        </w:tc>
        <w:tc>
          <w:tcPr>
            <w:tcW w:w="632" w:type="pct"/>
            <w:tcBorders>
              <w:top w:val="single" w:sz="4" w:space="0" w:color="auto"/>
              <w:left w:val="nil"/>
              <w:bottom w:val="nil"/>
              <w:right w:val="nil"/>
            </w:tcBorders>
            <w:shd w:val="clear" w:color="auto" w:fill="auto"/>
            <w:vAlign w:val="bottom"/>
            <w:hideMark/>
          </w:tcPr>
          <w:p w14:paraId="2F85C739" w14:textId="440D42EE" w:rsidR="00B249C4" w:rsidRPr="003065A9" w:rsidRDefault="00B249C4" w:rsidP="00B249C4">
            <w:pPr>
              <w:ind w:right="-57"/>
              <w:jc w:val="right"/>
              <w:rPr>
                <w:rFonts w:cs="Arial"/>
                <w:b/>
                <w:bCs/>
                <w:sz w:val="15"/>
                <w:szCs w:val="15"/>
              </w:rPr>
            </w:pPr>
            <w:r w:rsidRPr="003065A9">
              <w:rPr>
                <w:rFonts w:cs="Arial"/>
                <w:b/>
                <w:bCs/>
                <w:sz w:val="15"/>
                <w:szCs w:val="15"/>
              </w:rPr>
              <w:t>(502 356)</w:t>
            </w:r>
          </w:p>
        </w:tc>
        <w:tc>
          <w:tcPr>
            <w:tcW w:w="506" w:type="pct"/>
            <w:tcBorders>
              <w:top w:val="single" w:sz="4" w:space="0" w:color="auto"/>
              <w:left w:val="nil"/>
              <w:bottom w:val="nil"/>
              <w:right w:val="nil"/>
            </w:tcBorders>
            <w:shd w:val="clear" w:color="auto" w:fill="auto"/>
            <w:vAlign w:val="bottom"/>
            <w:hideMark/>
          </w:tcPr>
          <w:p w14:paraId="3A38AC66" w14:textId="4BCD7B3A" w:rsidR="00B249C4" w:rsidRPr="003065A9" w:rsidRDefault="00B249C4" w:rsidP="00B249C4">
            <w:pPr>
              <w:jc w:val="right"/>
              <w:rPr>
                <w:rFonts w:cs="Arial"/>
                <w:b/>
                <w:bCs/>
                <w:sz w:val="15"/>
                <w:szCs w:val="15"/>
              </w:rPr>
            </w:pPr>
            <w:r w:rsidRPr="003065A9">
              <w:rPr>
                <w:rFonts w:cs="Arial"/>
                <w:b/>
                <w:bCs/>
                <w:sz w:val="15"/>
                <w:szCs w:val="15"/>
              </w:rPr>
              <w:t>7 %</w:t>
            </w:r>
          </w:p>
        </w:tc>
      </w:tr>
      <w:tr w:rsidR="00B249C4" w:rsidRPr="003065A9" w14:paraId="489F5762" w14:textId="77777777" w:rsidTr="00295FCB">
        <w:tc>
          <w:tcPr>
            <w:tcW w:w="1432" w:type="pct"/>
            <w:tcBorders>
              <w:top w:val="nil"/>
              <w:left w:val="nil"/>
              <w:bottom w:val="nil"/>
              <w:right w:val="nil"/>
            </w:tcBorders>
            <w:shd w:val="clear" w:color="auto" w:fill="auto"/>
            <w:vAlign w:val="center"/>
            <w:hideMark/>
          </w:tcPr>
          <w:p w14:paraId="03D75E64" w14:textId="77777777" w:rsidR="00B249C4" w:rsidRPr="003065A9" w:rsidRDefault="00B249C4" w:rsidP="00B249C4">
            <w:pPr>
              <w:jc w:val="left"/>
              <w:rPr>
                <w:rFonts w:cs="Arial"/>
                <w:b/>
                <w:bCs/>
                <w:sz w:val="15"/>
                <w:szCs w:val="15"/>
              </w:rPr>
            </w:pPr>
          </w:p>
        </w:tc>
        <w:tc>
          <w:tcPr>
            <w:tcW w:w="687" w:type="pct"/>
            <w:tcBorders>
              <w:top w:val="nil"/>
              <w:left w:val="nil"/>
              <w:bottom w:val="nil"/>
              <w:right w:val="nil"/>
            </w:tcBorders>
            <w:shd w:val="clear" w:color="auto" w:fill="auto"/>
            <w:vAlign w:val="bottom"/>
          </w:tcPr>
          <w:p w14:paraId="784CE0D1" w14:textId="77777777" w:rsidR="00B249C4" w:rsidRPr="003065A9" w:rsidRDefault="00B249C4" w:rsidP="00B249C4">
            <w:pPr>
              <w:jc w:val="right"/>
              <w:rPr>
                <w:sz w:val="15"/>
                <w:szCs w:val="15"/>
              </w:rPr>
            </w:pPr>
          </w:p>
        </w:tc>
        <w:tc>
          <w:tcPr>
            <w:tcW w:w="611" w:type="pct"/>
            <w:tcBorders>
              <w:top w:val="nil"/>
              <w:left w:val="nil"/>
              <w:bottom w:val="nil"/>
              <w:right w:val="nil"/>
            </w:tcBorders>
            <w:shd w:val="clear" w:color="auto" w:fill="auto"/>
            <w:vAlign w:val="bottom"/>
          </w:tcPr>
          <w:p w14:paraId="38599E7F" w14:textId="77777777" w:rsidR="00B249C4" w:rsidRPr="003065A9" w:rsidRDefault="00B249C4" w:rsidP="00B249C4">
            <w:pPr>
              <w:jc w:val="right"/>
              <w:rPr>
                <w:sz w:val="15"/>
                <w:szCs w:val="15"/>
              </w:rPr>
            </w:pPr>
          </w:p>
        </w:tc>
        <w:tc>
          <w:tcPr>
            <w:tcW w:w="458" w:type="pct"/>
            <w:tcBorders>
              <w:top w:val="nil"/>
              <w:left w:val="nil"/>
              <w:bottom w:val="nil"/>
              <w:right w:val="nil"/>
            </w:tcBorders>
            <w:shd w:val="clear" w:color="auto" w:fill="auto"/>
            <w:vAlign w:val="bottom"/>
          </w:tcPr>
          <w:p w14:paraId="61224F9E" w14:textId="77777777" w:rsidR="00B249C4" w:rsidRPr="003065A9" w:rsidRDefault="00B249C4" w:rsidP="00B249C4">
            <w:pPr>
              <w:jc w:val="right"/>
              <w:rPr>
                <w:sz w:val="15"/>
                <w:szCs w:val="15"/>
              </w:rPr>
            </w:pPr>
          </w:p>
        </w:tc>
        <w:tc>
          <w:tcPr>
            <w:tcW w:w="674" w:type="pct"/>
            <w:tcBorders>
              <w:top w:val="nil"/>
              <w:left w:val="nil"/>
              <w:bottom w:val="nil"/>
              <w:right w:val="nil"/>
            </w:tcBorders>
            <w:shd w:val="clear" w:color="auto" w:fill="auto"/>
            <w:vAlign w:val="bottom"/>
            <w:hideMark/>
          </w:tcPr>
          <w:p w14:paraId="7C55464C" w14:textId="77777777" w:rsidR="00B249C4" w:rsidRPr="003065A9" w:rsidRDefault="00B249C4" w:rsidP="00B249C4">
            <w:pPr>
              <w:jc w:val="right"/>
              <w:rPr>
                <w:sz w:val="15"/>
                <w:szCs w:val="15"/>
              </w:rPr>
            </w:pPr>
          </w:p>
        </w:tc>
        <w:tc>
          <w:tcPr>
            <w:tcW w:w="632" w:type="pct"/>
            <w:tcBorders>
              <w:top w:val="nil"/>
              <w:left w:val="nil"/>
              <w:bottom w:val="nil"/>
              <w:right w:val="nil"/>
            </w:tcBorders>
            <w:shd w:val="clear" w:color="auto" w:fill="auto"/>
            <w:vAlign w:val="bottom"/>
            <w:hideMark/>
          </w:tcPr>
          <w:p w14:paraId="6E76D302" w14:textId="77777777" w:rsidR="00B249C4" w:rsidRPr="003065A9" w:rsidRDefault="00B249C4" w:rsidP="00B249C4">
            <w:pPr>
              <w:jc w:val="right"/>
              <w:rPr>
                <w:sz w:val="15"/>
                <w:szCs w:val="15"/>
              </w:rPr>
            </w:pPr>
          </w:p>
        </w:tc>
        <w:tc>
          <w:tcPr>
            <w:tcW w:w="506" w:type="pct"/>
            <w:tcBorders>
              <w:top w:val="nil"/>
              <w:left w:val="nil"/>
              <w:bottom w:val="nil"/>
              <w:right w:val="nil"/>
            </w:tcBorders>
            <w:shd w:val="clear" w:color="auto" w:fill="auto"/>
            <w:vAlign w:val="bottom"/>
            <w:hideMark/>
          </w:tcPr>
          <w:p w14:paraId="5F89E83D" w14:textId="77777777" w:rsidR="00B249C4" w:rsidRPr="003065A9" w:rsidRDefault="00B249C4" w:rsidP="00B249C4">
            <w:pPr>
              <w:jc w:val="right"/>
              <w:rPr>
                <w:sz w:val="15"/>
                <w:szCs w:val="15"/>
              </w:rPr>
            </w:pPr>
          </w:p>
        </w:tc>
      </w:tr>
      <w:tr w:rsidR="00B249C4" w:rsidRPr="003065A9" w14:paraId="67760B85" w14:textId="77777777" w:rsidTr="00295FCB">
        <w:tc>
          <w:tcPr>
            <w:tcW w:w="1432" w:type="pct"/>
            <w:tcBorders>
              <w:top w:val="nil"/>
              <w:left w:val="nil"/>
              <w:bottom w:val="nil"/>
              <w:right w:val="nil"/>
            </w:tcBorders>
            <w:shd w:val="clear" w:color="auto" w:fill="auto"/>
            <w:vAlign w:val="center"/>
            <w:hideMark/>
          </w:tcPr>
          <w:p w14:paraId="23E821AC" w14:textId="77777777" w:rsidR="00B249C4" w:rsidRPr="003065A9" w:rsidRDefault="00B249C4" w:rsidP="00B249C4">
            <w:pPr>
              <w:jc w:val="left"/>
              <w:rPr>
                <w:rFonts w:cs="Arial"/>
                <w:sz w:val="15"/>
                <w:szCs w:val="15"/>
              </w:rPr>
            </w:pPr>
            <w:r w:rsidRPr="003065A9">
              <w:rPr>
                <w:rFonts w:cs="Arial"/>
                <w:sz w:val="15"/>
                <w:szCs w:val="15"/>
              </w:rPr>
              <w:t>Splatná daň z príjmov</w:t>
            </w:r>
          </w:p>
        </w:tc>
        <w:tc>
          <w:tcPr>
            <w:tcW w:w="687" w:type="pct"/>
            <w:tcBorders>
              <w:top w:val="nil"/>
              <w:left w:val="nil"/>
              <w:bottom w:val="nil"/>
              <w:right w:val="nil"/>
            </w:tcBorders>
            <w:shd w:val="clear" w:color="auto" w:fill="auto"/>
            <w:vAlign w:val="bottom"/>
          </w:tcPr>
          <w:p w14:paraId="1B607983" w14:textId="77777777" w:rsidR="00B249C4" w:rsidRPr="003065A9" w:rsidRDefault="00B249C4" w:rsidP="00B249C4">
            <w:pPr>
              <w:jc w:val="right"/>
              <w:rPr>
                <w:rFonts w:cs="Arial"/>
                <w:sz w:val="15"/>
                <w:szCs w:val="15"/>
              </w:rPr>
            </w:pPr>
          </w:p>
        </w:tc>
        <w:tc>
          <w:tcPr>
            <w:tcW w:w="611" w:type="pct"/>
            <w:tcBorders>
              <w:top w:val="nil"/>
              <w:left w:val="nil"/>
              <w:bottom w:val="nil"/>
              <w:right w:val="nil"/>
            </w:tcBorders>
            <w:shd w:val="clear" w:color="auto" w:fill="auto"/>
            <w:vAlign w:val="bottom"/>
          </w:tcPr>
          <w:p w14:paraId="5F2248A4" w14:textId="064C8394" w:rsidR="00B249C4" w:rsidRPr="003065A9" w:rsidRDefault="00B249C4" w:rsidP="00B249C4">
            <w:pPr>
              <w:jc w:val="right"/>
              <w:rPr>
                <w:rFonts w:cs="Arial"/>
                <w:sz w:val="15"/>
                <w:szCs w:val="15"/>
              </w:rPr>
            </w:pPr>
            <w:r>
              <w:rPr>
                <w:rFonts w:cs="Arial"/>
                <w:sz w:val="15"/>
                <w:szCs w:val="15"/>
              </w:rPr>
              <w:t xml:space="preserve">- </w:t>
            </w:r>
          </w:p>
        </w:tc>
        <w:tc>
          <w:tcPr>
            <w:tcW w:w="458" w:type="pct"/>
            <w:tcBorders>
              <w:top w:val="nil"/>
              <w:left w:val="nil"/>
              <w:bottom w:val="nil"/>
              <w:right w:val="nil"/>
            </w:tcBorders>
            <w:shd w:val="clear" w:color="auto" w:fill="auto"/>
            <w:noWrap/>
            <w:vAlign w:val="bottom"/>
          </w:tcPr>
          <w:p w14:paraId="4149A24E" w14:textId="406068BB" w:rsidR="00B249C4" w:rsidRPr="003065A9" w:rsidRDefault="00B249C4" w:rsidP="00B249C4">
            <w:pPr>
              <w:jc w:val="right"/>
              <w:rPr>
                <w:rFonts w:cs="Arial"/>
                <w:sz w:val="15"/>
                <w:szCs w:val="15"/>
              </w:rPr>
            </w:pPr>
            <w:r>
              <w:rPr>
                <w:rFonts w:cs="Arial"/>
                <w:sz w:val="15"/>
                <w:szCs w:val="15"/>
              </w:rPr>
              <w:t>0%</w:t>
            </w:r>
          </w:p>
        </w:tc>
        <w:tc>
          <w:tcPr>
            <w:tcW w:w="674" w:type="pct"/>
            <w:tcBorders>
              <w:top w:val="nil"/>
              <w:left w:val="nil"/>
              <w:bottom w:val="nil"/>
              <w:right w:val="nil"/>
            </w:tcBorders>
            <w:shd w:val="clear" w:color="auto" w:fill="auto"/>
            <w:vAlign w:val="bottom"/>
            <w:hideMark/>
          </w:tcPr>
          <w:p w14:paraId="40E4654D" w14:textId="77777777" w:rsidR="00B249C4" w:rsidRPr="003065A9" w:rsidRDefault="00B249C4" w:rsidP="00B249C4">
            <w:pPr>
              <w:jc w:val="right"/>
              <w:rPr>
                <w:rFonts w:cs="Arial"/>
                <w:sz w:val="15"/>
                <w:szCs w:val="15"/>
              </w:rPr>
            </w:pPr>
          </w:p>
        </w:tc>
        <w:tc>
          <w:tcPr>
            <w:tcW w:w="632" w:type="pct"/>
            <w:tcBorders>
              <w:top w:val="nil"/>
              <w:left w:val="nil"/>
              <w:bottom w:val="nil"/>
              <w:right w:val="nil"/>
            </w:tcBorders>
            <w:shd w:val="clear" w:color="auto" w:fill="auto"/>
            <w:vAlign w:val="bottom"/>
            <w:hideMark/>
          </w:tcPr>
          <w:p w14:paraId="150F0215" w14:textId="0A1B02CB" w:rsidR="00B249C4" w:rsidRPr="003065A9" w:rsidRDefault="00B249C4" w:rsidP="00B249C4">
            <w:pPr>
              <w:jc w:val="right"/>
              <w:rPr>
                <w:rFonts w:cs="Arial"/>
                <w:sz w:val="15"/>
                <w:szCs w:val="15"/>
              </w:rPr>
            </w:pPr>
            <w:r w:rsidRPr="003065A9">
              <w:rPr>
                <w:rFonts w:cs="Arial"/>
                <w:sz w:val="15"/>
                <w:szCs w:val="15"/>
              </w:rPr>
              <w:t>2 880</w:t>
            </w:r>
          </w:p>
        </w:tc>
        <w:tc>
          <w:tcPr>
            <w:tcW w:w="506" w:type="pct"/>
            <w:tcBorders>
              <w:top w:val="nil"/>
              <w:left w:val="nil"/>
              <w:bottom w:val="nil"/>
              <w:right w:val="nil"/>
            </w:tcBorders>
            <w:shd w:val="clear" w:color="auto" w:fill="auto"/>
            <w:noWrap/>
            <w:vAlign w:val="bottom"/>
            <w:hideMark/>
          </w:tcPr>
          <w:p w14:paraId="7BCFA190" w14:textId="4946E86F" w:rsidR="00B249C4" w:rsidRPr="003065A9" w:rsidRDefault="00B249C4" w:rsidP="00B249C4">
            <w:pPr>
              <w:jc w:val="right"/>
              <w:rPr>
                <w:rFonts w:cs="Arial"/>
                <w:sz w:val="15"/>
                <w:szCs w:val="15"/>
              </w:rPr>
            </w:pPr>
            <w:r w:rsidRPr="003065A9">
              <w:rPr>
                <w:rFonts w:cs="Arial"/>
                <w:sz w:val="15"/>
                <w:szCs w:val="15"/>
              </w:rPr>
              <w:t>0 %</w:t>
            </w:r>
          </w:p>
        </w:tc>
      </w:tr>
      <w:tr w:rsidR="00B249C4" w:rsidRPr="003065A9" w14:paraId="659FDCE7" w14:textId="77777777" w:rsidTr="00295FCB">
        <w:tc>
          <w:tcPr>
            <w:tcW w:w="1432" w:type="pct"/>
            <w:tcBorders>
              <w:top w:val="nil"/>
              <w:left w:val="nil"/>
              <w:bottom w:val="nil"/>
              <w:right w:val="nil"/>
            </w:tcBorders>
            <w:shd w:val="clear" w:color="auto" w:fill="auto"/>
            <w:vAlign w:val="center"/>
            <w:hideMark/>
          </w:tcPr>
          <w:p w14:paraId="36A4D10C" w14:textId="77777777" w:rsidR="00B249C4" w:rsidRPr="003065A9" w:rsidRDefault="00B249C4" w:rsidP="00B249C4">
            <w:pPr>
              <w:jc w:val="left"/>
              <w:rPr>
                <w:rFonts w:cs="Arial"/>
                <w:sz w:val="15"/>
                <w:szCs w:val="15"/>
              </w:rPr>
            </w:pPr>
            <w:r w:rsidRPr="003065A9">
              <w:rPr>
                <w:rFonts w:cs="Arial"/>
                <w:sz w:val="15"/>
                <w:szCs w:val="15"/>
              </w:rPr>
              <w:t>Odložená daň z príjmov</w:t>
            </w:r>
          </w:p>
        </w:tc>
        <w:tc>
          <w:tcPr>
            <w:tcW w:w="687" w:type="pct"/>
            <w:tcBorders>
              <w:top w:val="nil"/>
              <w:left w:val="nil"/>
              <w:bottom w:val="nil"/>
              <w:right w:val="nil"/>
            </w:tcBorders>
            <w:shd w:val="clear" w:color="auto" w:fill="auto"/>
            <w:vAlign w:val="bottom"/>
          </w:tcPr>
          <w:p w14:paraId="6BF48A21" w14:textId="77777777" w:rsidR="00B249C4" w:rsidRPr="003065A9" w:rsidRDefault="00B249C4" w:rsidP="00B249C4">
            <w:pPr>
              <w:jc w:val="right"/>
              <w:rPr>
                <w:rFonts w:cs="Arial"/>
                <w:sz w:val="15"/>
                <w:szCs w:val="15"/>
              </w:rPr>
            </w:pPr>
          </w:p>
        </w:tc>
        <w:tc>
          <w:tcPr>
            <w:tcW w:w="611" w:type="pct"/>
            <w:tcBorders>
              <w:top w:val="nil"/>
              <w:left w:val="nil"/>
              <w:bottom w:val="single" w:sz="4" w:space="0" w:color="auto"/>
              <w:right w:val="nil"/>
            </w:tcBorders>
            <w:shd w:val="clear" w:color="auto" w:fill="auto"/>
            <w:vAlign w:val="bottom"/>
          </w:tcPr>
          <w:p w14:paraId="1F640CDA" w14:textId="4D9EAEF7" w:rsidR="00B249C4" w:rsidRPr="003065A9" w:rsidRDefault="00B249C4" w:rsidP="00B249C4">
            <w:pPr>
              <w:ind w:right="-57"/>
              <w:jc w:val="right"/>
              <w:rPr>
                <w:rFonts w:cs="Arial"/>
                <w:sz w:val="15"/>
                <w:szCs w:val="15"/>
              </w:rPr>
            </w:pPr>
            <w:r>
              <w:rPr>
                <w:rFonts w:cs="Arial"/>
                <w:sz w:val="15"/>
                <w:szCs w:val="15"/>
              </w:rPr>
              <w:t xml:space="preserve">119 574 </w:t>
            </w:r>
          </w:p>
        </w:tc>
        <w:tc>
          <w:tcPr>
            <w:tcW w:w="458" w:type="pct"/>
            <w:tcBorders>
              <w:top w:val="nil"/>
              <w:left w:val="nil"/>
              <w:bottom w:val="single" w:sz="4" w:space="0" w:color="auto"/>
              <w:right w:val="nil"/>
            </w:tcBorders>
            <w:shd w:val="clear" w:color="auto" w:fill="auto"/>
            <w:noWrap/>
            <w:vAlign w:val="bottom"/>
          </w:tcPr>
          <w:p w14:paraId="5C4DBA38" w14:textId="5BAB1C2F" w:rsidR="00B249C4" w:rsidRPr="003065A9" w:rsidRDefault="00B249C4" w:rsidP="00B249C4">
            <w:pPr>
              <w:jc w:val="right"/>
              <w:rPr>
                <w:rFonts w:cs="Arial"/>
                <w:sz w:val="15"/>
                <w:szCs w:val="15"/>
              </w:rPr>
            </w:pPr>
            <w:r>
              <w:rPr>
                <w:rFonts w:cs="Arial"/>
                <w:sz w:val="15"/>
                <w:szCs w:val="15"/>
              </w:rPr>
              <w:t>-2%</w:t>
            </w:r>
          </w:p>
        </w:tc>
        <w:tc>
          <w:tcPr>
            <w:tcW w:w="674" w:type="pct"/>
            <w:tcBorders>
              <w:top w:val="nil"/>
              <w:left w:val="nil"/>
              <w:bottom w:val="nil"/>
              <w:right w:val="nil"/>
            </w:tcBorders>
            <w:shd w:val="clear" w:color="auto" w:fill="auto"/>
            <w:vAlign w:val="bottom"/>
            <w:hideMark/>
          </w:tcPr>
          <w:p w14:paraId="2CEDEAEF" w14:textId="77777777" w:rsidR="00B249C4" w:rsidRPr="003065A9" w:rsidRDefault="00B249C4" w:rsidP="00B249C4">
            <w:pPr>
              <w:jc w:val="right"/>
              <w:rPr>
                <w:rFonts w:cs="Arial"/>
                <w:sz w:val="15"/>
                <w:szCs w:val="15"/>
              </w:rPr>
            </w:pPr>
          </w:p>
        </w:tc>
        <w:tc>
          <w:tcPr>
            <w:tcW w:w="632" w:type="pct"/>
            <w:tcBorders>
              <w:top w:val="nil"/>
              <w:left w:val="nil"/>
              <w:bottom w:val="single" w:sz="4" w:space="0" w:color="auto"/>
              <w:right w:val="nil"/>
            </w:tcBorders>
            <w:shd w:val="clear" w:color="auto" w:fill="auto"/>
            <w:vAlign w:val="bottom"/>
            <w:hideMark/>
          </w:tcPr>
          <w:p w14:paraId="3E5A9E94" w14:textId="71C29ADF" w:rsidR="00B249C4" w:rsidRPr="003065A9" w:rsidRDefault="00B249C4" w:rsidP="00B249C4">
            <w:pPr>
              <w:ind w:right="-57"/>
              <w:jc w:val="right"/>
              <w:rPr>
                <w:rFonts w:cs="Arial"/>
                <w:sz w:val="15"/>
                <w:szCs w:val="15"/>
              </w:rPr>
            </w:pPr>
            <w:r w:rsidRPr="003065A9">
              <w:rPr>
                <w:rFonts w:cs="Arial"/>
                <w:sz w:val="15"/>
                <w:szCs w:val="15"/>
              </w:rPr>
              <w:t>(505 236)</w:t>
            </w:r>
          </w:p>
        </w:tc>
        <w:tc>
          <w:tcPr>
            <w:tcW w:w="506" w:type="pct"/>
            <w:tcBorders>
              <w:top w:val="nil"/>
              <w:left w:val="nil"/>
              <w:bottom w:val="single" w:sz="4" w:space="0" w:color="auto"/>
              <w:right w:val="nil"/>
            </w:tcBorders>
            <w:shd w:val="clear" w:color="auto" w:fill="auto"/>
            <w:noWrap/>
            <w:vAlign w:val="bottom"/>
            <w:hideMark/>
          </w:tcPr>
          <w:p w14:paraId="35825FBE" w14:textId="51BC5D23" w:rsidR="00B249C4" w:rsidRPr="003065A9" w:rsidRDefault="00B249C4" w:rsidP="00B249C4">
            <w:pPr>
              <w:jc w:val="right"/>
              <w:rPr>
                <w:rFonts w:cs="Arial"/>
                <w:sz w:val="15"/>
                <w:szCs w:val="15"/>
              </w:rPr>
            </w:pPr>
            <w:r w:rsidRPr="003065A9">
              <w:rPr>
                <w:rFonts w:cs="Arial"/>
                <w:sz w:val="15"/>
                <w:szCs w:val="15"/>
              </w:rPr>
              <w:t>7 %</w:t>
            </w:r>
          </w:p>
        </w:tc>
      </w:tr>
      <w:tr w:rsidR="00B249C4" w:rsidRPr="003065A9" w14:paraId="5035CC25" w14:textId="77777777" w:rsidTr="00295FCB">
        <w:tc>
          <w:tcPr>
            <w:tcW w:w="1432" w:type="pct"/>
            <w:tcBorders>
              <w:top w:val="nil"/>
              <w:left w:val="nil"/>
              <w:bottom w:val="single" w:sz="8" w:space="0" w:color="auto"/>
              <w:right w:val="nil"/>
            </w:tcBorders>
            <w:shd w:val="clear" w:color="auto" w:fill="auto"/>
            <w:vAlign w:val="center"/>
            <w:hideMark/>
          </w:tcPr>
          <w:p w14:paraId="40EA84CD" w14:textId="77777777" w:rsidR="00B249C4" w:rsidRPr="003065A9" w:rsidRDefault="00B249C4" w:rsidP="00B249C4">
            <w:pPr>
              <w:jc w:val="left"/>
              <w:rPr>
                <w:rFonts w:cs="Arial"/>
                <w:b/>
                <w:bCs/>
                <w:sz w:val="15"/>
                <w:szCs w:val="15"/>
              </w:rPr>
            </w:pPr>
            <w:r w:rsidRPr="003065A9">
              <w:rPr>
                <w:rFonts w:cs="Arial"/>
                <w:b/>
                <w:bCs/>
                <w:sz w:val="15"/>
                <w:szCs w:val="15"/>
              </w:rPr>
              <w:t>Celková daň z príjmov</w:t>
            </w:r>
          </w:p>
        </w:tc>
        <w:tc>
          <w:tcPr>
            <w:tcW w:w="687" w:type="pct"/>
            <w:tcBorders>
              <w:top w:val="nil"/>
              <w:left w:val="nil"/>
              <w:bottom w:val="single" w:sz="8" w:space="0" w:color="auto"/>
              <w:right w:val="nil"/>
            </w:tcBorders>
            <w:shd w:val="clear" w:color="auto" w:fill="auto"/>
            <w:vAlign w:val="bottom"/>
          </w:tcPr>
          <w:p w14:paraId="7FF5821D" w14:textId="4E652AD6" w:rsidR="00B249C4" w:rsidRPr="003065A9" w:rsidRDefault="00B249C4" w:rsidP="00B249C4">
            <w:pPr>
              <w:jc w:val="right"/>
              <w:rPr>
                <w:rFonts w:cs="Arial"/>
                <w:b/>
                <w:bCs/>
                <w:sz w:val="15"/>
                <w:szCs w:val="15"/>
              </w:rPr>
            </w:pPr>
            <w:r>
              <w:rPr>
                <w:rFonts w:cs="Arial"/>
                <w:b/>
                <w:bCs/>
                <w:sz w:val="15"/>
                <w:szCs w:val="15"/>
              </w:rPr>
              <w:t> </w:t>
            </w:r>
          </w:p>
        </w:tc>
        <w:tc>
          <w:tcPr>
            <w:tcW w:w="611" w:type="pct"/>
            <w:tcBorders>
              <w:top w:val="nil"/>
              <w:left w:val="nil"/>
              <w:bottom w:val="single" w:sz="8" w:space="0" w:color="auto"/>
              <w:right w:val="nil"/>
            </w:tcBorders>
            <w:shd w:val="clear" w:color="auto" w:fill="auto"/>
            <w:vAlign w:val="bottom"/>
          </w:tcPr>
          <w:p w14:paraId="088D83FB" w14:textId="1A2945EF" w:rsidR="00B249C4" w:rsidRPr="003065A9" w:rsidRDefault="00B249C4" w:rsidP="00B249C4">
            <w:pPr>
              <w:ind w:right="-57"/>
              <w:jc w:val="right"/>
              <w:rPr>
                <w:rFonts w:cs="Arial"/>
                <w:b/>
                <w:bCs/>
                <w:sz w:val="15"/>
                <w:szCs w:val="15"/>
              </w:rPr>
            </w:pPr>
            <w:r>
              <w:rPr>
                <w:rFonts w:cs="Arial"/>
                <w:b/>
                <w:bCs/>
                <w:sz w:val="15"/>
                <w:szCs w:val="15"/>
              </w:rPr>
              <w:t xml:space="preserve">119 574 </w:t>
            </w:r>
          </w:p>
        </w:tc>
        <w:tc>
          <w:tcPr>
            <w:tcW w:w="458" w:type="pct"/>
            <w:tcBorders>
              <w:top w:val="single" w:sz="4" w:space="0" w:color="auto"/>
              <w:left w:val="nil"/>
              <w:bottom w:val="single" w:sz="8" w:space="0" w:color="auto"/>
              <w:right w:val="nil"/>
            </w:tcBorders>
            <w:shd w:val="clear" w:color="auto" w:fill="auto"/>
            <w:vAlign w:val="bottom"/>
          </w:tcPr>
          <w:p w14:paraId="380CE7F6" w14:textId="3C6CB4C5" w:rsidR="00B249C4" w:rsidRPr="003065A9" w:rsidRDefault="00B249C4" w:rsidP="00B249C4">
            <w:pPr>
              <w:jc w:val="right"/>
              <w:rPr>
                <w:rFonts w:cs="Arial"/>
                <w:b/>
                <w:bCs/>
                <w:sz w:val="15"/>
                <w:szCs w:val="15"/>
              </w:rPr>
            </w:pPr>
            <w:r>
              <w:rPr>
                <w:rFonts w:cs="Arial"/>
                <w:b/>
                <w:bCs/>
                <w:sz w:val="15"/>
                <w:szCs w:val="15"/>
              </w:rPr>
              <w:t>-2%</w:t>
            </w:r>
          </w:p>
        </w:tc>
        <w:tc>
          <w:tcPr>
            <w:tcW w:w="674" w:type="pct"/>
            <w:tcBorders>
              <w:top w:val="nil"/>
              <w:left w:val="nil"/>
              <w:bottom w:val="single" w:sz="8" w:space="0" w:color="auto"/>
              <w:right w:val="nil"/>
            </w:tcBorders>
            <w:shd w:val="clear" w:color="auto" w:fill="auto"/>
            <w:vAlign w:val="bottom"/>
            <w:hideMark/>
          </w:tcPr>
          <w:p w14:paraId="622B8F8C" w14:textId="474DAAA4" w:rsidR="00B249C4" w:rsidRPr="003065A9" w:rsidRDefault="00B249C4" w:rsidP="00B249C4">
            <w:pPr>
              <w:jc w:val="right"/>
              <w:rPr>
                <w:rFonts w:cs="Arial"/>
                <w:b/>
                <w:bCs/>
                <w:sz w:val="15"/>
                <w:szCs w:val="15"/>
              </w:rPr>
            </w:pPr>
          </w:p>
        </w:tc>
        <w:tc>
          <w:tcPr>
            <w:tcW w:w="632" w:type="pct"/>
            <w:tcBorders>
              <w:top w:val="nil"/>
              <w:left w:val="nil"/>
              <w:bottom w:val="single" w:sz="8" w:space="0" w:color="auto"/>
              <w:right w:val="nil"/>
            </w:tcBorders>
            <w:shd w:val="clear" w:color="auto" w:fill="auto"/>
            <w:vAlign w:val="bottom"/>
            <w:hideMark/>
          </w:tcPr>
          <w:p w14:paraId="3C2EDD21" w14:textId="59438940" w:rsidR="00B249C4" w:rsidRPr="003065A9" w:rsidRDefault="00B249C4" w:rsidP="00B249C4">
            <w:pPr>
              <w:ind w:right="-57"/>
              <w:jc w:val="right"/>
              <w:rPr>
                <w:rFonts w:cs="Arial"/>
                <w:b/>
                <w:bCs/>
                <w:sz w:val="15"/>
                <w:szCs w:val="15"/>
              </w:rPr>
            </w:pPr>
            <w:r w:rsidRPr="003065A9">
              <w:rPr>
                <w:rFonts w:cs="Arial"/>
                <w:b/>
                <w:bCs/>
                <w:sz w:val="15"/>
                <w:szCs w:val="15"/>
              </w:rPr>
              <w:t>(502 356)</w:t>
            </w:r>
          </w:p>
        </w:tc>
        <w:tc>
          <w:tcPr>
            <w:tcW w:w="506" w:type="pct"/>
            <w:tcBorders>
              <w:top w:val="single" w:sz="4" w:space="0" w:color="auto"/>
              <w:left w:val="nil"/>
              <w:bottom w:val="single" w:sz="8" w:space="0" w:color="auto"/>
              <w:right w:val="nil"/>
            </w:tcBorders>
            <w:shd w:val="clear" w:color="auto" w:fill="auto"/>
            <w:vAlign w:val="bottom"/>
            <w:hideMark/>
          </w:tcPr>
          <w:p w14:paraId="6CE60AB6" w14:textId="0EF552A4" w:rsidR="00B249C4" w:rsidRPr="003065A9" w:rsidRDefault="00B249C4" w:rsidP="00B249C4">
            <w:pPr>
              <w:jc w:val="right"/>
              <w:rPr>
                <w:rFonts w:cs="Arial"/>
                <w:b/>
                <w:bCs/>
                <w:sz w:val="15"/>
                <w:szCs w:val="15"/>
              </w:rPr>
            </w:pPr>
            <w:r w:rsidRPr="003065A9">
              <w:rPr>
                <w:rFonts w:cs="Arial"/>
                <w:b/>
                <w:bCs/>
                <w:sz w:val="15"/>
                <w:szCs w:val="15"/>
              </w:rPr>
              <w:t>7 %</w:t>
            </w:r>
          </w:p>
        </w:tc>
      </w:tr>
    </w:tbl>
    <w:p w14:paraId="3AE5942A" w14:textId="77777777" w:rsidR="00366100" w:rsidRPr="003065A9" w:rsidRDefault="00366100" w:rsidP="00277161">
      <w:pPr>
        <w:rPr>
          <w:snapToGrid w:val="0"/>
          <w:u w:val="single"/>
          <w:lang w:eastAsia="sk-SK"/>
        </w:rPr>
      </w:pPr>
    </w:p>
    <w:bookmarkEnd w:id="53"/>
    <w:p w14:paraId="1471D83E" w14:textId="77777777" w:rsidR="001F5DA0" w:rsidRPr="003065A9" w:rsidRDefault="001F5DA0" w:rsidP="00277161">
      <w:pPr>
        <w:rPr>
          <w:snapToGrid w:val="0"/>
          <w:lang w:eastAsia="sk-SK"/>
        </w:rPr>
      </w:pPr>
    </w:p>
    <w:p w14:paraId="6E8172DA" w14:textId="77777777" w:rsidR="001E2635" w:rsidRPr="003065A9" w:rsidRDefault="001E2635" w:rsidP="00277161">
      <w:pPr>
        <w:pStyle w:val="Nadpis1"/>
      </w:pPr>
      <w:r w:rsidRPr="003065A9">
        <w:t>INÉ AKTÍVA A INÉ PASÍVA</w:t>
      </w:r>
    </w:p>
    <w:p w14:paraId="771FF51A" w14:textId="77777777" w:rsidR="001E2635" w:rsidRPr="003065A9" w:rsidRDefault="001E2635" w:rsidP="00277161"/>
    <w:p w14:paraId="200AD378" w14:textId="77777777" w:rsidR="001E2635" w:rsidRPr="003065A9" w:rsidRDefault="001E2635" w:rsidP="00277161">
      <w:pPr>
        <w:pStyle w:val="Nadpis2"/>
      </w:pPr>
      <w:r w:rsidRPr="003065A9">
        <w:t>Podmienené záväzky</w:t>
      </w:r>
    </w:p>
    <w:p w14:paraId="5A5F6128" w14:textId="77777777" w:rsidR="001E2635" w:rsidRPr="003065A9" w:rsidRDefault="001E2635" w:rsidP="00277161">
      <w:pPr>
        <w:rPr>
          <w:snapToGrid w:val="0"/>
          <w:lang w:eastAsia="sk-SK"/>
        </w:rPr>
      </w:pPr>
    </w:p>
    <w:p w14:paraId="181F2F13" w14:textId="2BC7ACA0" w:rsidR="001E2635" w:rsidRPr="003065A9" w:rsidRDefault="001E2635" w:rsidP="00277161">
      <w:pPr>
        <w:rPr>
          <w:snapToGrid w:val="0"/>
        </w:rPr>
      </w:pPr>
      <w:r w:rsidRPr="003065A9">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7A4147" w:rsidRPr="003065A9">
        <w:rPr>
          <w:snapToGrid w:val="0"/>
        </w:rPr>
        <w:t xml:space="preserve">2018 </w:t>
      </w:r>
      <w:r w:rsidRPr="003065A9">
        <w:rPr>
          <w:snapToGrid w:val="0"/>
        </w:rPr>
        <w:t xml:space="preserve">daňové priznania spoločnosti za roky </w:t>
      </w:r>
      <w:r w:rsidR="007A4147" w:rsidRPr="003065A9">
        <w:rPr>
          <w:snapToGrid w:val="0"/>
        </w:rPr>
        <w:t xml:space="preserve">2014 </w:t>
      </w:r>
      <w:r w:rsidR="00AC79A3" w:rsidRPr="003065A9">
        <w:rPr>
          <w:snapToGrid w:val="0"/>
        </w:rPr>
        <w:t xml:space="preserve">až </w:t>
      </w:r>
      <w:r w:rsidR="007A4147" w:rsidRPr="003065A9">
        <w:rPr>
          <w:snapToGrid w:val="0"/>
        </w:rPr>
        <w:t xml:space="preserve">2018 </w:t>
      </w:r>
      <w:r w:rsidRPr="003065A9">
        <w:rPr>
          <w:snapToGrid w:val="0"/>
        </w:rPr>
        <w:t>otvorené a môžu sa stať predmetom kontroly.</w:t>
      </w:r>
    </w:p>
    <w:p w14:paraId="380F9C1A" w14:textId="4452135F" w:rsidR="00AC79A3" w:rsidRPr="003065A9" w:rsidRDefault="00AC79A3" w:rsidP="00277161">
      <w:pPr>
        <w:rPr>
          <w:snapToGrid w:val="0"/>
        </w:rPr>
      </w:pPr>
    </w:p>
    <w:p w14:paraId="1BBDFDE1" w14:textId="77777777" w:rsidR="00295FCB" w:rsidRPr="003065A9" w:rsidRDefault="00295FCB" w:rsidP="00277161">
      <w:pPr>
        <w:rPr>
          <w:snapToGrid w:val="0"/>
        </w:rPr>
      </w:pPr>
    </w:p>
    <w:p w14:paraId="49E45E9F" w14:textId="77777777" w:rsidR="007843B3" w:rsidRPr="003065A9" w:rsidRDefault="007843B3" w:rsidP="00277161">
      <w:pPr>
        <w:pStyle w:val="Nadpis2"/>
      </w:pPr>
      <w:r w:rsidRPr="003065A9">
        <w:t>Podsúvahové účty</w:t>
      </w:r>
    </w:p>
    <w:p w14:paraId="6C304CE5" w14:textId="77777777" w:rsidR="007843B3" w:rsidRPr="003065A9" w:rsidRDefault="007843B3" w:rsidP="00277161">
      <w:pPr>
        <w:rPr>
          <w:snapToGrid w:val="0"/>
          <w:color w:val="000000"/>
          <w:lang w:eastAsia="sk-SK"/>
        </w:rPr>
      </w:pPr>
      <w:bookmarkStart w:id="54" w:name="T_offbalance_accounts"/>
    </w:p>
    <w:bookmarkEnd w:id="54"/>
    <w:p w14:paraId="1C7AAD15" w14:textId="0F7D245A" w:rsidR="005D2F43" w:rsidRPr="003065A9" w:rsidRDefault="005D2F43" w:rsidP="00EA0569">
      <w:r w:rsidRPr="003065A9">
        <w:t xml:space="preserve">Spoločnosť má časť administratívnych priestorov v nájme od tretej osoby. Nájomná zmluva je uzatvorená do roku </w:t>
      </w:r>
      <w:r w:rsidR="00957935" w:rsidRPr="003065A9">
        <w:t xml:space="preserve">2024 </w:t>
      </w:r>
      <w:r w:rsidRPr="003065A9">
        <w:t xml:space="preserve">s možnosťou opcie. Ročné nájomné predstavuje </w:t>
      </w:r>
      <w:r w:rsidR="00005D81" w:rsidRPr="003065A9">
        <w:t>822 826</w:t>
      </w:r>
      <w:r w:rsidRPr="003065A9">
        <w:t xml:space="preserve"> EUR. </w:t>
      </w:r>
    </w:p>
    <w:p w14:paraId="294EC4EA" w14:textId="77777777" w:rsidR="005D2F43" w:rsidRPr="003065A9" w:rsidRDefault="005D2F43" w:rsidP="005D2F43">
      <w:pPr>
        <w:pStyle w:val="Bezriadkovania"/>
      </w:pPr>
    </w:p>
    <w:p w14:paraId="462227C4" w14:textId="0D0D848B" w:rsidR="005D2F43" w:rsidRPr="003065A9" w:rsidRDefault="005D2F43" w:rsidP="005D2F43">
      <w:pPr>
        <w:rPr>
          <w:snapToGrid w:val="0"/>
          <w:lang w:eastAsia="sk-SK"/>
        </w:rPr>
      </w:pPr>
      <w:r w:rsidRPr="00863412">
        <w:t xml:space="preserve">Spoločnosť má v nájme (operatívny prenájom) </w:t>
      </w:r>
      <w:r w:rsidR="00957935" w:rsidRPr="00863412">
        <w:t xml:space="preserve"> osem</w:t>
      </w:r>
      <w:r w:rsidR="00AF150B" w:rsidRPr="00863412">
        <w:t xml:space="preserve"> </w:t>
      </w:r>
      <w:r w:rsidRPr="00863412">
        <w:t>motorov</w:t>
      </w:r>
      <w:r w:rsidR="00957935" w:rsidRPr="00863412">
        <w:t>ých</w:t>
      </w:r>
      <w:r w:rsidRPr="00863412">
        <w:t xml:space="preserve"> vozid</w:t>
      </w:r>
      <w:r w:rsidR="00957935" w:rsidRPr="00863412">
        <w:t>iel</w:t>
      </w:r>
      <w:r w:rsidRPr="00863412">
        <w:t xml:space="preserve">. Nájomné v roku </w:t>
      </w:r>
      <w:r w:rsidR="007A4147" w:rsidRPr="00863412">
        <w:t xml:space="preserve">2018 </w:t>
      </w:r>
      <w:r w:rsidRPr="00863412">
        <w:t xml:space="preserve">predstavuje </w:t>
      </w:r>
      <w:r w:rsidR="00863412" w:rsidRPr="00863412">
        <w:t>41 860</w:t>
      </w:r>
      <w:r w:rsidRPr="00863412">
        <w:t xml:space="preserve"> EUR.</w:t>
      </w:r>
    </w:p>
    <w:p w14:paraId="0101F0FD" w14:textId="77777777" w:rsidR="0078052C" w:rsidRPr="003065A9" w:rsidRDefault="0078052C" w:rsidP="00277161">
      <w:pPr>
        <w:rPr>
          <w:snapToGrid w:val="0"/>
          <w:lang w:eastAsia="sk-SK"/>
        </w:rPr>
      </w:pPr>
    </w:p>
    <w:p w14:paraId="4A9BA874" w14:textId="77777777" w:rsidR="001E2635" w:rsidRPr="003065A9" w:rsidRDefault="001E2635" w:rsidP="00277161">
      <w:pPr>
        <w:pStyle w:val="Nadpis1"/>
      </w:pPr>
      <w:r w:rsidRPr="003065A9">
        <w:t>PRÍJMY A VÝHODY ČLENOV ŠTATUTÁRNYCH, DOZORNÝCH A INÝCH ORGÁNOV SPOLOČNOSTI</w:t>
      </w:r>
    </w:p>
    <w:p w14:paraId="398A680D" w14:textId="5897664E" w:rsidR="001145C2" w:rsidRPr="003065A9" w:rsidRDefault="001145C2" w:rsidP="00277161">
      <w:pPr>
        <w:rPr>
          <w:snapToGrid w:val="0"/>
        </w:rPr>
      </w:pPr>
      <w:bookmarkStart w:id="55" w:name="T_income_and_benefits_of_members"/>
    </w:p>
    <w:bookmarkEnd w:id="55"/>
    <w:p w14:paraId="7B5325AF" w14:textId="4C6D9C2F" w:rsidR="00C500A2" w:rsidRPr="003065A9" w:rsidRDefault="00C500A2" w:rsidP="00C500A2">
      <w:pPr>
        <w:pStyle w:val="Zkladntext"/>
        <w:rPr>
          <w:snapToGrid/>
          <w:sz w:val="17"/>
          <w:szCs w:val="18"/>
          <w:highlight w:val="yellow"/>
          <w:lang w:val="sk-SK" w:eastAsia="en-US"/>
        </w:rPr>
      </w:pPr>
      <w:r w:rsidRPr="003065A9">
        <w:rPr>
          <w:snapToGrid/>
          <w:sz w:val="17"/>
          <w:szCs w:val="18"/>
          <w:lang w:val="sk-SK" w:eastAsia="en-US"/>
        </w:rPr>
        <w:t>Kľúčovým manažmentom sú osoby, ktoré majú právomoc a zodpovednosť za plánovanie, riadenie a kontrolu činnosti účtovnej jednotky, priamo alebo nepriamo, vrátane každého výkonného riaditeľa alebo iného riaditeľa účtovnej jednotky. Priemerný počet osôb kľúčového manažmentu v roku 201</w:t>
      </w:r>
      <w:r w:rsidR="00E90AFA" w:rsidRPr="003065A9">
        <w:rPr>
          <w:snapToGrid/>
          <w:sz w:val="17"/>
          <w:szCs w:val="18"/>
          <w:lang w:val="sk-SK" w:eastAsia="en-US"/>
        </w:rPr>
        <w:t>7</w:t>
      </w:r>
      <w:r w:rsidRPr="003065A9">
        <w:rPr>
          <w:snapToGrid/>
          <w:sz w:val="17"/>
          <w:szCs w:val="18"/>
          <w:lang w:val="sk-SK" w:eastAsia="en-US"/>
        </w:rPr>
        <w:t xml:space="preserve"> bol </w:t>
      </w:r>
      <w:r w:rsidR="00005D81" w:rsidRPr="003065A9">
        <w:rPr>
          <w:snapToGrid/>
          <w:sz w:val="17"/>
          <w:szCs w:val="18"/>
          <w:lang w:val="sk-SK" w:eastAsia="en-US"/>
        </w:rPr>
        <w:t>2.</w:t>
      </w:r>
      <w:r w:rsidRPr="003065A9">
        <w:rPr>
          <w:snapToGrid/>
          <w:sz w:val="17"/>
          <w:szCs w:val="18"/>
          <w:lang w:val="sk-SK" w:eastAsia="en-US"/>
        </w:rPr>
        <w:t xml:space="preserve"> </w:t>
      </w:r>
    </w:p>
    <w:p w14:paraId="3FD9B62A" w14:textId="77777777" w:rsidR="00C500A2" w:rsidRPr="003065A9" w:rsidRDefault="00C500A2" w:rsidP="00C500A2">
      <w:pPr>
        <w:pStyle w:val="Zkladntext"/>
        <w:rPr>
          <w:snapToGrid/>
          <w:sz w:val="17"/>
          <w:szCs w:val="18"/>
          <w:lang w:val="sk-SK" w:eastAsia="en-US"/>
        </w:rPr>
      </w:pPr>
    </w:p>
    <w:p w14:paraId="1E2E5262" w14:textId="710BFF06" w:rsidR="00C500A2" w:rsidRPr="003065A9" w:rsidRDefault="00C500A2" w:rsidP="00C500A2">
      <w:pPr>
        <w:pStyle w:val="Zkladntext"/>
        <w:rPr>
          <w:snapToGrid/>
          <w:sz w:val="17"/>
          <w:szCs w:val="18"/>
          <w:lang w:val="sk-SK" w:eastAsia="en-US"/>
        </w:rPr>
      </w:pPr>
      <w:r w:rsidRPr="003065A9">
        <w:rPr>
          <w:snapToGrid/>
          <w:sz w:val="17"/>
          <w:szCs w:val="18"/>
          <w:lang w:val="sk-SK" w:eastAsia="en-US"/>
        </w:rPr>
        <w:t xml:space="preserve">V priebehu roka </w:t>
      </w:r>
      <w:r w:rsidR="007A4147" w:rsidRPr="003065A9">
        <w:rPr>
          <w:snapToGrid/>
          <w:sz w:val="17"/>
          <w:szCs w:val="18"/>
          <w:lang w:val="sk-SK" w:eastAsia="en-US"/>
        </w:rPr>
        <w:t xml:space="preserve">2018 </w:t>
      </w:r>
      <w:r w:rsidRPr="003065A9">
        <w:rPr>
          <w:snapToGrid/>
          <w:sz w:val="17"/>
          <w:szCs w:val="18"/>
          <w:lang w:val="sk-SK" w:eastAsia="en-US"/>
        </w:rPr>
        <w:t>neboli osobám kľúčového manažmentu poskytnuté žiadne iné významné platby, výhody alebo pôžičky okrem miezd a odmien.</w:t>
      </w:r>
    </w:p>
    <w:p w14:paraId="62389F1A" w14:textId="77777777" w:rsidR="00C500A2" w:rsidRPr="003065A9" w:rsidRDefault="00C500A2" w:rsidP="00295FCB">
      <w:pPr>
        <w:pStyle w:val="Zkladntext"/>
        <w:rPr>
          <w:snapToGrid/>
          <w:sz w:val="17"/>
          <w:szCs w:val="18"/>
          <w:lang w:val="sk-SK" w:eastAsia="en-US"/>
        </w:rPr>
      </w:pPr>
    </w:p>
    <w:p w14:paraId="0DC68834" w14:textId="5BE73072" w:rsidR="001E2635" w:rsidRPr="003065A9" w:rsidRDefault="00C500A2" w:rsidP="00295FCB">
      <w:pPr>
        <w:pStyle w:val="Zkladntext"/>
        <w:rPr>
          <w:snapToGrid/>
          <w:sz w:val="17"/>
          <w:szCs w:val="18"/>
          <w:lang w:val="sk-SK" w:eastAsia="en-US"/>
        </w:rPr>
      </w:pPr>
      <w:r w:rsidRPr="003065A9">
        <w:rPr>
          <w:snapToGrid/>
          <w:sz w:val="17"/>
          <w:szCs w:val="18"/>
          <w:lang w:val="sk-SK" w:eastAsia="en-US"/>
        </w:rPr>
        <w:t xml:space="preserve">Členom štatutárneho orgánu, ani členom dozorných orgánov neboli v roku </w:t>
      </w:r>
      <w:r w:rsidR="007A4147" w:rsidRPr="003065A9">
        <w:rPr>
          <w:snapToGrid/>
          <w:sz w:val="17"/>
          <w:szCs w:val="18"/>
          <w:lang w:val="sk-SK" w:eastAsia="en-US"/>
        </w:rPr>
        <w:t xml:space="preserve">2018 </w:t>
      </w:r>
      <w:r w:rsidRPr="003065A9">
        <w:rPr>
          <w:snapToGrid/>
          <w:sz w:val="17"/>
          <w:szCs w:val="18"/>
          <w:lang w:val="sk-SK" w:eastAsia="en-US"/>
        </w:rPr>
        <w:t>poskytnuté žiadne pôžičky, záruky alebo iné formy zabezpečenia, ani finančné prostriedky alebo iné plnenia na súkromné účely členov</w:t>
      </w:r>
      <w:r w:rsidR="001E2635" w:rsidRPr="003065A9">
        <w:rPr>
          <w:snapToGrid/>
          <w:sz w:val="17"/>
          <w:szCs w:val="18"/>
          <w:lang w:val="sk-SK" w:eastAsia="en-US"/>
        </w:rPr>
        <w:t>.</w:t>
      </w:r>
    </w:p>
    <w:p w14:paraId="567B41FA" w14:textId="1BB559A3" w:rsidR="001E2635" w:rsidRPr="003065A9" w:rsidRDefault="001E2635" w:rsidP="00277161">
      <w:pPr>
        <w:rPr>
          <w:snapToGrid w:val="0"/>
          <w:color w:val="000000"/>
          <w:lang w:eastAsia="sk-SK"/>
        </w:rPr>
      </w:pPr>
    </w:p>
    <w:p w14:paraId="173C8F65" w14:textId="77777777" w:rsidR="00295FCB" w:rsidRPr="003065A9" w:rsidRDefault="00295FCB" w:rsidP="00277161">
      <w:pPr>
        <w:rPr>
          <w:snapToGrid w:val="0"/>
          <w:color w:val="000000"/>
          <w:lang w:eastAsia="sk-SK"/>
        </w:rPr>
      </w:pPr>
    </w:p>
    <w:p w14:paraId="598EB860" w14:textId="77777777" w:rsidR="001E2635" w:rsidRPr="003065A9" w:rsidRDefault="001E2635" w:rsidP="00277161">
      <w:pPr>
        <w:pStyle w:val="Nadpis1"/>
      </w:pPr>
      <w:r w:rsidRPr="003065A9">
        <w:t>SPRIAZNENÉ OSOBY</w:t>
      </w:r>
    </w:p>
    <w:p w14:paraId="53441EC1" w14:textId="77777777" w:rsidR="00B22433" w:rsidRPr="003065A9" w:rsidRDefault="00B22433" w:rsidP="00277161"/>
    <w:p w14:paraId="775CB0D2" w14:textId="77777777" w:rsidR="001E2635" w:rsidRPr="003065A9" w:rsidRDefault="001E2635" w:rsidP="00277161">
      <w:pPr>
        <w:rPr>
          <w:snapToGrid w:val="0"/>
          <w:color w:val="000000"/>
          <w:lang w:eastAsia="sk-SK"/>
        </w:rPr>
      </w:pPr>
      <w:r w:rsidRPr="003065A9">
        <w:rPr>
          <w:snapToGrid w:val="0"/>
          <w:color w:val="000000"/>
          <w:lang w:eastAsia="sk-SK"/>
        </w:rPr>
        <w:t>Medzi spriaznené osoby patria akcionári, členovia predstavenstva</w:t>
      </w:r>
      <w:r w:rsidR="00C440BC" w:rsidRPr="003065A9">
        <w:rPr>
          <w:snapToGrid w:val="0"/>
          <w:color w:val="000000"/>
          <w:lang w:eastAsia="sk-SK"/>
        </w:rPr>
        <w:t>, sesterské spoločnosti</w:t>
      </w:r>
      <w:r w:rsidRPr="003065A9">
        <w:rPr>
          <w:snapToGrid w:val="0"/>
          <w:color w:val="000000"/>
          <w:lang w:eastAsia="sk-SK"/>
        </w:rPr>
        <w:t xml:space="preserve"> a spoločnosti, v ktorých podiel na základnom imaní presahuje 20 % (dcérske a pridružené spoločnosti</w:t>
      </w:r>
      <w:r w:rsidR="002E19BA" w:rsidRPr="003065A9">
        <w:rPr>
          <w:snapToGrid w:val="0"/>
          <w:color w:val="000000"/>
          <w:lang w:eastAsia="sk-SK"/>
        </w:rPr>
        <w:t xml:space="preserve"> a spoločné podniky</w:t>
      </w:r>
      <w:r w:rsidRPr="003065A9">
        <w:rPr>
          <w:snapToGrid w:val="0"/>
          <w:color w:val="000000"/>
          <w:lang w:eastAsia="sk-SK"/>
        </w:rPr>
        <w:t>).</w:t>
      </w:r>
    </w:p>
    <w:p w14:paraId="39F858E8" w14:textId="77777777" w:rsidR="001E2635" w:rsidRPr="003065A9" w:rsidRDefault="001E2635" w:rsidP="00277161">
      <w:pPr>
        <w:rPr>
          <w:b/>
          <w:snapToGrid w:val="0"/>
          <w:color w:val="000000"/>
          <w:lang w:eastAsia="sk-SK"/>
        </w:rPr>
      </w:pPr>
    </w:p>
    <w:p w14:paraId="0777966C" w14:textId="77777777" w:rsidR="001E2635" w:rsidRPr="003065A9" w:rsidRDefault="001E2635" w:rsidP="00277161">
      <w:pPr>
        <w:rPr>
          <w:snapToGrid w:val="0"/>
          <w:lang w:eastAsia="sk-SK"/>
        </w:rPr>
      </w:pPr>
      <w:r w:rsidRPr="003065A9">
        <w:rPr>
          <w:snapToGrid w:val="0"/>
          <w:lang w:eastAsia="sk-SK"/>
        </w:rPr>
        <w:t>Obchody medzi týmito osobami a spoločnosťou sa uskutočňujú za obvyklých podmienok a za obvyklé ceny. O obchodoch so spriaznenými osobami rozhoduje predstavenstvo. Komentár k týmto obchodom je v jednotlivých častiach poznámok.</w:t>
      </w:r>
    </w:p>
    <w:p w14:paraId="11D2746B" w14:textId="77777777" w:rsidR="008B426D" w:rsidRPr="003065A9" w:rsidRDefault="008B426D" w:rsidP="00277161">
      <w:pPr>
        <w:rPr>
          <w:snapToGrid w:val="0"/>
          <w:u w:val="single"/>
          <w:lang w:eastAsia="sk-SK"/>
        </w:rPr>
      </w:pPr>
    </w:p>
    <w:p w14:paraId="51C8F5C7" w14:textId="0D793162" w:rsidR="008B426D" w:rsidRPr="003065A9" w:rsidRDefault="008B426D" w:rsidP="00277161">
      <w:pPr>
        <w:rPr>
          <w:snapToGrid w:val="0"/>
          <w:u w:val="single"/>
          <w:lang w:eastAsia="sk-SK"/>
        </w:rPr>
      </w:pPr>
      <w:r w:rsidRPr="003065A9">
        <w:rPr>
          <w:snapToGrid w:val="0"/>
          <w:u w:val="single"/>
          <w:lang w:eastAsia="sk-SK"/>
        </w:rPr>
        <w:t xml:space="preserve">31. december </w:t>
      </w:r>
      <w:r w:rsidR="007A4147" w:rsidRPr="003065A9">
        <w:rPr>
          <w:snapToGrid w:val="0"/>
          <w:u w:val="single"/>
          <w:lang w:eastAsia="sk-SK"/>
        </w:rPr>
        <w:t>2018</w:t>
      </w:r>
    </w:p>
    <w:p w14:paraId="2589A305" w14:textId="7D683924" w:rsidR="00C44311" w:rsidRPr="003065A9" w:rsidRDefault="00C44311" w:rsidP="00277161">
      <w:pPr>
        <w:rPr>
          <w:snapToGrid w:val="0"/>
          <w:lang w:eastAsia="sk-SK"/>
        </w:rPr>
      </w:pPr>
      <w:bookmarkStart w:id="56" w:name="T_related_parties_1"/>
    </w:p>
    <w:tbl>
      <w:tblPr>
        <w:tblW w:w="5000" w:type="pct"/>
        <w:tblLook w:val="04A0" w:firstRow="1" w:lastRow="0" w:firstColumn="1" w:lastColumn="0" w:noHBand="0" w:noVBand="1"/>
      </w:tblPr>
      <w:tblGrid>
        <w:gridCol w:w="2376"/>
        <w:gridCol w:w="1447"/>
        <w:gridCol w:w="1367"/>
        <w:gridCol w:w="1365"/>
        <w:gridCol w:w="1367"/>
        <w:gridCol w:w="1365"/>
      </w:tblGrid>
      <w:tr w:rsidR="00C87670" w:rsidRPr="003065A9" w14:paraId="5864AE93" w14:textId="77777777" w:rsidTr="00295FCB">
        <w:tc>
          <w:tcPr>
            <w:tcW w:w="1279" w:type="pct"/>
            <w:tcBorders>
              <w:top w:val="single" w:sz="8" w:space="0" w:color="auto"/>
              <w:left w:val="nil"/>
              <w:bottom w:val="single" w:sz="4" w:space="0" w:color="auto"/>
              <w:right w:val="nil"/>
            </w:tcBorders>
            <w:shd w:val="clear" w:color="auto" w:fill="auto"/>
            <w:vAlign w:val="center"/>
            <w:hideMark/>
          </w:tcPr>
          <w:p w14:paraId="2C3FB47C" w14:textId="77777777" w:rsidR="00C87670" w:rsidRPr="003065A9" w:rsidRDefault="00C87670" w:rsidP="00C87670">
            <w:pPr>
              <w:ind w:left="176" w:hanging="176"/>
              <w:jc w:val="left"/>
              <w:rPr>
                <w:rFonts w:cs="Arial"/>
                <w:b/>
                <w:bCs/>
                <w:i/>
                <w:iCs/>
                <w:sz w:val="15"/>
                <w:szCs w:val="15"/>
              </w:rPr>
            </w:pPr>
            <w:bookmarkStart w:id="57" w:name="RANGE!B16:K38"/>
            <w:r w:rsidRPr="003065A9">
              <w:rPr>
                <w:rFonts w:cs="Arial"/>
                <w:b/>
                <w:bCs/>
                <w:i/>
                <w:iCs/>
                <w:sz w:val="15"/>
                <w:szCs w:val="15"/>
              </w:rPr>
              <w:t>Spriaznená osoba</w:t>
            </w:r>
            <w:bookmarkEnd w:id="57"/>
          </w:p>
        </w:tc>
        <w:tc>
          <w:tcPr>
            <w:tcW w:w="779" w:type="pct"/>
            <w:tcBorders>
              <w:top w:val="single" w:sz="8" w:space="0" w:color="auto"/>
              <w:left w:val="nil"/>
              <w:bottom w:val="single" w:sz="4" w:space="0" w:color="auto"/>
              <w:right w:val="nil"/>
            </w:tcBorders>
            <w:shd w:val="clear" w:color="auto" w:fill="auto"/>
            <w:vAlign w:val="center"/>
            <w:hideMark/>
          </w:tcPr>
          <w:p w14:paraId="22FBBF55" w14:textId="77777777" w:rsidR="00C87670" w:rsidRPr="003065A9" w:rsidRDefault="00C87670" w:rsidP="0009675D">
            <w:pPr>
              <w:ind w:left="-57" w:right="-57"/>
              <w:jc w:val="center"/>
              <w:rPr>
                <w:rFonts w:cs="Arial"/>
                <w:b/>
                <w:bCs/>
                <w:i/>
                <w:iCs/>
                <w:sz w:val="15"/>
                <w:szCs w:val="15"/>
              </w:rPr>
            </w:pPr>
            <w:r w:rsidRPr="003065A9">
              <w:rPr>
                <w:rFonts w:cs="Arial"/>
                <w:b/>
                <w:bCs/>
                <w:i/>
                <w:iCs/>
                <w:sz w:val="15"/>
                <w:szCs w:val="15"/>
              </w:rPr>
              <w:t>Druh obchodu</w:t>
            </w:r>
          </w:p>
        </w:tc>
        <w:tc>
          <w:tcPr>
            <w:tcW w:w="736" w:type="pct"/>
            <w:tcBorders>
              <w:top w:val="single" w:sz="8" w:space="0" w:color="auto"/>
              <w:left w:val="nil"/>
              <w:bottom w:val="single" w:sz="4" w:space="0" w:color="auto"/>
              <w:right w:val="nil"/>
            </w:tcBorders>
            <w:shd w:val="clear" w:color="auto" w:fill="auto"/>
            <w:vAlign w:val="center"/>
            <w:hideMark/>
          </w:tcPr>
          <w:p w14:paraId="2EE7E1E4" w14:textId="77777777" w:rsidR="00C87670" w:rsidRPr="003065A9" w:rsidRDefault="00C87670" w:rsidP="00C87670">
            <w:pPr>
              <w:jc w:val="center"/>
              <w:rPr>
                <w:rFonts w:cs="Arial"/>
                <w:b/>
                <w:bCs/>
                <w:i/>
                <w:iCs/>
                <w:sz w:val="15"/>
                <w:szCs w:val="15"/>
              </w:rPr>
            </w:pPr>
            <w:r w:rsidRPr="003065A9">
              <w:rPr>
                <w:rFonts w:cs="Arial"/>
                <w:b/>
                <w:bCs/>
                <w:i/>
                <w:iCs/>
                <w:sz w:val="15"/>
                <w:szCs w:val="15"/>
              </w:rPr>
              <w:t>Pohľadávky</w:t>
            </w:r>
          </w:p>
        </w:tc>
        <w:tc>
          <w:tcPr>
            <w:tcW w:w="735" w:type="pct"/>
            <w:tcBorders>
              <w:top w:val="single" w:sz="8" w:space="0" w:color="auto"/>
              <w:left w:val="nil"/>
              <w:bottom w:val="single" w:sz="4" w:space="0" w:color="auto"/>
              <w:right w:val="nil"/>
            </w:tcBorders>
            <w:shd w:val="clear" w:color="auto" w:fill="auto"/>
            <w:vAlign w:val="center"/>
            <w:hideMark/>
          </w:tcPr>
          <w:p w14:paraId="10D1C2A5" w14:textId="77777777" w:rsidR="00C87670" w:rsidRPr="003065A9" w:rsidRDefault="00C87670" w:rsidP="00C87670">
            <w:pPr>
              <w:jc w:val="center"/>
              <w:rPr>
                <w:rFonts w:cs="Arial"/>
                <w:b/>
                <w:bCs/>
                <w:i/>
                <w:iCs/>
                <w:sz w:val="15"/>
                <w:szCs w:val="15"/>
              </w:rPr>
            </w:pPr>
            <w:r w:rsidRPr="003065A9">
              <w:rPr>
                <w:rFonts w:cs="Arial"/>
                <w:b/>
                <w:bCs/>
                <w:i/>
                <w:iCs/>
                <w:sz w:val="15"/>
                <w:szCs w:val="15"/>
              </w:rPr>
              <w:t>Záväzky</w:t>
            </w:r>
          </w:p>
        </w:tc>
        <w:tc>
          <w:tcPr>
            <w:tcW w:w="736" w:type="pct"/>
            <w:tcBorders>
              <w:top w:val="single" w:sz="8" w:space="0" w:color="auto"/>
              <w:left w:val="nil"/>
              <w:bottom w:val="single" w:sz="4" w:space="0" w:color="auto"/>
              <w:right w:val="nil"/>
            </w:tcBorders>
            <w:shd w:val="clear" w:color="auto" w:fill="auto"/>
            <w:vAlign w:val="center"/>
            <w:hideMark/>
          </w:tcPr>
          <w:p w14:paraId="5A24ED1C" w14:textId="77777777" w:rsidR="00C87670" w:rsidRPr="003065A9" w:rsidRDefault="00C87670" w:rsidP="00C87670">
            <w:pPr>
              <w:jc w:val="center"/>
              <w:rPr>
                <w:rFonts w:cs="Arial"/>
                <w:b/>
                <w:bCs/>
                <w:i/>
                <w:iCs/>
                <w:sz w:val="15"/>
                <w:szCs w:val="15"/>
              </w:rPr>
            </w:pPr>
            <w:r w:rsidRPr="003065A9">
              <w:rPr>
                <w:rFonts w:cs="Arial"/>
                <w:b/>
                <w:bCs/>
                <w:i/>
                <w:iCs/>
                <w:sz w:val="15"/>
                <w:szCs w:val="15"/>
              </w:rPr>
              <w:t>Náklady</w:t>
            </w:r>
          </w:p>
        </w:tc>
        <w:tc>
          <w:tcPr>
            <w:tcW w:w="735" w:type="pct"/>
            <w:tcBorders>
              <w:top w:val="single" w:sz="8" w:space="0" w:color="auto"/>
              <w:left w:val="nil"/>
              <w:bottom w:val="single" w:sz="4" w:space="0" w:color="auto"/>
              <w:right w:val="nil"/>
            </w:tcBorders>
            <w:shd w:val="clear" w:color="auto" w:fill="auto"/>
            <w:vAlign w:val="center"/>
            <w:hideMark/>
          </w:tcPr>
          <w:p w14:paraId="55A93BB7" w14:textId="77777777" w:rsidR="00C87670" w:rsidRPr="003065A9" w:rsidRDefault="00C87670" w:rsidP="00C87670">
            <w:pPr>
              <w:jc w:val="center"/>
              <w:rPr>
                <w:rFonts w:cs="Arial"/>
                <w:b/>
                <w:bCs/>
                <w:i/>
                <w:iCs/>
                <w:sz w:val="15"/>
                <w:szCs w:val="15"/>
              </w:rPr>
            </w:pPr>
            <w:r w:rsidRPr="003065A9">
              <w:rPr>
                <w:rFonts w:cs="Arial"/>
                <w:b/>
                <w:bCs/>
                <w:i/>
                <w:iCs/>
                <w:sz w:val="15"/>
                <w:szCs w:val="15"/>
              </w:rPr>
              <w:t>Výnosy</w:t>
            </w:r>
          </w:p>
        </w:tc>
      </w:tr>
      <w:tr w:rsidR="00C87670" w:rsidRPr="003065A9" w14:paraId="15A4900E" w14:textId="77777777" w:rsidTr="00863412">
        <w:tc>
          <w:tcPr>
            <w:tcW w:w="1279" w:type="pct"/>
            <w:tcBorders>
              <w:top w:val="single" w:sz="4" w:space="0" w:color="auto"/>
              <w:left w:val="nil"/>
              <w:right w:val="nil"/>
            </w:tcBorders>
            <w:shd w:val="clear" w:color="auto" w:fill="auto"/>
            <w:noWrap/>
            <w:vAlign w:val="bottom"/>
            <w:hideMark/>
          </w:tcPr>
          <w:p w14:paraId="298A281A" w14:textId="77777777" w:rsidR="00C87670" w:rsidRPr="003065A9" w:rsidRDefault="00C87670" w:rsidP="00C87670">
            <w:pPr>
              <w:ind w:left="176" w:hanging="176"/>
              <w:jc w:val="left"/>
              <w:rPr>
                <w:rFonts w:cs="Arial"/>
                <w:bCs/>
                <w:sz w:val="15"/>
                <w:szCs w:val="15"/>
              </w:rPr>
            </w:pPr>
            <w:r w:rsidRPr="003065A9">
              <w:rPr>
                <w:rFonts w:cs="Arial"/>
                <w:bCs/>
                <w:sz w:val="15"/>
                <w:szCs w:val="15"/>
              </w:rPr>
              <w:t>Materská účtovná jednotka</w:t>
            </w:r>
          </w:p>
        </w:tc>
        <w:tc>
          <w:tcPr>
            <w:tcW w:w="779" w:type="pct"/>
            <w:tcBorders>
              <w:top w:val="single" w:sz="4" w:space="0" w:color="auto"/>
              <w:left w:val="nil"/>
              <w:right w:val="nil"/>
            </w:tcBorders>
            <w:shd w:val="clear" w:color="auto" w:fill="auto"/>
            <w:noWrap/>
            <w:vAlign w:val="bottom"/>
            <w:hideMark/>
          </w:tcPr>
          <w:p w14:paraId="34313A19" w14:textId="77777777" w:rsidR="00C87670" w:rsidRPr="003065A9" w:rsidRDefault="00C87670" w:rsidP="0009675D">
            <w:pPr>
              <w:jc w:val="center"/>
              <w:rPr>
                <w:rFonts w:cs="Arial"/>
                <w:sz w:val="15"/>
                <w:szCs w:val="15"/>
              </w:rPr>
            </w:pPr>
          </w:p>
        </w:tc>
        <w:tc>
          <w:tcPr>
            <w:tcW w:w="736" w:type="pct"/>
            <w:tcBorders>
              <w:top w:val="single" w:sz="4" w:space="0" w:color="auto"/>
              <w:left w:val="nil"/>
              <w:right w:val="nil"/>
            </w:tcBorders>
            <w:shd w:val="clear" w:color="auto" w:fill="auto"/>
            <w:noWrap/>
            <w:vAlign w:val="bottom"/>
          </w:tcPr>
          <w:p w14:paraId="5F8EA3F3" w14:textId="77777777" w:rsidR="00C87670" w:rsidRPr="003065A9" w:rsidRDefault="00C87670" w:rsidP="00C87670">
            <w:pPr>
              <w:jc w:val="right"/>
              <w:rPr>
                <w:sz w:val="15"/>
                <w:szCs w:val="15"/>
              </w:rPr>
            </w:pPr>
          </w:p>
        </w:tc>
        <w:tc>
          <w:tcPr>
            <w:tcW w:w="735" w:type="pct"/>
            <w:tcBorders>
              <w:top w:val="single" w:sz="4" w:space="0" w:color="auto"/>
              <w:left w:val="nil"/>
              <w:right w:val="nil"/>
            </w:tcBorders>
            <w:shd w:val="clear" w:color="auto" w:fill="auto"/>
            <w:noWrap/>
            <w:vAlign w:val="bottom"/>
          </w:tcPr>
          <w:p w14:paraId="7E349D6E" w14:textId="77777777" w:rsidR="00C87670" w:rsidRPr="003065A9" w:rsidRDefault="00C87670" w:rsidP="00C87670">
            <w:pPr>
              <w:jc w:val="right"/>
              <w:rPr>
                <w:sz w:val="15"/>
                <w:szCs w:val="15"/>
              </w:rPr>
            </w:pPr>
          </w:p>
        </w:tc>
        <w:tc>
          <w:tcPr>
            <w:tcW w:w="736" w:type="pct"/>
            <w:tcBorders>
              <w:top w:val="single" w:sz="4" w:space="0" w:color="auto"/>
              <w:left w:val="nil"/>
              <w:right w:val="nil"/>
            </w:tcBorders>
            <w:shd w:val="clear" w:color="auto" w:fill="auto"/>
            <w:noWrap/>
            <w:vAlign w:val="bottom"/>
          </w:tcPr>
          <w:p w14:paraId="43888457" w14:textId="77777777" w:rsidR="00C87670" w:rsidRPr="003065A9" w:rsidRDefault="00C87670" w:rsidP="00C87670">
            <w:pPr>
              <w:jc w:val="right"/>
              <w:rPr>
                <w:sz w:val="15"/>
                <w:szCs w:val="15"/>
              </w:rPr>
            </w:pPr>
          </w:p>
        </w:tc>
        <w:tc>
          <w:tcPr>
            <w:tcW w:w="735" w:type="pct"/>
            <w:tcBorders>
              <w:top w:val="single" w:sz="4" w:space="0" w:color="auto"/>
              <w:left w:val="nil"/>
              <w:right w:val="nil"/>
            </w:tcBorders>
            <w:shd w:val="clear" w:color="auto" w:fill="auto"/>
            <w:noWrap/>
            <w:vAlign w:val="bottom"/>
          </w:tcPr>
          <w:p w14:paraId="6749CF5A" w14:textId="77777777" w:rsidR="00C87670" w:rsidRPr="003065A9" w:rsidRDefault="00C87670" w:rsidP="00C87670">
            <w:pPr>
              <w:jc w:val="right"/>
              <w:rPr>
                <w:sz w:val="15"/>
                <w:szCs w:val="15"/>
              </w:rPr>
            </w:pPr>
          </w:p>
        </w:tc>
      </w:tr>
      <w:tr w:rsidR="00E2637D" w:rsidRPr="003065A9" w14:paraId="1EB480F5" w14:textId="77777777" w:rsidTr="00863412">
        <w:tc>
          <w:tcPr>
            <w:tcW w:w="1279" w:type="pct"/>
            <w:shd w:val="clear" w:color="auto" w:fill="auto"/>
            <w:vAlign w:val="center"/>
            <w:hideMark/>
          </w:tcPr>
          <w:p w14:paraId="65373330" w14:textId="00D89BAA" w:rsidR="00E2637D" w:rsidRPr="003065A9" w:rsidRDefault="00E2637D" w:rsidP="00E2637D">
            <w:pPr>
              <w:ind w:left="284" w:hanging="176"/>
              <w:jc w:val="left"/>
              <w:rPr>
                <w:i/>
                <w:sz w:val="15"/>
                <w:szCs w:val="15"/>
              </w:rPr>
            </w:pPr>
            <w:r w:rsidRPr="003065A9">
              <w:rPr>
                <w:i/>
                <w:sz w:val="15"/>
                <w:szCs w:val="15"/>
              </w:rPr>
              <w:t>Grupo Antolín-Irausa, S.A.</w:t>
            </w:r>
          </w:p>
        </w:tc>
        <w:tc>
          <w:tcPr>
            <w:tcW w:w="779" w:type="pct"/>
            <w:shd w:val="clear" w:color="auto" w:fill="auto"/>
            <w:vAlign w:val="center"/>
            <w:hideMark/>
          </w:tcPr>
          <w:p w14:paraId="11B3AAEE" w14:textId="0BBF0897" w:rsidR="00E2637D" w:rsidRPr="003065A9" w:rsidRDefault="00E2637D" w:rsidP="00E2637D">
            <w:pPr>
              <w:jc w:val="center"/>
              <w:rPr>
                <w:i/>
                <w:sz w:val="15"/>
                <w:szCs w:val="15"/>
              </w:rPr>
            </w:pPr>
            <w:r w:rsidRPr="003065A9">
              <w:rPr>
                <w:rFonts w:cs="Arial"/>
                <w:i/>
                <w:sz w:val="15"/>
                <w:szCs w:val="15"/>
              </w:rPr>
              <w:t>Financovanie</w:t>
            </w:r>
          </w:p>
        </w:tc>
        <w:tc>
          <w:tcPr>
            <w:tcW w:w="736" w:type="pct"/>
            <w:shd w:val="clear" w:color="auto" w:fill="auto"/>
            <w:vAlign w:val="bottom"/>
          </w:tcPr>
          <w:p w14:paraId="34B134EB" w14:textId="3921825D" w:rsidR="00E2637D" w:rsidRPr="003065A9" w:rsidRDefault="00E2637D" w:rsidP="00E2637D">
            <w:pPr>
              <w:jc w:val="right"/>
              <w:rPr>
                <w:rFonts w:cs="Arial"/>
                <w:i/>
                <w:sz w:val="15"/>
                <w:szCs w:val="15"/>
              </w:rPr>
            </w:pPr>
            <w:r>
              <w:rPr>
                <w:rFonts w:cs="Arial"/>
                <w:sz w:val="15"/>
                <w:szCs w:val="15"/>
              </w:rPr>
              <w:t xml:space="preserve">- </w:t>
            </w:r>
          </w:p>
        </w:tc>
        <w:tc>
          <w:tcPr>
            <w:tcW w:w="735" w:type="pct"/>
            <w:shd w:val="clear" w:color="auto" w:fill="auto"/>
            <w:vAlign w:val="bottom"/>
          </w:tcPr>
          <w:p w14:paraId="0D47E7A7" w14:textId="5592ED12" w:rsidR="00E2637D" w:rsidRPr="003065A9" w:rsidRDefault="00E2637D" w:rsidP="00E2637D">
            <w:pPr>
              <w:jc w:val="right"/>
              <w:rPr>
                <w:rFonts w:cs="Arial"/>
                <w:i/>
                <w:sz w:val="15"/>
                <w:szCs w:val="15"/>
              </w:rPr>
            </w:pPr>
            <w:r>
              <w:rPr>
                <w:rFonts w:cs="Arial"/>
                <w:sz w:val="15"/>
                <w:szCs w:val="15"/>
              </w:rPr>
              <w:t xml:space="preserve">7 521 958 </w:t>
            </w:r>
          </w:p>
        </w:tc>
        <w:tc>
          <w:tcPr>
            <w:tcW w:w="736" w:type="pct"/>
            <w:shd w:val="clear" w:color="auto" w:fill="auto"/>
            <w:vAlign w:val="bottom"/>
          </w:tcPr>
          <w:p w14:paraId="1A8EA1B3" w14:textId="009DA9BA" w:rsidR="00E2637D" w:rsidRPr="003065A9" w:rsidRDefault="00E2637D" w:rsidP="00E2637D">
            <w:pPr>
              <w:jc w:val="right"/>
              <w:rPr>
                <w:rFonts w:cs="Arial"/>
                <w:i/>
                <w:sz w:val="15"/>
                <w:szCs w:val="15"/>
              </w:rPr>
            </w:pPr>
            <w:r>
              <w:rPr>
                <w:rFonts w:cs="Arial"/>
                <w:sz w:val="15"/>
                <w:szCs w:val="15"/>
              </w:rPr>
              <w:t xml:space="preserve">381 242 </w:t>
            </w:r>
          </w:p>
        </w:tc>
        <w:tc>
          <w:tcPr>
            <w:tcW w:w="735" w:type="pct"/>
            <w:shd w:val="clear" w:color="auto" w:fill="auto"/>
            <w:vAlign w:val="bottom"/>
          </w:tcPr>
          <w:p w14:paraId="6CDE140F" w14:textId="3B850469" w:rsidR="00E2637D" w:rsidRPr="003065A9" w:rsidRDefault="00E2637D" w:rsidP="00E2637D">
            <w:pPr>
              <w:jc w:val="right"/>
              <w:rPr>
                <w:rFonts w:cs="Arial"/>
                <w:i/>
                <w:sz w:val="15"/>
                <w:szCs w:val="15"/>
              </w:rPr>
            </w:pPr>
            <w:r>
              <w:rPr>
                <w:rFonts w:cs="Arial"/>
                <w:sz w:val="15"/>
                <w:szCs w:val="15"/>
              </w:rPr>
              <w:t xml:space="preserve">- </w:t>
            </w:r>
          </w:p>
        </w:tc>
      </w:tr>
      <w:tr w:rsidR="00E2637D" w:rsidRPr="003065A9" w14:paraId="57B1CE8D" w14:textId="77777777" w:rsidTr="00863412">
        <w:tc>
          <w:tcPr>
            <w:tcW w:w="1279" w:type="pct"/>
            <w:shd w:val="clear" w:color="auto" w:fill="auto"/>
            <w:vAlign w:val="center"/>
          </w:tcPr>
          <w:p w14:paraId="0A748A98" w14:textId="77777777" w:rsidR="00E2637D" w:rsidRPr="003065A9" w:rsidRDefault="00E2637D" w:rsidP="00E2637D">
            <w:pPr>
              <w:ind w:left="176" w:hanging="176"/>
              <w:jc w:val="left"/>
              <w:rPr>
                <w:i/>
                <w:sz w:val="15"/>
                <w:szCs w:val="15"/>
              </w:rPr>
            </w:pPr>
          </w:p>
        </w:tc>
        <w:tc>
          <w:tcPr>
            <w:tcW w:w="779" w:type="pct"/>
            <w:shd w:val="clear" w:color="auto" w:fill="auto"/>
            <w:vAlign w:val="center"/>
          </w:tcPr>
          <w:p w14:paraId="33F5ACCE" w14:textId="77B0A133" w:rsidR="00E2637D" w:rsidRPr="003065A9" w:rsidRDefault="00E2637D" w:rsidP="00E2637D">
            <w:pPr>
              <w:jc w:val="center"/>
              <w:rPr>
                <w:i/>
                <w:sz w:val="15"/>
                <w:szCs w:val="15"/>
              </w:rPr>
            </w:pPr>
            <w:r w:rsidRPr="003065A9">
              <w:rPr>
                <w:rFonts w:cs="Arial"/>
                <w:i/>
                <w:sz w:val="15"/>
                <w:szCs w:val="15"/>
              </w:rPr>
              <w:t>Služby</w:t>
            </w:r>
          </w:p>
        </w:tc>
        <w:tc>
          <w:tcPr>
            <w:tcW w:w="736" w:type="pct"/>
            <w:shd w:val="clear" w:color="auto" w:fill="auto"/>
            <w:vAlign w:val="bottom"/>
          </w:tcPr>
          <w:p w14:paraId="72F32E87" w14:textId="790700B1" w:rsidR="00E2637D" w:rsidRPr="003065A9" w:rsidRDefault="00E2637D" w:rsidP="00E2637D">
            <w:pPr>
              <w:jc w:val="right"/>
              <w:rPr>
                <w:rFonts w:cs="Arial"/>
                <w:i/>
                <w:sz w:val="15"/>
                <w:szCs w:val="15"/>
              </w:rPr>
            </w:pPr>
            <w:r>
              <w:rPr>
                <w:rFonts w:cs="Arial"/>
                <w:sz w:val="15"/>
                <w:szCs w:val="15"/>
              </w:rPr>
              <w:t xml:space="preserve">- </w:t>
            </w:r>
          </w:p>
        </w:tc>
        <w:tc>
          <w:tcPr>
            <w:tcW w:w="735" w:type="pct"/>
            <w:shd w:val="clear" w:color="auto" w:fill="auto"/>
            <w:vAlign w:val="bottom"/>
          </w:tcPr>
          <w:p w14:paraId="764CED1F" w14:textId="1CB275B9" w:rsidR="00E2637D" w:rsidRPr="003065A9" w:rsidRDefault="00E2637D" w:rsidP="00E2637D">
            <w:pPr>
              <w:jc w:val="right"/>
              <w:rPr>
                <w:rFonts w:cs="Arial"/>
                <w:i/>
                <w:sz w:val="15"/>
                <w:szCs w:val="15"/>
              </w:rPr>
            </w:pPr>
            <w:r>
              <w:rPr>
                <w:rFonts w:cs="Arial"/>
                <w:sz w:val="15"/>
                <w:szCs w:val="15"/>
              </w:rPr>
              <w:t xml:space="preserve">1 592 744 </w:t>
            </w:r>
          </w:p>
        </w:tc>
        <w:tc>
          <w:tcPr>
            <w:tcW w:w="736" w:type="pct"/>
            <w:shd w:val="clear" w:color="auto" w:fill="auto"/>
            <w:vAlign w:val="bottom"/>
          </w:tcPr>
          <w:p w14:paraId="0031B6AD" w14:textId="055AF195" w:rsidR="00E2637D" w:rsidRPr="003065A9" w:rsidRDefault="00E2637D" w:rsidP="00E2637D">
            <w:pPr>
              <w:jc w:val="right"/>
              <w:rPr>
                <w:rFonts w:cs="Arial"/>
                <w:i/>
                <w:sz w:val="15"/>
                <w:szCs w:val="15"/>
              </w:rPr>
            </w:pPr>
            <w:r>
              <w:rPr>
                <w:rFonts w:cs="Arial"/>
                <w:sz w:val="15"/>
                <w:szCs w:val="15"/>
              </w:rPr>
              <w:t xml:space="preserve">- </w:t>
            </w:r>
          </w:p>
        </w:tc>
        <w:tc>
          <w:tcPr>
            <w:tcW w:w="735" w:type="pct"/>
            <w:shd w:val="clear" w:color="auto" w:fill="auto"/>
            <w:vAlign w:val="bottom"/>
          </w:tcPr>
          <w:p w14:paraId="0E39BA6E" w14:textId="0CF29D86" w:rsidR="00E2637D" w:rsidRPr="003065A9" w:rsidRDefault="00E2637D" w:rsidP="00E2637D">
            <w:pPr>
              <w:jc w:val="right"/>
              <w:rPr>
                <w:rFonts w:cs="Arial"/>
                <w:i/>
                <w:sz w:val="15"/>
                <w:szCs w:val="15"/>
              </w:rPr>
            </w:pPr>
            <w:r>
              <w:rPr>
                <w:rFonts w:cs="Arial"/>
                <w:sz w:val="15"/>
                <w:szCs w:val="15"/>
              </w:rPr>
              <w:t xml:space="preserve">97 505 </w:t>
            </w:r>
          </w:p>
        </w:tc>
      </w:tr>
      <w:tr w:rsidR="00C87670" w:rsidRPr="003065A9" w14:paraId="3924B330" w14:textId="77777777" w:rsidTr="00863412">
        <w:tc>
          <w:tcPr>
            <w:tcW w:w="1279" w:type="pct"/>
            <w:shd w:val="clear" w:color="auto" w:fill="auto"/>
            <w:noWrap/>
            <w:vAlign w:val="bottom"/>
            <w:hideMark/>
          </w:tcPr>
          <w:p w14:paraId="7E41B788" w14:textId="77777777" w:rsidR="00C87670" w:rsidRPr="003065A9" w:rsidRDefault="00C87670" w:rsidP="00C87670">
            <w:pPr>
              <w:ind w:left="176" w:hanging="176"/>
              <w:jc w:val="left"/>
              <w:rPr>
                <w:rFonts w:cs="Arial"/>
                <w:bCs/>
                <w:sz w:val="15"/>
                <w:szCs w:val="15"/>
              </w:rPr>
            </w:pPr>
            <w:r w:rsidRPr="003065A9">
              <w:rPr>
                <w:rFonts w:cs="Arial"/>
                <w:bCs/>
                <w:sz w:val="15"/>
                <w:szCs w:val="15"/>
              </w:rPr>
              <w:t>Ostatné spriaznené osoby</w:t>
            </w:r>
          </w:p>
        </w:tc>
        <w:tc>
          <w:tcPr>
            <w:tcW w:w="779" w:type="pct"/>
            <w:shd w:val="clear" w:color="auto" w:fill="auto"/>
            <w:noWrap/>
            <w:vAlign w:val="bottom"/>
          </w:tcPr>
          <w:p w14:paraId="3A2AD3FE" w14:textId="77777777" w:rsidR="00C87670" w:rsidRPr="003065A9" w:rsidRDefault="00C87670" w:rsidP="0009675D">
            <w:pPr>
              <w:jc w:val="center"/>
              <w:rPr>
                <w:rFonts w:cs="Arial"/>
                <w:bCs/>
                <w:sz w:val="15"/>
                <w:szCs w:val="15"/>
              </w:rPr>
            </w:pPr>
          </w:p>
        </w:tc>
        <w:tc>
          <w:tcPr>
            <w:tcW w:w="736" w:type="pct"/>
            <w:shd w:val="clear" w:color="auto" w:fill="auto"/>
            <w:noWrap/>
            <w:vAlign w:val="bottom"/>
          </w:tcPr>
          <w:p w14:paraId="18138D38" w14:textId="77777777" w:rsidR="00C87670" w:rsidRPr="003065A9" w:rsidRDefault="00C87670" w:rsidP="00295FCB">
            <w:pPr>
              <w:jc w:val="right"/>
              <w:rPr>
                <w:rFonts w:cs="Arial"/>
                <w:bCs/>
                <w:sz w:val="15"/>
                <w:szCs w:val="15"/>
              </w:rPr>
            </w:pPr>
          </w:p>
        </w:tc>
        <w:tc>
          <w:tcPr>
            <w:tcW w:w="735" w:type="pct"/>
            <w:shd w:val="clear" w:color="auto" w:fill="auto"/>
            <w:noWrap/>
            <w:vAlign w:val="bottom"/>
          </w:tcPr>
          <w:p w14:paraId="411D5DEF" w14:textId="77777777" w:rsidR="00C87670" w:rsidRPr="003065A9" w:rsidRDefault="00C87670" w:rsidP="00295FCB">
            <w:pPr>
              <w:jc w:val="right"/>
              <w:rPr>
                <w:rFonts w:cs="Arial"/>
                <w:bCs/>
                <w:sz w:val="15"/>
                <w:szCs w:val="15"/>
              </w:rPr>
            </w:pPr>
          </w:p>
        </w:tc>
        <w:tc>
          <w:tcPr>
            <w:tcW w:w="736" w:type="pct"/>
            <w:shd w:val="clear" w:color="auto" w:fill="auto"/>
            <w:noWrap/>
            <w:vAlign w:val="bottom"/>
          </w:tcPr>
          <w:p w14:paraId="1EA96355" w14:textId="77777777" w:rsidR="00C87670" w:rsidRPr="003065A9" w:rsidRDefault="00C87670" w:rsidP="00295FCB">
            <w:pPr>
              <w:jc w:val="right"/>
              <w:rPr>
                <w:rFonts w:cs="Arial"/>
                <w:bCs/>
                <w:sz w:val="15"/>
                <w:szCs w:val="15"/>
              </w:rPr>
            </w:pPr>
          </w:p>
        </w:tc>
        <w:tc>
          <w:tcPr>
            <w:tcW w:w="735" w:type="pct"/>
            <w:shd w:val="clear" w:color="auto" w:fill="auto"/>
            <w:noWrap/>
            <w:vAlign w:val="bottom"/>
          </w:tcPr>
          <w:p w14:paraId="63546E9F" w14:textId="77777777" w:rsidR="00C87670" w:rsidRPr="003065A9" w:rsidRDefault="00C87670" w:rsidP="00295FCB">
            <w:pPr>
              <w:jc w:val="right"/>
              <w:rPr>
                <w:rFonts w:cs="Arial"/>
                <w:bCs/>
                <w:sz w:val="15"/>
                <w:szCs w:val="15"/>
              </w:rPr>
            </w:pPr>
          </w:p>
        </w:tc>
      </w:tr>
      <w:tr w:rsidR="00E2637D" w:rsidRPr="003065A9" w14:paraId="4C2A9F0B" w14:textId="77777777" w:rsidTr="00863412">
        <w:tc>
          <w:tcPr>
            <w:tcW w:w="1279" w:type="pct"/>
            <w:shd w:val="clear" w:color="auto" w:fill="auto"/>
            <w:vAlign w:val="center"/>
            <w:hideMark/>
          </w:tcPr>
          <w:p w14:paraId="4FFB01B7" w14:textId="5AA27E12" w:rsidR="00E2637D" w:rsidRPr="003065A9" w:rsidRDefault="00E2637D" w:rsidP="00E2637D">
            <w:pPr>
              <w:ind w:left="284" w:hanging="176"/>
              <w:jc w:val="left"/>
              <w:rPr>
                <w:i/>
                <w:sz w:val="15"/>
                <w:szCs w:val="15"/>
              </w:rPr>
            </w:pPr>
            <w:r>
              <w:rPr>
                <w:rFonts w:cs="Arial"/>
                <w:sz w:val="15"/>
                <w:szCs w:val="15"/>
              </w:rPr>
              <w:t>GA Bamberg</w:t>
            </w:r>
          </w:p>
        </w:tc>
        <w:tc>
          <w:tcPr>
            <w:tcW w:w="779" w:type="pct"/>
            <w:shd w:val="clear" w:color="auto" w:fill="auto"/>
            <w:vAlign w:val="center"/>
          </w:tcPr>
          <w:p w14:paraId="6B7DBC0B" w14:textId="26CB4D82" w:rsidR="00E2637D" w:rsidRPr="003065A9" w:rsidRDefault="00E2637D" w:rsidP="00E2637D">
            <w:pPr>
              <w:jc w:val="center"/>
              <w:rPr>
                <w:i/>
                <w:sz w:val="15"/>
                <w:szCs w:val="15"/>
              </w:rPr>
            </w:pPr>
            <w:r>
              <w:rPr>
                <w:rFonts w:cs="Arial"/>
                <w:sz w:val="15"/>
                <w:szCs w:val="15"/>
              </w:rPr>
              <w:t>Nákup materiálu</w:t>
            </w:r>
          </w:p>
        </w:tc>
        <w:tc>
          <w:tcPr>
            <w:tcW w:w="736" w:type="pct"/>
            <w:shd w:val="clear" w:color="auto" w:fill="auto"/>
            <w:vAlign w:val="bottom"/>
          </w:tcPr>
          <w:p w14:paraId="51A3E7C8" w14:textId="24A3DEA4" w:rsidR="00E2637D" w:rsidRPr="003065A9" w:rsidRDefault="00E2637D" w:rsidP="00E2637D">
            <w:pPr>
              <w:jc w:val="right"/>
              <w:rPr>
                <w:rFonts w:cs="Arial"/>
                <w:i/>
                <w:sz w:val="15"/>
                <w:szCs w:val="15"/>
              </w:rPr>
            </w:pPr>
            <w:r>
              <w:rPr>
                <w:rFonts w:cs="Arial"/>
                <w:sz w:val="15"/>
                <w:szCs w:val="15"/>
              </w:rPr>
              <w:t xml:space="preserve">- </w:t>
            </w:r>
          </w:p>
        </w:tc>
        <w:tc>
          <w:tcPr>
            <w:tcW w:w="735" w:type="pct"/>
            <w:shd w:val="clear" w:color="auto" w:fill="auto"/>
            <w:vAlign w:val="bottom"/>
          </w:tcPr>
          <w:p w14:paraId="17FFD22E" w14:textId="3DA0FFB6" w:rsidR="00E2637D" w:rsidRPr="003065A9" w:rsidRDefault="00E2637D" w:rsidP="00E2637D">
            <w:pPr>
              <w:jc w:val="right"/>
              <w:rPr>
                <w:rFonts w:cs="Arial"/>
                <w:i/>
                <w:sz w:val="15"/>
                <w:szCs w:val="15"/>
              </w:rPr>
            </w:pPr>
            <w:r>
              <w:rPr>
                <w:rFonts w:cs="Arial"/>
                <w:sz w:val="15"/>
                <w:szCs w:val="15"/>
              </w:rPr>
              <w:t xml:space="preserve">22 400 </w:t>
            </w:r>
          </w:p>
        </w:tc>
        <w:tc>
          <w:tcPr>
            <w:tcW w:w="736" w:type="pct"/>
            <w:shd w:val="clear" w:color="auto" w:fill="auto"/>
            <w:vAlign w:val="bottom"/>
          </w:tcPr>
          <w:p w14:paraId="4C2EDF1D" w14:textId="647EC38E" w:rsidR="00E2637D" w:rsidRPr="003065A9" w:rsidRDefault="00E2637D" w:rsidP="00E2637D">
            <w:pPr>
              <w:jc w:val="right"/>
              <w:rPr>
                <w:rFonts w:cs="Arial"/>
                <w:i/>
                <w:sz w:val="15"/>
                <w:szCs w:val="15"/>
              </w:rPr>
            </w:pPr>
            <w:r>
              <w:rPr>
                <w:rFonts w:cs="Arial"/>
                <w:sz w:val="15"/>
                <w:szCs w:val="15"/>
              </w:rPr>
              <w:t xml:space="preserve">244 227 </w:t>
            </w:r>
          </w:p>
        </w:tc>
        <w:tc>
          <w:tcPr>
            <w:tcW w:w="735" w:type="pct"/>
            <w:shd w:val="clear" w:color="auto" w:fill="auto"/>
            <w:vAlign w:val="bottom"/>
          </w:tcPr>
          <w:p w14:paraId="3D32426A" w14:textId="6E2101A3" w:rsidR="00E2637D" w:rsidRPr="003065A9" w:rsidRDefault="00E2637D" w:rsidP="00E2637D">
            <w:pPr>
              <w:jc w:val="right"/>
              <w:rPr>
                <w:rFonts w:cs="Arial"/>
                <w:i/>
                <w:sz w:val="15"/>
                <w:szCs w:val="15"/>
              </w:rPr>
            </w:pPr>
            <w:r>
              <w:rPr>
                <w:rFonts w:cs="Arial"/>
                <w:sz w:val="15"/>
                <w:szCs w:val="15"/>
              </w:rPr>
              <w:t xml:space="preserve">- </w:t>
            </w:r>
          </w:p>
        </w:tc>
      </w:tr>
      <w:tr w:rsidR="00E2637D" w:rsidRPr="003065A9" w14:paraId="5AA2B064" w14:textId="77777777" w:rsidTr="00863412">
        <w:tc>
          <w:tcPr>
            <w:tcW w:w="1279" w:type="pct"/>
            <w:shd w:val="clear" w:color="auto" w:fill="auto"/>
            <w:vAlign w:val="center"/>
          </w:tcPr>
          <w:p w14:paraId="270EA0CA" w14:textId="60694D51" w:rsidR="00E2637D" w:rsidRPr="003065A9" w:rsidRDefault="00E2637D" w:rsidP="00E2637D">
            <w:pPr>
              <w:ind w:left="284" w:hanging="176"/>
              <w:jc w:val="left"/>
              <w:rPr>
                <w:i/>
                <w:sz w:val="15"/>
                <w:szCs w:val="15"/>
              </w:rPr>
            </w:pPr>
            <w:r>
              <w:rPr>
                <w:rFonts w:cs="Arial"/>
                <w:sz w:val="15"/>
                <w:szCs w:val="15"/>
              </w:rPr>
              <w:t>Antolin Ebergassing GmbH</w:t>
            </w:r>
          </w:p>
        </w:tc>
        <w:tc>
          <w:tcPr>
            <w:tcW w:w="779" w:type="pct"/>
            <w:shd w:val="clear" w:color="auto" w:fill="auto"/>
            <w:vAlign w:val="center"/>
          </w:tcPr>
          <w:p w14:paraId="773B3793" w14:textId="42C7F524" w:rsidR="00E2637D" w:rsidRPr="003065A9" w:rsidRDefault="00E2637D" w:rsidP="00E2637D">
            <w:pPr>
              <w:jc w:val="center"/>
              <w:rPr>
                <w:i/>
                <w:sz w:val="15"/>
                <w:szCs w:val="15"/>
              </w:rPr>
            </w:pPr>
            <w:r>
              <w:rPr>
                <w:rFonts w:cs="Arial"/>
                <w:sz w:val="15"/>
                <w:szCs w:val="15"/>
              </w:rPr>
              <w:t>Služby</w:t>
            </w:r>
          </w:p>
        </w:tc>
        <w:tc>
          <w:tcPr>
            <w:tcW w:w="736" w:type="pct"/>
            <w:shd w:val="clear" w:color="auto" w:fill="auto"/>
            <w:vAlign w:val="bottom"/>
          </w:tcPr>
          <w:p w14:paraId="35D00C92" w14:textId="5F48EBE8" w:rsidR="00E2637D" w:rsidRPr="003065A9" w:rsidRDefault="00E2637D" w:rsidP="00E2637D">
            <w:pPr>
              <w:jc w:val="right"/>
              <w:rPr>
                <w:rFonts w:cs="Arial"/>
                <w:i/>
                <w:sz w:val="15"/>
                <w:szCs w:val="15"/>
              </w:rPr>
            </w:pPr>
            <w:r>
              <w:rPr>
                <w:rFonts w:cs="Arial"/>
                <w:sz w:val="15"/>
                <w:szCs w:val="15"/>
              </w:rPr>
              <w:t xml:space="preserve">- </w:t>
            </w:r>
          </w:p>
        </w:tc>
        <w:tc>
          <w:tcPr>
            <w:tcW w:w="735" w:type="pct"/>
            <w:shd w:val="clear" w:color="auto" w:fill="auto"/>
            <w:vAlign w:val="bottom"/>
          </w:tcPr>
          <w:p w14:paraId="097F14C9" w14:textId="0B8F01B2" w:rsidR="00E2637D" w:rsidRPr="003065A9" w:rsidRDefault="00E2637D" w:rsidP="00E2637D">
            <w:pPr>
              <w:jc w:val="right"/>
              <w:rPr>
                <w:rFonts w:cs="Arial"/>
                <w:i/>
                <w:sz w:val="15"/>
                <w:szCs w:val="15"/>
              </w:rPr>
            </w:pPr>
            <w:r>
              <w:rPr>
                <w:rFonts w:cs="Arial"/>
                <w:sz w:val="15"/>
                <w:szCs w:val="15"/>
              </w:rPr>
              <w:t xml:space="preserve">9 174 </w:t>
            </w:r>
          </w:p>
        </w:tc>
        <w:tc>
          <w:tcPr>
            <w:tcW w:w="736" w:type="pct"/>
            <w:shd w:val="clear" w:color="auto" w:fill="auto"/>
            <w:vAlign w:val="bottom"/>
          </w:tcPr>
          <w:p w14:paraId="6B4D0B07" w14:textId="0840B80C" w:rsidR="00E2637D" w:rsidRPr="003065A9" w:rsidRDefault="00E2637D" w:rsidP="00E2637D">
            <w:pPr>
              <w:jc w:val="right"/>
              <w:rPr>
                <w:rFonts w:cs="Arial"/>
                <w:i/>
                <w:sz w:val="15"/>
                <w:szCs w:val="15"/>
              </w:rPr>
            </w:pPr>
            <w:r>
              <w:rPr>
                <w:rFonts w:cs="Arial"/>
                <w:sz w:val="15"/>
                <w:szCs w:val="15"/>
              </w:rPr>
              <w:t xml:space="preserve">9 174 </w:t>
            </w:r>
          </w:p>
        </w:tc>
        <w:tc>
          <w:tcPr>
            <w:tcW w:w="735" w:type="pct"/>
            <w:shd w:val="clear" w:color="auto" w:fill="auto"/>
            <w:vAlign w:val="bottom"/>
          </w:tcPr>
          <w:p w14:paraId="05AD0B99" w14:textId="35E1688C" w:rsidR="00E2637D" w:rsidRPr="003065A9" w:rsidRDefault="00E2637D" w:rsidP="00E2637D">
            <w:pPr>
              <w:jc w:val="right"/>
              <w:rPr>
                <w:rFonts w:cs="Arial"/>
                <w:i/>
                <w:sz w:val="15"/>
                <w:szCs w:val="15"/>
              </w:rPr>
            </w:pPr>
            <w:r>
              <w:rPr>
                <w:rFonts w:cs="Arial"/>
                <w:sz w:val="15"/>
                <w:szCs w:val="15"/>
              </w:rPr>
              <w:t xml:space="preserve">- </w:t>
            </w:r>
          </w:p>
        </w:tc>
      </w:tr>
      <w:tr w:rsidR="00E2637D" w:rsidRPr="003065A9" w14:paraId="6A9DE962" w14:textId="77777777" w:rsidTr="00863412">
        <w:tc>
          <w:tcPr>
            <w:tcW w:w="1279" w:type="pct"/>
            <w:shd w:val="clear" w:color="auto" w:fill="auto"/>
            <w:vAlign w:val="center"/>
          </w:tcPr>
          <w:p w14:paraId="00E28522" w14:textId="0040E7E9" w:rsidR="00E2637D" w:rsidRPr="003065A9" w:rsidRDefault="00E2637D" w:rsidP="00E2637D">
            <w:pPr>
              <w:ind w:left="284" w:hanging="176"/>
              <w:jc w:val="left"/>
              <w:rPr>
                <w:i/>
                <w:sz w:val="15"/>
                <w:szCs w:val="15"/>
              </w:rPr>
            </w:pPr>
            <w:r>
              <w:rPr>
                <w:rFonts w:cs="Arial"/>
                <w:sz w:val="15"/>
                <w:szCs w:val="15"/>
              </w:rPr>
              <w:t>Antolin Süddeutschland</w:t>
            </w:r>
          </w:p>
        </w:tc>
        <w:tc>
          <w:tcPr>
            <w:tcW w:w="779" w:type="pct"/>
            <w:shd w:val="clear" w:color="auto" w:fill="auto"/>
            <w:vAlign w:val="center"/>
          </w:tcPr>
          <w:p w14:paraId="0D1A0F45" w14:textId="550D77E3" w:rsidR="00E2637D" w:rsidRPr="003065A9" w:rsidRDefault="00E2637D" w:rsidP="00E2637D">
            <w:pPr>
              <w:jc w:val="center"/>
              <w:rPr>
                <w:i/>
                <w:sz w:val="15"/>
                <w:szCs w:val="15"/>
              </w:rPr>
            </w:pPr>
            <w:r>
              <w:rPr>
                <w:rFonts w:cs="Arial"/>
                <w:sz w:val="15"/>
                <w:szCs w:val="15"/>
              </w:rPr>
              <w:t>Predaj HV</w:t>
            </w:r>
          </w:p>
        </w:tc>
        <w:tc>
          <w:tcPr>
            <w:tcW w:w="736" w:type="pct"/>
            <w:shd w:val="clear" w:color="auto" w:fill="auto"/>
            <w:vAlign w:val="bottom"/>
          </w:tcPr>
          <w:p w14:paraId="3BC87A19" w14:textId="5603B642" w:rsidR="00E2637D" w:rsidRPr="003065A9" w:rsidRDefault="00E2637D" w:rsidP="00E2637D">
            <w:pPr>
              <w:jc w:val="right"/>
              <w:rPr>
                <w:rFonts w:cs="Arial"/>
                <w:i/>
                <w:sz w:val="15"/>
                <w:szCs w:val="15"/>
              </w:rPr>
            </w:pPr>
            <w:r>
              <w:rPr>
                <w:rFonts w:cs="Arial"/>
                <w:sz w:val="15"/>
                <w:szCs w:val="15"/>
              </w:rPr>
              <w:t xml:space="preserve">2 466 580 </w:t>
            </w:r>
          </w:p>
        </w:tc>
        <w:tc>
          <w:tcPr>
            <w:tcW w:w="735" w:type="pct"/>
            <w:shd w:val="clear" w:color="auto" w:fill="auto"/>
            <w:vAlign w:val="bottom"/>
          </w:tcPr>
          <w:p w14:paraId="1500E09F" w14:textId="6773DE96" w:rsidR="00E2637D" w:rsidRPr="003065A9" w:rsidRDefault="00E2637D" w:rsidP="00E2637D">
            <w:pPr>
              <w:jc w:val="right"/>
              <w:rPr>
                <w:rFonts w:cs="Arial"/>
                <w:i/>
                <w:sz w:val="15"/>
                <w:szCs w:val="15"/>
              </w:rPr>
            </w:pPr>
            <w:r>
              <w:rPr>
                <w:rFonts w:cs="Arial"/>
                <w:sz w:val="15"/>
                <w:szCs w:val="15"/>
              </w:rPr>
              <w:t xml:space="preserve">227 905 </w:t>
            </w:r>
          </w:p>
        </w:tc>
        <w:tc>
          <w:tcPr>
            <w:tcW w:w="736" w:type="pct"/>
            <w:shd w:val="clear" w:color="auto" w:fill="auto"/>
            <w:vAlign w:val="bottom"/>
          </w:tcPr>
          <w:p w14:paraId="5DB5F326" w14:textId="632F0DD0" w:rsidR="00E2637D" w:rsidRPr="003065A9" w:rsidRDefault="00E2637D" w:rsidP="00E2637D">
            <w:pPr>
              <w:jc w:val="right"/>
              <w:rPr>
                <w:rFonts w:cs="Arial"/>
                <w:i/>
                <w:sz w:val="15"/>
                <w:szCs w:val="15"/>
              </w:rPr>
            </w:pPr>
            <w:r>
              <w:rPr>
                <w:rFonts w:cs="Arial"/>
                <w:sz w:val="15"/>
                <w:szCs w:val="15"/>
              </w:rPr>
              <w:t xml:space="preserve">- </w:t>
            </w:r>
          </w:p>
        </w:tc>
        <w:tc>
          <w:tcPr>
            <w:tcW w:w="735" w:type="pct"/>
            <w:shd w:val="clear" w:color="auto" w:fill="auto"/>
            <w:vAlign w:val="bottom"/>
          </w:tcPr>
          <w:p w14:paraId="283DEC45" w14:textId="1F31BEEE" w:rsidR="00E2637D" w:rsidRPr="003065A9" w:rsidRDefault="00E2637D" w:rsidP="00E2637D">
            <w:pPr>
              <w:jc w:val="right"/>
              <w:rPr>
                <w:rFonts w:cs="Arial"/>
                <w:i/>
                <w:sz w:val="15"/>
                <w:szCs w:val="15"/>
              </w:rPr>
            </w:pPr>
            <w:r>
              <w:rPr>
                <w:rFonts w:cs="Arial"/>
                <w:sz w:val="15"/>
                <w:szCs w:val="15"/>
              </w:rPr>
              <w:t xml:space="preserve">7 871 630 </w:t>
            </w:r>
          </w:p>
        </w:tc>
      </w:tr>
      <w:tr w:rsidR="00E2637D" w:rsidRPr="003065A9" w14:paraId="1FE012FB" w14:textId="77777777" w:rsidTr="00863412">
        <w:tc>
          <w:tcPr>
            <w:tcW w:w="1279" w:type="pct"/>
            <w:shd w:val="clear" w:color="auto" w:fill="auto"/>
            <w:vAlign w:val="center"/>
          </w:tcPr>
          <w:p w14:paraId="100BB221" w14:textId="00BD19AF" w:rsidR="00E2637D" w:rsidRPr="003065A9" w:rsidRDefault="00E2637D" w:rsidP="00E2637D">
            <w:pPr>
              <w:ind w:left="284" w:hanging="176"/>
              <w:jc w:val="left"/>
              <w:rPr>
                <w:i/>
                <w:sz w:val="15"/>
                <w:szCs w:val="15"/>
              </w:rPr>
            </w:pPr>
            <w:r>
              <w:rPr>
                <w:rFonts w:cs="Arial"/>
                <w:sz w:val="15"/>
                <w:szCs w:val="15"/>
              </w:rPr>
              <w:t>Grupo Antolín-Ingeniería, S.A.</w:t>
            </w:r>
          </w:p>
        </w:tc>
        <w:tc>
          <w:tcPr>
            <w:tcW w:w="779" w:type="pct"/>
            <w:shd w:val="clear" w:color="auto" w:fill="auto"/>
            <w:vAlign w:val="center"/>
          </w:tcPr>
          <w:p w14:paraId="2BBD4D38" w14:textId="718F04BF" w:rsidR="00E2637D" w:rsidRPr="003065A9" w:rsidRDefault="00E2637D" w:rsidP="00E2637D">
            <w:pPr>
              <w:jc w:val="center"/>
              <w:rPr>
                <w:i/>
                <w:sz w:val="15"/>
                <w:szCs w:val="15"/>
              </w:rPr>
            </w:pPr>
            <w:r>
              <w:rPr>
                <w:rFonts w:cs="Arial"/>
                <w:sz w:val="15"/>
                <w:szCs w:val="15"/>
              </w:rPr>
              <w:t>Vývojové služby</w:t>
            </w:r>
          </w:p>
        </w:tc>
        <w:tc>
          <w:tcPr>
            <w:tcW w:w="736" w:type="pct"/>
            <w:shd w:val="clear" w:color="auto" w:fill="auto"/>
            <w:vAlign w:val="bottom"/>
          </w:tcPr>
          <w:p w14:paraId="18481DC9" w14:textId="520AB2B4" w:rsidR="00E2637D" w:rsidRPr="003065A9" w:rsidRDefault="00E2637D" w:rsidP="00E2637D">
            <w:pPr>
              <w:jc w:val="right"/>
              <w:rPr>
                <w:rFonts w:cs="Arial"/>
                <w:i/>
                <w:sz w:val="15"/>
                <w:szCs w:val="15"/>
              </w:rPr>
            </w:pPr>
            <w:r>
              <w:rPr>
                <w:rFonts w:cs="Arial"/>
                <w:sz w:val="15"/>
                <w:szCs w:val="15"/>
              </w:rPr>
              <w:t xml:space="preserve">- </w:t>
            </w:r>
          </w:p>
        </w:tc>
        <w:tc>
          <w:tcPr>
            <w:tcW w:w="735" w:type="pct"/>
            <w:shd w:val="clear" w:color="auto" w:fill="auto"/>
            <w:vAlign w:val="bottom"/>
          </w:tcPr>
          <w:p w14:paraId="21AB6397" w14:textId="7F769175" w:rsidR="00E2637D" w:rsidRPr="003065A9" w:rsidRDefault="00E2637D" w:rsidP="00E2637D">
            <w:pPr>
              <w:jc w:val="right"/>
              <w:rPr>
                <w:rFonts w:cs="Arial"/>
                <w:i/>
                <w:sz w:val="15"/>
                <w:szCs w:val="15"/>
              </w:rPr>
            </w:pPr>
            <w:r>
              <w:rPr>
                <w:rFonts w:cs="Arial"/>
                <w:sz w:val="15"/>
                <w:szCs w:val="15"/>
              </w:rPr>
              <w:t xml:space="preserve">137 716 </w:t>
            </w:r>
          </w:p>
        </w:tc>
        <w:tc>
          <w:tcPr>
            <w:tcW w:w="736" w:type="pct"/>
            <w:shd w:val="clear" w:color="auto" w:fill="auto"/>
            <w:vAlign w:val="bottom"/>
          </w:tcPr>
          <w:p w14:paraId="47185AD7" w14:textId="02B72F31" w:rsidR="00E2637D" w:rsidRPr="003065A9" w:rsidRDefault="00E2637D" w:rsidP="00E2637D">
            <w:pPr>
              <w:jc w:val="right"/>
              <w:rPr>
                <w:rFonts w:cs="Arial"/>
                <w:i/>
                <w:sz w:val="15"/>
                <w:szCs w:val="15"/>
              </w:rPr>
            </w:pPr>
            <w:r>
              <w:rPr>
                <w:rFonts w:cs="Arial"/>
                <w:sz w:val="15"/>
                <w:szCs w:val="15"/>
              </w:rPr>
              <w:t xml:space="preserve">- </w:t>
            </w:r>
          </w:p>
        </w:tc>
        <w:tc>
          <w:tcPr>
            <w:tcW w:w="735" w:type="pct"/>
            <w:shd w:val="clear" w:color="auto" w:fill="auto"/>
            <w:vAlign w:val="bottom"/>
          </w:tcPr>
          <w:p w14:paraId="0C61D2C9" w14:textId="489A1DAD" w:rsidR="00E2637D" w:rsidRPr="003065A9" w:rsidRDefault="00E2637D" w:rsidP="00E2637D">
            <w:pPr>
              <w:jc w:val="right"/>
              <w:rPr>
                <w:rFonts w:cs="Arial"/>
                <w:i/>
                <w:sz w:val="15"/>
                <w:szCs w:val="15"/>
              </w:rPr>
            </w:pPr>
            <w:r>
              <w:rPr>
                <w:rFonts w:cs="Arial"/>
                <w:sz w:val="15"/>
                <w:szCs w:val="15"/>
              </w:rPr>
              <w:t xml:space="preserve">- </w:t>
            </w:r>
          </w:p>
        </w:tc>
      </w:tr>
      <w:tr w:rsidR="00E2637D" w:rsidRPr="003065A9" w14:paraId="07C6AEEF" w14:textId="77777777" w:rsidTr="00863412">
        <w:tc>
          <w:tcPr>
            <w:tcW w:w="1279" w:type="pct"/>
            <w:shd w:val="clear" w:color="auto" w:fill="auto"/>
            <w:vAlign w:val="center"/>
          </w:tcPr>
          <w:p w14:paraId="046A6B97" w14:textId="16B5F9BE" w:rsidR="00E2637D" w:rsidRPr="003065A9" w:rsidRDefault="00E2637D" w:rsidP="00E2637D">
            <w:pPr>
              <w:ind w:left="284" w:hanging="176"/>
              <w:jc w:val="left"/>
              <w:rPr>
                <w:i/>
                <w:sz w:val="15"/>
                <w:szCs w:val="15"/>
              </w:rPr>
            </w:pPr>
            <w:r>
              <w:rPr>
                <w:rFonts w:cs="Arial"/>
                <w:sz w:val="15"/>
                <w:szCs w:val="15"/>
              </w:rPr>
              <w:t xml:space="preserve">Antolin Hungary, kft  </w:t>
            </w:r>
          </w:p>
        </w:tc>
        <w:tc>
          <w:tcPr>
            <w:tcW w:w="779" w:type="pct"/>
            <w:shd w:val="clear" w:color="auto" w:fill="auto"/>
            <w:vAlign w:val="center"/>
          </w:tcPr>
          <w:p w14:paraId="01AE2EB1" w14:textId="0CBF613E" w:rsidR="00E2637D" w:rsidRPr="003065A9" w:rsidRDefault="00E2637D" w:rsidP="00E2637D">
            <w:pPr>
              <w:jc w:val="center"/>
              <w:rPr>
                <w:i/>
                <w:sz w:val="15"/>
                <w:szCs w:val="15"/>
              </w:rPr>
            </w:pPr>
            <w:r>
              <w:rPr>
                <w:rFonts w:cs="Arial"/>
                <w:sz w:val="15"/>
                <w:szCs w:val="15"/>
              </w:rPr>
              <w:t>Predaj HV, nákup materiálu</w:t>
            </w:r>
          </w:p>
        </w:tc>
        <w:tc>
          <w:tcPr>
            <w:tcW w:w="736" w:type="pct"/>
            <w:shd w:val="clear" w:color="auto" w:fill="auto"/>
            <w:vAlign w:val="bottom"/>
          </w:tcPr>
          <w:p w14:paraId="1241DD92" w14:textId="0EDA37BC" w:rsidR="00E2637D" w:rsidRPr="003065A9" w:rsidRDefault="00E2637D" w:rsidP="00E2637D">
            <w:pPr>
              <w:jc w:val="right"/>
              <w:rPr>
                <w:rFonts w:cs="Arial"/>
                <w:i/>
                <w:sz w:val="15"/>
                <w:szCs w:val="15"/>
              </w:rPr>
            </w:pPr>
            <w:r>
              <w:rPr>
                <w:rFonts w:cs="Arial"/>
                <w:sz w:val="15"/>
                <w:szCs w:val="15"/>
              </w:rPr>
              <w:t xml:space="preserve">206 387 </w:t>
            </w:r>
          </w:p>
        </w:tc>
        <w:tc>
          <w:tcPr>
            <w:tcW w:w="735" w:type="pct"/>
            <w:shd w:val="clear" w:color="auto" w:fill="auto"/>
            <w:vAlign w:val="bottom"/>
          </w:tcPr>
          <w:p w14:paraId="03DDF666" w14:textId="6498F239" w:rsidR="00E2637D" w:rsidRPr="003065A9" w:rsidRDefault="00E2637D" w:rsidP="00E2637D">
            <w:pPr>
              <w:jc w:val="right"/>
              <w:rPr>
                <w:rFonts w:cs="Arial"/>
                <w:i/>
                <w:sz w:val="15"/>
                <w:szCs w:val="15"/>
              </w:rPr>
            </w:pPr>
            <w:r>
              <w:rPr>
                <w:rFonts w:cs="Arial"/>
                <w:sz w:val="15"/>
                <w:szCs w:val="15"/>
              </w:rPr>
              <w:t xml:space="preserve">45 599 </w:t>
            </w:r>
          </w:p>
        </w:tc>
        <w:tc>
          <w:tcPr>
            <w:tcW w:w="736" w:type="pct"/>
            <w:shd w:val="clear" w:color="auto" w:fill="auto"/>
            <w:vAlign w:val="bottom"/>
          </w:tcPr>
          <w:p w14:paraId="75424EB0" w14:textId="5A91671F" w:rsidR="00E2637D" w:rsidRPr="003065A9" w:rsidRDefault="00E2637D" w:rsidP="00E2637D">
            <w:pPr>
              <w:jc w:val="right"/>
              <w:rPr>
                <w:rFonts w:cs="Arial"/>
                <w:i/>
                <w:sz w:val="15"/>
                <w:szCs w:val="15"/>
              </w:rPr>
            </w:pPr>
            <w:r>
              <w:rPr>
                <w:rFonts w:cs="Arial"/>
                <w:sz w:val="15"/>
                <w:szCs w:val="15"/>
              </w:rPr>
              <w:t xml:space="preserve">250 996 </w:t>
            </w:r>
          </w:p>
        </w:tc>
        <w:tc>
          <w:tcPr>
            <w:tcW w:w="735" w:type="pct"/>
            <w:shd w:val="clear" w:color="auto" w:fill="auto"/>
            <w:vAlign w:val="bottom"/>
          </w:tcPr>
          <w:p w14:paraId="0BD1B984" w14:textId="172DF81D" w:rsidR="00E2637D" w:rsidRPr="003065A9" w:rsidRDefault="00E2637D" w:rsidP="00E2637D">
            <w:pPr>
              <w:jc w:val="right"/>
              <w:rPr>
                <w:rFonts w:cs="Arial"/>
                <w:i/>
                <w:sz w:val="15"/>
                <w:szCs w:val="15"/>
              </w:rPr>
            </w:pPr>
            <w:r>
              <w:rPr>
                <w:rFonts w:cs="Arial"/>
                <w:sz w:val="15"/>
                <w:szCs w:val="15"/>
              </w:rPr>
              <w:t xml:space="preserve">4 344 409 </w:t>
            </w:r>
          </w:p>
        </w:tc>
      </w:tr>
      <w:tr w:rsidR="00E2637D" w:rsidRPr="003065A9" w14:paraId="3443DF48" w14:textId="77777777" w:rsidTr="00863412">
        <w:tc>
          <w:tcPr>
            <w:tcW w:w="1279" w:type="pct"/>
            <w:shd w:val="clear" w:color="auto" w:fill="auto"/>
            <w:vAlign w:val="center"/>
          </w:tcPr>
          <w:p w14:paraId="4C18CD35" w14:textId="250232C2" w:rsidR="00E2637D" w:rsidRPr="003065A9" w:rsidRDefault="00E2637D" w:rsidP="00E2637D">
            <w:pPr>
              <w:ind w:left="284" w:hanging="176"/>
              <w:jc w:val="left"/>
              <w:rPr>
                <w:i/>
                <w:sz w:val="15"/>
                <w:szCs w:val="15"/>
              </w:rPr>
            </w:pPr>
            <w:r>
              <w:rPr>
                <w:rFonts w:cs="Arial"/>
                <w:sz w:val="15"/>
                <w:szCs w:val="15"/>
              </w:rPr>
              <w:t>Antolin Liban s.r.o.</w:t>
            </w:r>
          </w:p>
        </w:tc>
        <w:tc>
          <w:tcPr>
            <w:tcW w:w="779" w:type="pct"/>
            <w:shd w:val="clear" w:color="auto" w:fill="auto"/>
            <w:vAlign w:val="center"/>
          </w:tcPr>
          <w:p w14:paraId="6E854271" w14:textId="60620EE5" w:rsidR="00E2637D" w:rsidRPr="003065A9" w:rsidRDefault="00E2637D" w:rsidP="00E2637D">
            <w:pPr>
              <w:jc w:val="center"/>
              <w:rPr>
                <w:i/>
                <w:sz w:val="15"/>
                <w:szCs w:val="15"/>
              </w:rPr>
            </w:pPr>
            <w:r>
              <w:rPr>
                <w:rFonts w:cs="Arial"/>
                <w:sz w:val="15"/>
                <w:szCs w:val="15"/>
              </w:rPr>
              <w:t>Služby</w:t>
            </w:r>
          </w:p>
        </w:tc>
        <w:tc>
          <w:tcPr>
            <w:tcW w:w="736" w:type="pct"/>
            <w:shd w:val="clear" w:color="auto" w:fill="auto"/>
            <w:vAlign w:val="bottom"/>
          </w:tcPr>
          <w:p w14:paraId="0952E13D" w14:textId="2527A695" w:rsidR="00E2637D" w:rsidRPr="003065A9" w:rsidRDefault="00E2637D" w:rsidP="00E2637D">
            <w:pPr>
              <w:jc w:val="right"/>
              <w:rPr>
                <w:rFonts w:cs="Arial"/>
                <w:i/>
                <w:sz w:val="15"/>
                <w:szCs w:val="15"/>
              </w:rPr>
            </w:pPr>
            <w:r>
              <w:rPr>
                <w:rFonts w:cs="Arial"/>
                <w:sz w:val="15"/>
                <w:szCs w:val="15"/>
              </w:rPr>
              <w:t xml:space="preserve">46 018 </w:t>
            </w:r>
          </w:p>
        </w:tc>
        <w:tc>
          <w:tcPr>
            <w:tcW w:w="735" w:type="pct"/>
            <w:shd w:val="clear" w:color="auto" w:fill="auto"/>
            <w:vAlign w:val="bottom"/>
          </w:tcPr>
          <w:p w14:paraId="4B97A21F" w14:textId="7D2E61AA" w:rsidR="00E2637D" w:rsidRPr="003065A9" w:rsidRDefault="00E2637D" w:rsidP="00E2637D">
            <w:pPr>
              <w:jc w:val="right"/>
              <w:rPr>
                <w:rFonts w:cs="Arial"/>
                <w:i/>
                <w:sz w:val="15"/>
                <w:szCs w:val="15"/>
              </w:rPr>
            </w:pPr>
            <w:r>
              <w:rPr>
                <w:rFonts w:cs="Arial"/>
                <w:sz w:val="15"/>
                <w:szCs w:val="15"/>
              </w:rPr>
              <w:t xml:space="preserve">198 690 </w:t>
            </w:r>
          </w:p>
        </w:tc>
        <w:tc>
          <w:tcPr>
            <w:tcW w:w="736" w:type="pct"/>
            <w:shd w:val="clear" w:color="auto" w:fill="auto"/>
            <w:vAlign w:val="bottom"/>
          </w:tcPr>
          <w:p w14:paraId="13336B9C" w14:textId="7765B828" w:rsidR="00E2637D" w:rsidRPr="003065A9" w:rsidRDefault="00E2637D" w:rsidP="00E2637D">
            <w:pPr>
              <w:jc w:val="right"/>
              <w:rPr>
                <w:rFonts w:cs="Arial"/>
                <w:i/>
                <w:sz w:val="15"/>
                <w:szCs w:val="15"/>
              </w:rPr>
            </w:pPr>
            <w:r>
              <w:rPr>
                <w:rFonts w:cs="Arial"/>
                <w:sz w:val="15"/>
                <w:szCs w:val="15"/>
              </w:rPr>
              <w:t xml:space="preserve">817 968 </w:t>
            </w:r>
          </w:p>
        </w:tc>
        <w:tc>
          <w:tcPr>
            <w:tcW w:w="735" w:type="pct"/>
            <w:shd w:val="clear" w:color="auto" w:fill="auto"/>
            <w:vAlign w:val="bottom"/>
          </w:tcPr>
          <w:p w14:paraId="36B40C2D" w14:textId="1456CB0C" w:rsidR="00E2637D" w:rsidRPr="003065A9" w:rsidRDefault="00E2637D" w:rsidP="00E2637D">
            <w:pPr>
              <w:jc w:val="right"/>
              <w:rPr>
                <w:rFonts w:cs="Arial"/>
                <w:i/>
                <w:sz w:val="15"/>
                <w:szCs w:val="15"/>
              </w:rPr>
            </w:pPr>
            <w:r>
              <w:rPr>
                <w:rFonts w:cs="Arial"/>
                <w:sz w:val="15"/>
                <w:szCs w:val="15"/>
              </w:rPr>
              <w:t> </w:t>
            </w:r>
          </w:p>
        </w:tc>
      </w:tr>
      <w:tr w:rsidR="00E2637D" w:rsidRPr="003065A9" w14:paraId="65FC47DD" w14:textId="77777777" w:rsidTr="00863412">
        <w:tc>
          <w:tcPr>
            <w:tcW w:w="1279" w:type="pct"/>
            <w:shd w:val="clear" w:color="auto" w:fill="auto"/>
            <w:vAlign w:val="center"/>
          </w:tcPr>
          <w:p w14:paraId="1914E001" w14:textId="2CE25FE7" w:rsidR="00E2637D" w:rsidRPr="003065A9" w:rsidRDefault="00E2637D" w:rsidP="00E2637D">
            <w:pPr>
              <w:ind w:left="284" w:hanging="176"/>
              <w:jc w:val="left"/>
              <w:rPr>
                <w:i/>
                <w:sz w:val="15"/>
                <w:szCs w:val="15"/>
              </w:rPr>
            </w:pPr>
            <w:r>
              <w:rPr>
                <w:rFonts w:cs="Arial"/>
                <w:sz w:val="15"/>
                <w:szCs w:val="15"/>
              </w:rPr>
              <w:t>Antolin Massen GmbH</w:t>
            </w:r>
          </w:p>
        </w:tc>
        <w:tc>
          <w:tcPr>
            <w:tcW w:w="779" w:type="pct"/>
            <w:shd w:val="clear" w:color="auto" w:fill="auto"/>
            <w:vAlign w:val="center"/>
          </w:tcPr>
          <w:p w14:paraId="50E23C63" w14:textId="0385EC4D" w:rsidR="00E2637D" w:rsidRPr="003065A9" w:rsidRDefault="00E2637D" w:rsidP="00E2637D">
            <w:pPr>
              <w:jc w:val="center"/>
              <w:rPr>
                <w:i/>
                <w:sz w:val="15"/>
                <w:szCs w:val="15"/>
              </w:rPr>
            </w:pPr>
            <w:r>
              <w:rPr>
                <w:rFonts w:cs="Arial"/>
                <w:sz w:val="15"/>
                <w:szCs w:val="15"/>
              </w:rPr>
              <w:t>Predaj HV</w:t>
            </w:r>
          </w:p>
        </w:tc>
        <w:tc>
          <w:tcPr>
            <w:tcW w:w="736" w:type="pct"/>
            <w:shd w:val="clear" w:color="auto" w:fill="auto"/>
            <w:vAlign w:val="bottom"/>
          </w:tcPr>
          <w:p w14:paraId="12337A62" w14:textId="0F8AE305" w:rsidR="00E2637D" w:rsidRPr="003065A9" w:rsidRDefault="00E2637D" w:rsidP="00E2637D">
            <w:pPr>
              <w:jc w:val="right"/>
              <w:rPr>
                <w:rFonts w:cs="Arial"/>
                <w:i/>
                <w:sz w:val="15"/>
                <w:szCs w:val="15"/>
              </w:rPr>
            </w:pPr>
            <w:r>
              <w:rPr>
                <w:rFonts w:cs="Arial"/>
                <w:sz w:val="15"/>
                <w:szCs w:val="15"/>
              </w:rPr>
              <w:t xml:space="preserve">423 712 </w:t>
            </w:r>
          </w:p>
        </w:tc>
        <w:tc>
          <w:tcPr>
            <w:tcW w:w="735" w:type="pct"/>
            <w:shd w:val="clear" w:color="auto" w:fill="auto"/>
            <w:vAlign w:val="bottom"/>
          </w:tcPr>
          <w:p w14:paraId="5BEAC1F7" w14:textId="5E33EB7D" w:rsidR="00E2637D" w:rsidRPr="003065A9" w:rsidRDefault="00E2637D" w:rsidP="00E2637D">
            <w:pPr>
              <w:jc w:val="right"/>
              <w:rPr>
                <w:rFonts w:cs="Arial"/>
                <w:i/>
                <w:sz w:val="15"/>
                <w:szCs w:val="15"/>
              </w:rPr>
            </w:pPr>
            <w:r>
              <w:rPr>
                <w:rFonts w:cs="Arial"/>
                <w:sz w:val="15"/>
                <w:szCs w:val="15"/>
              </w:rPr>
              <w:t xml:space="preserve">97 085 </w:t>
            </w:r>
          </w:p>
        </w:tc>
        <w:tc>
          <w:tcPr>
            <w:tcW w:w="736" w:type="pct"/>
            <w:shd w:val="clear" w:color="auto" w:fill="auto"/>
            <w:vAlign w:val="bottom"/>
          </w:tcPr>
          <w:p w14:paraId="581FFBB1" w14:textId="08DE0EDA" w:rsidR="00E2637D" w:rsidRPr="003065A9" w:rsidRDefault="00E2637D" w:rsidP="00E2637D">
            <w:pPr>
              <w:jc w:val="right"/>
              <w:rPr>
                <w:rFonts w:cs="Arial"/>
                <w:i/>
                <w:sz w:val="15"/>
                <w:szCs w:val="15"/>
              </w:rPr>
            </w:pPr>
            <w:r>
              <w:rPr>
                <w:rFonts w:cs="Arial"/>
                <w:sz w:val="15"/>
                <w:szCs w:val="15"/>
              </w:rPr>
              <w:t xml:space="preserve">128 511 </w:t>
            </w:r>
          </w:p>
        </w:tc>
        <w:tc>
          <w:tcPr>
            <w:tcW w:w="735" w:type="pct"/>
            <w:shd w:val="clear" w:color="auto" w:fill="auto"/>
            <w:vAlign w:val="bottom"/>
          </w:tcPr>
          <w:p w14:paraId="5E07A2C5" w14:textId="49EC7F03" w:rsidR="00E2637D" w:rsidRPr="003065A9" w:rsidRDefault="00E2637D" w:rsidP="00E2637D">
            <w:pPr>
              <w:jc w:val="right"/>
              <w:rPr>
                <w:rFonts w:cs="Arial"/>
                <w:i/>
                <w:sz w:val="15"/>
                <w:szCs w:val="15"/>
              </w:rPr>
            </w:pPr>
            <w:r>
              <w:rPr>
                <w:rFonts w:cs="Arial"/>
                <w:sz w:val="15"/>
                <w:szCs w:val="15"/>
              </w:rPr>
              <w:t xml:space="preserve">8 080 547 </w:t>
            </w:r>
          </w:p>
        </w:tc>
      </w:tr>
      <w:tr w:rsidR="00E2637D" w:rsidRPr="003065A9" w14:paraId="3678955A" w14:textId="77777777" w:rsidTr="00863412">
        <w:tc>
          <w:tcPr>
            <w:tcW w:w="1279" w:type="pct"/>
            <w:shd w:val="clear" w:color="auto" w:fill="auto"/>
            <w:vAlign w:val="center"/>
          </w:tcPr>
          <w:p w14:paraId="002C38F9" w14:textId="41CFD44C" w:rsidR="00E2637D" w:rsidRPr="003065A9" w:rsidRDefault="00E2637D" w:rsidP="00E2637D">
            <w:pPr>
              <w:ind w:left="284" w:hanging="176"/>
              <w:jc w:val="left"/>
              <w:rPr>
                <w:i/>
                <w:sz w:val="15"/>
                <w:szCs w:val="15"/>
              </w:rPr>
            </w:pPr>
            <w:r>
              <w:rPr>
                <w:rFonts w:cs="Arial"/>
                <w:sz w:val="15"/>
                <w:szCs w:val="15"/>
              </w:rPr>
              <w:t>Grupo Antolín-RyA, S.A.</w:t>
            </w:r>
          </w:p>
        </w:tc>
        <w:tc>
          <w:tcPr>
            <w:tcW w:w="779" w:type="pct"/>
            <w:shd w:val="clear" w:color="auto" w:fill="auto"/>
            <w:vAlign w:val="center"/>
          </w:tcPr>
          <w:p w14:paraId="3B9247B4" w14:textId="5D103A41" w:rsidR="00E2637D" w:rsidRPr="003065A9" w:rsidRDefault="00E2637D" w:rsidP="00E2637D">
            <w:pPr>
              <w:jc w:val="center"/>
              <w:rPr>
                <w:i/>
                <w:sz w:val="15"/>
                <w:szCs w:val="15"/>
              </w:rPr>
            </w:pPr>
            <w:r>
              <w:rPr>
                <w:rFonts w:cs="Arial"/>
                <w:sz w:val="15"/>
                <w:szCs w:val="15"/>
              </w:rPr>
              <w:t> </w:t>
            </w:r>
          </w:p>
        </w:tc>
        <w:tc>
          <w:tcPr>
            <w:tcW w:w="736" w:type="pct"/>
            <w:shd w:val="clear" w:color="auto" w:fill="auto"/>
            <w:vAlign w:val="bottom"/>
          </w:tcPr>
          <w:p w14:paraId="75D5946A" w14:textId="72FA5953" w:rsidR="00E2637D" w:rsidRPr="003065A9" w:rsidRDefault="00E2637D" w:rsidP="00E2637D">
            <w:pPr>
              <w:jc w:val="right"/>
              <w:rPr>
                <w:rFonts w:cs="Arial"/>
                <w:i/>
                <w:sz w:val="15"/>
                <w:szCs w:val="15"/>
              </w:rPr>
            </w:pPr>
            <w:r>
              <w:rPr>
                <w:rFonts w:cs="Arial"/>
                <w:sz w:val="15"/>
                <w:szCs w:val="15"/>
              </w:rPr>
              <w:t xml:space="preserve">320 </w:t>
            </w:r>
          </w:p>
        </w:tc>
        <w:tc>
          <w:tcPr>
            <w:tcW w:w="735" w:type="pct"/>
            <w:shd w:val="clear" w:color="auto" w:fill="auto"/>
            <w:vAlign w:val="bottom"/>
          </w:tcPr>
          <w:p w14:paraId="1DAB8E70" w14:textId="0941C25C" w:rsidR="00E2637D" w:rsidRPr="003065A9" w:rsidRDefault="00E2637D" w:rsidP="00E2637D">
            <w:pPr>
              <w:jc w:val="right"/>
              <w:rPr>
                <w:rFonts w:cs="Arial"/>
                <w:i/>
                <w:sz w:val="15"/>
                <w:szCs w:val="15"/>
              </w:rPr>
            </w:pPr>
            <w:r>
              <w:rPr>
                <w:rFonts w:cs="Arial"/>
                <w:sz w:val="15"/>
                <w:szCs w:val="15"/>
              </w:rPr>
              <w:t xml:space="preserve">- </w:t>
            </w:r>
          </w:p>
        </w:tc>
        <w:tc>
          <w:tcPr>
            <w:tcW w:w="736" w:type="pct"/>
            <w:shd w:val="clear" w:color="auto" w:fill="auto"/>
            <w:vAlign w:val="bottom"/>
          </w:tcPr>
          <w:p w14:paraId="59840FC4" w14:textId="3ACA0AFB" w:rsidR="00E2637D" w:rsidRPr="003065A9" w:rsidRDefault="00E2637D" w:rsidP="00E2637D">
            <w:pPr>
              <w:jc w:val="right"/>
              <w:rPr>
                <w:rFonts w:cs="Arial"/>
                <w:i/>
                <w:sz w:val="15"/>
                <w:szCs w:val="15"/>
              </w:rPr>
            </w:pPr>
            <w:r>
              <w:rPr>
                <w:rFonts w:cs="Arial"/>
                <w:sz w:val="15"/>
                <w:szCs w:val="15"/>
              </w:rPr>
              <w:t xml:space="preserve">- </w:t>
            </w:r>
          </w:p>
        </w:tc>
        <w:tc>
          <w:tcPr>
            <w:tcW w:w="735" w:type="pct"/>
            <w:shd w:val="clear" w:color="auto" w:fill="auto"/>
            <w:vAlign w:val="bottom"/>
          </w:tcPr>
          <w:p w14:paraId="3A5DAB12" w14:textId="5297B6DD" w:rsidR="00E2637D" w:rsidRPr="003065A9" w:rsidRDefault="00863412" w:rsidP="00863412">
            <w:pPr>
              <w:jc w:val="right"/>
              <w:rPr>
                <w:rFonts w:cs="Arial"/>
                <w:i/>
                <w:sz w:val="15"/>
                <w:szCs w:val="15"/>
              </w:rPr>
            </w:pPr>
            <w:r>
              <w:rPr>
                <w:rFonts w:cs="Arial"/>
                <w:sz w:val="15"/>
                <w:szCs w:val="15"/>
              </w:rPr>
              <w:t>5 940</w:t>
            </w:r>
            <w:r w:rsidR="00E2637D">
              <w:rPr>
                <w:rFonts w:cs="Arial"/>
                <w:sz w:val="15"/>
                <w:szCs w:val="15"/>
              </w:rPr>
              <w:t xml:space="preserve"> </w:t>
            </w:r>
          </w:p>
        </w:tc>
      </w:tr>
      <w:tr w:rsidR="00E2637D" w:rsidRPr="003065A9" w14:paraId="5B3C8932" w14:textId="77777777" w:rsidTr="00863412">
        <w:tc>
          <w:tcPr>
            <w:tcW w:w="1279" w:type="pct"/>
            <w:shd w:val="clear" w:color="auto" w:fill="auto"/>
            <w:vAlign w:val="center"/>
          </w:tcPr>
          <w:p w14:paraId="143893F9" w14:textId="214F21AA" w:rsidR="00E2637D" w:rsidRPr="003065A9" w:rsidRDefault="00863412" w:rsidP="00E2637D">
            <w:pPr>
              <w:ind w:left="284" w:hanging="176"/>
              <w:jc w:val="left"/>
              <w:rPr>
                <w:i/>
                <w:sz w:val="15"/>
                <w:szCs w:val="15"/>
              </w:rPr>
            </w:pPr>
            <w:r>
              <w:rPr>
                <w:rFonts w:cs="Arial"/>
                <w:sz w:val="15"/>
                <w:szCs w:val="15"/>
              </w:rPr>
              <w:t xml:space="preserve">Grupo </w:t>
            </w:r>
            <w:r w:rsidR="00E2637D">
              <w:rPr>
                <w:rFonts w:cs="Arial"/>
                <w:sz w:val="15"/>
                <w:szCs w:val="15"/>
              </w:rPr>
              <w:t>Antolin Bratislava</w:t>
            </w:r>
          </w:p>
        </w:tc>
        <w:tc>
          <w:tcPr>
            <w:tcW w:w="779" w:type="pct"/>
            <w:shd w:val="clear" w:color="auto" w:fill="auto"/>
            <w:vAlign w:val="center"/>
          </w:tcPr>
          <w:p w14:paraId="59917BDE" w14:textId="73CB4761" w:rsidR="00E2637D" w:rsidRPr="003065A9" w:rsidRDefault="00E2637D" w:rsidP="00E2637D">
            <w:pPr>
              <w:jc w:val="center"/>
              <w:rPr>
                <w:i/>
                <w:sz w:val="15"/>
                <w:szCs w:val="15"/>
              </w:rPr>
            </w:pPr>
            <w:r>
              <w:rPr>
                <w:rFonts w:cs="Arial"/>
                <w:sz w:val="15"/>
                <w:szCs w:val="15"/>
              </w:rPr>
              <w:t> </w:t>
            </w:r>
          </w:p>
        </w:tc>
        <w:tc>
          <w:tcPr>
            <w:tcW w:w="736" w:type="pct"/>
            <w:shd w:val="clear" w:color="auto" w:fill="auto"/>
            <w:vAlign w:val="bottom"/>
          </w:tcPr>
          <w:p w14:paraId="3D49C745" w14:textId="6CAA89CE" w:rsidR="00E2637D" w:rsidRPr="003065A9" w:rsidRDefault="00E2637D" w:rsidP="00E2637D">
            <w:pPr>
              <w:jc w:val="right"/>
              <w:rPr>
                <w:rFonts w:cs="Arial"/>
                <w:i/>
                <w:sz w:val="15"/>
                <w:szCs w:val="15"/>
              </w:rPr>
            </w:pPr>
            <w:r>
              <w:rPr>
                <w:rFonts w:cs="Arial"/>
                <w:sz w:val="15"/>
                <w:szCs w:val="15"/>
              </w:rPr>
              <w:t xml:space="preserve">- </w:t>
            </w:r>
          </w:p>
        </w:tc>
        <w:tc>
          <w:tcPr>
            <w:tcW w:w="735" w:type="pct"/>
            <w:shd w:val="clear" w:color="auto" w:fill="auto"/>
            <w:vAlign w:val="bottom"/>
          </w:tcPr>
          <w:p w14:paraId="526E70D1" w14:textId="6575832E" w:rsidR="00E2637D" w:rsidRPr="003065A9" w:rsidRDefault="00E2637D" w:rsidP="00E2637D">
            <w:pPr>
              <w:jc w:val="right"/>
              <w:rPr>
                <w:rFonts w:cs="Arial"/>
                <w:i/>
                <w:sz w:val="15"/>
                <w:szCs w:val="15"/>
              </w:rPr>
            </w:pPr>
            <w:r>
              <w:rPr>
                <w:rFonts w:cs="Arial"/>
                <w:sz w:val="15"/>
                <w:szCs w:val="15"/>
              </w:rPr>
              <w:t xml:space="preserve">- </w:t>
            </w:r>
          </w:p>
        </w:tc>
        <w:tc>
          <w:tcPr>
            <w:tcW w:w="736" w:type="pct"/>
            <w:shd w:val="clear" w:color="auto" w:fill="auto"/>
            <w:vAlign w:val="bottom"/>
          </w:tcPr>
          <w:p w14:paraId="71EAD817" w14:textId="68366E20" w:rsidR="00E2637D" w:rsidRPr="003065A9" w:rsidRDefault="00E2637D" w:rsidP="00E2637D">
            <w:pPr>
              <w:jc w:val="right"/>
              <w:rPr>
                <w:rFonts w:cs="Arial"/>
                <w:i/>
                <w:sz w:val="15"/>
                <w:szCs w:val="15"/>
              </w:rPr>
            </w:pPr>
            <w:r>
              <w:rPr>
                <w:rFonts w:cs="Arial"/>
                <w:sz w:val="15"/>
                <w:szCs w:val="15"/>
              </w:rPr>
              <w:t xml:space="preserve">3 238 </w:t>
            </w:r>
          </w:p>
        </w:tc>
        <w:tc>
          <w:tcPr>
            <w:tcW w:w="735" w:type="pct"/>
            <w:shd w:val="clear" w:color="auto" w:fill="auto"/>
            <w:vAlign w:val="bottom"/>
          </w:tcPr>
          <w:p w14:paraId="5970E636" w14:textId="0B2BA97B" w:rsidR="00E2637D" w:rsidRPr="003065A9" w:rsidRDefault="00E2637D" w:rsidP="00E2637D">
            <w:pPr>
              <w:jc w:val="right"/>
              <w:rPr>
                <w:rFonts w:cs="Arial"/>
                <w:i/>
                <w:sz w:val="15"/>
                <w:szCs w:val="15"/>
              </w:rPr>
            </w:pPr>
            <w:r>
              <w:rPr>
                <w:rFonts w:cs="Arial"/>
                <w:sz w:val="15"/>
                <w:szCs w:val="15"/>
              </w:rPr>
              <w:t xml:space="preserve">2 713 </w:t>
            </w:r>
          </w:p>
        </w:tc>
      </w:tr>
      <w:tr w:rsidR="00863412" w:rsidRPr="003065A9" w14:paraId="62765D0B" w14:textId="77777777" w:rsidTr="00863412">
        <w:tc>
          <w:tcPr>
            <w:tcW w:w="1279" w:type="pct"/>
            <w:shd w:val="clear" w:color="auto" w:fill="auto"/>
            <w:vAlign w:val="center"/>
          </w:tcPr>
          <w:p w14:paraId="16B18D03" w14:textId="587E3F29" w:rsidR="00863412" w:rsidRPr="003065A9" w:rsidRDefault="00863412" w:rsidP="00863412">
            <w:pPr>
              <w:ind w:left="284" w:hanging="176"/>
              <w:jc w:val="left"/>
              <w:rPr>
                <w:i/>
                <w:sz w:val="15"/>
                <w:szCs w:val="15"/>
              </w:rPr>
            </w:pPr>
            <w:r>
              <w:rPr>
                <w:rFonts w:cs="Arial"/>
                <w:sz w:val="15"/>
                <w:szCs w:val="15"/>
              </w:rPr>
              <w:t>Antolin Straubing GmbH</w:t>
            </w:r>
          </w:p>
        </w:tc>
        <w:tc>
          <w:tcPr>
            <w:tcW w:w="779" w:type="pct"/>
            <w:shd w:val="clear" w:color="auto" w:fill="auto"/>
            <w:vAlign w:val="center"/>
          </w:tcPr>
          <w:p w14:paraId="347B56BA" w14:textId="7E49E986" w:rsidR="00863412" w:rsidRPr="003065A9" w:rsidRDefault="00863412" w:rsidP="00863412">
            <w:pPr>
              <w:jc w:val="center"/>
              <w:rPr>
                <w:i/>
                <w:sz w:val="15"/>
                <w:szCs w:val="15"/>
              </w:rPr>
            </w:pPr>
            <w:r>
              <w:rPr>
                <w:rFonts w:cs="Arial"/>
                <w:sz w:val="15"/>
                <w:szCs w:val="15"/>
              </w:rPr>
              <w:t>Predaj HV, nákup materiálu</w:t>
            </w:r>
          </w:p>
        </w:tc>
        <w:tc>
          <w:tcPr>
            <w:tcW w:w="736" w:type="pct"/>
            <w:shd w:val="clear" w:color="auto" w:fill="auto"/>
            <w:vAlign w:val="bottom"/>
          </w:tcPr>
          <w:p w14:paraId="7ABADE9B" w14:textId="7490AD84" w:rsidR="00863412" w:rsidRPr="003065A9" w:rsidRDefault="00863412" w:rsidP="00863412">
            <w:pPr>
              <w:jc w:val="right"/>
              <w:rPr>
                <w:rFonts w:cs="Arial"/>
                <w:i/>
                <w:sz w:val="15"/>
                <w:szCs w:val="15"/>
              </w:rPr>
            </w:pPr>
            <w:r>
              <w:rPr>
                <w:rFonts w:cs="Arial"/>
                <w:sz w:val="15"/>
                <w:szCs w:val="15"/>
              </w:rPr>
              <w:t xml:space="preserve">3 568 </w:t>
            </w:r>
          </w:p>
        </w:tc>
        <w:tc>
          <w:tcPr>
            <w:tcW w:w="735" w:type="pct"/>
            <w:shd w:val="clear" w:color="auto" w:fill="auto"/>
            <w:vAlign w:val="bottom"/>
          </w:tcPr>
          <w:p w14:paraId="6DFAD39F" w14:textId="6D5D9A42" w:rsidR="00863412" w:rsidRPr="003065A9" w:rsidRDefault="00863412" w:rsidP="00863412">
            <w:pPr>
              <w:jc w:val="right"/>
              <w:rPr>
                <w:rFonts w:cs="Arial"/>
                <w:i/>
                <w:sz w:val="15"/>
                <w:szCs w:val="15"/>
              </w:rPr>
            </w:pPr>
            <w:r>
              <w:rPr>
                <w:rFonts w:cs="Arial"/>
                <w:sz w:val="15"/>
                <w:szCs w:val="15"/>
              </w:rPr>
              <w:t xml:space="preserve">74 836 </w:t>
            </w:r>
          </w:p>
        </w:tc>
        <w:tc>
          <w:tcPr>
            <w:tcW w:w="736" w:type="pct"/>
            <w:shd w:val="clear" w:color="auto" w:fill="auto"/>
            <w:vAlign w:val="bottom"/>
          </w:tcPr>
          <w:p w14:paraId="4A956995" w14:textId="3AF3D92D" w:rsidR="00863412" w:rsidRPr="003065A9" w:rsidRDefault="00863412" w:rsidP="00863412">
            <w:pPr>
              <w:jc w:val="right"/>
              <w:rPr>
                <w:rFonts w:cs="Arial"/>
                <w:i/>
                <w:sz w:val="15"/>
                <w:szCs w:val="15"/>
              </w:rPr>
            </w:pPr>
            <w:r>
              <w:rPr>
                <w:rFonts w:cs="Arial"/>
                <w:sz w:val="15"/>
                <w:szCs w:val="15"/>
              </w:rPr>
              <w:t xml:space="preserve">445 671 </w:t>
            </w:r>
          </w:p>
        </w:tc>
        <w:tc>
          <w:tcPr>
            <w:tcW w:w="735" w:type="pct"/>
            <w:shd w:val="clear" w:color="auto" w:fill="auto"/>
            <w:vAlign w:val="bottom"/>
          </w:tcPr>
          <w:p w14:paraId="6100457B" w14:textId="37DF6F49" w:rsidR="00863412" w:rsidRPr="003065A9" w:rsidRDefault="00863412" w:rsidP="00863412">
            <w:pPr>
              <w:jc w:val="right"/>
              <w:rPr>
                <w:rFonts w:cs="Arial"/>
                <w:i/>
                <w:sz w:val="15"/>
                <w:szCs w:val="15"/>
              </w:rPr>
            </w:pPr>
            <w:r>
              <w:rPr>
                <w:rFonts w:cs="Arial"/>
                <w:sz w:val="15"/>
                <w:szCs w:val="15"/>
              </w:rPr>
              <w:t xml:space="preserve">1 353 103 </w:t>
            </w:r>
          </w:p>
        </w:tc>
      </w:tr>
      <w:tr w:rsidR="00E2637D" w:rsidRPr="003065A9" w14:paraId="17112B7E" w14:textId="77777777" w:rsidTr="00863412">
        <w:tc>
          <w:tcPr>
            <w:tcW w:w="1279" w:type="pct"/>
            <w:tcBorders>
              <w:left w:val="nil"/>
              <w:bottom w:val="nil"/>
              <w:right w:val="nil"/>
            </w:tcBorders>
            <w:shd w:val="clear" w:color="auto" w:fill="auto"/>
            <w:vAlign w:val="center"/>
          </w:tcPr>
          <w:p w14:paraId="74269EC8" w14:textId="1E614C81" w:rsidR="00E2637D" w:rsidRPr="003065A9" w:rsidRDefault="00E2637D" w:rsidP="00E2637D">
            <w:pPr>
              <w:ind w:left="284" w:hanging="176"/>
              <w:jc w:val="left"/>
              <w:rPr>
                <w:i/>
                <w:sz w:val="15"/>
                <w:szCs w:val="15"/>
              </w:rPr>
            </w:pPr>
            <w:r>
              <w:rPr>
                <w:rFonts w:cs="Arial"/>
                <w:sz w:val="15"/>
                <w:szCs w:val="15"/>
              </w:rPr>
              <w:t>Grupo Antolín Turnov</w:t>
            </w:r>
          </w:p>
        </w:tc>
        <w:tc>
          <w:tcPr>
            <w:tcW w:w="779" w:type="pct"/>
            <w:tcBorders>
              <w:left w:val="nil"/>
              <w:bottom w:val="nil"/>
              <w:right w:val="nil"/>
            </w:tcBorders>
            <w:shd w:val="clear" w:color="auto" w:fill="auto"/>
            <w:vAlign w:val="center"/>
          </w:tcPr>
          <w:p w14:paraId="08A65233" w14:textId="15C0A338" w:rsidR="00E2637D" w:rsidRPr="003065A9" w:rsidRDefault="00E2637D" w:rsidP="00E2637D">
            <w:pPr>
              <w:jc w:val="center"/>
              <w:rPr>
                <w:i/>
                <w:sz w:val="15"/>
                <w:szCs w:val="15"/>
              </w:rPr>
            </w:pPr>
            <w:r>
              <w:rPr>
                <w:rFonts w:cs="Arial"/>
                <w:sz w:val="15"/>
                <w:szCs w:val="15"/>
              </w:rPr>
              <w:t>Služby</w:t>
            </w:r>
          </w:p>
        </w:tc>
        <w:tc>
          <w:tcPr>
            <w:tcW w:w="736" w:type="pct"/>
            <w:tcBorders>
              <w:left w:val="nil"/>
              <w:bottom w:val="nil"/>
              <w:right w:val="nil"/>
            </w:tcBorders>
            <w:shd w:val="clear" w:color="auto" w:fill="auto"/>
            <w:vAlign w:val="bottom"/>
          </w:tcPr>
          <w:p w14:paraId="6FAC2572" w14:textId="70ABF6A2" w:rsidR="00E2637D" w:rsidRPr="003065A9" w:rsidRDefault="00E2637D" w:rsidP="00E2637D">
            <w:pPr>
              <w:jc w:val="right"/>
              <w:rPr>
                <w:rFonts w:cs="Arial"/>
                <w:i/>
                <w:sz w:val="15"/>
                <w:szCs w:val="15"/>
              </w:rPr>
            </w:pPr>
            <w:r>
              <w:rPr>
                <w:rFonts w:cs="Arial"/>
                <w:sz w:val="15"/>
                <w:szCs w:val="15"/>
              </w:rPr>
              <w:t xml:space="preserve">- </w:t>
            </w:r>
          </w:p>
        </w:tc>
        <w:tc>
          <w:tcPr>
            <w:tcW w:w="735" w:type="pct"/>
            <w:tcBorders>
              <w:left w:val="nil"/>
              <w:bottom w:val="nil"/>
              <w:right w:val="nil"/>
            </w:tcBorders>
            <w:shd w:val="clear" w:color="auto" w:fill="auto"/>
            <w:vAlign w:val="bottom"/>
          </w:tcPr>
          <w:p w14:paraId="3A258C16" w14:textId="102189DC" w:rsidR="00E2637D" w:rsidRPr="003065A9" w:rsidRDefault="00E2637D" w:rsidP="00E2637D">
            <w:pPr>
              <w:jc w:val="right"/>
              <w:rPr>
                <w:rFonts w:cs="Arial"/>
                <w:i/>
                <w:sz w:val="15"/>
                <w:szCs w:val="15"/>
              </w:rPr>
            </w:pPr>
            <w:r>
              <w:rPr>
                <w:rFonts w:cs="Arial"/>
                <w:sz w:val="15"/>
                <w:szCs w:val="15"/>
              </w:rPr>
              <w:t xml:space="preserve">42 021 </w:t>
            </w:r>
          </w:p>
        </w:tc>
        <w:tc>
          <w:tcPr>
            <w:tcW w:w="736" w:type="pct"/>
            <w:tcBorders>
              <w:left w:val="nil"/>
              <w:bottom w:val="nil"/>
              <w:right w:val="nil"/>
            </w:tcBorders>
            <w:shd w:val="clear" w:color="auto" w:fill="auto"/>
            <w:vAlign w:val="bottom"/>
          </w:tcPr>
          <w:p w14:paraId="4D7C03A1" w14:textId="71B26AB3" w:rsidR="00E2637D" w:rsidRPr="003065A9" w:rsidRDefault="00E2637D" w:rsidP="00E2637D">
            <w:pPr>
              <w:jc w:val="right"/>
              <w:rPr>
                <w:rFonts w:cs="Arial"/>
                <w:i/>
                <w:sz w:val="15"/>
                <w:szCs w:val="15"/>
              </w:rPr>
            </w:pPr>
            <w:r>
              <w:rPr>
                <w:rFonts w:cs="Arial"/>
                <w:sz w:val="15"/>
                <w:szCs w:val="15"/>
              </w:rPr>
              <w:t xml:space="preserve">254 392 </w:t>
            </w:r>
          </w:p>
        </w:tc>
        <w:tc>
          <w:tcPr>
            <w:tcW w:w="735" w:type="pct"/>
            <w:tcBorders>
              <w:left w:val="nil"/>
              <w:bottom w:val="nil"/>
              <w:right w:val="nil"/>
            </w:tcBorders>
            <w:shd w:val="clear" w:color="auto" w:fill="auto"/>
            <w:vAlign w:val="bottom"/>
          </w:tcPr>
          <w:p w14:paraId="29A416F3" w14:textId="64B4548E" w:rsidR="00E2637D" w:rsidRPr="003065A9" w:rsidRDefault="00E2637D" w:rsidP="00E2637D">
            <w:pPr>
              <w:jc w:val="right"/>
              <w:rPr>
                <w:rFonts w:cs="Arial"/>
                <w:i/>
                <w:sz w:val="15"/>
                <w:szCs w:val="15"/>
              </w:rPr>
            </w:pPr>
            <w:r>
              <w:rPr>
                <w:rFonts w:cs="Arial"/>
                <w:sz w:val="15"/>
                <w:szCs w:val="15"/>
              </w:rPr>
              <w:t xml:space="preserve">30 255 </w:t>
            </w:r>
          </w:p>
        </w:tc>
      </w:tr>
      <w:tr w:rsidR="00E2637D" w:rsidRPr="003065A9" w14:paraId="0877D6D4" w14:textId="77777777" w:rsidTr="00863412">
        <w:tc>
          <w:tcPr>
            <w:tcW w:w="1279" w:type="pct"/>
            <w:tcBorders>
              <w:top w:val="nil"/>
              <w:left w:val="nil"/>
              <w:bottom w:val="single" w:sz="8" w:space="0" w:color="auto"/>
              <w:right w:val="nil"/>
            </w:tcBorders>
            <w:shd w:val="clear" w:color="auto" w:fill="auto"/>
            <w:vAlign w:val="center"/>
            <w:hideMark/>
          </w:tcPr>
          <w:p w14:paraId="1A244E3A" w14:textId="1A425138" w:rsidR="00E2637D" w:rsidRPr="003065A9" w:rsidRDefault="00E2637D" w:rsidP="00E2637D">
            <w:pPr>
              <w:ind w:left="284" w:hanging="176"/>
              <w:jc w:val="left"/>
              <w:rPr>
                <w:i/>
                <w:sz w:val="15"/>
                <w:szCs w:val="15"/>
              </w:rPr>
            </w:pPr>
            <w:r>
              <w:rPr>
                <w:rFonts w:cs="Arial"/>
                <w:sz w:val="15"/>
                <w:szCs w:val="15"/>
              </w:rPr>
              <w:t>Antolin Deutschland GmbH</w:t>
            </w:r>
          </w:p>
        </w:tc>
        <w:tc>
          <w:tcPr>
            <w:tcW w:w="779" w:type="pct"/>
            <w:tcBorders>
              <w:top w:val="nil"/>
              <w:left w:val="nil"/>
              <w:bottom w:val="single" w:sz="8" w:space="0" w:color="auto"/>
              <w:right w:val="nil"/>
            </w:tcBorders>
            <w:shd w:val="clear" w:color="auto" w:fill="auto"/>
            <w:vAlign w:val="center"/>
          </w:tcPr>
          <w:p w14:paraId="7DD9C9C1" w14:textId="7D329BD2" w:rsidR="00E2637D" w:rsidRPr="003065A9" w:rsidRDefault="00E2637D" w:rsidP="00E2637D">
            <w:pPr>
              <w:jc w:val="center"/>
              <w:rPr>
                <w:rFonts w:cs="Arial"/>
                <w:i/>
                <w:sz w:val="15"/>
                <w:szCs w:val="15"/>
              </w:rPr>
            </w:pPr>
            <w:r>
              <w:rPr>
                <w:rFonts w:cs="Arial"/>
                <w:sz w:val="15"/>
                <w:szCs w:val="15"/>
              </w:rPr>
              <w:t>Vývojové služby</w:t>
            </w:r>
          </w:p>
        </w:tc>
        <w:tc>
          <w:tcPr>
            <w:tcW w:w="736" w:type="pct"/>
            <w:tcBorders>
              <w:top w:val="nil"/>
              <w:left w:val="nil"/>
              <w:bottom w:val="single" w:sz="8" w:space="0" w:color="auto"/>
              <w:right w:val="nil"/>
            </w:tcBorders>
            <w:shd w:val="clear" w:color="auto" w:fill="auto"/>
            <w:vAlign w:val="bottom"/>
          </w:tcPr>
          <w:p w14:paraId="271DE448" w14:textId="4E365923" w:rsidR="00E2637D" w:rsidRPr="003065A9" w:rsidRDefault="00E2637D" w:rsidP="00E2637D">
            <w:pPr>
              <w:jc w:val="right"/>
              <w:rPr>
                <w:rFonts w:cs="Arial"/>
                <w:i/>
                <w:sz w:val="15"/>
                <w:szCs w:val="15"/>
              </w:rPr>
            </w:pPr>
            <w:r>
              <w:rPr>
                <w:rFonts w:cs="Arial"/>
                <w:sz w:val="15"/>
                <w:szCs w:val="15"/>
              </w:rPr>
              <w:t xml:space="preserve">9 694 </w:t>
            </w:r>
          </w:p>
        </w:tc>
        <w:tc>
          <w:tcPr>
            <w:tcW w:w="735" w:type="pct"/>
            <w:tcBorders>
              <w:top w:val="nil"/>
              <w:left w:val="nil"/>
              <w:bottom w:val="single" w:sz="8" w:space="0" w:color="auto"/>
              <w:right w:val="nil"/>
            </w:tcBorders>
            <w:shd w:val="clear" w:color="auto" w:fill="auto"/>
            <w:vAlign w:val="bottom"/>
          </w:tcPr>
          <w:p w14:paraId="40CB58AD" w14:textId="16066FA8" w:rsidR="00E2637D" w:rsidRPr="003065A9" w:rsidRDefault="00E2637D" w:rsidP="00E2637D">
            <w:pPr>
              <w:jc w:val="right"/>
              <w:rPr>
                <w:rFonts w:cs="Arial"/>
                <w:i/>
                <w:sz w:val="15"/>
                <w:szCs w:val="15"/>
              </w:rPr>
            </w:pPr>
            <w:r>
              <w:rPr>
                <w:rFonts w:cs="Arial"/>
                <w:sz w:val="15"/>
                <w:szCs w:val="15"/>
              </w:rPr>
              <w:t xml:space="preserve">- </w:t>
            </w:r>
          </w:p>
        </w:tc>
        <w:tc>
          <w:tcPr>
            <w:tcW w:w="736" w:type="pct"/>
            <w:tcBorders>
              <w:top w:val="nil"/>
              <w:left w:val="nil"/>
              <w:bottom w:val="single" w:sz="8" w:space="0" w:color="auto"/>
              <w:right w:val="nil"/>
            </w:tcBorders>
            <w:shd w:val="clear" w:color="auto" w:fill="auto"/>
            <w:vAlign w:val="bottom"/>
          </w:tcPr>
          <w:p w14:paraId="5415B95E" w14:textId="0FF62EA4" w:rsidR="00E2637D" w:rsidRPr="003065A9" w:rsidRDefault="00E2637D" w:rsidP="00E2637D">
            <w:pPr>
              <w:jc w:val="right"/>
              <w:rPr>
                <w:rFonts w:cs="Arial"/>
                <w:i/>
                <w:sz w:val="15"/>
                <w:szCs w:val="15"/>
              </w:rPr>
            </w:pPr>
            <w:r>
              <w:rPr>
                <w:rFonts w:cs="Arial"/>
                <w:sz w:val="15"/>
                <w:szCs w:val="15"/>
              </w:rPr>
              <w:t xml:space="preserve">- </w:t>
            </w:r>
          </w:p>
        </w:tc>
        <w:tc>
          <w:tcPr>
            <w:tcW w:w="735" w:type="pct"/>
            <w:tcBorders>
              <w:top w:val="nil"/>
              <w:left w:val="nil"/>
              <w:bottom w:val="single" w:sz="8" w:space="0" w:color="auto"/>
              <w:right w:val="nil"/>
            </w:tcBorders>
            <w:shd w:val="clear" w:color="auto" w:fill="auto"/>
            <w:vAlign w:val="bottom"/>
          </w:tcPr>
          <w:p w14:paraId="607520CA" w14:textId="7267FC4D" w:rsidR="00E2637D" w:rsidRPr="003065A9" w:rsidRDefault="00E2637D" w:rsidP="00E2637D">
            <w:pPr>
              <w:jc w:val="right"/>
              <w:rPr>
                <w:rFonts w:cs="Arial"/>
                <w:i/>
                <w:sz w:val="15"/>
                <w:szCs w:val="15"/>
              </w:rPr>
            </w:pPr>
            <w:r>
              <w:rPr>
                <w:rFonts w:cs="Arial"/>
                <w:sz w:val="15"/>
                <w:szCs w:val="15"/>
              </w:rPr>
              <w:t xml:space="preserve">18 805 </w:t>
            </w:r>
          </w:p>
        </w:tc>
      </w:tr>
      <w:bookmarkEnd w:id="56"/>
    </w:tbl>
    <w:p w14:paraId="3CAA5E36" w14:textId="6DE6A760" w:rsidR="00106D0A" w:rsidRPr="003065A9" w:rsidRDefault="00106D0A" w:rsidP="00E90AFA">
      <w:pPr>
        <w:rPr>
          <w:snapToGrid w:val="0"/>
          <w:u w:val="single"/>
          <w:lang w:eastAsia="sk-SK"/>
        </w:rPr>
      </w:pPr>
    </w:p>
    <w:p w14:paraId="7C411C14" w14:textId="77777777" w:rsidR="007A4147" w:rsidRPr="003065A9" w:rsidRDefault="007A4147">
      <w:pPr>
        <w:jc w:val="left"/>
        <w:rPr>
          <w:snapToGrid w:val="0"/>
          <w:u w:val="single"/>
          <w:lang w:eastAsia="sk-SK"/>
        </w:rPr>
      </w:pPr>
      <w:r w:rsidRPr="003065A9">
        <w:rPr>
          <w:snapToGrid w:val="0"/>
          <w:u w:val="single"/>
          <w:lang w:eastAsia="sk-SK"/>
        </w:rPr>
        <w:br w:type="page"/>
      </w:r>
    </w:p>
    <w:p w14:paraId="6B9BDBA4" w14:textId="50738EFB" w:rsidR="007A4147" w:rsidRPr="003065A9" w:rsidRDefault="007A4147" w:rsidP="007A4147">
      <w:pPr>
        <w:rPr>
          <w:snapToGrid w:val="0"/>
          <w:u w:val="single"/>
          <w:lang w:eastAsia="sk-SK"/>
        </w:rPr>
      </w:pPr>
      <w:r w:rsidRPr="003065A9">
        <w:rPr>
          <w:snapToGrid w:val="0"/>
          <w:u w:val="single"/>
          <w:lang w:eastAsia="sk-SK"/>
        </w:rPr>
        <w:t>31. december 2017</w:t>
      </w:r>
    </w:p>
    <w:p w14:paraId="554610CC" w14:textId="77777777" w:rsidR="007A4147" w:rsidRPr="003065A9" w:rsidRDefault="007A4147" w:rsidP="007A4147">
      <w:pPr>
        <w:rPr>
          <w:snapToGrid w:val="0"/>
          <w:lang w:eastAsia="sk-SK"/>
        </w:rPr>
      </w:pPr>
    </w:p>
    <w:tbl>
      <w:tblPr>
        <w:tblW w:w="5000" w:type="pct"/>
        <w:tblLook w:val="04A0" w:firstRow="1" w:lastRow="0" w:firstColumn="1" w:lastColumn="0" w:noHBand="0" w:noVBand="1"/>
      </w:tblPr>
      <w:tblGrid>
        <w:gridCol w:w="2376"/>
        <w:gridCol w:w="1447"/>
        <w:gridCol w:w="1367"/>
        <w:gridCol w:w="1365"/>
        <w:gridCol w:w="1367"/>
        <w:gridCol w:w="1365"/>
      </w:tblGrid>
      <w:tr w:rsidR="007A4147" w:rsidRPr="003065A9" w14:paraId="1311112A" w14:textId="77777777" w:rsidTr="007A4147">
        <w:tc>
          <w:tcPr>
            <w:tcW w:w="1279" w:type="pct"/>
            <w:tcBorders>
              <w:top w:val="single" w:sz="8" w:space="0" w:color="auto"/>
              <w:left w:val="nil"/>
              <w:bottom w:val="single" w:sz="4" w:space="0" w:color="auto"/>
              <w:right w:val="nil"/>
            </w:tcBorders>
            <w:shd w:val="clear" w:color="auto" w:fill="auto"/>
            <w:vAlign w:val="center"/>
            <w:hideMark/>
          </w:tcPr>
          <w:p w14:paraId="7BFF4370" w14:textId="77777777" w:rsidR="007A4147" w:rsidRPr="003065A9" w:rsidRDefault="007A4147" w:rsidP="007A4147">
            <w:pPr>
              <w:ind w:left="176" w:hanging="176"/>
              <w:jc w:val="left"/>
              <w:rPr>
                <w:rFonts w:cs="Arial"/>
                <w:b/>
                <w:bCs/>
                <w:i/>
                <w:iCs/>
                <w:sz w:val="15"/>
                <w:szCs w:val="15"/>
              </w:rPr>
            </w:pPr>
            <w:r w:rsidRPr="003065A9">
              <w:rPr>
                <w:rFonts w:cs="Arial"/>
                <w:b/>
                <w:bCs/>
                <w:i/>
                <w:iCs/>
                <w:sz w:val="15"/>
                <w:szCs w:val="15"/>
              </w:rPr>
              <w:t>Spriaznená osoba</w:t>
            </w:r>
          </w:p>
        </w:tc>
        <w:tc>
          <w:tcPr>
            <w:tcW w:w="779" w:type="pct"/>
            <w:tcBorders>
              <w:top w:val="single" w:sz="8" w:space="0" w:color="auto"/>
              <w:left w:val="nil"/>
              <w:bottom w:val="single" w:sz="4" w:space="0" w:color="auto"/>
              <w:right w:val="nil"/>
            </w:tcBorders>
            <w:shd w:val="clear" w:color="auto" w:fill="auto"/>
            <w:vAlign w:val="center"/>
            <w:hideMark/>
          </w:tcPr>
          <w:p w14:paraId="0ACB1E05" w14:textId="77777777" w:rsidR="007A4147" w:rsidRPr="003065A9" w:rsidRDefault="007A4147" w:rsidP="007A4147">
            <w:pPr>
              <w:ind w:left="-57" w:right="-57"/>
              <w:jc w:val="center"/>
              <w:rPr>
                <w:rFonts w:cs="Arial"/>
                <w:b/>
                <w:bCs/>
                <w:i/>
                <w:iCs/>
                <w:sz w:val="15"/>
                <w:szCs w:val="15"/>
              </w:rPr>
            </w:pPr>
            <w:r w:rsidRPr="003065A9">
              <w:rPr>
                <w:rFonts w:cs="Arial"/>
                <w:b/>
                <w:bCs/>
                <w:i/>
                <w:iCs/>
                <w:sz w:val="15"/>
                <w:szCs w:val="15"/>
              </w:rPr>
              <w:t>Druh obchodu</w:t>
            </w:r>
          </w:p>
        </w:tc>
        <w:tc>
          <w:tcPr>
            <w:tcW w:w="736" w:type="pct"/>
            <w:tcBorders>
              <w:top w:val="single" w:sz="8" w:space="0" w:color="auto"/>
              <w:left w:val="nil"/>
              <w:bottom w:val="single" w:sz="4" w:space="0" w:color="auto"/>
              <w:right w:val="nil"/>
            </w:tcBorders>
            <w:shd w:val="clear" w:color="auto" w:fill="auto"/>
            <w:vAlign w:val="center"/>
            <w:hideMark/>
          </w:tcPr>
          <w:p w14:paraId="2D4B62E2" w14:textId="77777777" w:rsidR="007A4147" w:rsidRPr="003065A9" w:rsidRDefault="007A4147" w:rsidP="007A4147">
            <w:pPr>
              <w:jc w:val="center"/>
              <w:rPr>
                <w:rFonts w:cs="Arial"/>
                <w:b/>
                <w:bCs/>
                <w:i/>
                <w:iCs/>
                <w:sz w:val="15"/>
                <w:szCs w:val="15"/>
              </w:rPr>
            </w:pPr>
            <w:r w:rsidRPr="003065A9">
              <w:rPr>
                <w:rFonts w:cs="Arial"/>
                <w:b/>
                <w:bCs/>
                <w:i/>
                <w:iCs/>
                <w:sz w:val="15"/>
                <w:szCs w:val="15"/>
              </w:rPr>
              <w:t>Pohľadávky</w:t>
            </w:r>
          </w:p>
        </w:tc>
        <w:tc>
          <w:tcPr>
            <w:tcW w:w="735" w:type="pct"/>
            <w:tcBorders>
              <w:top w:val="single" w:sz="8" w:space="0" w:color="auto"/>
              <w:left w:val="nil"/>
              <w:bottom w:val="single" w:sz="4" w:space="0" w:color="auto"/>
              <w:right w:val="nil"/>
            </w:tcBorders>
            <w:shd w:val="clear" w:color="auto" w:fill="auto"/>
            <w:vAlign w:val="center"/>
            <w:hideMark/>
          </w:tcPr>
          <w:p w14:paraId="401D535D" w14:textId="77777777" w:rsidR="007A4147" w:rsidRPr="003065A9" w:rsidRDefault="007A4147" w:rsidP="007A4147">
            <w:pPr>
              <w:jc w:val="center"/>
              <w:rPr>
                <w:rFonts w:cs="Arial"/>
                <w:b/>
                <w:bCs/>
                <w:i/>
                <w:iCs/>
                <w:sz w:val="15"/>
                <w:szCs w:val="15"/>
              </w:rPr>
            </w:pPr>
            <w:r w:rsidRPr="003065A9">
              <w:rPr>
                <w:rFonts w:cs="Arial"/>
                <w:b/>
                <w:bCs/>
                <w:i/>
                <w:iCs/>
                <w:sz w:val="15"/>
                <w:szCs w:val="15"/>
              </w:rPr>
              <w:t>Záväzky</w:t>
            </w:r>
          </w:p>
        </w:tc>
        <w:tc>
          <w:tcPr>
            <w:tcW w:w="736" w:type="pct"/>
            <w:tcBorders>
              <w:top w:val="single" w:sz="8" w:space="0" w:color="auto"/>
              <w:left w:val="nil"/>
              <w:bottom w:val="single" w:sz="4" w:space="0" w:color="auto"/>
              <w:right w:val="nil"/>
            </w:tcBorders>
            <w:shd w:val="clear" w:color="auto" w:fill="auto"/>
            <w:vAlign w:val="center"/>
            <w:hideMark/>
          </w:tcPr>
          <w:p w14:paraId="4013F9C4" w14:textId="77777777" w:rsidR="007A4147" w:rsidRPr="003065A9" w:rsidRDefault="007A4147" w:rsidP="007A4147">
            <w:pPr>
              <w:jc w:val="center"/>
              <w:rPr>
                <w:rFonts w:cs="Arial"/>
                <w:b/>
                <w:bCs/>
                <w:i/>
                <w:iCs/>
                <w:sz w:val="15"/>
                <w:szCs w:val="15"/>
              </w:rPr>
            </w:pPr>
            <w:r w:rsidRPr="003065A9">
              <w:rPr>
                <w:rFonts w:cs="Arial"/>
                <w:b/>
                <w:bCs/>
                <w:i/>
                <w:iCs/>
                <w:sz w:val="15"/>
                <w:szCs w:val="15"/>
              </w:rPr>
              <w:t>Náklady</w:t>
            </w:r>
          </w:p>
        </w:tc>
        <w:tc>
          <w:tcPr>
            <w:tcW w:w="735" w:type="pct"/>
            <w:tcBorders>
              <w:top w:val="single" w:sz="8" w:space="0" w:color="auto"/>
              <w:left w:val="nil"/>
              <w:bottom w:val="single" w:sz="4" w:space="0" w:color="auto"/>
              <w:right w:val="nil"/>
            </w:tcBorders>
            <w:shd w:val="clear" w:color="auto" w:fill="auto"/>
            <w:vAlign w:val="center"/>
            <w:hideMark/>
          </w:tcPr>
          <w:p w14:paraId="5961AC05" w14:textId="77777777" w:rsidR="007A4147" w:rsidRPr="003065A9" w:rsidRDefault="007A4147" w:rsidP="007A4147">
            <w:pPr>
              <w:jc w:val="center"/>
              <w:rPr>
                <w:rFonts w:cs="Arial"/>
                <w:b/>
                <w:bCs/>
                <w:i/>
                <w:iCs/>
                <w:sz w:val="15"/>
                <w:szCs w:val="15"/>
              </w:rPr>
            </w:pPr>
            <w:r w:rsidRPr="003065A9">
              <w:rPr>
                <w:rFonts w:cs="Arial"/>
                <w:b/>
                <w:bCs/>
                <w:i/>
                <w:iCs/>
                <w:sz w:val="15"/>
                <w:szCs w:val="15"/>
              </w:rPr>
              <w:t>Výnosy</w:t>
            </w:r>
          </w:p>
        </w:tc>
      </w:tr>
      <w:tr w:rsidR="007A4147" w:rsidRPr="003065A9" w14:paraId="0BE550CB" w14:textId="77777777" w:rsidTr="007A4147">
        <w:tc>
          <w:tcPr>
            <w:tcW w:w="1279" w:type="pct"/>
            <w:tcBorders>
              <w:top w:val="single" w:sz="4" w:space="0" w:color="auto"/>
              <w:left w:val="nil"/>
              <w:right w:val="nil"/>
            </w:tcBorders>
            <w:shd w:val="clear" w:color="auto" w:fill="auto"/>
            <w:noWrap/>
            <w:vAlign w:val="bottom"/>
            <w:hideMark/>
          </w:tcPr>
          <w:p w14:paraId="10CC2777" w14:textId="77777777" w:rsidR="007A4147" w:rsidRPr="003065A9" w:rsidRDefault="007A4147" w:rsidP="007A4147">
            <w:pPr>
              <w:ind w:left="176" w:hanging="176"/>
              <w:jc w:val="left"/>
              <w:rPr>
                <w:rFonts w:cs="Arial"/>
                <w:bCs/>
                <w:sz w:val="15"/>
                <w:szCs w:val="15"/>
              </w:rPr>
            </w:pPr>
            <w:r w:rsidRPr="003065A9">
              <w:rPr>
                <w:rFonts w:cs="Arial"/>
                <w:bCs/>
                <w:sz w:val="15"/>
                <w:szCs w:val="15"/>
              </w:rPr>
              <w:t>Materská účtovná jednotka</w:t>
            </w:r>
          </w:p>
        </w:tc>
        <w:tc>
          <w:tcPr>
            <w:tcW w:w="779" w:type="pct"/>
            <w:tcBorders>
              <w:top w:val="single" w:sz="4" w:space="0" w:color="auto"/>
              <w:left w:val="nil"/>
              <w:right w:val="nil"/>
            </w:tcBorders>
            <w:shd w:val="clear" w:color="auto" w:fill="auto"/>
            <w:noWrap/>
            <w:vAlign w:val="bottom"/>
            <w:hideMark/>
          </w:tcPr>
          <w:p w14:paraId="0312C458" w14:textId="77777777" w:rsidR="007A4147" w:rsidRPr="003065A9" w:rsidRDefault="007A4147" w:rsidP="007A4147">
            <w:pPr>
              <w:jc w:val="center"/>
              <w:rPr>
                <w:rFonts w:cs="Arial"/>
                <w:sz w:val="15"/>
                <w:szCs w:val="15"/>
              </w:rPr>
            </w:pPr>
          </w:p>
        </w:tc>
        <w:tc>
          <w:tcPr>
            <w:tcW w:w="736" w:type="pct"/>
            <w:tcBorders>
              <w:top w:val="single" w:sz="4" w:space="0" w:color="auto"/>
              <w:left w:val="nil"/>
              <w:right w:val="nil"/>
            </w:tcBorders>
            <w:shd w:val="clear" w:color="auto" w:fill="auto"/>
            <w:noWrap/>
            <w:vAlign w:val="bottom"/>
          </w:tcPr>
          <w:p w14:paraId="02031BB8" w14:textId="77777777" w:rsidR="007A4147" w:rsidRPr="003065A9" w:rsidRDefault="007A4147" w:rsidP="007A4147">
            <w:pPr>
              <w:jc w:val="right"/>
              <w:rPr>
                <w:sz w:val="15"/>
                <w:szCs w:val="15"/>
              </w:rPr>
            </w:pPr>
          </w:p>
        </w:tc>
        <w:tc>
          <w:tcPr>
            <w:tcW w:w="735" w:type="pct"/>
            <w:tcBorders>
              <w:top w:val="single" w:sz="4" w:space="0" w:color="auto"/>
              <w:left w:val="nil"/>
              <w:right w:val="nil"/>
            </w:tcBorders>
            <w:shd w:val="clear" w:color="auto" w:fill="auto"/>
            <w:noWrap/>
            <w:vAlign w:val="bottom"/>
          </w:tcPr>
          <w:p w14:paraId="4C4B1AB7" w14:textId="77777777" w:rsidR="007A4147" w:rsidRPr="003065A9" w:rsidRDefault="007A4147" w:rsidP="007A4147">
            <w:pPr>
              <w:jc w:val="right"/>
              <w:rPr>
                <w:sz w:val="15"/>
                <w:szCs w:val="15"/>
              </w:rPr>
            </w:pPr>
          </w:p>
        </w:tc>
        <w:tc>
          <w:tcPr>
            <w:tcW w:w="736" w:type="pct"/>
            <w:tcBorders>
              <w:top w:val="single" w:sz="4" w:space="0" w:color="auto"/>
              <w:left w:val="nil"/>
              <w:right w:val="nil"/>
            </w:tcBorders>
            <w:shd w:val="clear" w:color="auto" w:fill="auto"/>
            <w:noWrap/>
            <w:vAlign w:val="bottom"/>
          </w:tcPr>
          <w:p w14:paraId="784CCA25" w14:textId="77777777" w:rsidR="007A4147" w:rsidRPr="003065A9" w:rsidRDefault="007A4147" w:rsidP="007A4147">
            <w:pPr>
              <w:jc w:val="right"/>
              <w:rPr>
                <w:sz w:val="15"/>
                <w:szCs w:val="15"/>
              </w:rPr>
            </w:pPr>
          </w:p>
        </w:tc>
        <w:tc>
          <w:tcPr>
            <w:tcW w:w="735" w:type="pct"/>
            <w:tcBorders>
              <w:top w:val="single" w:sz="4" w:space="0" w:color="auto"/>
              <w:left w:val="nil"/>
              <w:right w:val="nil"/>
            </w:tcBorders>
            <w:shd w:val="clear" w:color="auto" w:fill="auto"/>
            <w:noWrap/>
            <w:vAlign w:val="bottom"/>
          </w:tcPr>
          <w:p w14:paraId="34F3E6AD" w14:textId="77777777" w:rsidR="007A4147" w:rsidRPr="003065A9" w:rsidRDefault="007A4147" w:rsidP="007A4147">
            <w:pPr>
              <w:jc w:val="right"/>
              <w:rPr>
                <w:sz w:val="15"/>
                <w:szCs w:val="15"/>
              </w:rPr>
            </w:pPr>
          </w:p>
        </w:tc>
      </w:tr>
      <w:tr w:rsidR="007A4147" w:rsidRPr="003065A9" w14:paraId="68542735" w14:textId="77777777" w:rsidTr="007A4147">
        <w:tc>
          <w:tcPr>
            <w:tcW w:w="1279" w:type="pct"/>
            <w:shd w:val="clear" w:color="auto" w:fill="auto"/>
            <w:vAlign w:val="center"/>
            <w:hideMark/>
          </w:tcPr>
          <w:p w14:paraId="77593C55" w14:textId="77777777" w:rsidR="007A4147" w:rsidRPr="003065A9" w:rsidRDefault="007A4147" w:rsidP="007A4147">
            <w:pPr>
              <w:ind w:left="284" w:hanging="176"/>
              <w:jc w:val="left"/>
              <w:rPr>
                <w:i/>
                <w:sz w:val="15"/>
                <w:szCs w:val="15"/>
              </w:rPr>
            </w:pPr>
            <w:r w:rsidRPr="003065A9">
              <w:rPr>
                <w:i/>
                <w:sz w:val="15"/>
                <w:szCs w:val="15"/>
              </w:rPr>
              <w:t>Grupo Antolín-Irausa, S.A.</w:t>
            </w:r>
          </w:p>
        </w:tc>
        <w:tc>
          <w:tcPr>
            <w:tcW w:w="779" w:type="pct"/>
            <w:shd w:val="clear" w:color="auto" w:fill="auto"/>
            <w:vAlign w:val="center"/>
            <w:hideMark/>
          </w:tcPr>
          <w:p w14:paraId="356C78BF" w14:textId="77777777" w:rsidR="007A4147" w:rsidRPr="003065A9" w:rsidRDefault="007A4147" w:rsidP="007A4147">
            <w:pPr>
              <w:jc w:val="center"/>
              <w:rPr>
                <w:i/>
                <w:sz w:val="15"/>
                <w:szCs w:val="15"/>
              </w:rPr>
            </w:pPr>
            <w:r w:rsidRPr="003065A9">
              <w:rPr>
                <w:rFonts w:cs="Arial"/>
                <w:i/>
                <w:sz w:val="15"/>
                <w:szCs w:val="15"/>
              </w:rPr>
              <w:t>Financovanie</w:t>
            </w:r>
          </w:p>
        </w:tc>
        <w:tc>
          <w:tcPr>
            <w:tcW w:w="736" w:type="pct"/>
            <w:shd w:val="clear" w:color="auto" w:fill="auto"/>
            <w:vAlign w:val="bottom"/>
          </w:tcPr>
          <w:p w14:paraId="1D611892" w14:textId="77777777" w:rsidR="007A4147" w:rsidRPr="003065A9" w:rsidRDefault="007A4147" w:rsidP="007A4147">
            <w:pPr>
              <w:jc w:val="right"/>
              <w:rPr>
                <w:rFonts w:cs="Arial"/>
                <w:i/>
                <w:sz w:val="15"/>
                <w:szCs w:val="15"/>
              </w:rPr>
            </w:pPr>
            <w:r w:rsidRPr="003065A9">
              <w:rPr>
                <w:rFonts w:cs="Arial"/>
                <w:i/>
                <w:sz w:val="15"/>
                <w:szCs w:val="15"/>
              </w:rPr>
              <w:t>-</w:t>
            </w:r>
          </w:p>
        </w:tc>
        <w:tc>
          <w:tcPr>
            <w:tcW w:w="735" w:type="pct"/>
            <w:shd w:val="clear" w:color="auto" w:fill="auto"/>
            <w:vAlign w:val="bottom"/>
          </w:tcPr>
          <w:p w14:paraId="30F86312" w14:textId="77777777" w:rsidR="007A4147" w:rsidRPr="003065A9" w:rsidRDefault="007A4147" w:rsidP="007A4147">
            <w:pPr>
              <w:jc w:val="right"/>
              <w:rPr>
                <w:rFonts w:cs="Arial"/>
                <w:i/>
                <w:sz w:val="15"/>
                <w:szCs w:val="15"/>
              </w:rPr>
            </w:pPr>
            <w:r w:rsidRPr="003065A9">
              <w:rPr>
                <w:rFonts w:cs="Arial"/>
                <w:i/>
                <w:sz w:val="15"/>
                <w:szCs w:val="15"/>
              </w:rPr>
              <w:t>10 424 207</w:t>
            </w:r>
          </w:p>
        </w:tc>
        <w:tc>
          <w:tcPr>
            <w:tcW w:w="736" w:type="pct"/>
            <w:shd w:val="clear" w:color="auto" w:fill="auto"/>
            <w:vAlign w:val="bottom"/>
          </w:tcPr>
          <w:p w14:paraId="43FD6EB3" w14:textId="77777777" w:rsidR="007A4147" w:rsidRPr="003065A9" w:rsidRDefault="007A4147" w:rsidP="007A4147">
            <w:pPr>
              <w:jc w:val="right"/>
              <w:rPr>
                <w:rFonts w:cs="Arial"/>
                <w:i/>
                <w:sz w:val="15"/>
                <w:szCs w:val="15"/>
              </w:rPr>
            </w:pPr>
            <w:r w:rsidRPr="003065A9">
              <w:rPr>
                <w:rFonts w:cs="Arial"/>
                <w:i/>
                <w:sz w:val="15"/>
                <w:szCs w:val="15"/>
              </w:rPr>
              <w:t>382 588</w:t>
            </w:r>
          </w:p>
        </w:tc>
        <w:tc>
          <w:tcPr>
            <w:tcW w:w="735" w:type="pct"/>
            <w:shd w:val="clear" w:color="auto" w:fill="auto"/>
            <w:vAlign w:val="bottom"/>
          </w:tcPr>
          <w:p w14:paraId="6C8C959A" w14:textId="77777777" w:rsidR="007A4147" w:rsidRPr="003065A9" w:rsidRDefault="007A4147" w:rsidP="007A4147">
            <w:pPr>
              <w:jc w:val="right"/>
              <w:rPr>
                <w:rFonts w:cs="Arial"/>
                <w:i/>
                <w:sz w:val="15"/>
                <w:szCs w:val="15"/>
              </w:rPr>
            </w:pPr>
            <w:r w:rsidRPr="003065A9">
              <w:rPr>
                <w:rFonts w:cs="Arial"/>
                <w:i/>
                <w:sz w:val="15"/>
                <w:szCs w:val="15"/>
              </w:rPr>
              <w:t>-</w:t>
            </w:r>
          </w:p>
        </w:tc>
      </w:tr>
      <w:tr w:rsidR="007A4147" w:rsidRPr="003065A9" w14:paraId="7FF05FFA" w14:textId="77777777" w:rsidTr="007A4147">
        <w:tc>
          <w:tcPr>
            <w:tcW w:w="1279" w:type="pct"/>
            <w:shd w:val="clear" w:color="auto" w:fill="auto"/>
            <w:vAlign w:val="center"/>
          </w:tcPr>
          <w:p w14:paraId="7F711C9A" w14:textId="77777777" w:rsidR="007A4147" w:rsidRPr="003065A9" w:rsidRDefault="007A4147" w:rsidP="007A4147">
            <w:pPr>
              <w:ind w:left="176" w:hanging="176"/>
              <w:jc w:val="left"/>
              <w:rPr>
                <w:i/>
                <w:sz w:val="15"/>
                <w:szCs w:val="15"/>
              </w:rPr>
            </w:pPr>
          </w:p>
        </w:tc>
        <w:tc>
          <w:tcPr>
            <w:tcW w:w="779" w:type="pct"/>
            <w:shd w:val="clear" w:color="auto" w:fill="auto"/>
            <w:vAlign w:val="center"/>
          </w:tcPr>
          <w:p w14:paraId="316345EB" w14:textId="77777777" w:rsidR="007A4147" w:rsidRPr="003065A9" w:rsidRDefault="007A4147" w:rsidP="007A4147">
            <w:pPr>
              <w:jc w:val="center"/>
              <w:rPr>
                <w:i/>
                <w:sz w:val="15"/>
                <w:szCs w:val="15"/>
              </w:rPr>
            </w:pPr>
            <w:r w:rsidRPr="003065A9">
              <w:rPr>
                <w:rFonts w:cs="Arial"/>
                <w:i/>
                <w:sz w:val="15"/>
                <w:szCs w:val="15"/>
              </w:rPr>
              <w:t>Služby</w:t>
            </w:r>
          </w:p>
        </w:tc>
        <w:tc>
          <w:tcPr>
            <w:tcW w:w="736" w:type="pct"/>
            <w:shd w:val="clear" w:color="auto" w:fill="auto"/>
            <w:vAlign w:val="bottom"/>
          </w:tcPr>
          <w:p w14:paraId="487E1985" w14:textId="77777777" w:rsidR="007A4147" w:rsidRPr="003065A9" w:rsidRDefault="007A4147" w:rsidP="007A4147">
            <w:pPr>
              <w:jc w:val="right"/>
              <w:rPr>
                <w:rFonts w:cs="Arial"/>
                <w:i/>
                <w:sz w:val="15"/>
                <w:szCs w:val="15"/>
              </w:rPr>
            </w:pPr>
            <w:r w:rsidRPr="003065A9">
              <w:rPr>
                <w:rFonts w:cs="Arial"/>
                <w:i/>
                <w:sz w:val="15"/>
                <w:szCs w:val="15"/>
              </w:rPr>
              <w:t>-</w:t>
            </w:r>
          </w:p>
        </w:tc>
        <w:tc>
          <w:tcPr>
            <w:tcW w:w="735" w:type="pct"/>
            <w:shd w:val="clear" w:color="auto" w:fill="auto"/>
            <w:vAlign w:val="bottom"/>
          </w:tcPr>
          <w:p w14:paraId="28A5D24B" w14:textId="77777777" w:rsidR="007A4147" w:rsidRPr="003065A9" w:rsidRDefault="007A4147" w:rsidP="007A4147">
            <w:pPr>
              <w:jc w:val="right"/>
              <w:rPr>
                <w:rFonts w:cs="Arial"/>
                <w:i/>
                <w:sz w:val="15"/>
                <w:szCs w:val="15"/>
              </w:rPr>
            </w:pPr>
            <w:r w:rsidRPr="003065A9">
              <w:rPr>
                <w:rFonts w:cs="Arial"/>
                <w:i/>
                <w:sz w:val="15"/>
                <w:szCs w:val="15"/>
              </w:rPr>
              <w:t>1 294 206</w:t>
            </w:r>
          </w:p>
        </w:tc>
        <w:tc>
          <w:tcPr>
            <w:tcW w:w="736" w:type="pct"/>
            <w:shd w:val="clear" w:color="auto" w:fill="auto"/>
            <w:vAlign w:val="bottom"/>
          </w:tcPr>
          <w:p w14:paraId="7C814BF4" w14:textId="77777777" w:rsidR="007A4147" w:rsidRPr="003065A9" w:rsidRDefault="007A4147" w:rsidP="007A4147">
            <w:pPr>
              <w:jc w:val="right"/>
              <w:rPr>
                <w:rFonts w:cs="Arial"/>
                <w:i/>
                <w:sz w:val="15"/>
                <w:szCs w:val="15"/>
              </w:rPr>
            </w:pPr>
            <w:r w:rsidRPr="003065A9">
              <w:rPr>
                <w:rFonts w:cs="Arial"/>
                <w:i/>
                <w:sz w:val="15"/>
                <w:szCs w:val="15"/>
              </w:rPr>
              <w:t>1 373 884</w:t>
            </w:r>
          </w:p>
        </w:tc>
        <w:tc>
          <w:tcPr>
            <w:tcW w:w="735" w:type="pct"/>
            <w:shd w:val="clear" w:color="auto" w:fill="auto"/>
            <w:vAlign w:val="bottom"/>
          </w:tcPr>
          <w:p w14:paraId="074BBF23" w14:textId="77777777" w:rsidR="007A4147" w:rsidRPr="003065A9" w:rsidRDefault="007A4147" w:rsidP="007A4147">
            <w:pPr>
              <w:jc w:val="right"/>
              <w:rPr>
                <w:rFonts w:cs="Arial"/>
                <w:i/>
                <w:sz w:val="15"/>
                <w:szCs w:val="15"/>
              </w:rPr>
            </w:pPr>
            <w:r w:rsidRPr="003065A9">
              <w:rPr>
                <w:rFonts w:cs="Arial"/>
                <w:i/>
                <w:sz w:val="15"/>
                <w:szCs w:val="15"/>
              </w:rPr>
              <w:t>-</w:t>
            </w:r>
          </w:p>
        </w:tc>
      </w:tr>
      <w:tr w:rsidR="007A4147" w:rsidRPr="003065A9" w14:paraId="2C557E0F" w14:textId="77777777" w:rsidTr="007A4147">
        <w:tc>
          <w:tcPr>
            <w:tcW w:w="1279" w:type="pct"/>
            <w:shd w:val="clear" w:color="auto" w:fill="auto"/>
            <w:noWrap/>
            <w:vAlign w:val="bottom"/>
            <w:hideMark/>
          </w:tcPr>
          <w:p w14:paraId="439EF7DA" w14:textId="77777777" w:rsidR="007A4147" w:rsidRPr="003065A9" w:rsidRDefault="007A4147" w:rsidP="007A4147">
            <w:pPr>
              <w:ind w:left="176" w:hanging="176"/>
              <w:jc w:val="left"/>
              <w:rPr>
                <w:rFonts w:cs="Arial"/>
                <w:bCs/>
                <w:sz w:val="15"/>
                <w:szCs w:val="15"/>
              </w:rPr>
            </w:pPr>
            <w:r w:rsidRPr="003065A9">
              <w:rPr>
                <w:rFonts w:cs="Arial"/>
                <w:bCs/>
                <w:sz w:val="15"/>
                <w:szCs w:val="15"/>
              </w:rPr>
              <w:t>Ostatné spriaznené osoby</w:t>
            </w:r>
          </w:p>
        </w:tc>
        <w:tc>
          <w:tcPr>
            <w:tcW w:w="779" w:type="pct"/>
            <w:shd w:val="clear" w:color="auto" w:fill="auto"/>
            <w:noWrap/>
            <w:vAlign w:val="bottom"/>
          </w:tcPr>
          <w:p w14:paraId="44972DC0" w14:textId="77777777" w:rsidR="007A4147" w:rsidRPr="003065A9" w:rsidRDefault="007A4147" w:rsidP="007A4147">
            <w:pPr>
              <w:jc w:val="center"/>
              <w:rPr>
                <w:rFonts w:cs="Arial"/>
                <w:bCs/>
                <w:sz w:val="15"/>
                <w:szCs w:val="15"/>
              </w:rPr>
            </w:pPr>
          </w:p>
        </w:tc>
        <w:tc>
          <w:tcPr>
            <w:tcW w:w="736" w:type="pct"/>
            <w:shd w:val="clear" w:color="auto" w:fill="auto"/>
            <w:noWrap/>
            <w:vAlign w:val="bottom"/>
          </w:tcPr>
          <w:p w14:paraId="76C30A7E" w14:textId="77777777" w:rsidR="007A4147" w:rsidRPr="003065A9" w:rsidRDefault="007A4147" w:rsidP="007A4147">
            <w:pPr>
              <w:jc w:val="right"/>
              <w:rPr>
                <w:rFonts w:cs="Arial"/>
                <w:bCs/>
                <w:sz w:val="15"/>
                <w:szCs w:val="15"/>
              </w:rPr>
            </w:pPr>
          </w:p>
        </w:tc>
        <w:tc>
          <w:tcPr>
            <w:tcW w:w="735" w:type="pct"/>
            <w:shd w:val="clear" w:color="auto" w:fill="auto"/>
            <w:noWrap/>
            <w:vAlign w:val="bottom"/>
          </w:tcPr>
          <w:p w14:paraId="33768B9F" w14:textId="77777777" w:rsidR="007A4147" w:rsidRPr="003065A9" w:rsidRDefault="007A4147" w:rsidP="007A4147">
            <w:pPr>
              <w:jc w:val="right"/>
              <w:rPr>
                <w:rFonts w:cs="Arial"/>
                <w:bCs/>
                <w:sz w:val="15"/>
                <w:szCs w:val="15"/>
              </w:rPr>
            </w:pPr>
          </w:p>
        </w:tc>
        <w:tc>
          <w:tcPr>
            <w:tcW w:w="736" w:type="pct"/>
            <w:shd w:val="clear" w:color="auto" w:fill="auto"/>
            <w:noWrap/>
            <w:vAlign w:val="bottom"/>
          </w:tcPr>
          <w:p w14:paraId="65D71260" w14:textId="77777777" w:rsidR="007A4147" w:rsidRPr="003065A9" w:rsidRDefault="007A4147" w:rsidP="007A4147">
            <w:pPr>
              <w:jc w:val="right"/>
              <w:rPr>
                <w:rFonts w:cs="Arial"/>
                <w:bCs/>
                <w:sz w:val="15"/>
                <w:szCs w:val="15"/>
              </w:rPr>
            </w:pPr>
          </w:p>
        </w:tc>
        <w:tc>
          <w:tcPr>
            <w:tcW w:w="735" w:type="pct"/>
            <w:shd w:val="clear" w:color="auto" w:fill="auto"/>
            <w:noWrap/>
            <w:vAlign w:val="bottom"/>
          </w:tcPr>
          <w:p w14:paraId="06E8CEE3" w14:textId="77777777" w:rsidR="007A4147" w:rsidRPr="003065A9" w:rsidRDefault="007A4147" w:rsidP="007A4147">
            <w:pPr>
              <w:jc w:val="right"/>
              <w:rPr>
                <w:rFonts w:cs="Arial"/>
                <w:bCs/>
                <w:sz w:val="15"/>
                <w:szCs w:val="15"/>
              </w:rPr>
            </w:pPr>
          </w:p>
        </w:tc>
      </w:tr>
      <w:tr w:rsidR="007A4147" w:rsidRPr="003065A9" w14:paraId="4C46FD8D" w14:textId="77777777" w:rsidTr="007A4147">
        <w:tc>
          <w:tcPr>
            <w:tcW w:w="1279" w:type="pct"/>
            <w:shd w:val="clear" w:color="auto" w:fill="auto"/>
            <w:vAlign w:val="center"/>
            <w:hideMark/>
          </w:tcPr>
          <w:p w14:paraId="66D1C3A3" w14:textId="77777777" w:rsidR="007A4147" w:rsidRPr="003065A9" w:rsidRDefault="007A4147" w:rsidP="007A4147">
            <w:pPr>
              <w:ind w:left="284" w:hanging="176"/>
              <w:jc w:val="left"/>
              <w:rPr>
                <w:i/>
                <w:sz w:val="15"/>
                <w:szCs w:val="15"/>
              </w:rPr>
            </w:pPr>
            <w:r w:rsidRPr="003065A9">
              <w:rPr>
                <w:i/>
                <w:sz w:val="15"/>
                <w:szCs w:val="15"/>
              </w:rPr>
              <w:t>GA Bamberg</w:t>
            </w:r>
          </w:p>
        </w:tc>
        <w:tc>
          <w:tcPr>
            <w:tcW w:w="779" w:type="pct"/>
            <w:shd w:val="clear" w:color="auto" w:fill="auto"/>
            <w:vAlign w:val="center"/>
          </w:tcPr>
          <w:p w14:paraId="184B3B47" w14:textId="77777777" w:rsidR="007A4147" w:rsidRPr="003065A9" w:rsidRDefault="007A4147" w:rsidP="007A4147">
            <w:pPr>
              <w:jc w:val="center"/>
              <w:rPr>
                <w:i/>
                <w:sz w:val="15"/>
                <w:szCs w:val="15"/>
              </w:rPr>
            </w:pPr>
            <w:r w:rsidRPr="003065A9">
              <w:rPr>
                <w:rFonts w:cs="Arial"/>
                <w:i/>
                <w:sz w:val="15"/>
                <w:szCs w:val="15"/>
              </w:rPr>
              <w:t>Nákup materiálu</w:t>
            </w:r>
          </w:p>
        </w:tc>
        <w:tc>
          <w:tcPr>
            <w:tcW w:w="736" w:type="pct"/>
            <w:shd w:val="clear" w:color="auto" w:fill="auto"/>
            <w:vAlign w:val="bottom"/>
          </w:tcPr>
          <w:p w14:paraId="192DDE53" w14:textId="77777777" w:rsidR="007A4147" w:rsidRPr="003065A9" w:rsidRDefault="007A4147" w:rsidP="007A4147">
            <w:pPr>
              <w:jc w:val="right"/>
              <w:rPr>
                <w:rFonts w:cs="Arial"/>
                <w:i/>
                <w:sz w:val="15"/>
                <w:szCs w:val="15"/>
              </w:rPr>
            </w:pPr>
            <w:r w:rsidRPr="003065A9">
              <w:rPr>
                <w:rFonts w:cs="Arial"/>
                <w:i/>
                <w:sz w:val="15"/>
                <w:szCs w:val="15"/>
              </w:rPr>
              <w:t>650</w:t>
            </w:r>
          </w:p>
        </w:tc>
        <w:tc>
          <w:tcPr>
            <w:tcW w:w="735" w:type="pct"/>
            <w:shd w:val="clear" w:color="auto" w:fill="auto"/>
            <w:vAlign w:val="bottom"/>
          </w:tcPr>
          <w:p w14:paraId="0FB6CD3A" w14:textId="77777777" w:rsidR="007A4147" w:rsidRPr="003065A9" w:rsidRDefault="007A4147" w:rsidP="007A4147">
            <w:pPr>
              <w:jc w:val="right"/>
              <w:rPr>
                <w:rFonts w:cs="Arial"/>
                <w:i/>
                <w:sz w:val="15"/>
                <w:szCs w:val="15"/>
              </w:rPr>
            </w:pPr>
            <w:r w:rsidRPr="003065A9">
              <w:rPr>
                <w:rFonts w:cs="Arial"/>
                <w:i/>
                <w:sz w:val="15"/>
                <w:szCs w:val="15"/>
              </w:rPr>
              <w:t>47 842</w:t>
            </w:r>
          </w:p>
        </w:tc>
        <w:tc>
          <w:tcPr>
            <w:tcW w:w="736" w:type="pct"/>
            <w:shd w:val="clear" w:color="auto" w:fill="auto"/>
            <w:vAlign w:val="bottom"/>
          </w:tcPr>
          <w:p w14:paraId="72EBF0F3" w14:textId="77777777" w:rsidR="007A4147" w:rsidRPr="003065A9" w:rsidRDefault="007A4147" w:rsidP="007A4147">
            <w:pPr>
              <w:jc w:val="right"/>
              <w:rPr>
                <w:rFonts w:cs="Arial"/>
                <w:i/>
                <w:sz w:val="15"/>
                <w:szCs w:val="15"/>
              </w:rPr>
            </w:pPr>
            <w:r w:rsidRPr="003065A9">
              <w:rPr>
                <w:rFonts w:cs="Arial"/>
                <w:i/>
                <w:sz w:val="15"/>
                <w:szCs w:val="15"/>
              </w:rPr>
              <w:t>325 284</w:t>
            </w:r>
          </w:p>
        </w:tc>
        <w:tc>
          <w:tcPr>
            <w:tcW w:w="735" w:type="pct"/>
            <w:shd w:val="clear" w:color="auto" w:fill="auto"/>
            <w:vAlign w:val="bottom"/>
          </w:tcPr>
          <w:p w14:paraId="60879409" w14:textId="77777777" w:rsidR="007A4147" w:rsidRPr="003065A9" w:rsidRDefault="007A4147" w:rsidP="007A4147">
            <w:pPr>
              <w:jc w:val="right"/>
              <w:rPr>
                <w:rFonts w:cs="Arial"/>
                <w:i/>
                <w:sz w:val="15"/>
                <w:szCs w:val="15"/>
              </w:rPr>
            </w:pPr>
            <w:r w:rsidRPr="003065A9">
              <w:rPr>
                <w:rFonts w:cs="Arial"/>
                <w:i/>
                <w:sz w:val="15"/>
                <w:szCs w:val="15"/>
              </w:rPr>
              <w:t>2 100</w:t>
            </w:r>
          </w:p>
        </w:tc>
      </w:tr>
      <w:tr w:rsidR="007A4147" w:rsidRPr="003065A9" w14:paraId="43482E2A" w14:textId="77777777" w:rsidTr="007A4147">
        <w:tc>
          <w:tcPr>
            <w:tcW w:w="1279" w:type="pct"/>
            <w:shd w:val="clear" w:color="auto" w:fill="auto"/>
            <w:vAlign w:val="center"/>
          </w:tcPr>
          <w:p w14:paraId="5A79F3B8" w14:textId="77777777" w:rsidR="007A4147" w:rsidRPr="003065A9" w:rsidRDefault="007A4147" w:rsidP="007A4147">
            <w:pPr>
              <w:ind w:left="284" w:hanging="176"/>
              <w:jc w:val="left"/>
              <w:rPr>
                <w:i/>
                <w:sz w:val="15"/>
                <w:szCs w:val="15"/>
              </w:rPr>
            </w:pPr>
            <w:r w:rsidRPr="003065A9">
              <w:rPr>
                <w:i/>
                <w:sz w:val="15"/>
                <w:szCs w:val="15"/>
              </w:rPr>
              <w:t>Antolin Ebergassing GmbH</w:t>
            </w:r>
          </w:p>
        </w:tc>
        <w:tc>
          <w:tcPr>
            <w:tcW w:w="779" w:type="pct"/>
            <w:shd w:val="clear" w:color="auto" w:fill="auto"/>
            <w:vAlign w:val="center"/>
          </w:tcPr>
          <w:p w14:paraId="1387D075" w14:textId="77777777" w:rsidR="007A4147" w:rsidRPr="003065A9" w:rsidRDefault="007A4147" w:rsidP="007A4147">
            <w:pPr>
              <w:jc w:val="center"/>
              <w:rPr>
                <w:i/>
                <w:sz w:val="15"/>
                <w:szCs w:val="15"/>
              </w:rPr>
            </w:pPr>
            <w:r w:rsidRPr="003065A9">
              <w:rPr>
                <w:rFonts w:cs="Arial"/>
                <w:i/>
                <w:sz w:val="15"/>
                <w:szCs w:val="15"/>
              </w:rPr>
              <w:t>Služby</w:t>
            </w:r>
          </w:p>
        </w:tc>
        <w:tc>
          <w:tcPr>
            <w:tcW w:w="736" w:type="pct"/>
            <w:shd w:val="clear" w:color="auto" w:fill="auto"/>
            <w:vAlign w:val="bottom"/>
          </w:tcPr>
          <w:p w14:paraId="5C54E095" w14:textId="77777777" w:rsidR="007A4147" w:rsidRPr="003065A9" w:rsidRDefault="007A4147" w:rsidP="007A4147">
            <w:pPr>
              <w:jc w:val="right"/>
              <w:rPr>
                <w:rFonts w:cs="Arial"/>
                <w:i/>
                <w:sz w:val="15"/>
                <w:szCs w:val="15"/>
              </w:rPr>
            </w:pPr>
            <w:r w:rsidRPr="003065A9">
              <w:rPr>
                <w:rFonts w:cs="Arial"/>
                <w:i/>
                <w:sz w:val="15"/>
                <w:szCs w:val="15"/>
              </w:rPr>
              <w:t>-</w:t>
            </w:r>
          </w:p>
        </w:tc>
        <w:tc>
          <w:tcPr>
            <w:tcW w:w="735" w:type="pct"/>
            <w:shd w:val="clear" w:color="auto" w:fill="auto"/>
            <w:vAlign w:val="bottom"/>
          </w:tcPr>
          <w:p w14:paraId="3F38AA4B" w14:textId="77777777" w:rsidR="007A4147" w:rsidRPr="003065A9" w:rsidRDefault="007A4147" w:rsidP="007A4147">
            <w:pPr>
              <w:jc w:val="right"/>
              <w:rPr>
                <w:rFonts w:cs="Arial"/>
                <w:i/>
                <w:sz w:val="15"/>
                <w:szCs w:val="15"/>
              </w:rPr>
            </w:pPr>
            <w:r w:rsidRPr="003065A9">
              <w:rPr>
                <w:rFonts w:cs="Arial"/>
                <w:i/>
                <w:sz w:val="15"/>
                <w:szCs w:val="15"/>
              </w:rPr>
              <w:t>6 001</w:t>
            </w:r>
          </w:p>
        </w:tc>
        <w:tc>
          <w:tcPr>
            <w:tcW w:w="736" w:type="pct"/>
            <w:shd w:val="clear" w:color="auto" w:fill="auto"/>
            <w:vAlign w:val="bottom"/>
          </w:tcPr>
          <w:p w14:paraId="7BE9C3E1" w14:textId="77777777" w:rsidR="007A4147" w:rsidRPr="003065A9" w:rsidRDefault="007A4147" w:rsidP="007A4147">
            <w:pPr>
              <w:jc w:val="right"/>
              <w:rPr>
                <w:rFonts w:cs="Arial"/>
                <w:i/>
                <w:sz w:val="15"/>
                <w:szCs w:val="15"/>
              </w:rPr>
            </w:pPr>
            <w:r w:rsidRPr="003065A9">
              <w:rPr>
                <w:rFonts w:cs="Arial"/>
                <w:i/>
                <w:sz w:val="15"/>
                <w:szCs w:val="15"/>
              </w:rPr>
              <w:t>16 454</w:t>
            </w:r>
          </w:p>
        </w:tc>
        <w:tc>
          <w:tcPr>
            <w:tcW w:w="735" w:type="pct"/>
            <w:shd w:val="clear" w:color="auto" w:fill="auto"/>
            <w:vAlign w:val="bottom"/>
          </w:tcPr>
          <w:p w14:paraId="520C7743" w14:textId="77777777" w:rsidR="007A4147" w:rsidRPr="003065A9" w:rsidRDefault="007A4147" w:rsidP="007A4147">
            <w:pPr>
              <w:jc w:val="right"/>
              <w:rPr>
                <w:rFonts w:cs="Arial"/>
                <w:i/>
                <w:sz w:val="15"/>
                <w:szCs w:val="15"/>
              </w:rPr>
            </w:pPr>
            <w:r w:rsidRPr="003065A9">
              <w:rPr>
                <w:rFonts w:cs="Arial"/>
                <w:i/>
                <w:sz w:val="15"/>
                <w:szCs w:val="15"/>
              </w:rPr>
              <w:t>-</w:t>
            </w:r>
          </w:p>
        </w:tc>
      </w:tr>
      <w:tr w:rsidR="007A4147" w:rsidRPr="003065A9" w14:paraId="27FF70B1" w14:textId="77777777" w:rsidTr="007A4147">
        <w:tc>
          <w:tcPr>
            <w:tcW w:w="1279" w:type="pct"/>
            <w:shd w:val="clear" w:color="auto" w:fill="auto"/>
            <w:vAlign w:val="center"/>
          </w:tcPr>
          <w:p w14:paraId="431FDF85" w14:textId="77777777" w:rsidR="007A4147" w:rsidRPr="003065A9" w:rsidRDefault="007A4147" w:rsidP="007A4147">
            <w:pPr>
              <w:ind w:left="284" w:hanging="176"/>
              <w:jc w:val="left"/>
              <w:rPr>
                <w:i/>
                <w:sz w:val="15"/>
                <w:szCs w:val="15"/>
              </w:rPr>
            </w:pPr>
            <w:r w:rsidRPr="003065A9">
              <w:rPr>
                <w:i/>
                <w:sz w:val="15"/>
                <w:szCs w:val="15"/>
              </w:rPr>
              <w:t>Antolin Süddeutschland</w:t>
            </w:r>
          </w:p>
        </w:tc>
        <w:tc>
          <w:tcPr>
            <w:tcW w:w="779" w:type="pct"/>
            <w:shd w:val="clear" w:color="auto" w:fill="auto"/>
            <w:vAlign w:val="center"/>
          </w:tcPr>
          <w:p w14:paraId="38CEB820" w14:textId="77777777" w:rsidR="007A4147" w:rsidRPr="003065A9" w:rsidRDefault="007A4147" w:rsidP="007A4147">
            <w:pPr>
              <w:jc w:val="center"/>
              <w:rPr>
                <w:i/>
                <w:sz w:val="15"/>
                <w:szCs w:val="15"/>
              </w:rPr>
            </w:pPr>
            <w:r w:rsidRPr="003065A9">
              <w:rPr>
                <w:rFonts w:cs="Arial"/>
                <w:i/>
                <w:sz w:val="15"/>
                <w:szCs w:val="15"/>
              </w:rPr>
              <w:t>Predaj HV</w:t>
            </w:r>
          </w:p>
        </w:tc>
        <w:tc>
          <w:tcPr>
            <w:tcW w:w="736" w:type="pct"/>
            <w:shd w:val="clear" w:color="auto" w:fill="auto"/>
            <w:vAlign w:val="bottom"/>
          </w:tcPr>
          <w:p w14:paraId="6D7A700D" w14:textId="77777777" w:rsidR="007A4147" w:rsidRPr="003065A9" w:rsidRDefault="007A4147" w:rsidP="007A4147">
            <w:pPr>
              <w:jc w:val="right"/>
              <w:rPr>
                <w:rFonts w:cs="Arial"/>
                <w:i/>
                <w:sz w:val="15"/>
                <w:szCs w:val="15"/>
              </w:rPr>
            </w:pPr>
            <w:r w:rsidRPr="003065A9">
              <w:rPr>
                <w:rFonts w:cs="Arial"/>
                <w:i/>
                <w:sz w:val="15"/>
                <w:szCs w:val="15"/>
              </w:rPr>
              <w:t>849 861</w:t>
            </w:r>
          </w:p>
        </w:tc>
        <w:tc>
          <w:tcPr>
            <w:tcW w:w="735" w:type="pct"/>
            <w:shd w:val="clear" w:color="auto" w:fill="auto"/>
            <w:vAlign w:val="bottom"/>
          </w:tcPr>
          <w:p w14:paraId="0D29870E" w14:textId="77777777" w:rsidR="007A4147" w:rsidRPr="003065A9" w:rsidRDefault="007A4147" w:rsidP="007A4147">
            <w:pPr>
              <w:jc w:val="right"/>
              <w:rPr>
                <w:rFonts w:cs="Arial"/>
                <w:i/>
                <w:sz w:val="15"/>
                <w:szCs w:val="15"/>
              </w:rPr>
            </w:pPr>
            <w:r w:rsidRPr="003065A9">
              <w:rPr>
                <w:rFonts w:cs="Arial"/>
                <w:i/>
                <w:sz w:val="15"/>
                <w:szCs w:val="15"/>
              </w:rPr>
              <w:t>1 187</w:t>
            </w:r>
          </w:p>
        </w:tc>
        <w:tc>
          <w:tcPr>
            <w:tcW w:w="736" w:type="pct"/>
            <w:shd w:val="clear" w:color="auto" w:fill="auto"/>
            <w:vAlign w:val="bottom"/>
          </w:tcPr>
          <w:p w14:paraId="0D2EDFF5" w14:textId="77777777" w:rsidR="007A4147" w:rsidRPr="003065A9" w:rsidRDefault="007A4147" w:rsidP="007A4147">
            <w:pPr>
              <w:jc w:val="right"/>
              <w:rPr>
                <w:rFonts w:cs="Arial"/>
                <w:i/>
                <w:sz w:val="15"/>
                <w:szCs w:val="15"/>
              </w:rPr>
            </w:pPr>
            <w:r w:rsidRPr="003065A9">
              <w:rPr>
                <w:rFonts w:cs="Arial"/>
                <w:i/>
                <w:sz w:val="15"/>
                <w:szCs w:val="15"/>
              </w:rPr>
              <w:t>-</w:t>
            </w:r>
          </w:p>
        </w:tc>
        <w:tc>
          <w:tcPr>
            <w:tcW w:w="735" w:type="pct"/>
            <w:shd w:val="clear" w:color="auto" w:fill="auto"/>
            <w:vAlign w:val="bottom"/>
          </w:tcPr>
          <w:p w14:paraId="5A527280" w14:textId="77777777" w:rsidR="007A4147" w:rsidRPr="003065A9" w:rsidRDefault="007A4147" w:rsidP="007A4147">
            <w:pPr>
              <w:jc w:val="right"/>
              <w:rPr>
                <w:rFonts w:cs="Arial"/>
                <w:i/>
                <w:sz w:val="15"/>
                <w:szCs w:val="15"/>
              </w:rPr>
            </w:pPr>
            <w:r w:rsidRPr="003065A9">
              <w:rPr>
                <w:rFonts w:cs="Arial"/>
                <w:i/>
                <w:sz w:val="15"/>
                <w:szCs w:val="15"/>
              </w:rPr>
              <w:t>8 829 325</w:t>
            </w:r>
          </w:p>
        </w:tc>
      </w:tr>
      <w:tr w:rsidR="007A4147" w:rsidRPr="003065A9" w14:paraId="1D548B3D" w14:textId="77777777" w:rsidTr="007A4147">
        <w:tc>
          <w:tcPr>
            <w:tcW w:w="1279" w:type="pct"/>
            <w:shd w:val="clear" w:color="auto" w:fill="auto"/>
            <w:vAlign w:val="center"/>
          </w:tcPr>
          <w:p w14:paraId="0D930820" w14:textId="77777777" w:rsidR="007A4147" w:rsidRPr="003065A9" w:rsidRDefault="007A4147" w:rsidP="007A4147">
            <w:pPr>
              <w:ind w:left="284" w:hanging="176"/>
              <w:jc w:val="left"/>
              <w:rPr>
                <w:i/>
                <w:sz w:val="15"/>
                <w:szCs w:val="15"/>
              </w:rPr>
            </w:pPr>
            <w:r w:rsidRPr="003065A9">
              <w:rPr>
                <w:i/>
                <w:sz w:val="15"/>
                <w:szCs w:val="15"/>
              </w:rPr>
              <w:t>Grupo Antolín-Ingeniería, S.A.</w:t>
            </w:r>
          </w:p>
        </w:tc>
        <w:tc>
          <w:tcPr>
            <w:tcW w:w="779" w:type="pct"/>
            <w:shd w:val="clear" w:color="auto" w:fill="auto"/>
            <w:vAlign w:val="center"/>
          </w:tcPr>
          <w:p w14:paraId="5CAB7496" w14:textId="77777777" w:rsidR="007A4147" w:rsidRPr="003065A9" w:rsidRDefault="007A4147" w:rsidP="007A4147">
            <w:pPr>
              <w:jc w:val="center"/>
              <w:rPr>
                <w:i/>
                <w:sz w:val="15"/>
                <w:szCs w:val="15"/>
              </w:rPr>
            </w:pPr>
            <w:r w:rsidRPr="003065A9">
              <w:rPr>
                <w:rFonts w:cs="Arial"/>
                <w:i/>
                <w:sz w:val="15"/>
                <w:szCs w:val="15"/>
              </w:rPr>
              <w:t>Vývojové služby</w:t>
            </w:r>
          </w:p>
        </w:tc>
        <w:tc>
          <w:tcPr>
            <w:tcW w:w="736" w:type="pct"/>
            <w:shd w:val="clear" w:color="auto" w:fill="auto"/>
            <w:vAlign w:val="bottom"/>
          </w:tcPr>
          <w:p w14:paraId="38A48AD7" w14:textId="77777777" w:rsidR="007A4147" w:rsidRPr="003065A9" w:rsidRDefault="007A4147" w:rsidP="007A4147">
            <w:pPr>
              <w:jc w:val="right"/>
              <w:rPr>
                <w:rFonts w:cs="Arial"/>
                <w:i/>
                <w:sz w:val="15"/>
                <w:szCs w:val="15"/>
              </w:rPr>
            </w:pPr>
            <w:r w:rsidRPr="003065A9">
              <w:rPr>
                <w:rFonts w:cs="Arial"/>
                <w:i/>
                <w:sz w:val="15"/>
                <w:szCs w:val="15"/>
              </w:rPr>
              <w:t>-</w:t>
            </w:r>
          </w:p>
        </w:tc>
        <w:tc>
          <w:tcPr>
            <w:tcW w:w="735" w:type="pct"/>
            <w:shd w:val="clear" w:color="auto" w:fill="auto"/>
            <w:vAlign w:val="bottom"/>
          </w:tcPr>
          <w:p w14:paraId="1B6F269C" w14:textId="77777777" w:rsidR="007A4147" w:rsidRPr="003065A9" w:rsidRDefault="007A4147" w:rsidP="007A4147">
            <w:pPr>
              <w:jc w:val="right"/>
              <w:rPr>
                <w:rFonts w:cs="Arial"/>
                <w:i/>
                <w:sz w:val="15"/>
                <w:szCs w:val="15"/>
              </w:rPr>
            </w:pPr>
            <w:r w:rsidRPr="003065A9">
              <w:rPr>
                <w:rFonts w:cs="Arial"/>
                <w:i/>
                <w:sz w:val="15"/>
                <w:szCs w:val="15"/>
              </w:rPr>
              <w:t>66 205</w:t>
            </w:r>
          </w:p>
        </w:tc>
        <w:tc>
          <w:tcPr>
            <w:tcW w:w="736" w:type="pct"/>
            <w:shd w:val="clear" w:color="auto" w:fill="auto"/>
            <w:vAlign w:val="bottom"/>
          </w:tcPr>
          <w:p w14:paraId="1228F39C" w14:textId="77777777" w:rsidR="007A4147" w:rsidRPr="003065A9" w:rsidRDefault="007A4147" w:rsidP="007A4147">
            <w:pPr>
              <w:jc w:val="right"/>
              <w:rPr>
                <w:rFonts w:cs="Arial"/>
                <w:i/>
                <w:sz w:val="15"/>
                <w:szCs w:val="15"/>
              </w:rPr>
            </w:pPr>
            <w:r w:rsidRPr="003065A9">
              <w:rPr>
                <w:rFonts w:cs="Arial"/>
                <w:i/>
                <w:sz w:val="15"/>
                <w:szCs w:val="15"/>
              </w:rPr>
              <w:t>126 127</w:t>
            </w:r>
          </w:p>
        </w:tc>
        <w:tc>
          <w:tcPr>
            <w:tcW w:w="735" w:type="pct"/>
            <w:shd w:val="clear" w:color="auto" w:fill="auto"/>
            <w:vAlign w:val="bottom"/>
          </w:tcPr>
          <w:p w14:paraId="48165F58" w14:textId="77777777" w:rsidR="007A4147" w:rsidRPr="003065A9" w:rsidRDefault="007A4147" w:rsidP="007A4147">
            <w:pPr>
              <w:jc w:val="right"/>
              <w:rPr>
                <w:rFonts w:cs="Arial"/>
                <w:i/>
                <w:sz w:val="15"/>
                <w:szCs w:val="15"/>
              </w:rPr>
            </w:pPr>
            <w:r w:rsidRPr="003065A9">
              <w:rPr>
                <w:rFonts w:cs="Arial"/>
                <w:i/>
                <w:sz w:val="15"/>
                <w:szCs w:val="15"/>
              </w:rPr>
              <w:t>-</w:t>
            </w:r>
          </w:p>
        </w:tc>
      </w:tr>
      <w:tr w:rsidR="007A4147" w:rsidRPr="003065A9" w14:paraId="1C1A1FBB" w14:textId="77777777" w:rsidTr="007A4147">
        <w:tc>
          <w:tcPr>
            <w:tcW w:w="1279" w:type="pct"/>
            <w:shd w:val="clear" w:color="auto" w:fill="auto"/>
            <w:vAlign w:val="center"/>
          </w:tcPr>
          <w:p w14:paraId="4F6E5596" w14:textId="77777777" w:rsidR="007A4147" w:rsidRPr="003065A9" w:rsidRDefault="007A4147" w:rsidP="007A4147">
            <w:pPr>
              <w:ind w:left="284" w:hanging="176"/>
              <w:jc w:val="left"/>
              <w:rPr>
                <w:i/>
                <w:sz w:val="15"/>
                <w:szCs w:val="15"/>
              </w:rPr>
            </w:pPr>
            <w:r w:rsidRPr="003065A9">
              <w:rPr>
                <w:i/>
                <w:sz w:val="15"/>
                <w:szCs w:val="15"/>
              </w:rPr>
              <w:t xml:space="preserve">Antolin Hungary, kft  </w:t>
            </w:r>
          </w:p>
        </w:tc>
        <w:tc>
          <w:tcPr>
            <w:tcW w:w="779" w:type="pct"/>
            <w:shd w:val="clear" w:color="auto" w:fill="auto"/>
            <w:vAlign w:val="center"/>
          </w:tcPr>
          <w:p w14:paraId="56D63EB2" w14:textId="77777777" w:rsidR="007A4147" w:rsidRPr="003065A9" w:rsidRDefault="007A4147" w:rsidP="007A4147">
            <w:pPr>
              <w:jc w:val="center"/>
              <w:rPr>
                <w:i/>
                <w:sz w:val="15"/>
                <w:szCs w:val="15"/>
              </w:rPr>
            </w:pPr>
            <w:r w:rsidRPr="003065A9">
              <w:rPr>
                <w:rFonts w:cs="Arial"/>
                <w:i/>
                <w:sz w:val="15"/>
                <w:szCs w:val="15"/>
              </w:rPr>
              <w:t>Predaj HV, nákup materiálu</w:t>
            </w:r>
          </w:p>
        </w:tc>
        <w:tc>
          <w:tcPr>
            <w:tcW w:w="736" w:type="pct"/>
            <w:shd w:val="clear" w:color="auto" w:fill="auto"/>
            <w:vAlign w:val="bottom"/>
          </w:tcPr>
          <w:p w14:paraId="74301F62" w14:textId="77777777" w:rsidR="007A4147" w:rsidRPr="003065A9" w:rsidRDefault="007A4147" w:rsidP="007A4147">
            <w:pPr>
              <w:jc w:val="right"/>
              <w:rPr>
                <w:rFonts w:cs="Arial"/>
                <w:i/>
                <w:sz w:val="15"/>
                <w:szCs w:val="15"/>
              </w:rPr>
            </w:pPr>
            <w:r w:rsidRPr="003065A9">
              <w:rPr>
                <w:rFonts w:cs="Arial"/>
                <w:i/>
                <w:sz w:val="15"/>
                <w:szCs w:val="15"/>
              </w:rPr>
              <w:t>310 307</w:t>
            </w:r>
          </w:p>
        </w:tc>
        <w:tc>
          <w:tcPr>
            <w:tcW w:w="735" w:type="pct"/>
            <w:shd w:val="clear" w:color="auto" w:fill="auto"/>
            <w:vAlign w:val="bottom"/>
          </w:tcPr>
          <w:p w14:paraId="7530E1F1" w14:textId="77777777" w:rsidR="007A4147" w:rsidRPr="003065A9" w:rsidRDefault="007A4147" w:rsidP="007A4147">
            <w:pPr>
              <w:jc w:val="right"/>
              <w:rPr>
                <w:rFonts w:cs="Arial"/>
                <w:i/>
                <w:sz w:val="15"/>
                <w:szCs w:val="15"/>
              </w:rPr>
            </w:pPr>
            <w:r w:rsidRPr="003065A9">
              <w:rPr>
                <w:rFonts w:cs="Arial"/>
                <w:i/>
                <w:sz w:val="15"/>
                <w:szCs w:val="15"/>
              </w:rPr>
              <w:t>10 268</w:t>
            </w:r>
          </w:p>
        </w:tc>
        <w:tc>
          <w:tcPr>
            <w:tcW w:w="736" w:type="pct"/>
            <w:shd w:val="clear" w:color="auto" w:fill="auto"/>
            <w:vAlign w:val="bottom"/>
          </w:tcPr>
          <w:p w14:paraId="6F58D7C1" w14:textId="77777777" w:rsidR="007A4147" w:rsidRPr="003065A9" w:rsidRDefault="007A4147" w:rsidP="007A4147">
            <w:pPr>
              <w:jc w:val="right"/>
              <w:rPr>
                <w:rFonts w:cs="Arial"/>
                <w:i/>
                <w:sz w:val="15"/>
                <w:szCs w:val="15"/>
              </w:rPr>
            </w:pPr>
            <w:r w:rsidRPr="003065A9">
              <w:rPr>
                <w:rFonts w:cs="Arial"/>
                <w:i/>
                <w:sz w:val="15"/>
                <w:szCs w:val="15"/>
              </w:rPr>
              <w:t>295 158</w:t>
            </w:r>
          </w:p>
        </w:tc>
        <w:tc>
          <w:tcPr>
            <w:tcW w:w="735" w:type="pct"/>
            <w:shd w:val="clear" w:color="auto" w:fill="auto"/>
            <w:vAlign w:val="bottom"/>
          </w:tcPr>
          <w:p w14:paraId="3E59F509" w14:textId="77777777" w:rsidR="007A4147" w:rsidRPr="003065A9" w:rsidRDefault="007A4147" w:rsidP="007A4147">
            <w:pPr>
              <w:jc w:val="right"/>
              <w:rPr>
                <w:rFonts w:cs="Arial"/>
                <w:i/>
                <w:sz w:val="15"/>
                <w:szCs w:val="15"/>
              </w:rPr>
            </w:pPr>
            <w:r w:rsidRPr="003065A9">
              <w:rPr>
                <w:rFonts w:cs="Arial"/>
                <w:i/>
                <w:sz w:val="15"/>
                <w:szCs w:val="15"/>
              </w:rPr>
              <w:t>5 216 420</w:t>
            </w:r>
          </w:p>
        </w:tc>
      </w:tr>
      <w:tr w:rsidR="007A4147" w:rsidRPr="003065A9" w14:paraId="26BA6AE7" w14:textId="77777777" w:rsidTr="007A4147">
        <w:tc>
          <w:tcPr>
            <w:tcW w:w="1279" w:type="pct"/>
            <w:shd w:val="clear" w:color="auto" w:fill="auto"/>
            <w:vAlign w:val="center"/>
          </w:tcPr>
          <w:p w14:paraId="31400B06" w14:textId="77777777" w:rsidR="007A4147" w:rsidRPr="003065A9" w:rsidRDefault="007A4147" w:rsidP="007A4147">
            <w:pPr>
              <w:ind w:left="284" w:hanging="176"/>
              <w:jc w:val="left"/>
              <w:rPr>
                <w:i/>
                <w:sz w:val="15"/>
                <w:szCs w:val="15"/>
              </w:rPr>
            </w:pPr>
            <w:r w:rsidRPr="003065A9">
              <w:rPr>
                <w:i/>
                <w:sz w:val="15"/>
                <w:szCs w:val="15"/>
              </w:rPr>
              <w:t>Antolin Liban s.r.o.</w:t>
            </w:r>
          </w:p>
        </w:tc>
        <w:tc>
          <w:tcPr>
            <w:tcW w:w="779" w:type="pct"/>
            <w:shd w:val="clear" w:color="auto" w:fill="auto"/>
            <w:vAlign w:val="center"/>
          </w:tcPr>
          <w:p w14:paraId="00F3A09A" w14:textId="77777777" w:rsidR="007A4147" w:rsidRPr="003065A9" w:rsidRDefault="007A4147" w:rsidP="007A4147">
            <w:pPr>
              <w:jc w:val="center"/>
              <w:rPr>
                <w:i/>
                <w:sz w:val="15"/>
                <w:szCs w:val="15"/>
              </w:rPr>
            </w:pPr>
            <w:r w:rsidRPr="003065A9">
              <w:rPr>
                <w:rFonts w:cs="Arial"/>
                <w:i/>
                <w:sz w:val="15"/>
                <w:szCs w:val="15"/>
              </w:rPr>
              <w:t>Služby</w:t>
            </w:r>
          </w:p>
        </w:tc>
        <w:tc>
          <w:tcPr>
            <w:tcW w:w="736" w:type="pct"/>
            <w:shd w:val="clear" w:color="auto" w:fill="auto"/>
            <w:vAlign w:val="bottom"/>
          </w:tcPr>
          <w:p w14:paraId="1D64E8FF" w14:textId="77777777" w:rsidR="007A4147" w:rsidRPr="003065A9" w:rsidRDefault="007A4147" w:rsidP="007A4147">
            <w:pPr>
              <w:jc w:val="right"/>
              <w:rPr>
                <w:rFonts w:cs="Arial"/>
                <w:i/>
                <w:sz w:val="15"/>
                <w:szCs w:val="15"/>
              </w:rPr>
            </w:pPr>
            <w:r w:rsidRPr="003065A9">
              <w:rPr>
                <w:rFonts w:cs="Arial"/>
                <w:i/>
                <w:sz w:val="15"/>
                <w:szCs w:val="15"/>
              </w:rPr>
              <w:t>-</w:t>
            </w:r>
          </w:p>
        </w:tc>
        <w:tc>
          <w:tcPr>
            <w:tcW w:w="735" w:type="pct"/>
            <w:shd w:val="clear" w:color="auto" w:fill="auto"/>
            <w:vAlign w:val="bottom"/>
          </w:tcPr>
          <w:p w14:paraId="434B4931" w14:textId="77777777" w:rsidR="007A4147" w:rsidRPr="003065A9" w:rsidRDefault="007A4147" w:rsidP="007A4147">
            <w:pPr>
              <w:jc w:val="right"/>
              <w:rPr>
                <w:rFonts w:cs="Arial"/>
                <w:i/>
                <w:sz w:val="15"/>
                <w:szCs w:val="15"/>
              </w:rPr>
            </w:pPr>
            <w:r w:rsidRPr="003065A9">
              <w:rPr>
                <w:rFonts w:cs="Arial"/>
                <w:i/>
                <w:sz w:val="15"/>
                <w:szCs w:val="15"/>
              </w:rPr>
              <w:t>-</w:t>
            </w:r>
          </w:p>
        </w:tc>
        <w:tc>
          <w:tcPr>
            <w:tcW w:w="736" w:type="pct"/>
            <w:shd w:val="clear" w:color="auto" w:fill="auto"/>
            <w:vAlign w:val="bottom"/>
          </w:tcPr>
          <w:p w14:paraId="3A43B7E0" w14:textId="77777777" w:rsidR="007A4147" w:rsidRPr="003065A9" w:rsidRDefault="007A4147" w:rsidP="007A4147">
            <w:pPr>
              <w:jc w:val="right"/>
              <w:rPr>
                <w:rFonts w:cs="Arial"/>
                <w:i/>
                <w:sz w:val="15"/>
                <w:szCs w:val="15"/>
              </w:rPr>
            </w:pPr>
            <w:r w:rsidRPr="003065A9">
              <w:rPr>
                <w:rFonts w:cs="Arial"/>
                <w:i/>
                <w:sz w:val="15"/>
                <w:szCs w:val="15"/>
              </w:rPr>
              <w:t>-</w:t>
            </w:r>
          </w:p>
        </w:tc>
        <w:tc>
          <w:tcPr>
            <w:tcW w:w="735" w:type="pct"/>
            <w:shd w:val="clear" w:color="auto" w:fill="auto"/>
            <w:vAlign w:val="bottom"/>
          </w:tcPr>
          <w:p w14:paraId="52F1F114" w14:textId="77777777" w:rsidR="007A4147" w:rsidRPr="003065A9" w:rsidRDefault="007A4147" w:rsidP="007A4147">
            <w:pPr>
              <w:jc w:val="right"/>
              <w:rPr>
                <w:rFonts w:cs="Arial"/>
                <w:i/>
                <w:sz w:val="15"/>
                <w:szCs w:val="15"/>
              </w:rPr>
            </w:pPr>
            <w:r w:rsidRPr="003065A9">
              <w:rPr>
                <w:rFonts w:cs="Arial"/>
                <w:i/>
                <w:sz w:val="15"/>
                <w:szCs w:val="15"/>
              </w:rPr>
              <w:t>10 779</w:t>
            </w:r>
          </w:p>
        </w:tc>
      </w:tr>
      <w:tr w:rsidR="007A4147" w:rsidRPr="003065A9" w14:paraId="1F6E87BE" w14:textId="77777777" w:rsidTr="007A4147">
        <w:tc>
          <w:tcPr>
            <w:tcW w:w="1279" w:type="pct"/>
            <w:shd w:val="clear" w:color="auto" w:fill="auto"/>
            <w:vAlign w:val="center"/>
          </w:tcPr>
          <w:p w14:paraId="58A3E334" w14:textId="77777777" w:rsidR="007A4147" w:rsidRPr="003065A9" w:rsidRDefault="007A4147" w:rsidP="007A4147">
            <w:pPr>
              <w:ind w:left="284" w:hanging="176"/>
              <w:jc w:val="left"/>
              <w:rPr>
                <w:i/>
                <w:sz w:val="15"/>
                <w:szCs w:val="15"/>
              </w:rPr>
            </w:pPr>
            <w:r w:rsidRPr="003065A9">
              <w:rPr>
                <w:i/>
                <w:sz w:val="15"/>
                <w:szCs w:val="15"/>
              </w:rPr>
              <w:t>Antolin Massen GmbH</w:t>
            </w:r>
          </w:p>
        </w:tc>
        <w:tc>
          <w:tcPr>
            <w:tcW w:w="779" w:type="pct"/>
            <w:shd w:val="clear" w:color="auto" w:fill="auto"/>
            <w:vAlign w:val="center"/>
          </w:tcPr>
          <w:p w14:paraId="22502014" w14:textId="77777777" w:rsidR="007A4147" w:rsidRPr="003065A9" w:rsidRDefault="007A4147" w:rsidP="007A4147">
            <w:pPr>
              <w:jc w:val="center"/>
              <w:rPr>
                <w:i/>
                <w:sz w:val="15"/>
                <w:szCs w:val="15"/>
              </w:rPr>
            </w:pPr>
            <w:r w:rsidRPr="003065A9">
              <w:rPr>
                <w:rFonts w:cs="Arial"/>
                <w:i/>
                <w:sz w:val="15"/>
                <w:szCs w:val="15"/>
              </w:rPr>
              <w:t>Predaj HV</w:t>
            </w:r>
          </w:p>
        </w:tc>
        <w:tc>
          <w:tcPr>
            <w:tcW w:w="736" w:type="pct"/>
            <w:shd w:val="clear" w:color="auto" w:fill="auto"/>
            <w:vAlign w:val="bottom"/>
          </w:tcPr>
          <w:p w14:paraId="76EB5F1A" w14:textId="77777777" w:rsidR="007A4147" w:rsidRPr="003065A9" w:rsidRDefault="007A4147" w:rsidP="007A4147">
            <w:pPr>
              <w:jc w:val="right"/>
              <w:rPr>
                <w:rFonts w:cs="Arial"/>
                <w:i/>
                <w:sz w:val="15"/>
                <w:szCs w:val="15"/>
              </w:rPr>
            </w:pPr>
            <w:r w:rsidRPr="003065A9">
              <w:rPr>
                <w:rFonts w:cs="Arial"/>
                <w:i/>
                <w:sz w:val="15"/>
                <w:szCs w:val="15"/>
              </w:rPr>
              <w:t>577 214</w:t>
            </w:r>
          </w:p>
        </w:tc>
        <w:tc>
          <w:tcPr>
            <w:tcW w:w="735" w:type="pct"/>
            <w:shd w:val="clear" w:color="auto" w:fill="auto"/>
            <w:vAlign w:val="bottom"/>
          </w:tcPr>
          <w:p w14:paraId="3EAC5F5B" w14:textId="77777777" w:rsidR="007A4147" w:rsidRPr="003065A9" w:rsidRDefault="007A4147" w:rsidP="007A4147">
            <w:pPr>
              <w:jc w:val="right"/>
              <w:rPr>
                <w:rFonts w:cs="Arial"/>
                <w:i/>
                <w:sz w:val="15"/>
                <w:szCs w:val="15"/>
              </w:rPr>
            </w:pPr>
            <w:r w:rsidRPr="003065A9">
              <w:rPr>
                <w:rFonts w:cs="Arial"/>
                <w:i/>
                <w:sz w:val="15"/>
                <w:szCs w:val="15"/>
              </w:rPr>
              <w:t>36 565</w:t>
            </w:r>
          </w:p>
        </w:tc>
        <w:tc>
          <w:tcPr>
            <w:tcW w:w="736" w:type="pct"/>
            <w:shd w:val="clear" w:color="auto" w:fill="auto"/>
            <w:vAlign w:val="bottom"/>
          </w:tcPr>
          <w:p w14:paraId="75D30A16" w14:textId="77777777" w:rsidR="007A4147" w:rsidRPr="003065A9" w:rsidRDefault="007A4147" w:rsidP="007A4147">
            <w:pPr>
              <w:jc w:val="right"/>
              <w:rPr>
                <w:rFonts w:cs="Arial"/>
                <w:i/>
                <w:sz w:val="15"/>
                <w:szCs w:val="15"/>
              </w:rPr>
            </w:pPr>
            <w:r w:rsidRPr="003065A9">
              <w:rPr>
                <w:rFonts w:cs="Arial"/>
                <w:i/>
                <w:sz w:val="15"/>
                <w:szCs w:val="15"/>
              </w:rPr>
              <w:t>332 792</w:t>
            </w:r>
          </w:p>
        </w:tc>
        <w:tc>
          <w:tcPr>
            <w:tcW w:w="735" w:type="pct"/>
            <w:shd w:val="clear" w:color="auto" w:fill="auto"/>
            <w:vAlign w:val="bottom"/>
          </w:tcPr>
          <w:p w14:paraId="3C36DAA4" w14:textId="77777777" w:rsidR="007A4147" w:rsidRPr="003065A9" w:rsidRDefault="007A4147" w:rsidP="007A4147">
            <w:pPr>
              <w:jc w:val="right"/>
              <w:rPr>
                <w:rFonts w:cs="Arial"/>
                <w:i/>
                <w:sz w:val="15"/>
                <w:szCs w:val="15"/>
              </w:rPr>
            </w:pPr>
            <w:r w:rsidRPr="003065A9">
              <w:rPr>
                <w:rFonts w:cs="Arial"/>
                <w:i/>
                <w:sz w:val="15"/>
                <w:szCs w:val="15"/>
              </w:rPr>
              <w:t>8 479 514</w:t>
            </w:r>
          </w:p>
        </w:tc>
      </w:tr>
      <w:tr w:rsidR="007A4147" w:rsidRPr="003065A9" w14:paraId="48FCA9DA" w14:textId="77777777" w:rsidTr="007A4147">
        <w:tc>
          <w:tcPr>
            <w:tcW w:w="1279" w:type="pct"/>
            <w:shd w:val="clear" w:color="auto" w:fill="auto"/>
            <w:vAlign w:val="center"/>
          </w:tcPr>
          <w:p w14:paraId="6E5A4668" w14:textId="77777777" w:rsidR="007A4147" w:rsidRPr="003065A9" w:rsidRDefault="007A4147" w:rsidP="007A4147">
            <w:pPr>
              <w:ind w:left="284" w:hanging="176"/>
              <w:jc w:val="left"/>
              <w:rPr>
                <w:i/>
                <w:sz w:val="15"/>
                <w:szCs w:val="15"/>
              </w:rPr>
            </w:pPr>
            <w:r w:rsidRPr="003065A9">
              <w:rPr>
                <w:i/>
                <w:sz w:val="15"/>
                <w:szCs w:val="15"/>
              </w:rPr>
              <w:t>Grupo Antolín-RyA, S.A.</w:t>
            </w:r>
          </w:p>
        </w:tc>
        <w:tc>
          <w:tcPr>
            <w:tcW w:w="779" w:type="pct"/>
            <w:shd w:val="clear" w:color="auto" w:fill="auto"/>
            <w:vAlign w:val="center"/>
          </w:tcPr>
          <w:p w14:paraId="184C0170" w14:textId="77777777" w:rsidR="007A4147" w:rsidRPr="003065A9" w:rsidRDefault="007A4147" w:rsidP="007A4147">
            <w:pPr>
              <w:jc w:val="center"/>
              <w:rPr>
                <w:i/>
                <w:sz w:val="15"/>
                <w:szCs w:val="15"/>
              </w:rPr>
            </w:pPr>
            <w:r w:rsidRPr="003065A9">
              <w:rPr>
                <w:rFonts w:cs="Arial"/>
                <w:i/>
                <w:sz w:val="15"/>
                <w:szCs w:val="15"/>
              </w:rPr>
              <w:t> </w:t>
            </w:r>
          </w:p>
        </w:tc>
        <w:tc>
          <w:tcPr>
            <w:tcW w:w="736" w:type="pct"/>
            <w:shd w:val="clear" w:color="auto" w:fill="auto"/>
            <w:vAlign w:val="bottom"/>
          </w:tcPr>
          <w:p w14:paraId="36DFF0B1" w14:textId="77777777" w:rsidR="007A4147" w:rsidRPr="003065A9" w:rsidRDefault="007A4147" w:rsidP="007A4147">
            <w:pPr>
              <w:jc w:val="right"/>
              <w:rPr>
                <w:rFonts w:cs="Arial"/>
                <w:i/>
                <w:sz w:val="15"/>
                <w:szCs w:val="15"/>
              </w:rPr>
            </w:pPr>
            <w:r w:rsidRPr="003065A9">
              <w:rPr>
                <w:rFonts w:cs="Arial"/>
                <w:i/>
                <w:sz w:val="15"/>
                <w:szCs w:val="15"/>
              </w:rPr>
              <w:t>-</w:t>
            </w:r>
          </w:p>
        </w:tc>
        <w:tc>
          <w:tcPr>
            <w:tcW w:w="735" w:type="pct"/>
            <w:shd w:val="clear" w:color="auto" w:fill="auto"/>
            <w:vAlign w:val="bottom"/>
          </w:tcPr>
          <w:p w14:paraId="48218952" w14:textId="77777777" w:rsidR="007A4147" w:rsidRPr="003065A9" w:rsidRDefault="007A4147" w:rsidP="007A4147">
            <w:pPr>
              <w:jc w:val="right"/>
              <w:rPr>
                <w:rFonts w:cs="Arial"/>
                <w:i/>
                <w:sz w:val="15"/>
                <w:szCs w:val="15"/>
              </w:rPr>
            </w:pPr>
            <w:r w:rsidRPr="003065A9">
              <w:rPr>
                <w:rFonts w:cs="Arial"/>
                <w:i/>
                <w:sz w:val="15"/>
                <w:szCs w:val="15"/>
              </w:rPr>
              <w:t>25 891</w:t>
            </w:r>
          </w:p>
        </w:tc>
        <w:tc>
          <w:tcPr>
            <w:tcW w:w="736" w:type="pct"/>
            <w:shd w:val="clear" w:color="auto" w:fill="auto"/>
            <w:vAlign w:val="bottom"/>
          </w:tcPr>
          <w:p w14:paraId="499DF285" w14:textId="77777777" w:rsidR="007A4147" w:rsidRPr="003065A9" w:rsidRDefault="007A4147" w:rsidP="007A4147">
            <w:pPr>
              <w:jc w:val="right"/>
              <w:rPr>
                <w:rFonts w:cs="Arial"/>
                <w:i/>
                <w:sz w:val="15"/>
                <w:szCs w:val="15"/>
              </w:rPr>
            </w:pPr>
            <w:r w:rsidRPr="003065A9">
              <w:rPr>
                <w:rFonts w:cs="Arial"/>
                <w:i/>
                <w:sz w:val="15"/>
                <w:szCs w:val="15"/>
              </w:rPr>
              <w:t>202 282</w:t>
            </w:r>
          </w:p>
        </w:tc>
        <w:tc>
          <w:tcPr>
            <w:tcW w:w="735" w:type="pct"/>
            <w:shd w:val="clear" w:color="auto" w:fill="auto"/>
            <w:vAlign w:val="bottom"/>
          </w:tcPr>
          <w:p w14:paraId="4B6DA917" w14:textId="77777777" w:rsidR="007A4147" w:rsidRPr="003065A9" w:rsidRDefault="007A4147" w:rsidP="007A4147">
            <w:pPr>
              <w:jc w:val="right"/>
              <w:rPr>
                <w:rFonts w:cs="Arial"/>
                <w:i/>
                <w:sz w:val="15"/>
                <w:szCs w:val="15"/>
              </w:rPr>
            </w:pPr>
            <w:r w:rsidRPr="003065A9">
              <w:rPr>
                <w:rFonts w:cs="Arial"/>
                <w:i/>
                <w:sz w:val="15"/>
                <w:szCs w:val="15"/>
              </w:rPr>
              <w:t>-</w:t>
            </w:r>
          </w:p>
        </w:tc>
      </w:tr>
      <w:tr w:rsidR="007A4147" w:rsidRPr="003065A9" w14:paraId="3058F21F" w14:textId="77777777" w:rsidTr="007A4147">
        <w:tc>
          <w:tcPr>
            <w:tcW w:w="1279" w:type="pct"/>
            <w:shd w:val="clear" w:color="auto" w:fill="auto"/>
            <w:vAlign w:val="center"/>
          </w:tcPr>
          <w:p w14:paraId="200CE983" w14:textId="77777777" w:rsidR="007A4147" w:rsidRPr="003065A9" w:rsidRDefault="007A4147" w:rsidP="007A4147">
            <w:pPr>
              <w:ind w:left="284" w:hanging="176"/>
              <w:jc w:val="left"/>
              <w:rPr>
                <w:i/>
                <w:sz w:val="15"/>
                <w:szCs w:val="15"/>
              </w:rPr>
            </w:pPr>
            <w:r w:rsidRPr="003065A9">
              <w:rPr>
                <w:i/>
                <w:sz w:val="15"/>
                <w:szCs w:val="15"/>
              </w:rPr>
              <w:t>Antolin Silesia</w:t>
            </w:r>
          </w:p>
        </w:tc>
        <w:tc>
          <w:tcPr>
            <w:tcW w:w="779" w:type="pct"/>
            <w:shd w:val="clear" w:color="auto" w:fill="auto"/>
            <w:vAlign w:val="center"/>
          </w:tcPr>
          <w:p w14:paraId="2A670DD9" w14:textId="77777777" w:rsidR="007A4147" w:rsidRPr="003065A9" w:rsidRDefault="007A4147" w:rsidP="007A4147">
            <w:pPr>
              <w:jc w:val="center"/>
              <w:rPr>
                <w:i/>
                <w:sz w:val="15"/>
                <w:szCs w:val="15"/>
              </w:rPr>
            </w:pPr>
            <w:r w:rsidRPr="003065A9">
              <w:rPr>
                <w:rFonts w:cs="Arial"/>
                <w:i/>
                <w:sz w:val="15"/>
                <w:szCs w:val="15"/>
              </w:rPr>
              <w:t> </w:t>
            </w:r>
          </w:p>
        </w:tc>
        <w:tc>
          <w:tcPr>
            <w:tcW w:w="736" w:type="pct"/>
            <w:shd w:val="clear" w:color="auto" w:fill="auto"/>
            <w:vAlign w:val="bottom"/>
          </w:tcPr>
          <w:p w14:paraId="4E8B0DB4" w14:textId="77777777" w:rsidR="007A4147" w:rsidRPr="003065A9" w:rsidRDefault="007A4147" w:rsidP="007A4147">
            <w:pPr>
              <w:jc w:val="right"/>
              <w:rPr>
                <w:rFonts w:cs="Arial"/>
                <w:i/>
                <w:sz w:val="15"/>
                <w:szCs w:val="15"/>
              </w:rPr>
            </w:pPr>
            <w:r w:rsidRPr="003065A9">
              <w:rPr>
                <w:rFonts w:cs="Arial"/>
                <w:i/>
                <w:sz w:val="15"/>
                <w:szCs w:val="15"/>
              </w:rPr>
              <w:t>-</w:t>
            </w:r>
          </w:p>
        </w:tc>
        <w:tc>
          <w:tcPr>
            <w:tcW w:w="735" w:type="pct"/>
            <w:shd w:val="clear" w:color="auto" w:fill="auto"/>
            <w:vAlign w:val="bottom"/>
          </w:tcPr>
          <w:p w14:paraId="4799A45B" w14:textId="77777777" w:rsidR="007A4147" w:rsidRPr="003065A9" w:rsidRDefault="007A4147" w:rsidP="007A4147">
            <w:pPr>
              <w:jc w:val="right"/>
              <w:rPr>
                <w:rFonts w:cs="Arial"/>
                <w:i/>
                <w:sz w:val="15"/>
                <w:szCs w:val="15"/>
              </w:rPr>
            </w:pPr>
            <w:r w:rsidRPr="003065A9">
              <w:rPr>
                <w:rFonts w:cs="Arial"/>
                <w:i/>
                <w:sz w:val="15"/>
                <w:szCs w:val="15"/>
              </w:rPr>
              <w:t>5 778</w:t>
            </w:r>
          </w:p>
        </w:tc>
        <w:tc>
          <w:tcPr>
            <w:tcW w:w="736" w:type="pct"/>
            <w:shd w:val="clear" w:color="auto" w:fill="auto"/>
            <w:vAlign w:val="bottom"/>
          </w:tcPr>
          <w:p w14:paraId="6C431B76" w14:textId="77777777" w:rsidR="007A4147" w:rsidRPr="003065A9" w:rsidRDefault="007A4147" w:rsidP="007A4147">
            <w:pPr>
              <w:jc w:val="right"/>
              <w:rPr>
                <w:rFonts w:cs="Arial"/>
                <w:i/>
                <w:sz w:val="15"/>
                <w:szCs w:val="15"/>
              </w:rPr>
            </w:pPr>
            <w:r w:rsidRPr="003065A9">
              <w:rPr>
                <w:rFonts w:cs="Arial"/>
                <w:i/>
                <w:sz w:val="15"/>
                <w:szCs w:val="15"/>
              </w:rPr>
              <w:t>22 011</w:t>
            </w:r>
          </w:p>
        </w:tc>
        <w:tc>
          <w:tcPr>
            <w:tcW w:w="735" w:type="pct"/>
            <w:shd w:val="clear" w:color="auto" w:fill="auto"/>
            <w:vAlign w:val="bottom"/>
          </w:tcPr>
          <w:p w14:paraId="658166FD" w14:textId="77777777" w:rsidR="007A4147" w:rsidRPr="003065A9" w:rsidRDefault="007A4147" w:rsidP="007A4147">
            <w:pPr>
              <w:jc w:val="right"/>
              <w:rPr>
                <w:rFonts w:cs="Arial"/>
                <w:i/>
                <w:sz w:val="15"/>
                <w:szCs w:val="15"/>
              </w:rPr>
            </w:pPr>
            <w:r w:rsidRPr="003065A9">
              <w:rPr>
                <w:rFonts w:cs="Arial"/>
                <w:i/>
                <w:sz w:val="15"/>
                <w:szCs w:val="15"/>
              </w:rPr>
              <w:t>-</w:t>
            </w:r>
          </w:p>
        </w:tc>
      </w:tr>
      <w:tr w:rsidR="007A4147" w:rsidRPr="003065A9" w14:paraId="046770F1" w14:textId="77777777" w:rsidTr="007A4147">
        <w:tc>
          <w:tcPr>
            <w:tcW w:w="1279" w:type="pct"/>
            <w:shd w:val="clear" w:color="auto" w:fill="auto"/>
            <w:vAlign w:val="center"/>
          </w:tcPr>
          <w:p w14:paraId="5F4D4C8D" w14:textId="77777777" w:rsidR="007A4147" w:rsidRPr="003065A9" w:rsidRDefault="007A4147" w:rsidP="007A4147">
            <w:pPr>
              <w:ind w:left="284" w:hanging="176"/>
              <w:jc w:val="left"/>
              <w:rPr>
                <w:i/>
                <w:sz w:val="15"/>
                <w:szCs w:val="15"/>
              </w:rPr>
            </w:pPr>
            <w:r w:rsidRPr="003065A9">
              <w:rPr>
                <w:i/>
                <w:sz w:val="15"/>
                <w:szCs w:val="15"/>
              </w:rPr>
              <w:t>Antolin Straubing GmbH</w:t>
            </w:r>
          </w:p>
        </w:tc>
        <w:tc>
          <w:tcPr>
            <w:tcW w:w="779" w:type="pct"/>
            <w:shd w:val="clear" w:color="auto" w:fill="auto"/>
            <w:vAlign w:val="center"/>
          </w:tcPr>
          <w:p w14:paraId="337EAD64" w14:textId="77777777" w:rsidR="007A4147" w:rsidRPr="003065A9" w:rsidRDefault="007A4147" w:rsidP="007A4147">
            <w:pPr>
              <w:jc w:val="center"/>
              <w:rPr>
                <w:i/>
                <w:sz w:val="15"/>
                <w:szCs w:val="15"/>
              </w:rPr>
            </w:pPr>
            <w:r w:rsidRPr="003065A9">
              <w:rPr>
                <w:rFonts w:cs="Arial"/>
                <w:i/>
                <w:sz w:val="15"/>
                <w:szCs w:val="15"/>
              </w:rPr>
              <w:t>Predaj HV, nákup materiálu</w:t>
            </w:r>
          </w:p>
        </w:tc>
        <w:tc>
          <w:tcPr>
            <w:tcW w:w="736" w:type="pct"/>
            <w:shd w:val="clear" w:color="auto" w:fill="auto"/>
            <w:vAlign w:val="bottom"/>
          </w:tcPr>
          <w:p w14:paraId="1DCEABF3" w14:textId="77777777" w:rsidR="007A4147" w:rsidRPr="003065A9" w:rsidRDefault="007A4147" w:rsidP="007A4147">
            <w:pPr>
              <w:jc w:val="right"/>
              <w:rPr>
                <w:rFonts w:cs="Arial"/>
                <w:i/>
                <w:sz w:val="15"/>
                <w:szCs w:val="15"/>
              </w:rPr>
            </w:pPr>
            <w:r w:rsidRPr="003065A9">
              <w:rPr>
                <w:rFonts w:cs="Arial"/>
                <w:i/>
                <w:sz w:val="15"/>
                <w:szCs w:val="15"/>
              </w:rPr>
              <w:t>768 944</w:t>
            </w:r>
          </w:p>
        </w:tc>
        <w:tc>
          <w:tcPr>
            <w:tcW w:w="735" w:type="pct"/>
            <w:shd w:val="clear" w:color="auto" w:fill="auto"/>
            <w:vAlign w:val="bottom"/>
          </w:tcPr>
          <w:p w14:paraId="1CA73BDB" w14:textId="77777777" w:rsidR="007A4147" w:rsidRPr="003065A9" w:rsidRDefault="007A4147" w:rsidP="007A4147">
            <w:pPr>
              <w:jc w:val="right"/>
              <w:rPr>
                <w:rFonts w:cs="Arial"/>
                <w:i/>
                <w:sz w:val="15"/>
                <w:szCs w:val="15"/>
              </w:rPr>
            </w:pPr>
            <w:r w:rsidRPr="003065A9">
              <w:rPr>
                <w:rFonts w:cs="Arial"/>
                <w:i/>
                <w:sz w:val="15"/>
                <w:szCs w:val="15"/>
              </w:rPr>
              <w:t>52 233</w:t>
            </w:r>
          </w:p>
        </w:tc>
        <w:tc>
          <w:tcPr>
            <w:tcW w:w="736" w:type="pct"/>
            <w:shd w:val="clear" w:color="auto" w:fill="auto"/>
            <w:vAlign w:val="bottom"/>
          </w:tcPr>
          <w:p w14:paraId="56B00B56" w14:textId="77777777" w:rsidR="007A4147" w:rsidRPr="003065A9" w:rsidRDefault="007A4147" w:rsidP="007A4147">
            <w:pPr>
              <w:jc w:val="right"/>
              <w:rPr>
                <w:rFonts w:cs="Arial"/>
                <w:i/>
                <w:sz w:val="15"/>
                <w:szCs w:val="15"/>
              </w:rPr>
            </w:pPr>
            <w:r w:rsidRPr="003065A9">
              <w:rPr>
                <w:rFonts w:cs="Arial"/>
                <w:i/>
                <w:sz w:val="15"/>
                <w:szCs w:val="15"/>
              </w:rPr>
              <w:t>518 979</w:t>
            </w:r>
          </w:p>
        </w:tc>
        <w:tc>
          <w:tcPr>
            <w:tcW w:w="735" w:type="pct"/>
            <w:shd w:val="clear" w:color="auto" w:fill="auto"/>
            <w:vAlign w:val="bottom"/>
          </w:tcPr>
          <w:p w14:paraId="3AAFC6B9" w14:textId="77777777" w:rsidR="007A4147" w:rsidRPr="003065A9" w:rsidRDefault="007A4147" w:rsidP="007A4147">
            <w:pPr>
              <w:jc w:val="right"/>
              <w:rPr>
                <w:rFonts w:cs="Arial"/>
                <w:i/>
                <w:sz w:val="15"/>
                <w:szCs w:val="15"/>
              </w:rPr>
            </w:pPr>
            <w:r w:rsidRPr="003065A9">
              <w:rPr>
                <w:rFonts w:cs="Arial"/>
                <w:i/>
                <w:sz w:val="15"/>
                <w:szCs w:val="15"/>
              </w:rPr>
              <w:t>6 190 905</w:t>
            </w:r>
          </w:p>
        </w:tc>
      </w:tr>
      <w:tr w:rsidR="007A4147" w:rsidRPr="003065A9" w14:paraId="0F163CED" w14:textId="77777777" w:rsidTr="007A4147">
        <w:tc>
          <w:tcPr>
            <w:tcW w:w="1279" w:type="pct"/>
            <w:tcBorders>
              <w:left w:val="nil"/>
              <w:bottom w:val="nil"/>
              <w:right w:val="nil"/>
            </w:tcBorders>
            <w:shd w:val="clear" w:color="auto" w:fill="auto"/>
            <w:vAlign w:val="center"/>
          </w:tcPr>
          <w:p w14:paraId="0F6476D7" w14:textId="77777777" w:rsidR="007A4147" w:rsidRPr="003065A9" w:rsidRDefault="007A4147" w:rsidP="007A4147">
            <w:pPr>
              <w:ind w:left="284" w:hanging="176"/>
              <w:jc w:val="left"/>
              <w:rPr>
                <w:i/>
                <w:sz w:val="15"/>
                <w:szCs w:val="15"/>
              </w:rPr>
            </w:pPr>
            <w:r w:rsidRPr="003065A9">
              <w:rPr>
                <w:i/>
                <w:sz w:val="15"/>
                <w:szCs w:val="15"/>
              </w:rPr>
              <w:t>Grupo Antolín Turnov</w:t>
            </w:r>
          </w:p>
        </w:tc>
        <w:tc>
          <w:tcPr>
            <w:tcW w:w="779" w:type="pct"/>
            <w:tcBorders>
              <w:left w:val="nil"/>
              <w:bottom w:val="nil"/>
              <w:right w:val="nil"/>
            </w:tcBorders>
            <w:shd w:val="clear" w:color="auto" w:fill="auto"/>
            <w:vAlign w:val="center"/>
          </w:tcPr>
          <w:p w14:paraId="1C2FCCCE" w14:textId="77777777" w:rsidR="007A4147" w:rsidRPr="003065A9" w:rsidRDefault="007A4147" w:rsidP="007A4147">
            <w:pPr>
              <w:jc w:val="center"/>
              <w:rPr>
                <w:i/>
                <w:sz w:val="15"/>
                <w:szCs w:val="15"/>
              </w:rPr>
            </w:pPr>
            <w:r w:rsidRPr="003065A9">
              <w:rPr>
                <w:rFonts w:cs="Arial"/>
                <w:i/>
                <w:sz w:val="15"/>
                <w:szCs w:val="15"/>
              </w:rPr>
              <w:t>Služby</w:t>
            </w:r>
          </w:p>
        </w:tc>
        <w:tc>
          <w:tcPr>
            <w:tcW w:w="736" w:type="pct"/>
            <w:tcBorders>
              <w:left w:val="nil"/>
              <w:bottom w:val="nil"/>
              <w:right w:val="nil"/>
            </w:tcBorders>
            <w:shd w:val="clear" w:color="auto" w:fill="auto"/>
            <w:vAlign w:val="bottom"/>
          </w:tcPr>
          <w:p w14:paraId="70D0C53D" w14:textId="77777777" w:rsidR="007A4147" w:rsidRPr="003065A9" w:rsidRDefault="007A4147" w:rsidP="007A4147">
            <w:pPr>
              <w:jc w:val="right"/>
              <w:rPr>
                <w:rFonts w:cs="Arial"/>
                <w:i/>
                <w:sz w:val="15"/>
                <w:szCs w:val="15"/>
              </w:rPr>
            </w:pPr>
            <w:r w:rsidRPr="003065A9">
              <w:rPr>
                <w:rFonts w:cs="Arial"/>
                <w:i/>
                <w:sz w:val="15"/>
                <w:szCs w:val="15"/>
              </w:rPr>
              <w:t>42 059</w:t>
            </w:r>
          </w:p>
        </w:tc>
        <w:tc>
          <w:tcPr>
            <w:tcW w:w="735" w:type="pct"/>
            <w:tcBorders>
              <w:left w:val="nil"/>
              <w:bottom w:val="nil"/>
              <w:right w:val="nil"/>
            </w:tcBorders>
            <w:shd w:val="clear" w:color="auto" w:fill="auto"/>
            <w:vAlign w:val="bottom"/>
          </w:tcPr>
          <w:p w14:paraId="142B9D2A" w14:textId="77777777" w:rsidR="007A4147" w:rsidRPr="003065A9" w:rsidRDefault="007A4147" w:rsidP="007A4147">
            <w:pPr>
              <w:jc w:val="right"/>
              <w:rPr>
                <w:rFonts w:cs="Arial"/>
                <w:i/>
                <w:sz w:val="15"/>
                <w:szCs w:val="15"/>
              </w:rPr>
            </w:pPr>
            <w:r w:rsidRPr="003065A9">
              <w:rPr>
                <w:rFonts w:cs="Arial"/>
                <w:i/>
                <w:sz w:val="15"/>
                <w:szCs w:val="15"/>
              </w:rPr>
              <w:t>79 925</w:t>
            </w:r>
          </w:p>
        </w:tc>
        <w:tc>
          <w:tcPr>
            <w:tcW w:w="736" w:type="pct"/>
            <w:tcBorders>
              <w:left w:val="nil"/>
              <w:bottom w:val="nil"/>
              <w:right w:val="nil"/>
            </w:tcBorders>
            <w:shd w:val="clear" w:color="auto" w:fill="auto"/>
            <w:vAlign w:val="bottom"/>
          </w:tcPr>
          <w:p w14:paraId="68390C3A" w14:textId="77777777" w:rsidR="007A4147" w:rsidRPr="003065A9" w:rsidRDefault="007A4147" w:rsidP="007A4147">
            <w:pPr>
              <w:jc w:val="right"/>
              <w:rPr>
                <w:rFonts w:cs="Arial"/>
                <w:i/>
                <w:sz w:val="15"/>
                <w:szCs w:val="15"/>
              </w:rPr>
            </w:pPr>
            <w:r w:rsidRPr="003065A9">
              <w:rPr>
                <w:rFonts w:cs="Arial"/>
                <w:i/>
                <w:sz w:val="15"/>
                <w:szCs w:val="15"/>
              </w:rPr>
              <w:t>414 942</w:t>
            </w:r>
          </w:p>
        </w:tc>
        <w:tc>
          <w:tcPr>
            <w:tcW w:w="735" w:type="pct"/>
            <w:tcBorders>
              <w:left w:val="nil"/>
              <w:bottom w:val="nil"/>
              <w:right w:val="nil"/>
            </w:tcBorders>
            <w:shd w:val="clear" w:color="auto" w:fill="auto"/>
            <w:vAlign w:val="bottom"/>
          </w:tcPr>
          <w:p w14:paraId="6F970135" w14:textId="77777777" w:rsidR="007A4147" w:rsidRPr="003065A9" w:rsidRDefault="007A4147" w:rsidP="007A4147">
            <w:pPr>
              <w:jc w:val="right"/>
              <w:rPr>
                <w:rFonts w:cs="Arial"/>
                <w:i/>
                <w:sz w:val="15"/>
                <w:szCs w:val="15"/>
              </w:rPr>
            </w:pPr>
            <w:r w:rsidRPr="003065A9">
              <w:rPr>
                <w:rFonts w:cs="Arial"/>
                <w:i/>
                <w:sz w:val="15"/>
                <w:szCs w:val="15"/>
              </w:rPr>
              <w:t>42 059</w:t>
            </w:r>
          </w:p>
        </w:tc>
      </w:tr>
      <w:tr w:rsidR="007A4147" w:rsidRPr="003065A9" w14:paraId="4F3B6827" w14:textId="77777777" w:rsidTr="007A4147">
        <w:tc>
          <w:tcPr>
            <w:tcW w:w="1279" w:type="pct"/>
            <w:tcBorders>
              <w:top w:val="nil"/>
              <w:left w:val="nil"/>
              <w:bottom w:val="single" w:sz="8" w:space="0" w:color="auto"/>
              <w:right w:val="nil"/>
            </w:tcBorders>
            <w:shd w:val="clear" w:color="auto" w:fill="auto"/>
            <w:vAlign w:val="center"/>
            <w:hideMark/>
          </w:tcPr>
          <w:p w14:paraId="632C0E83" w14:textId="77777777" w:rsidR="007A4147" w:rsidRPr="003065A9" w:rsidRDefault="007A4147" w:rsidP="007A4147">
            <w:pPr>
              <w:ind w:left="284" w:hanging="176"/>
              <w:jc w:val="left"/>
              <w:rPr>
                <w:i/>
                <w:sz w:val="15"/>
                <w:szCs w:val="15"/>
              </w:rPr>
            </w:pPr>
            <w:r w:rsidRPr="003065A9">
              <w:rPr>
                <w:i/>
                <w:sz w:val="15"/>
                <w:szCs w:val="15"/>
              </w:rPr>
              <w:t>Antolin Deutschland GmbH</w:t>
            </w:r>
          </w:p>
        </w:tc>
        <w:tc>
          <w:tcPr>
            <w:tcW w:w="779" w:type="pct"/>
            <w:tcBorders>
              <w:top w:val="nil"/>
              <w:left w:val="nil"/>
              <w:bottom w:val="single" w:sz="8" w:space="0" w:color="auto"/>
              <w:right w:val="nil"/>
            </w:tcBorders>
            <w:shd w:val="clear" w:color="auto" w:fill="auto"/>
            <w:vAlign w:val="center"/>
          </w:tcPr>
          <w:p w14:paraId="2C359D32" w14:textId="77777777" w:rsidR="007A4147" w:rsidRPr="003065A9" w:rsidRDefault="007A4147" w:rsidP="007A4147">
            <w:pPr>
              <w:jc w:val="center"/>
              <w:rPr>
                <w:rFonts w:cs="Arial"/>
                <w:i/>
                <w:sz w:val="15"/>
                <w:szCs w:val="15"/>
              </w:rPr>
            </w:pPr>
            <w:r w:rsidRPr="003065A9">
              <w:rPr>
                <w:rFonts w:cs="Arial"/>
                <w:i/>
                <w:sz w:val="15"/>
                <w:szCs w:val="15"/>
              </w:rPr>
              <w:t>Vývojové služby</w:t>
            </w:r>
          </w:p>
        </w:tc>
        <w:tc>
          <w:tcPr>
            <w:tcW w:w="736" w:type="pct"/>
            <w:tcBorders>
              <w:top w:val="nil"/>
              <w:left w:val="nil"/>
              <w:bottom w:val="single" w:sz="8" w:space="0" w:color="auto"/>
              <w:right w:val="nil"/>
            </w:tcBorders>
            <w:shd w:val="clear" w:color="auto" w:fill="auto"/>
            <w:vAlign w:val="bottom"/>
          </w:tcPr>
          <w:p w14:paraId="1FDC4655" w14:textId="77777777" w:rsidR="007A4147" w:rsidRPr="003065A9" w:rsidRDefault="007A4147" w:rsidP="007A4147">
            <w:pPr>
              <w:jc w:val="right"/>
              <w:rPr>
                <w:rFonts w:cs="Arial"/>
                <w:i/>
                <w:sz w:val="15"/>
                <w:szCs w:val="15"/>
              </w:rPr>
            </w:pPr>
            <w:r w:rsidRPr="003065A9">
              <w:rPr>
                <w:rFonts w:cs="Arial"/>
                <w:i/>
                <w:sz w:val="15"/>
                <w:szCs w:val="15"/>
              </w:rPr>
              <w:t>-</w:t>
            </w:r>
          </w:p>
        </w:tc>
        <w:tc>
          <w:tcPr>
            <w:tcW w:w="735" w:type="pct"/>
            <w:tcBorders>
              <w:top w:val="nil"/>
              <w:left w:val="nil"/>
              <w:bottom w:val="single" w:sz="8" w:space="0" w:color="auto"/>
              <w:right w:val="nil"/>
            </w:tcBorders>
            <w:shd w:val="clear" w:color="auto" w:fill="auto"/>
            <w:vAlign w:val="bottom"/>
          </w:tcPr>
          <w:p w14:paraId="6082E313" w14:textId="77777777" w:rsidR="007A4147" w:rsidRPr="003065A9" w:rsidRDefault="007A4147" w:rsidP="007A4147">
            <w:pPr>
              <w:jc w:val="right"/>
              <w:rPr>
                <w:rFonts w:cs="Arial"/>
                <w:i/>
                <w:sz w:val="15"/>
                <w:szCs w:val="15"/>
              </w:rPr>
            </w:pPr>
            <w:r w:rsidRPr="003065A9">
              <w:rPr>
                <w:rFonts w:cs="Arial"/>
                <w:i/>
                <w:sz w:val="15"/>
                <w:szCs w:val="15"/>
              </w:rPr>
              <w:t>-</w:t>
            </w:r>
          </w:p>
        </w:tc>
        <w:tc>
          <w:tcPr>
            <w:tcW w:w="736" w:type="pct"/>
            <w:tcBorders>
              <w:top w:val="nil"/>
              <w:left w:val="nil"/>
              <w:bottom w:val="single" w:sz="8" w:space="0" w:color="auto"/>
              <w:right w:val="nil"/>
            </w:tcBorders>
            <w:shd w:val="clear" w:color="auto" w:fill="auto"/>
            <w:vAlign w:val="bottom"/>
          </w:tcPr>
          <w:p w14:paraId="184E3296" w14:textId="77777777" w:rsidR="007A4147" w:rsidRPr="003065A9" w:rsidRDefault="007A4147" w:rsidP="007A4147">
            <w:pPr>
              <w:jc w:val="right"/>
              <w:rPr>
                <w:rFonts w:cs="Arial"/>
                <w:i/>
                <w:sz w:val="15"/>
                <w:szCs w:val="15"/>
              </w:rPr>
            </w:pPr>
            <w:r w:rsidRPr="003065A9">
              <w:rPr>
                <w:rFonts w:cs="Arial"/>
                <w:i/>
                <w:sz w:val="15"/>
                <w:szCs w:val="15"/>
              </w:rPr>
              <w:t>-</w:t>
            </w:r>
          </w:p>
        </w:tc>
        <w:tc>
          <w:tcPr>
            <w:tcW w:w="735" w:type="pct"/>
            <w:tcBorders>
              <w:top w:val="nil"/>
              <w:left w:val="nil"/>
              <w:bottom w:val="single" w:sz="8" w:space="0" w:color="auto"/>
              <w:right w:val="nil"/>
            </w:tcBorders>
            <w:shd w:val="clear" w:color="auto" w:fill="auto"/>
            <w:vAlign w:val="bottom"/>
          </w:tcPr>
          <w:p w14:paraId="0AF76070" w14:textId="77777777" w:rsidR="007A4147" w:rsidRPr="003065A9" w:rsidRDefault="007A4147" w:rsidP="007A4147">
            <w:pPr>
              <w:jc w:val="right"/>
              <w:rPr>
                <w:rFonts w:cs="Arial"/>
                <w:i/>
                <w:sz w:val="15"/>
                <w:szCs w:val="15"/>
              </w:rPr>
            </w:pPr>
            <w:r w:rsidRPr="003065A9">
              <w:rPr>
                <w:rFonts w:cs="Arial"/>
                <w:i/>
                <w:sz w:val="15"/>
                <w:szCs w:val="15"/>
              </w:rPr>
              <w:t>1 500</w:t>
            </w:r>
          </w:p>
        </w:tc>
      </w:tr>
    </w:tbl>
    <w:p w14:paraId="3517743D" w14:textId="77777777" w:rsidR="007A4147" w:rsidRPr="003065A9" w:rsidRDefault="007A4147" w:rsidP="007A4147">
      <w:pPr>
        <w:rPr>
          <w:snapToGrid w:val="0"/>
          <w:u w:val="single"/>
          <w:lang w:eastAsia="sk-SK"/>
        </w:rPr>
      </w:pPr>
    </w:p>
    <w:p w14:paraId="7C980258" w14:textId="77777777" w:rsidR="001E2635" w:rsidRPr="003065A9" w:rsidRDefault="001E2635" w:rsidP="00277161">
      <w:pPr>
        <w:pStyle w:val="Nadpis1"/>
      </w:pPr>
      <w:r w:rsidRPr="003065A9">
        <w:t>SKUTOČNOSTI, KTORÉ NASTALI PO DNI, KU KTORÉMU SA ZOSTAVUJE ÚČTOVNÁ ZÁVIERKA, A DO DŇA ZOSTAVENIA ÚČTOVNEJ ZÁVIERKY</w:t>
      </w:r>
    </w:p>
    <w:p w14:paraId="6E9EF376" w14:textId="77777777" w:rsidR="001E2635" w:rsidRPr="003065A9" w:rsidRDefault="001E2635" w:rsidP="00277161">
      <w:pPr>
        <w:rPr>
          <w:u w:val="single"/>
        </w:rPr>
      </w:pPr>
    </w:p>
    <w:p w14:paraId="3FBE515D" w14:textId="25C4A34F" w:rsidR="001E2635" w:rsidRPr="003065A9" w:rsidRDefault="001E2635" w:rsidP="00277161">
      <w:pPr>
        <w:rPr>
          <w:snapToGrid w:val="0"/>
          <w:lang w:eastAsia="sk-SK"/>
        </w:rPr>
      </w:pPr>
      <w:r w:rsidRPr="003065A9">
        <w:rPr>
          <w:snapToGrid w:val="0"/>
          <w:lang w:eastAsia="sk-SK"/>
        </w:rPr>
        <w:t xml:space="preserve">Po 31. decembri </w:t>
      </w:r>
      <w:r w:rsidR="007A4147" w:rsidRPr="003065A9">
        <w:rPr>
          <w:snapToGrid w:val="0"/>
          <w:lang w:eastAsia="sk-SK"/>
        </w:rPr>
        <w:t xml:space="preserve">2018 </w:t>
      </w:r>
      <w:r w:rsidRPr="003065A9">
        <w:rPr>
          <w:snapToGrid w:val="0"/>
          <w:lang w:eastAsia="sk-SK"/>
        </w:rPr>
        <w:t>a do dňa zostavenia účtovnej závierky nenastali žiadne také udalosti, ktoré by významným spôsobom ovplyvnili aktíva a pasíva spoločnosti, okrem tých, ktoré sú uvedené vyššie a ktoré sú výsledkom bežnej činnosti.</w:t>
      </w:r>
    </w:p>
    <w:p w14:paraId="16372813" w14:textId="77777777" w:rsidR="00C32E24" w:rsidRPr="003065A9" w:rsidRDefault="00C32E24" w:rsidP="00277161">
      <w:pPr>
        <w:rPr>
          <w:snapToGrid w:val="0"/>
          <w:lang w:eastAsia="sk-SK"/>
        </w:rPr>
      </w:pPr>
    </w:p>
    <w:p w14:paraId="7CAEE200" w14:textId="33FB02AE" w:rsidR="00CC1554" w:rsidRPr="003065A9" w:rsidRDefault="00CC1554">
      <w:pPr>
        <w:jc w:val="left"/>
        <w:rPr>
          <w:rFonts w:cs="Arial"/>
          <w:b/>
          <w:bCs/>
          <w:caps/>
          <w:kern w:val="32"/>
          <w:sz w:val="18"/>
          <w:szCs w:val="32"/>
          <w:u w:val="single"/>
        </w:rPr>
      </w:pPr>
    </w:p>
    <w:p w14:paraId="3F43A030" w14:textId="3D90F25E" w:rsidR="001E2635" w:rsidRPr="003065A9" w:rsidRDefault="001E2635" w:rsidP="00277161">
      <w:pPr>
        <w:pStyle w:val="Nadpis1"/>
      </w:pPr>
      <w:r w:rsidRPr="003065A9">
        <w:t>PREHĽAD ZMIEN VLASTNÉHO IMANIA</w:t>
      </w:r>
    </w:p>
    <w:p w14:paraId="20651CE4" w14:textId="77777777" w:rsidR="00DF3A12" w:rsidRPr="003065A9" w:rsidRDefault="00DF3A12" w:rsidP="00277161">
      <w:pPr>
        <w:rPr>
          <w:snapToGrid w:val="0"/>
          <w:lang w:eastAsia="sk-SK"/>
        </w:rPr>
      </w:pPr>
    </w:p>
    <w:p w14:paraId="62122D4B" w14:textId="0BCC83A4" w:rsidR="00B93233" w:rsidRPr="003065A9" w:rsidRDefault="00B93233" w:rsidP="00277161">
      <w:pPr>
        <w:rPr>
          <w:snapToGrid w:val="0"/>
          <w:color w:val="000000"/>
          <w:u w:val="single"/>
          <w:lang w:eastAsia="sk-SK"/>
        </w:rPr>
      </w:pPr>
      <w:r w:rsidRPr="003065A9">
        <w:rPr>
          <w:snapToGrid w:val="0"/>
          <w:color w:val="000000"/>
          <w:u w:val="single"/>
          <w:lang w:eastAsia="sk-SK"/>
        </w:rPr>
        <w:t xml:space="preserve">31. december </w:t>
      </w:r>
      <w:r w:rsidR="007A4147" w:rsidRPr="003065A9">
        <w:rPr>
          <w:snapToGrid w:val="0"/>
          <w:color w:val="000000"/>
          <w:u w:val="single"/>
          <w:lang w:eastAsia="sk-SK"/>
        </w:rPr>
        <w:t>2018</w:t>
      </w:r>
    </w:p>
    <w:p w14:paraId="6E60879C" w14:textId="3FE2CF38" w:rsidR="00277161" w:rsidRPr="003065A9" w:rsidRDefault="00277161" w:rsidP="00277161">
      <w:pPr>
        <w:rPr>
          <w:snapToGrid w:val="0"/>
          <w:lang w:eastAsia="sk-SK"/>
        </w:rPr>
      </w:pPr>
      <w:bookmarkStart w:id="58" w:name="T_changes_in_equity_1"/>
    </w:p>
    <w:tbl>
      <w:tblPr>
        <w:tblW w:w="5000" w:type="pct"/>
        <w:tblLook w:val="04A0" w:firstRow="1" w:lastRow="0" w:firstColumn="1" w:lastColumn="0" w:noHBand="0" w:noVBand="1"/>
      </w:tblPr>
      <w:tblGrid>
        <w:gridCol w:w="3511"/>
        <w:gridCol w:w="1156"/>
        <w:gridCol w:w="1155"/>
        <w:gridCol w:w="1155"/>
        <w:gridCol w:w="1155"/>
        <w:gridCol w:w="1155"/>
      </w:tblGrid>
      <w:tr w:rsidR="00277161" w:rsidRPr="003065A9" w14:paraId="0B1B3FA7" w14:textId="77777777" w:rsidTr="00295FCB">
        <w:tc>
          <w:tcPr>
            <w:tcW w:w="1890" w:type="pct"/>
            <w:vMerge w:val="restart"/>
            <w:tcBorders>
              <w:top w:val="single" w:sz="8" w:space="0" w:color="auto"/>
              <w:left w:val="nil"/>
              <w:bottom w:val="single" w:sz="4" w:space="0" w:color="000000"/>
              <w:right w:val="nil"/>
            </w:tcBorders>
            <w:shd w:val="clear" w:color="auto" w:fill="auto"/>
            <w:vAlign w:val="center"/>
            <w:hideMark/>
          </w:tcPr>
          <w:p w14:paraId="083F650F" w14:textId="77777777" w:rsidR="00277161" w:rsidRPr="003065A9" w:rsidRDefault="00277161" w:rsidP="004E670D">
            <w:pPr>
              <w:ind w:left="176" w:hanging="176"/>
              <w:jc w:val="left"/>
              <w:rPr>
                <w:rFonts w:cs="Arial"/>
                <w:b/>
                <w:bCs/>
                <w:i/>
                <w:iCs/>
                <w:sz w:val="15"/>
                <w:szCs w:val="15"/>
              </w:rPr>
            </w:pPr>
            <w:bookmarkStart w:id="59" w:name="RANGE!B17:G37"/>
            <w:r w:rsidRPr="003065A9">
              <w:rPr>
                <w:rFonts w:cs="Arial"/>
                <w:b/>
                <w:bCs/>
                <w:i/>
                <w:iCs/>
                <w:sz w:val="15"/>
                <w:szCs w:val="15"/>
              </w:rPr>
              <w:t>Položka</w:t>
            </w:r>
            <w:bookmarkEnd w:id="59"/>
          </w:p>
        </w:tc>
        <w:tc>
          <w:tcPr>
            <w:tcW w:w="622" w:type="pct"/>
            <w:tcBorders>
              <w:top w:val="single" w:sz="8" w:space="0" w:color="auto"/>
              <w:left w:val="nil"/>
              <w:bottom w:val="nil"/>
              <w:right w:val="nil"/>
            </w:tcBorders>
            <w:shd w:val="clear" w:color="auto" w:fill="auto"/>
            <w:vAlign w:val="center"/>
            <w:hideMark/>
          </w:tcPr>
          <w:p w14:paraId="0314ADD2" w14:textId="77777777" w:rsidR="00277161" w:rsidRPr="003065A9" w:rsidRDefault="00277161" w:rsidP="00277161">
            <w:pPr>
              <w:jc w:val="center"/>
              <w:rPr>
                <w:rFonts w:cs="Arial"/>
                <w:b/>
                <w:bCs/>
                <w:i/>
                <w:iCs/>
                <w:sz w:val="15"/>
                <w:szCs w:val="15"/>
              </w:rPr>
            </w:pPr>
            <w:r w:rsidRPr="003065A9">
              <w:rPr>
                <w:rFonts w:cs="Arial"/>
                <w:b/>
                <w:bCs/>
                <w:i/>
                <w:iCs/>
                <w:sz w:val="15"/>
                <w:szCs w:val="15"/>
              </w:rPr>
              <w:t>Stav</w:t>
            </w:r>
          </w:p>
        </w:tc>
        <w:tc>
          <w:tcPr>
            <w:tcW w:w="622" w:type="pct"/>
            <w:vMerge w:val="restart"/>
            <w:tcBorders>
              <w:top w:val="single" w:sz="8" w:space="0" w:color="auto"/>
              <w:left w:val="nil"/>
              <w:bottom w:val="nil"/>
              <w:right w:val="nil"/>
            </w:tcBorders>
            <w:shd w:val="clear" w:color="auto" w:fill="auto"/>
            <w:vAlign w:val="center"/>
            <w:hideMark/>
          </w:tcPr>
          <w:p w14:paraId="4B5CFBB3" w14:textId="77777777" w:rsidR="00277161" w:rsidRPr="003065A9" w:rsidRDefault="00277161" w:rsidP="00277161">
            <w:pPr>
              <w:jc w:val="center"/>
              <w:rPr>
                <w:rFonts w:cs="Arial"/>
                <w:b/>
                <w:bCs/>
                <w:i/>
                <w:iCs/>
                <w:sz w:val="15"/>
                <w:szCs w:val="15"/>
              </w:rPr>
            </w:pPr>
            <w:r w:rsidRPr="003065A9">
              <w:rPr>
                <w:rFonts w:cs="Arial"/>
                <w:b/>
                <w:bCs/>
                <w:i/>
                <w:iCs/>
                <w:sz w:val="15"/>
                <w:szCs w:val="15"/>
              </w:rPr>
              <w:t>Prírastky</w:t>
            </w:r>
          </w:p>
        </w:tc>
        <w:tc>
          <w:tcPr>
            <w:tcW w:w="622" w:type="pct"/>
            <w:vMerge w:val="restart"/>
            <w:tcBorders>
              <w:top w:val="single" w:sz="8" w:space="0" w:color="auto"/>
              <w:left w:val="nil"/>
              <w:bottom w:val="nil"/>
              <w:right w:val="nil"/>
            </w:tcBorders>
            <w:shd w:val="clear" w:color="auto" w:fill="auto"/>
            <w:vAlign w:val="center"/>
            <w:hideMark/>
          </w:tcPr>
          <w:p w14:paraId="4930D487" w14:textId="77777777" w:rsidR="00277161" w:rsidRPr="003065A9" w:rsidRDefault="00277161" w:rsidP="00277161">
            <w:pPr>
              <w:jc w:val="center"/>
              <w:rPr>
                <w:rFonts w:cs="Arial"/>
                <w:b/>
                <w:bCs/>
                <w:i/>
                <w:iCs/>
                <w:sz w:val="15"/>
                <w:szCs w:val="15"/>
              </w:rPr>
            </w:pPr>
            <w:r w:rsidRPr="003065A9">
              <w:rPr>
                <w:rFonts w:cs="Arial"/>
                <w:b/>
                <w:bCs/>
                <w:i/>
                <w:iCs/>
                <w:sz w:val="15"/>
                <w:szCs w:val="15"/>
              </w:rPr>
              <w:t>Úbytky</w:t>
            </w:r>
          </w:p>
        </w:tc>
        <w:tc>
          <w:tcPr>
            <w:tcW w:w="622" w:type="pct"/>
            <w:vMerge w:val="restart"/>
            <w:tcBorders>
              <w:top w:val="single" w:sz="8" w:space="0" w:color="auto"/>
              <w:left w:val="nil"/>
              <w:bottom w:val="nil"/>
              <w:right w:val="nil"/>
            </w:tcBorders>
            <w:shd w:val="clear" w:color="auto" w:fill="auto"/>
            <w:vAlign w:val="center"/>
            <w:hideMark/>
          </w:tcPr>
          <w:p w14:paraId="715608FF" w14:textId="77777777" w:rsidR="00277161" w:rsidRPr="003065A9" w:rsidRDefault="00277161" w:rsidP="00277161">
            <w:pPr>
              <w:jc w:val="center"/>
              <w:rPr>
                <w:rFonts w:cs="Arial"/>
                <w:b/>
                <w:bCs/>
                <w:i/>
                <w:iCs/>
                <w:sz w:val="15"/>
                <w:szCs w:val="15"/>
              </w:rPr>
            </w:pPr>
            <w:r w:rsidRPr="003065A9">
              <w:rPr>
                <w:rFonts w:cs="Arial"/>
                <w:b/>
                <w:bCs/>
                <w:i/>
                <w:iCs/>
                <w:sz w:val="15"/>
                <w:szCs w:val="15"/>
              </w:rPr>
              <w:t>Presuny</w:t>
            </w:r>
          </w:p>
        </w:tc>
        <w:tc>
          <w:tcPr>
            <w:tcW w:w="622" w:type="pct"/>
            <w:tcBorders>
              <w:top w:val="single" w:sz="8" w:space="0" w:color="auto"/>
              <w:left w:val="nil"/>
              <w:bottom w:val="nil"/>
              <w:right w:val="nil"/>
            </w:tcBorders>
            <w:shd w:val="clear" w:color="auto" w:fill="auto"/>
            <w:vAlign w:val="center"/>
            <w:hideMark/>
          </w:tcPr>
          <w:p w14:paraId="0CA40332" w14:textId="77777777" w:rsidR="00277161" w:rsidRPr="003065A9" w:rsidRDefault="00277161" w:rsidP="00277161">
            <w:pPr>
              <w:jc w:val="center"/>
              <w:rPr>
                <w:rFonts w:cs="Arial"/>
                <w:b/>
                <w:bCs/>
                <w:i/>
                <w:iCs/>
                <w:sz w:val="15"/>
                <w:szCs w:val="15"/>
              </w:rPr>
            </w:pPr>
            <w:r w:rsidRPr="003065A9">
              <w:rPr>
                <w:rFonts w:cs="Arial"/>
                <w:b/>
                <w:bCs/>
                <w:i/>
                <w:iCs/>
                <w:sz w:val="15"/>
                <w:szCs w:val="15"/>
              </w:rPr>
              <w:t>Stav</w:t>
            </w:r>
          </w:p>
        </w:tc>
      </w:tr>
      <w:tr w:rsidR="00277161" w:rsidRPr="003065A9" w14:paraId="153EB017" w14:textId="77777777" w:rsidTr="00863412">
        <w:tc>
          <w:tcPr>
            <w:tcW w:w="1890" w:type="pct"/>
            <w:vMerge/>
            <w:tcBorders>
              <w:top w:val="single" w:sz="8" w:space="0" w:color="auto"/>
              <w:left w:val="nil"/>
              <w:bottom w:val="single" w:sz="4" w:space="0" w:color="auto"/>
              <w:right w:val="nil"/>
            </w:tcBorders>
            <w:vAlign w:val="center"/>
            <w:hideMark/>
          </w:tcPr>
          <w:p w14:paraId="2F659CC5" w14:textId="77777777" w:rsidR="00277161" w:rsidRPr="003065A9" w:rsidRDefault="00277161" w:rsidP="004E670D">
            <w:pPr>
              <w:ind w:left="176" w:hanging="176"/>
              <w:jc w:val="left"/>
              <w:rPr>
                <w:rFonts w:cs="Arial"/>
                <w:b/>
                <w:bCs/>
                <w:i/>
                <w:iCs/>
                <w:sz w:val="15"/>
                <w:szCs w:val="15"/>
              </w:rPr>
            </w:pPr>
          </w:p>
        </w:tc>
        <w:tc>
          <w:tcPr>
            <w:tcW w:w="622" w:type="pct"/>
            <w:tcBorders>
              <w:top w:val="nil"/>
              <w:left w:val="nil"/>
              <w:bottom w:val="single" w:sz="4" w:space="0" w:color="auto"/>
              <w:right w:val="nil"/>
            </w:tcBorders>
            <w:shd w:val="clear" w:color="auto" w:fill="auto"/>
            <w:vAlign w:val="center"/>
            <w:hideMark/>
          </w:tcPr>
          <w:p w14:paraId="683C06C2" w14:textId="24E15584" w:rsidR="00277161" w:rsidRPr="003065A9" w:rsidRDefault="00277161">
            <w:pPr>
              <w:jc w:val="center"/>
              <w:rPr>
                <w:rFonts w:cs="Arial"/>
                <w:b/>
                <w:bCs/>
                <w:i/>
                <w:iCs/>
                <w:sz w:val="15"/>
                <w:szCs w:val="15"/>
              </w:rPr>
            </w:pPr>
            <w:r w:rsidRPr="003065A9">
              <w:rPr>
                <w:rFonts w:cs="Arial"/>
                <w:b/>
                <w:bCs/>
                <w:i/>
                <w:iCs/>
                <w:sz w:val="15"/>
                <w:szCs w:val="15"/>
              </w:rPr>
              <w:t xml:space="preserve">K 1. januáru </w:t>
            </w:r>
            <w:r w:rsidR="00175AEF" w:rsidRPr="003065A9">
              <w:rPr>
                <w:rFonts w:cs="Arial"/>
                <w:b/>
                <w:bCs/>
                <w:i/>
                <w:iCs/>
                <w:sz w:val="15"/>
                <w:szCs w:val="15"/>
              </w:rPr>
              <w:t>2018</w:t>
            </w:r>
          </w:p>
        </w:tc>
        <w:tc>
          <w:tcPr>
            <w:tcW w:w="622" w:type="pct"/>
            <w:vMerge/>
            <w:tcBorders>
              <w:top w:val="single" w:sz="8" w:space="0" w:color="auto"/>
              <w:left w:val="nil"/>
              <w:bottom w:val="single" w:sz="4" w:space="0" w:color="auto"/>
              <w:right w:val="nil"/>
            </w:tcBorders>
            <w:vAlign w:val="center"/>
            <w:hideMark/>
          </w:tcPr>
          <w:p w14:paraId="61DC2E78" w14:textId="77777777" w:rsidR="00277161" w:rsidRPr="003065A9" w:rsidRDefault="00277161" w:rsidP="00277161">
            <w:pPr>
              <w:jc w:val="left"/>
              <w:rPr>
                <w:rFonts w:cs="Arial"/>
                <w:b/>
                <w:bCs/>
                <w:i/>
                <w:iCs/>
                <w:sz w:val="15"/>
                <w:szCs w:val="15"/>
              </w:rPr>
            </w:pPr>
          </w:p>
        </w:tc>
        <w:tc>
          <w:tcPr>
            <w:tcW w:w="622" w:type="pct"/>
            <w:vMerge/>
            <w:tcBorders>
              <w:top w:val="single" w:sz="8" w:space="0" w:color="auto"/>
              <w:left w:val="nil"/>
              <w:bottom w:val="single" w:sz="4" w:space="0" w:color="auto"/>
              <w:right w:val="nil"/>
            </w:tcBorders>
            <w:vAlign w:val="center"/>
            <w:hideMark/>
          </w:tcPr>
          <w:p w14:paraId="56EFA44F" w14:textId="77777777" w:rsidR="00277161" w:rsidRPr="003065A9" w:rsidRDefault="00277161" w:rsidP="00277161">
            <w:pPr>
              <w:jc w:val="left"/>
              <w:rPr>
                <w:rFonts w:cs="Arial"/>
                <w:b/>
                <w:bCs/>
                <w:i/>
                <w:iCs/>
                <w:sz w:val="15"/>
                <w:szCs w:val="15"/>
              </w:rPr>
            </w:pPr>
          </w:p>
        </w:tc>
        <w:tc>
          <w:tcPr>
            <w:tcW w:w="622" w:type="pct"/>
            <w:vMerge/>
            <w:tcBorders>
              <w:top w:val="single" w:sz="8" w:space="0" w:color="auto"/>
              <w:left w:val="nil"/>
              <w:bottom w:val="single" w:sz="4" w:space="0" w:color="auto"/>
              <w:right w:val="nil"/>
            </w:tcBorders>
            <w:vAlign w:val="center"/>
            <w:hideMark/>
          </w:tcPr>
          <w:p w14:paraId="427F480F" w14:textId="77777777" w:rsidR="00277161" w:rsidRPr="003065A9" w:rsidRDefault="00277161" w:rsidP="00277161">
            <w:pPr>
              <w:jc w:val="left"/>
              <w:rPr>
                <w:rFonts w:cs="Arial"/>
                <w:b/>
                <w:bCs/>
                <w:i/>
                <w:iCs/>
                <w:sz w:val="15"/>
                <w:szCs w:val="15"/>
              </w:rPr>
            </w:pPr>
          </w:p>
        </w:tc>
        <w:tc>
          <w:tcPr>
            <w:tcW w:w="622" w:type="pct"/>
            <w:tcBorders>
              <w:top w:val="nil"/>
              <w:left w:val="nil"/>
              <w:bottom w:val="single" w:sz="4" w:space="0" w:color="auto"/>
              <w:right w:val="nil"/>
            </w:tcBorders>
            <w:shd w:val="clear" w:color="auto" w:fill="auto"/>
            <w:vAlign w:val="center"/>
            <w:hideMark/>
          </w:tcPr>
          <w:p w14:paraId="27FC4DBA" w14:textId="083F86F1" w:rsidR="00277161" w:rsidRPr="003065A9" w:rsidRDefault="00277161">
            <w:pPr>
              <w:jc w:val="center"/>
              <w:rPr>
                <w:rFonts w:cs="Arial"/>
                <w:b/>
                <w:bCs/>
                <w:i/>
                <w:iCs/>
                <w:sz w:val="15"/>
                <w:szCs w:val="15"/>
              </w:rPr>
            </w:pPr>
            <w:r w:rsidRPr="003065A9">
              <w:rPr>
                <w:rFonts w:cs="Arial"/>
                <w:b/>
                <w:bCs/>
                <w:i/>
                <w:iCs/>
                <w:sz w:val="15"/>
                <w:szCs w:val="15"/>
              </w:rPr>
              <w:t xml:space="preserve">K 31. decembru </w:t>
            </w:r>
            <w:r w:rsidR="00175AEF" w:rsidRPr="003065A9">
              <w:rPr>
                <w:rFonts w:cs="Arial"/>
                <w:b/>
                <w:bCs/>
                <w:i/>
                <w:iCs/>
                <w:sz w:val="15"/>
                <w:szCs w:val="15"/>
              </w:rPr>
              <w:t>2018</w:t>
            </w:r>
          </w:p>
        </w:tc>
      </w:tr>
      <w:tr w:rsidR="00B17EE9" w:rsidRPr="003065A9" w14:paraId="5FBD4667" w14:textId="77777777" w:rsidTr="00863412">
        <w:tc>
          <w:tcPr>
            <w:tcW w:w="1890" w:type="pct"/>
            <w:tcBorders>
              <w:top w:val="single" w:sz="4" w:space="0" w:color="auto"/>
              <w:left w:val="nil"/>
              <w:bottom w:val="nil"/>
              <w:right w:val="nil"/>
            </w:tcBorders>
            <w:shd w:val="clear" w:color="auto" w:fill="auto"/>
            <w:vAlign w:val="center"/>
            <w:hideMark/>
          </w:tcPr>
          <w:p w14:paraId="20F61BD4" w14:textId="77777777" w:rsidR="00B17EE9" w:rsidRPr="003065A9" w:rsidRDefault="00B17EE9" w:rsidP="00B17EE9">
            <w:pPr>
              <w:ind w:left="176" w:hanging="176"/>
              <w:jc w:val="left"/>
              <w:rPr>
                <w:rFonts w:cs="Arial"/>
                <w:sz w:val="15"/>
                <w:szCs w:val="15"/>
              </w:rPr>
            </w:pPr>
            <w:r w:rsidRPr="003065A9">
              <w:rPr>
                <w:rFonts w:cs="Arial"/>
                <w:sz w:val="15"/>
                <w:szCs w:val="15"/>
              </w:rPr>
              <w:t>Základné imanie</w:t>
            </w:r>
          </w:p>
        </w:tc>
        <w:tc>
          <w:tcPr>
            <w:tcW w:w="622" w:type="pct"/>
            <w:tcBorders>
              <w:top w:val="single" w:sz="4" w:space="0" w:color="auto"/>
              <w:left w:val="nil"/>
              <w:bottom w:val="nil"/>
              <w:right w:val="nil"/>
            </w:tcBorders>
            <w:shd w:val="clear" w:color="auto" w:fill="auto"/>
            <w:vAlign w:val="bottom"/>
            <w:hideMark/>
          </w:tcPr>
          <w:p w14:paraId="1C9653B5" w14:textId="08287A89" w:rsidR="00B17EE9" w:rsidRPr="003065A9" w:rsidRDefault="00B17EE9" w:rsidP="00B17EE9">
            <w:pPr>
              <w:ind w:left="-57"/>
              <w:jc w:val="right"/>
              <w:rPr>
                <w:rFonts w:cs="Arial"/>
                <w:sz w:val="15"/>
                <w:szCs w:val="15"/>
              </w:rPr>
            </w:pPr>
            <w:r w:rsidRPr="003065A9">
              <w:rPr>
                <w:rFonts w:cs="Arial"/>
                <w:sz w:val="15"/>
                <w:szCs w:val="15"/>
              </w:rPr>
              <w:t>5 709 000</w:t>
            </w:r>
          </w:p>
        </w:tc>
        <w:tc>
          <w:tcPr>
            <w:tcW w:w="622" w:type="pct"/>
            <w:tcBorders>
              <w:top w:val="single" w:sz="4" w:space="0" w:color="auto"/>
              <w:left w:val="nil"/>
              <w:bottom w:val="nil"/>
              <w:right w:val="nil"/>
            </w:tcBorders>
            <w:shd w:val="clear" w:color="auto" w:fill="auto"/>
            <w:vAlign w:val="bottom"/>
          </w:tcPr>
          <w:p w14:paraId="4E16095D" w14:textId="5C09709D"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single" w:sz="4" w:space="0" w:color="auto"/>
              <w:left w:val="nil"/>
              <w:bottom w:val="nil"/>
              <w:right w:val="nil"/>
            </w:tcBorders>
            <w:shd w:val="clear" w:color="auto" w:fill="auto"/>
            <w:vAlign w:val="bottom"/>
          </w:tcPr>
          <w:p w14:paraId="3E7220FB" w14:textId="71320D20"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single" w:sz="4" w:space="0" w:color="auto"/>
              <w:left w:val="nil"/>
              <w:bottom w:val="nil"/>
              <w:right w:val="nil"/>
            </w:tcBorders>
            <w:shd w:val="clear" w:color="auto" w:fill="auto"/>
            <w:vAlign w:val="bottom"/>
          </w:tcPr>
          <w:p w14:paraId="3B68221D" w14:textId="282E7984" w:rsidR="00B17EE9" w:rsidRPr="003065A9" w:rsidRDefault="00B17EE9" w:rsidP="00B17EE9">
            <w:pPr>
              <w:ind w:left="-57"/>
              <w:jc w:val="right"/>
              <w:rPr>
                <w:rFonts w:cs="Arial"/>
                <w:sz w:val="15"/>
                <w:szCs w:val="15"/>
              </w:rPr>
            </w:pPr>
            <w:r>
              <w:rPr>
                <w:rFonts w:cs="Arial"/>
                <w:sz w:val="15"/>
                <w:szCs w:val="15"/>
              </w:rPr>
              <w:t xml:space="preserve">12 000 000 </w:t>
            </w:r>
          </w:p>
        </w:tc>
        <w:tc>
          <w:tcPr>
            <w:tcW w:w="622" w:type="pct"/>
            <w:tcBorders>
              <w:top w:val="single" w:sz="4" w:space="0" w:color="auto"/>
              <w:left w:val="nil"/>
              <w:bottom w:val="nil"/>
              <w:right w:val="nil"/>
            </w:tcBorders>
            <w:shd w:val="clear" w:color="auto" w:fill="auto"/>
            <w:vAlign w:val="bottom"/>
          </w:tcPr>
          <w:p w14:paraId="24F17FB7" w14:textId="19F87E38" w:rsidR="00B17EE9" w:rsidRPr="003065A9" w:rsidRDefault="00B17EE9" w:rsidP="00B17EE9">
            <w:pPr>
              <w:ind w:left="-57"/>
              <w:jc w:val="right"/>
              <w:rPr>
                <w:rFonts w:cs="Arial"/>
                <w:sz w:val="15"/>
                <w:szCs w:val="15"/>
              </w:rPr>
            </w:pPr>
            <w:r>
              <w:rPr>
                <w:rFonts w:cs="Arial"/>
                <w:sz w:val="15"/>
                <w:szCs w:val="15"/>
              </w:rPr>
              <w:t xml:space="preserve">17 709 000 </w:t>
            </w:r>
          </w:p>
        </w:tc>
      </w:tr>
      <w:tr w:rsidR="00B17EE9" w:rsidRPr="003065A9" w14:paraId="57151034" w14:textId="77777777" w:rsidTr="00295FCB">
        <w:tc>
          <w:tcPr>
            <w:tcW w:w="1890" w:type="pct"/>
            <w:tcBorders>
              <w:top w:val="nil"/>
              <w:left w:val="nil"/>
              <w:bottom w:val="nil"/>
              <w:right w:val="nil"/>
            </w:tcBorders>
            <w:shd w:val="clear" w:color="auto" w:fill="auto"/>
            <w:vAlign w:val="center"/>
            <w:hideMark/>
          </w:tcPr>
          <w:p w14:paraId="7B42BCB9" w14:textId="77777777" w:rsidR="00B17EE9" w:rsidRPr="003065A9" w:rsidRDefault="00B17EE9" w:rsidP="00B17EE9">
            <w:pPr>
              <w:ind w:left="176" w:hanging="176"/>
              <w:jc w:val="left"/>
              <w:rPr>
                <w:rFonts w:cs="Arial"/>
                <w:sz w:val="15"/>
                <w:szCs w:val="15"/>
              </w:rPr>
            </w:pPr>
            <w:r w:rsidRPr="003065A9">
              <w:rPr>
                <w:rFonts w:cs="Arial"/>
                <w:sz w:val="15"/>
                <w:szCs w:val="15"/>
              </w:rPr>
              <w:t>Vlastné akcie a vlastné obchodné podiely</w:t>
            </w:r>
          </w:p>
        </w:tc>
        <w:tc>
          <w:tcPr>
            <w:tcW w:w="622" w:type="pct"/>
            <w:tcBorders>
              <w:top w:val="nil"/>
              <w:left w:val="nil"/>
              <w:bottom w:val="nil"/>
              <w:right w:val="nil"/>
            </w:tcBorders>
            <w:shd w:val="clear" w:color="auto" w:fill="auto"/>
            <w:vAlign w:val="bottom"/>
            <w:hideMark/>
          </w:tcPr>
          <w:p w14:paraId="4A4F0735" w14:textId="4DED0419" w:rsidR="00B17EE9" w:rsidRPr="003065A9" w:rsidRDefault="00B17EE9" w:rsidP="00B17EE9">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54D45BC9" w14:textId="6D0EE5D6"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71D21E8F" w14:textId="6F94251F"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24EB4D69" w14:textId="21610322"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7205798D" w14:textId="21C20658" w:rsidR="00B17EE9" w:rsidRPr="003065A9" w:rsidRDefault="00B17EE9" w:rsidP="00B17EE9">
            <w:pPr>
              <w:ind w:left="-57"/>
              <w:jc w:val="right"/>
              <w:rPr>
                <w:rFonts w:cs="Arial"/>
                <w:sz w:val="15"/>
                <w:szCs w:val="15"/>
              </w:rPr>
            </w:pPr>
            <w:r>
              <w:rPr>
                <w:rFonts w:cs="Arial"/>
                <w:sz w:val="15"/>
                <w:szCs w:val="15"/>
              </w:rPr>
              <w:t xml:space="preserve">- </w:t>
            </w:r>
          </w:p>
        </w:tc>
      </w:tr>
      <w:tr w:rsidR="00B17EE9" w:rsidRPr="003065A9" w14:paraId="560196BB" w14:textId="77777777" w:rsidTr="00295FCB">
        <w:tc>
          <w:tcPr>
            <w:tcW w:w="1890" w:type="pct"/>
            <w:tcBorders>
              <w:top w:val="nil"/>
              <w:left w:val="nil"/>
              <w:bottom w:val="nil"/>
              <w:right w:val="nil"/>
            </w:tcBorders>
            <w:shd w:val="clear" w:color="auto" w:fill="auto"/>
            <w:vAlign w:val="center"/>
            <w:hideMark/>
          </w:tcPr>
          <w:p w14:paraId="5E1B9001" w14:textId="77777777" w:rsidR="00B17EE9" w:rsidRPr="003065A9" w:rsidRDefault="00B17EE9" w:rsidP="00B17EE9">
            <w:pPr>
              <w:ind w:left="176" w:hanging="176"/>
              <w:jc w:val="left"/>
              <w:rPr>
                <w:rFonts w:cs="Arial"/>
                <w:sz w:val="15"/>
                <w:szCs w:val="15"/>
              </w:rPr>
            </w:pPr>
            <w:r w:rsidRPr="003065A9">
              <w:rPr>
                <w:rFonts w:cs="Arial"/>
                <w:sz w:val="15"/>
                <w:szCs w:val="15"/>
              </w:rPr>
              <w:t>Zmena základného imania</w:t>
            </w:r>
          </w:p>
        </w:tc>
        <w:tc>
          <w:tcPr>
            <w:tcW w:w="622" w:type="pct"/>
            <w:tcBorders>
              <w:top w:val="nil"/>
              <w:left w:val="nil"/>
              <w:bottom w:val="nil"/>
              <w:right w:val="nil"/>
            </w:tcBorders>
            <w:shd w:val="clear" w:color="auto" w:fill="auto"/>
            <w:vAlign w:val="bottom"/>
            <w:hideMark/>
          </w:tcPr>
          <w:p w14:paraId="62704C87" w14:textId="62F22D56" w:rsidR="00B17EE9" w:rsidRPr="003065A9" w:rsidRDefault="00B17EE9" w:rsidP="00B17EE9">
            <w:pPr>
              <w:ind w:left="-57"/>
              <w:jc w:val="right"/>
              <w:rPr>
                <w:rFonts w:cs="Arial"/>
                <w:sz w:val="15"/>
                <w:szCs w:val="15"/>
              </w:rPr>
            </w:pPr>
            <w:r w:rsidRPr="003065A9">
              <w:rPr>
                <w:rFonts w:cs="Arial"/>
                <w:sz w:val="15"/>
                <w:szCs w:val="15"/>
              </w:rPr>
              <w:t>8 000 000</w:t>
            </w:r>
          </w:p>
        </w:tc>
        <w:tc>
          <w:tcPr>
            <w:tcW w:w="622" w:type="pct"/>
            <w:tcBorders>
              <w:top w:val="nil"/>
              <w:left w:val="nil"/>
              <w:bottom w:val="nil"/>
              <w:right w:val="nil"/>
            </w:tcBorders>
            <w:shd w:val="clear" w:color="auto" w:fill="auto"/>
            <w:vAlign w:val="bottom"/>
          </w:tcPr>
          <w:p w14:paraId="0934D2E7" w14:textId="2B7A3363" w:rsidR="00B17EE9" w:rsidRPr="003065A9" w:rsidRDefault="00B17EE9" w:rsidP="00B17EE9">
            <w:pPr>
              <w:ind w:left="-57"/>
              <w:jc w:val="right"/>
              <w:rPr>
                <w:rFonts w:cs="Arial"/>
                <w:sz w:val="15"/>
                <w:szCs w:val="15"/>
              </w:rPr>
            </w:pPr>
            <w:r>
              <w:rPr>
                <w:rFonts w:cs="Arial"/>
                <w:sz w:val="15"/>
                <w:szCs w:val="15"/>
              </w:rPr>
              <w:t xml:space="preserve">4 000 000 </w:t>
            </w:r>
          </w:p>
        </w:tc>
        <w:tc>
          <w:tcPr>
            <w:tcW w:w="622" w:type="pct"/>
            <w:tcBorders>
              <w:top w:val="nil"/>
              <w:left w:val="nil"/>
              <w:bottom w:val="nil"/>
              <w:right w:val="nil"/>
            </w:tcBorders>
            <w:shd w:val="clear" w:color="auto" w:fill="auto"/>
            <w:vAlign w:val="bottom"/>
          </w:tcPr>
          <w:p w14:paraId="4A8BA50F" w14:textId="0A123981"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6A4812AE" w14:textId="7834C9D9" w:rsidR="00B17EE9" w:rsidRPr="003065A9" w:rsidRDefault="00B17EE9" w:rsidP="00B17EE9">
            <w:pPr>
              <w:ind w:left="-57" w:right="-57"/>
              <w:jc w:val="right"/>
              <w:rPr>
                <w:rFonts w:cs="Arial"/>
                <w:sz w:val="15"/>
                <w:szCs w:val="15"/>
              </w:rPr>
            </w:pPr>
            <w:r>
              <w:rPr>
                <w:rFonts w:cs="Arial"/>
                <w:sz w:val="15"/>
                <w:szCs w:val="15"/>
              </w:rPr>
              <w:t>(12 000 000)</w:t>
            </w:r>
          </w:p>
        </w:tc>
        <w:tc>
          <w:tcPr>
            <w:tcW w:w="622" w:type="pct"/>
            <w:tcBorders>
              <w:top w:val="nil"/>
              <w:left w:val="nil"/>
              <w:bottom w:val="nil"/>
              <w:right w:val="nil"/>
            </w:tcBorders>
            <w:shd w:val="clear" w:color="auto" w:fill="auto"/>
            <w:vAlign w:val="bottom"/>
          </w:tcPr>
          <w:p w14:paraId="6A017C11" w14:textId="1C308EAF" w:rsidR="00B17EE9" w:rsidRPr="003065A9" w:rsidRDefault="00B17EE9" w:rsidP="00B17EE9">
            <w:pPr>
              <w:ind w:left="-57"/>
              <w:jc w:val="right"/>
              <w:rPr>
                <w:rFonts w:cs="Arial"/>
                <w:sz w:val="15"/>
                <w:szCs w:val="15"/>
              </w:rPr>
            </w:pPr>
            <w:r>
              <w:rPr>
                <w:rFonts w:cs="Arial"/>
                <w:sz w:val="15"/>
                <w:szCs w:val="15"/>
              </w:rPr>
              <w:t xml:space="preserve">- </w:t>
            </w:r>
          </w:p>
        </w:tc>
      </w:tr>
      <w:tr w:rsidR="00B17EE9" w:rsidRPr="003065A9" w14:paraId="2C3EC00E" w14:textId="77777777" w:rsidTr="00295FCB">
        <w:tc>
          <w:tcPr>
            <w:tcW w:w="1890" w:type="pct"/>
            <w:tcBorders>
              <w:top w:val="nil"/>
              <w:left w:val="nil"/>
              <w:bottom w:val="nil"/>
              <w:right w:val="nil"/>
            </w:tcBorders>
            <w:shd w:val="clear" w:color="auto" w:fill="auto"/>
            <w:vAlign w:val="center"/>
            <w:hideMark/>
          </w:tcPr>
          <w:p w14:paraId="160055C2" w14:textId="77777777" w:rsidR="00B17EE9" w:rsidRPr="003065A9" w:rsidRDefault="00B17EE9" w:rsidP="00B17EE9">
            <w:pPr>
              <w:ind w:left="176" w:hanging="176"/>
              <w:jc w:val="left"/>
              <w:rPr>
                <w:rFonts w:cs="Arial"/>
                <w:sz w:val="15"/>
                <w:szCs w:val="15"/>
              </w:rPr>
            </w:pPr>
            <w:r w:rsidRPr="003065A9">
              <w:rPr>
                <w:rFonts w:cs="Arial"/>
                <w:sz w:val="15"/>
                <w:szCs w:val="15"/>
              </w:rPr>
              <w:t>Pohľadávky za upísané vlastné imanie</w:t>
            </w:r>
          </w:p>
        </w:tc>
        <w:tc>
          <w:tcPr>
            <w:tcW w:w="622" w:type="pct"/>
            <w:tcBorders>
              <w:top w:val="nil"/>
              <w:left w:val="nil"/>
              <w:bottom w:val="nil"/>
              <w:right w:val="nil"/>
            </w:tcBorders>
            <w:shd w:val="clear" w:color="auto" w:fill="auto"/>
            <w:vAlign w:val="bottom"/>
            <w:hideMark/>
          </w:tcPr>
          <w:p w14:paraId="25E6B471" w14:textId="756CDE5F" w:rsidR="00B17EE9" w:rsidRPr="003065A9" w:rsidRDefault="00B17EE9" w:rsidP="00B17EE9">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1EA51909" w14:textId="0DDE8500"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3EBE3AC6" w14:textId="2CA11809"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22E182DE" w14:textId="3B23CC3D"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40663652" w14:textId="675F1820" w:rsidR="00B17EE9" w:rsidRPr="003065A9" w:rsidRDefault="00B17EE9" w:rsidP="00B17EE9">
            <w:pPr>
              <w:ind w:left="-57"/>
              <w:jc w:val="right"/>
              <w:rPr>
                <w:rFonts w:cs="Arial"/>
                <w:sz w:val="15"/>
                <w:szCs w:val="15"/>
              </w:rPr>
            </w:pPr>
            <w:r>
              <w:rPr>
                <w:rFonts w:cs="Arial"/>
                <w:sz w:val="15"/>
                <w:szCs w:val="15"/>
              </w:rPr>
              <w:t xml:space="preserve">- </w:t>
            </w:r>
          </w:p>
        </w:tc>
      </w:tr>
      <w:tr w:rsidR="00B17EE9" w:rsidRPr="003065A9" w14:paraId="4D59DF81" w14:textId="77777777" w:rsidTr="00295FCB">
        <w:tc>
          <w:tcPr>
            <w:tcW w:w="1890" w:type="pct"/>
            <w:tcBorders>
              <w:top w:val="nil"/>
              <w:left w:val="nil"/>
              <w:bottom w:val="nil"/>
              <w:right w:val="nil"/>
            </w:tcBorders>
            <w:shd w:val="clear" w:color="auto" w:fill="auto"/>
            <w:vAlign w:val="center"/>
            <w:hideMark/>
          </w:tcPr>
          <w:p w14:paraId="7E5AB1DF" w14:textId="77777777" w:rsidR="00B17EE9" w:rsidRPr="003065A9" w:rsidRDefault="00B17EE9" w:rsidP="00B17EE9">
            <w:pPr>
              <w:ind w:left="176" w:hanging="176"/>
              <w:jc w:val="left"/>
              <w:rPr>
                <w:rFonts w:cs="Arial"/>
                <w:sz w:val="15"/>
                <w:szCs w:val="15"/>
              </w:rPr>
            </w:pPr>
            <w:r w:rsidRPr="003065A9">
              <w:rPr>
                <w:rFonts w:cs="Arial"/>
                <w:sz w:val="15"/>
                <w:szCs w:val="15"/>
              </w:rPr>
              <w:t>Emisné ážio</w:t>
            </w:r>
          </w:p>
        </w:tc>
        <w:tc>
          <w:tcPr>
            <w:tcW w:w="622" w:type="pct"/>
            <w:tcBorders>
              <w:top w:val="nil"/>
              <w:left w:val="nil"/>
              <w:bottom w:val="nil"/>
              <w:right w:val="nil"/>
            </w:tcBorders>
            <w:shd w:val="clear" w:color="auto" w:fill="auto"/>
            <w:vAlign w:val="bottom"/>
            <w:hideMark/>
          </w:tcPr>
          <w:p w14:paraId="7866C194" w14:textId="78696435" w:rsidR="00B17EE9" w:rsidRPr="003065A9" w:rsidRDefault="00B17EE9" w:rsidP="00B17EE9">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191D377D" w14:textId="462D66E8"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10E67F78" w14:textId="56D19F9B"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75B4D5E3" w14:textId="42E4E888"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357E679E" w14:textId="62B98079" w:rsidR="00B17EE9" w:rsidRPr="003065A9" w:rsidRDefault="00B17EE9" w:rsidP="00B17EE9">
            <w:pPr>
              <w:ind w:left="-57"/>
              <w:jc w:val="right"/>
              <w:rPr>
                <w:rFonts w:cs="Arial"/>
                <w:sz w:val="15"/>
                <w:szCs w:val="15"/>
              </w:rPr>
            </w:pPr>
            <w:r>
              <w:rPr>
                <w:rFonts w:cs="Arial"/>
                <w:sz w:val="15"/>
                <w:szCs w:val="15"/>
              </w:rPr>
              <w:t xml:space="preserve">- </w:t>
            </w:r>
          </w:p>
        </w:tc>
      </w:tr>
      <w:tr w:rsidR="00B17EE9" w:rsidRPr="003065A9" w14:paraId="0A4300B6" w14:textId="77777777" w:rsidTr="00295FCB">
        <w:tc>
          <w:tcPr>
            <w:tcW w:w="1890" w:type="pct"/>
            <w:tcBorders>
              <w:top w:val="nil"/>
              <w:left w:val="nil"/>
              <w:bottom w:val="nil"/>
              <w:right w:val="nil"/>
            </w:tcBorders>
            <w:shd w:val="clear" w:color="auto" w:fill="auto"/>
            <w:vAlign w:val="center"/>
            <w:hideMark/>
          </w:tcPr>
          <w:p w14:paraId="0BE0402B" w14:textId="77777777" w:rsidR="00B17EE9" w:rsidRPr="003065A9" w:rsidRDefault="00B17EE9" w:rsidP="00B17EE9">
            <w:pPr>
              <w:ind w:left="176" w:hanging="176"/>
              <w:jc w:val="left"/>
              <w:rPr>
                <w:rFonts w:cs="Arial"/>
                <w:sz w:val="15"/>
                <w:szCs w:val="15"/>
              </w:rPr>
            </w:pPr>
            <w:r w:rsidRPr="003065A9">
              <w:rPr>
                <w:rFonts w:cs="Arial"/>
                <w:sz w:val="15"/>
                <w:szCs w:val="15"/>
              </w:rPr>
              <w:t>Ostatné kapitálové fondy</w:t>
            </w:r>
          </w:p>
        </w:tc>
        <w:tc>
          <w:tcPr>
            <w:tcW w:w="622" w:type="pct"/>
            <w:tcBorders>
              <w:top w:val="nil"/>
              <w:left w:val="nil"/>
              <w:bottom w:val="nil"/>
              <w:right w:val="nil"/>
            </w:tcBorders>
            <w:shd w:val="clear" w:color="auto" w:fill="auto"/>
            <w:vAlign w:val="bottom"/>
            <w:hideMark/>
          </w:tcPr>
          <w:p w14:paraId="350A5F1B" w14:textId="3A00D60D" w:rsidR="00B17EE9" w:rsidRPr="003065A9" w:rsidRDefault="00B17EE9" w:rsidP="00B17EE9">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69EF4C19" w14:textId="01827E59"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1C474B41" w14:textId="0635CE63"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761EACDD" w14:textId="593B6C54"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11DA9997" w14:textId="57B7B8F9" w:rsidR="00B17EE9" w:rsidRPr="003065A9" w:rsidRDefault="00B17EE9" w:rsidP="00B17EE9">
            <w:pPr>
              <w:ind w:left="-57"/>
              <w:jc w:val="right"/>
              <w:rPr>
                <w:rFonts w:cs="Arial"/>
                <w:sz w:val="15"/>
                <w:szCs w:val="15"/>
              </w:rPr>
            </w:pPr>
            <w:r>
              <w:rPr>
                <w:rFonts w:cs="Arial"/>
                <w:sz w:val="15"/>
                <w:szCs w:val="15"/>
              </w:rPr>
              <w:t xml:space="preserve">- </w:t>
            </w:r>
          </w:p>
        </w:tc>
      </w:tr>
      <w:tr w:rsidR="00B17EE9" w:rsidRPr="003065A9" w14:paraId="1A094C64" w14:textId="77777777" w:rsidTr="00295FCB">
        <w:tc>
          <w:tcPr>
            <w:tcW w:w="1890" w:type="pct"/>
            <w:tcBorders>
              <w:top w:val="nil"/>
              <w:left w:val="nil"/>
              <w:bottom w:val="nil"/>
              <w:right w:val="nil"/>
            </w:tcBorders>
            <w:shd w:val="clear" w:color="auto" w:fill="auto"/>
            <w:vAlign w:val="center"/>
            <w:hideMark/>
          </w:tcPr>
          <w:p w14:paraId="477F0B33" w14:textId="77777777" w:rsidR="00B17EE9" w:rsidRPr="003065A9" w:rsidRDefault="00B17EE9" w:rsidP="00B17EE9">
            <w:pPr>
              <w:ind w:left="176" w:hanging="176"/>
              <w:jc w:val="left"/>
              <w:rPr>
                <w:rFonts w:cs="Arial"/>
                <w:sz w:val="15"/>
                <w:szCs w:val="15"/>
              </w:rPr>
            </w:pPr>
            <w:r w:rsidRPr="003065A9">
              <w:rPr>
                <w:rFonts w:cs="Arial"/>
                <w:sz w:val="15"/>
                <w:szCs w:val="15"/>
              </w:rPr>
              <w:t>Zákonný rezervný fond (nedeliteľný fond) z kapitálových vkladov</w:t>
            </w:r>
          </w:p>
        </w:tc>
        <w:tc>
          <w:tcPr>
            <w:tcW w:w="622" w:type="pct"/>
            <w:tcBorders>
              <w:top w:val="nil"/>
              <w:left w:val="nil"/>
              <w:bottom w:val="nil"/>
              <w:right w:val="nil"/>
            </w:tcBorders>
            <w:shd w:val="clear" w:color="auto" w:fill="auto"/>
            <w:vAlign w:val="bottom"/>
            <w:hideMark/>
          </w:tcPr>
          <w:p w14:paraId="6FDD8F7F" w14:textId="10F2469B" w:rsidR="00B17EE9" w:rsidRPr="003065A9" w:rsidRDefault="00B17EE9" w:rsidP="00B17EE9">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21D6F187" w14:textId="3E401CF9"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4DFC7B38" w14:textId="3CA4413E"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6A0FEF81" w14:textId="0467B7A0"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006411BE" w14:textId="19FC2F46" w:rsidR="00B17EE9" w:rsidRPr="003065A9" w:rsidRDefault="00B17EE9" w:rsidP="00B17EE9">
            <w:pPr>
              <w:ind w:left="-57"/>
              <w:jc w:val="right"/>
              <w:rPr>
                <w:rFonts w:cs="Arial"/>
                <w:sz w:val="15"/>
                <w:szCs w:val="15"/>
              </w:rPr>
            </w:pPr>
            <w:r>
              <w:rPr>
                <w:rFonts w:cs="Arial"/>
                <w:sz w:val="15"/>
                <w:szCs w:val="15"/>
              </w:rPr>
              <w:t xml:space="preserve">- </w:t>
            </w:r>
          </w:p>
        </w:tc>
      </w:tr>
      <w:tr w:rsidR="00B17EE9" w:rsidRPr="003065A9" w14:paraId="127D79E3" w14:textId="77777777" w:rsidTr="00295FCB">
        <w:tc>
          <w:tcPr>
            <w:tcW w:w="1890" w:type="pct"/>
            <w:tcBorders>
              <w:top w:val="nil"/>
              <w:left w:val="nil"/>
              <w:bottom w:val="nil"/>
              <w:right w:val="nil"/>
            </w:tcBorders>
            <w:shd w:val="clear" w:color="auto" w:fill="auto"/>
            <w:vAlign w:val="center"/>
            <w:hideMark/>
          </w:tcPr>
          <w:p w14:paraId="71C44BCD" w14:textId="77777777" w:rsidR="00B17EE9" w:rsidRPr="003065A9" w:rsidRDefault="00B17EE9" w:rsidP="00B17EE9">
            <w:pPr>
              <w:ind w:left="176" w:hanging="176"/>
              <w:jc w:val="left"/>
              <w:rPr>
                <w:rFonts w:cs="Arial"/>
                <w:sz w:val="15"/>
                <w:szCs w:val="15"/>
              </w:rPr>
            </w:pPr>
            <w:r w:rsidRPr="003065A9">
              <w:rPr>
                <w:rFonts w:cs="Arial"/>
                <w:sz w:val="15"/>
                <w:szCs w:val="15"/>
              </w:rPr>
              <w:t>Oceňovacie rozdiely z precenenia majetku a záväzkov</w:t>
            </w:r>
          </w:p>
        </w:tc>
        <w:tc>
          <w:tcPr>
            <w:tcW w:w="622" w:type="pct"/>
            <w:tcBorders>
              <w:top w:val="nil"/>
              <w:left w:val="nil"/>
              <w:bottom w:val="nil"/>
              <w:right w:val="nil"/>
            </w:tcBorders>
            <w:shd w:val="clear" w:color="auto" w:fill="auto"/>
            <w:vAlign w:val="bottom"/>
            <w:hideMark/>
          </w:tcPr>
          <w:p w14:paraId="129CFDE1" w14:textId="681A86FA" w:rsidR="00B17EE9" w:rsidRPr="003065A9" w:rsidRDefault="00B17EE9" w:rsidP="00B17EE9">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2BC456EA" w14:textId="7AAE421B"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26470F00" w14:textId="0A2AF00F"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0F172B20" w14:textId="2C4838CE"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06DE1FFA" w14:textId="69B80A01" w:rsidR="00B17EE9" w:rsidRPr="003065A9" w:rsidRDefault="00B17EE9" w:rsidP="00B17EE9">
            <w:pPr>
              <w:ind w:left="-57"/>
              <w:jc w:val="right"/>
              <w:rPr>
                <w:rFonts w:cs="Arial"/>
                <w:sz w:val="15"/>
                <w:szCs w:val="15"/>
              </w:rPr>
            </w:pPr>
            <w:r>
              <w:rPr>
                <w:rFonts w:cs="Arial"/>
                <w:sz w:val="15"/>
                <w:szCs w:val="15"/>
              </w:rPr>
              <w:t xml:space="preserve">- </w:t>
            </w:r>
          </w:p>
        </w:tc>
      </w:tr>
      <w:tr w:rsidR="00B17EE9" w:rsidRPr="003065A9" w14:paraId="2DE1CAF6" w14:textId="77777777" w:rsidTr="00295FCB">
        <w:tc>
          <w:tcPr>
            <w:tcW w:w="1890" w:type="pct"/>
            <w:tcBorders>
              <w:top w:val="nil"/>
              <w:left w:val="nil"/>
              <w:bottom w:val="nil"/>
              <w:right w:val="nil"/>
            </w:tcBorders>
            <w:shd w:val="clear" w:color="auto" w:fill="auto"/>
            <w:vAlign w:val="center"/>
            <w:hideMark/>
          </w:tcPr>
          <w:p w14:paraId="72B9B88D" w14:textId="77777777" w:rsidR="00B17EE9" w:rsidRPr="003065A9" w:rsidRDefault="00B17EE9" w:rsidP="00B17EE9">
            <w:pPr>
              <w:ind w:left="176" w:hanging="176"/>
              <w:jc w:val="left"/>
              <w:rPr>
                <w:rFonts w:cs="Arial"/>
                <w:sz w:val="15"/>
                <w:szCs w:val="15"/>
              </w:rPr>
            </w:pPr>
            <w:r w:rsidRPr="003065A9">
              <w:rPr>
                <w:rFonts w:cs="Arial"/>
                <w:sz w:val="15"/>
                <w:szCs w:val="15"/>
              </w:rPr>
              <w:t>Oceňovacie rozdiely z kapitálových účastín</w:t>
            </w:r>
          </w:p>
        </w:tc>
        <w:tc>
          <w:tcPr>
            <w:tcW w:w="622" w:type="pct"/>
            <w:tcBorders>
              <w:top w:val="nil"/>
              <w:left w:val="nil"/>
              <w:bottom w:val="nil"/>
              <w:right w:val="nil"/>
            </w:tcBorders>
            <w:shd w:val="clear" w:color="auto" w:fill="auto"/>
            <w:vAlign w:val="bottom"/>
            <w:hideMark/>
          </w:tcPr>
          <w:p w14:paraId="59E9F72D" w14:textId="1BD11E7B" w:rsidR="00B17EE9" w:rsidRPr="003065A9" w:rsidRDefault="00B17EE9" w:rsidP="00B17EE9">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7FBC6038" w14:textId="5464BA07"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78C4539A" w14:textId="37418D70"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1EC8468A" w14:textId="68DBD4EE"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0446DEE6" w14:textId="5484A718" w:rsidR="00B17EE9" w:rsidRPr="003065A9" w:rsidRDefault="00B17EE9" w:rsidP="00B17EE9">
            <w:pPr>
              <w:ind w:left="-57"/>
              <w:jc w:val="right"/>
              <w:rPr>
                <w:rFonts w:cs="Arial"/>
                <w:sz w:val="15"/>
                <w:szCs w:val="15"/>
              </w:rPr>
            </w:pPr>
            <w:r>
              <w:rPr>
                <w:rFonts w:cs="Arial"/>
                <w:sz w:val="15"/>
                <w:szCs w:val="15"/>
              </w:rPr>
              <w:t xml:space="preserve">- </w:t>
            </w:r>
          </w:p>
        </w:tc>
      </w:tr>
      <w:tr w:rsidR="00B17EE9" w:rsidRPr="003065A9" w14:paraId="5902144A" w14:textId="77777777" w:rsidTr="00295FCB">
        <w:tc>
          <w:tcPr>
            <w:tcW w:w="1890" w:type="pct"/>
            <w:tcBorders>
              <w:top w:val="nil"/>
              <w:left w:val="nil"/>
              <w:bottom w:val="nil"/>
              <w:right w:val="nil"/>
            </w:tcBorders>
            <w:shd w:val="clear" w:color="auto" w:fill="auto"/>
            <w:vAlign w:val="center"/>
            <w:hideMark/>
          </w:tcPr>
          <w:p w14:paraId="4A341C0E" w14:textId="77777777" w:rsidR="00B17EE9" w:rsidRPr="003065A9" w:rsidRDefault="00B17EE9" w:rsidP="00B17EE9">
            <w:pPr>
              <w:ind w:left="176" w:hanging="176"/>
              <w:jc w:val="left"/>
              <w:rPr>
                <w:rFonts w:cs="Arial"/>
                <w:sz w:val="15"/>
                <w:szCs w:val="15"/>
              </w:rPr>
            </w:pPr>
            <w:r w:rsidRPr="003065A9">
              <w:rPr>
                <w:rFonts w:cs="Arial"/>
                <w:sz w:val="15"/>
                <w:szCs w:val="15"/>
              </w:rPr>
              <w:t>Oceňovacie rozdiely z precenenia pri zlúčení, splynutí a rozdelení</w:t>
            </w:r>
          </w:p>
        </w:tc>
        <w:tc>
          <w:tcPr>
            <w:tcW w:w="622" w:type="pct"/>
            <w:tcBorders>
              <w:top w:val="nil"/>
              <w:left w:val="nil"/>
              <w:bottom w:val="nil"/>
              <w:right w:val="nil"/>
            </w:tcBorders>
            <w:shd w:val="clear" w:color="auto" w:fill="auto"/>
            <w:vAlign w:val="bottom"/>
            <w:hideMark/>
          </w:tcPr>
          <w:p w14:paraId="4C251303" w14:textId="4DD1093F" w:rsidR="00B17EE9" w:rsidRPr="003065A9" w:rsidRDefault="00B17EE9" w:rsidP="00B17EE9">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45573055" w14:textId="000B2E7F"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3CE60957" w14:textId="48036B65"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60012DFD" w14:textId="463BD071"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284E2584" w14:textId="7FB862DA" w:rsidR="00B17EE9" w:rsidRPr="003065A9" w:rsidRDefault="00B17EE9" w:rsidP="00B17EE9">
            <w:pPr>
              <w:ind w:left="-57"/>
              <w:jc w:val="right"/>
              <w:rPr>
                <w:rFonts w:cs="Arial"/>
                <w:sz w:val="15"/>
                <w:szCs w:val="15"/>
              </w:rPr>
            </w:pPr>
            <w:r>
              <w:rPr>
                <w:rFonts w:cs="Arial"/>
                <w:sz w:val="15"/>
                <w:szCs w:val="15"/>
              </w:rPr>
              <w:t xml:space="preserve">- </w:t>
            </w:r>
          </w:p>
        </w:tc>
      </w:tr>
      <w:tr w:rsidR="00B17EE9" w:rsidRPr="003065A9" w14:paraId="7EEB2947" w14:textId="77777777" w:rsidTr="00295FCB">
        <w:tc>
          <w:tcPr>
            <w:tcW w:w="1890" w:type="pct"/>
            <w:tcBorders>
              <w:top w:val="nil"/>
              <w:left w:val="nil"/>
              <w:bottom w:val="nil"/>
              <w:right w:val="nil"/>
            </w:tcBorders>
            <w:shd w:val="clear" w:color="auto" w:fill="auto"/>
            <w:vAlign w:val="center"/>
            <w:hideMark/>
          </w:tcPr>
          <w:p w14:paraId="3FD144D5" w14:textId="77777777" w:rsidR="00B17EE9" w:rsidRPr="003065A9" w:rsidRDefault="00B17EE9" w:rsidP="00B17EE9">
            <w:pPr>
              <w:ind w:left="176" w:hanging="176"/>
              <w:jc w:val="left"/>
              <w:rPr>
                <w:rFonts w:cs="Arial"/>
                <w:sz w:val="15"/>
                <w:szCs w:val="15"/>
              </w:rPr>
            </w:pPr>
            <w:r w:rsidRPr="003065A9">
              <w:rPr>
                <w:rFonts w:cs="Arial"/>
                <w:sz w:val="15"/>
                <w:szCs w:val="15"/>
              </w:rPr>
              <w:t xml:space="preserve">Zákonný rezervný fond </w:t>
            </w:r>
          </w:p>
        </w:tc>
        <w:tc>
          <w:tcPr>
            <w:tcW w:w="622" w:type="pct"/>
            <w:tcBorders>
              <w:top w:val="nil"/>
              <w:left w:val="nil"/>
              <w:bottom w:val="nil"/>
              <w:right w:val="nil"/>
            </w:tcBorders>
            <w:shd w:val="clear" w:color="auto" w:fill="auto"/>
            <w:vAlign w:val="bottom"/>
            <w:hideMark/>
          </w:tcPr>
          <w:p w14:paraId="5A4A7313" w14:textId="47FF8706" w:rsidR="00B17EE9" w:rsidRPr="003065A9" w:rsidRDefault="00B17EE9" w:rsidP="00B17EE9">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752D759E" w14:textId="5FB5434C"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6C0626CE" w14:textId="47E3AF6C"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430BA924" w14:textId="04CDA2E5"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3164B11B" w14:textId="5FEEEACE" w:rsidR="00B17EE9" w:rsidRPr="003065A9" w:rsidRDefault="00B17EE9" w:rsidP="00B17EE9">
            <w:pPr>
              <w:ind w:left="-57"/>
              <w:jc w:val="right"/>
              <w:rPr>
                <w:rFonts w:cs="Arial"/>
                <w:sz w:val="15"/>
                <w:szCs w:val="15"/>
              </w:rPr>
            </w:pPr>
            <w:r>
              <w:rPr>
                <w:rFonts w:cs="Arial"/>
                <w:sz w:val="15"/>
                <w:szCs w:val="15"/>
              </w:rPr>
              <w:t xml:space="preserve">- </w:t>
            </w:r>
          </w:p>
        </w:tc>
      </w:tr>
      <w:tr w:rsidR="00B17EE9" w:rsidRPr="003065A9" w14:paraId="50E1CC6E" w14:textId="77777777" w:rsidTr="00295FCB">
        <w:tc>
          <w:tcPr>
            <w:tcW w:w="1890" w:type="pct"/>
            <w:tcBorders>
              <w:top w:val="nil"/>
              <w:left w:val="nil"/>
              <w:bottom w:val="nil"/>
              <w:right w:val="nil"/>
            </w:tcBorders>
            <w:shd w:val="clear" w:color="auto" w:fill="auto"/>
            <w:vAlign w:val="center"/>
            <w:hideMark/>
          </w:tcPr>
          <w:p w14:paraId="1E9B8C25" w14:textId="77777777" w:rsidR="00B17EE9" w:rsidRPr="003065A9" w:rsidRDefault="00B17EE9" w:rsidP="00B17EE9">
            <w:pPr>
              <w:ind w:left="176" w:hanging="176"/>
              <w:jc w:val="left"/>
              <w:rPr>
                <w:rFonts w:cs="Arial"/>
                <w:sz w:val="15"/>
                <w:szCs w:val="15"/>
              </w:rPr>
            </w:pPr>
            <w:r w:rsidRPr="003065A9">
              <w:rPr>
                <w:rFonts w:cs="Arial"/>
                <w:sz w:val="15"/>
                <w:szCs w:val="15"/>
              </w:rPr>
              <w:t>Nedeliteľný fond</w:t>
            </w:r>
          </w:p>
        </w:tc>
        <w:tc>
          <w:tcPr>
            <w:tcW w:w="622" w:type="pct"/>
            <w:tcBorders>
              <w:top w:val="nil"/>
              <w:left w:val="nil"/>
              <w:bottom w:val="nil"/>
              <w:right w:val="nil"/>
            </w:tcBorders>
            <w:shd w:val="clear" w:color="auto" w:fill="auto"/>
            <w:vAlign w:val="bottom"/>
            <w:hideMark/>
          </w:tcPr>
          <w:p w14:paraId="505C2AF3" w14:textId="5C05C77F" w:rsidR="00B17EE9" w:rsidRPr="003065A9" w:rsidRDefault="00B17EE9" w:rsidP="00B17EE9">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7AE89F5D" w14:textId="6BB2C2D7"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4936B2FD" w14:textId="43E9A26C"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527D65A8" w14:textId="7508EDDC"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2FB1BE64" w14:textId="729A0EF3" w:rsidR="00B17EE9" w:rsidRPr="003065A9" w:rsidRDefault="00B17EE9" w:rsidP="00B17EE9">
            <w:pPr>
              <w:ind w:left="-57"/>
              <w:jc w:val="right"/>
              <w:rPr>
                <w:rFonts w:cs="Arial"/>
                <w:sz w:val="15"/>
                <w:szCs w:val="15"/>
              </w:rPr>
            </w:pPr>
            <w:r>
              <w:rPr>
                <w:rFonts w:cs="Arial"/>
                <w:sz w:val="15"/>
                <w:szCs w:val="15"/>
              </w:rPr>
              <w:t xml:space="preserve">- </w:t>
            </w:r>
          </w:p>
        </w:tc>
      </w:tr>
      <w:tr w:rsidR="00B17EE9" w:rsidRPr="003065A9" w14:paraId="0DA8971C" w14:textId="77777777" w:rsidTr="00295FCB">
        <w:tc>
          <w:tcPr>
            <w:tcW w:w="1890" w:type="pct"/>
            <w:tcBorders>
              <w:top w:val="nil"/>
              <w:left w:val="nil"/>
              <w:bottom w:val="nil"/>
              <w:right w:val="nil"/>
            </w:tcBorders>
            <w:shd w:val="clear" w:color="auto" w:fill="auto"/>
            <w:vAlign w:val="center"/>
            <w:hideMark/>
          </w:tcPr>
          <w:p w14:paraId="016C8A75" w14:textId="77777777" w:rsidR="00B17EE9" w:rsidRPr="003065A9" w:rsidRDefault="00B17EE9" w:rsidP="00B17EE9">
            <w:pPr>
              <w:ind w:left="176" w:hanging="176"/>
              <w:jc w:val="left"/>
              <w:rPr>
                <w:rFonts w:cs="Arial"/>
                <w:sz w:val="15"/>
                <w:szCs w:val="15"/>
              </w:rPr>
            </w:pPr>
            <w:r w:rsidRPr="003065A9">
              <w:rPr>
                <w:rFonts w:cs="Arial"/>
                <w:sz w:val="15"/>
                <w:szCs w:val="15"/>
              </w:rPr>
              <w:t>Štatutárne fondy a ostatné fondy</w:t>
            </w:r>
          </w:p>
        </w:tc>
        <w:tc>
          <w:tcPr>
            <w:tcW w:w="622" w:type="pct"/>
            <w:tcBorders>
              <w:top w:val="nil"/>
              <w:left w:val="nil"/>
              <w:bottom w:val="nil"/>
              <w:right w:val="nil"/>
            </w:tcBorders>
            <w:shd w:val="clear" w:color="auto" w:fill="auto"/>
            <w:vAlign w:val="bottom"/>
            <w:hideMark/>
          </w:tcPr>
          <w:p w14:paraId="3C084C99" w14:textId="20D9AD01" w:rsidR="00B17EE9" w:rsidRPr="003065A9" w:rsidRDefault="00B17EE9" w:rsidP="00B17EE9">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256F55DD" w14:textId="1B3C6E33"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3B3DBAC7" w14:textId="785C5FFC"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4A3346AC" w14:textId="0ADB2F00"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2C2B2148" w14:textId="15A6CE92" w:rsidR="00B17EE9" w:rsidRPr="003065A9" w:rsidRDefault="00B17EE9" w:rsidP="00B17EE9">
            <w:pPr>
              <w:ind w:left="-57"/>
              <w:jc w:val="right"/>
              <w:rPr>
                <w:rFonts w:cs="Arial"/>
                <w:sz w:val="15"/>
                <w:szCs w:val="15"/>
              </w:rPr>
            </w:pPr>
            <w:r>
              <w:rPr>
                <w:rFonts w:cs="Arial"/>
                <w:sz w:val="15"/>
                <w:szCs w:val="15"/>
              </w:rPr>
              <w:t xml:space="preserve">- </w:t>
            </w:r>
          </w:p>
        </w:tc>
      </w:tr>
      <w:tr w:rsidR="00B17EE9" w:rsidRPr="003065A9" w14:paraId="24DEE97A" w14:textId="77777777" w:rsidTr="00295FCB">
        <w:tc>
          <w:tcPr>
            <w:tcW w:w="1890" w:type="pct"/>
            <w:tcBorders>
              <w:top w:val="nil"/>
              <w:left w:val="nil"/>
              <w:bottom w:val="nil"/>
              <w:right w:val="nil"/>
            </w:tcBorders>
            <w:shd w:val="clear" w:color="auto" w:fill="auto"/>
            <w:vAlign w:val="center"/>
            <w:hideMark/>
          </w:tcPr>
          <w:p w14:paraId="17B9B962" w14:textId="77777777" w:rsidR="00B17EE9" w:rsidRPr="003065A9" w:rsidRDefault="00B17EE9" w:rsidP="00B17EE9">
            <w:pPr>
              <w:ind w:left="176" w:hanging="176"/>
              <w:jc w:val="left"/>
              <w:rPr>
                <w:rFonts w:cs="Arial"/>
                <w:sz w:val="15"/>
                <w:szCs w:val="15"/>
              </w:rPr>
            </w:pPr>
            <w:r w:rsidRPr="003065A9">
              <w:rPr>
                <w:rFonts w:cs="Arial"/>
                <w:sz w:val="15"/>
                <w:szCs w:val="15"/>
              </w:rPr>
              <w:t>Nerozdelený zisk minulých rokov</w:t>
            </w:r>
          </w:p>
        </w:tc>
        <w:tc>
          <w:tcPr>
            <w:tcW w:w="622" w:type="pct"/>
            <w:tcBorders>
              <w:top w:val="nil"/>
              <w:left w:val="nil"/>
              <w:bottom w:val="nil"/>
              <w:right w:val="nil"/>
            </w:tcBorders>
            <w:shd w:val="clear" w:color="auto" w:fill="auto"/>
            <w:vAlign w:val="bottom"/>
            <w:hideMark/>
          </w:tcPr>
          <w:p w14:paraId="4B099E85" w14:textId="46373870" w:rsidR="00B17EE9" w:rsidRPr="003065A9" w:rsidRDefault="00B17EE9" w:rsidP="00B17EE9">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4B133DD1" w14:textId="3B4F7A07"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3C374B2D" w14:textId="730920DA"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304BC56E" w14:textId="403E41E2"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65E1DCC2" w14:textId="2F724A27" w:rsidR="00B17EE9" w:rsidRPr="003065A9" w:rsidRDefault="00B17EE9" w:rsidP="00B17EE9">
            <w:pPr>
              <w:ind w:left="-57"/>
              <w:jc w:val="right"/>
              <w:rPr>
                <w:rFonts w:cs="Arial"/>
                <w:sz w:val="15"/>
                <w:szCs w:val="15"/>
              </w:rPr>
            </w:pPr>
            <w:r>
              <w:rPr>
                <w:rFonts w:cs="Arial"/>
                <w:sz w:val="15"/>
                <w:szCs w:val="15"/>
              </w:rPr>
              <w:t xml:space="preserve">- </w:t>
            </w:r>
          </w:p>
        </w:tc>
      </w:tr>
      <w:tr w:rsidR="00B17EE9" w:rsidRPr="003065A9" w14:paraId="6ECAEAA5" w14:textId="77777777" w:rsidTr="00295FCB">
        <w:tc>
          <w:tcPr>
            <w:tcW w:w="1890" w:type="pct"/>
            <w:tcBorders>
              <w:top w:val="nil"/>
              <w:left w:val="nil"/>
              <w:bottom w:val="nil"/>
              <w:right w:val="nil"/>
            </w:tcBorders>
            <w:shd w:val="clear" w:color="auto" w:fill="auto"/>
            <w:vAlign w:val="center"/>
            <w:hideMark/>
          </w:tcPr>
          <w:p w14:paraId="16AFAF7C" w14:textId="77777777" w:rsidR="00B17EE9" w:rsidRPr="003065A9" w:rsidRDefault="00B17EE9" w:rsidP="00B17EE9">
            <w:pPr>
              <w:ind w:left="176" w:hanging="176"/>
              <w:jc w:val="left"/>
              <w:rPr>
                <w:rFonts w:cs="Arial"/>
                <w:sz w:val="15"/>
                <w:szCs w:val="15"/>
              </w:rPr>
            </w:pPr>
            <w:r w:rsidRPr="003065A9">
              <w:rPr>
                <w:rFonts w:cs="Arial"/>
                <w:sz w:val="15"/>
                <w:szCs w:val="15"/>
              </w:rPr>
              <w:t>Neuhradená strata minulých rokov</w:t>
            </w:r>
          </w:p>
        </w:tc>
        <w:tc>
          <w:tcPr>
            <w:tcW w:w="622" w:type="pct"/>
            <w:tcBorders>
              <w:top w:val="nil"/>
              <w:left w:val="nil"/>
              <w:bottom w:val="nil"/>
              <w:right w:val="nil"/>
            </w:tcBorders>
            <w:shd w:val="clear" w:color="auto" w:fill="auto"/>
            <w:vAlign w:val="bottom"/>
            <w:hideMark/>
          </w:tcPr>
          <w:p w14:paraId="6CEBEA6E" w14:textId="77D50EFD" w:rsidR="00B17EE9" w:rsidRPr="003065A9" w:rsidRDefault="00B17EE9" w:rsidP="00B17EE9">
            <w:pPr>
              <w:ind w:right="-57"/>
              <w:jc w:val="right"/>
              <w:rPr>
                <w:rFonts w:cs="Arial"/>
                <w:sz w:val="15"/>
                <w:szCs w:val="15"/>
              </w:rPr>
            </w:pPr>
            <w:r w:rsidRPr="003065A9">
              <w:rPr>
                <w:rFonts w:cs="Arial"/>
                <w:sz w:val="15"/>
                <w:szCs w:val="15"/>
              </w:rPr>
              <w:t>(2 507 316)</w:t>
            </w:r>
          </w:p>
        </w:tc>
        <w:tc>
          <w:tcPr>
            <w:tcW w:w="622" w:type="pct"/>
            <w:tcBorders>
              <w:top w:val="nil"/>
              <w:left w:val="nil"/>
              <w:bottom w:val="nil"/>
              <w:right w:val="nil"/>
            </w:tcBorders>
            <w:shd w:val="clear" w:color="auto" w:fill="auto"/>
            <w:vAlign w:val="bottom"/>
          </w:tcPr>
          <w:p w14:paraId="318D7B9E" w14:textId="4E9385D8"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1BCC2767" w14:textId="0C829AD8"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02106D71" w14:textId="097B0F1D" w:rsidR="00B17EE9" w:rsidRPr="003065A9" w:rsidRDefault="00B17EE9" w:rsidP="00B17EE9">
            <w:pPr>
              <w:ind w:left="-57" w:right="-57"/>
              <w:jc w:val="right"/>
              <w:rPr>
                <w:rFonts w:cs="Arial"/>
                <w:sz w:val="15"/>
                <w:szCs w:val="15"/>
              </w:rPr>
            </w:pPr>
            <w:r>
              <w:rPr>
                <w:rFonts w:cs="Arial"/>
                <w:sz w:val="15"/>
                <w:szCs w:val="15"/>
              </w:rPr>
              <w:t>(6 580 605)</w:t>
            </w:r>
          </w:p>
        </w:tc>
        <w:tc>
          <w:tcPr>
            <w:tcW w:w="622" w:type="pct"/>
            <w:tcBorders>
              <w:top w:val="nil"/>
              <w:left w:val="nil"/>
              <w:bottom w:val="nil"/>
              <w:right w:val="nil"/>
            </w:tcBorders>
            <w:shd w:val="clear" w:color="auto" w:fill="auto"/>
            <w:vAlign w:val="bottom"/>
          </w:tcPr>
          <w:p w14:paraId="4B43456B" w14:textId="50FF7951" w:rsidR="00B17EE9" w:rsidRPr="003065A9" w:rsidRDefault="00B17EE9" w:rsidP="00B17EE9">
            <w:pPr>
              <w:ind w:left="-57" w:right="-57"/>
              <w:jc w:val="right"/>
              <w:rPr>
                <w:rFonts w:cs="Arial"/>
                <w:sz w:val="15"/>
                <w:szCs w:val="15"/>
              </w:rPr>
            </w:pPr>
            <w:r>
              <w:rPr>
                <w:rFonts w:cs="Arial"/>
                <w:sz w:val="15"/>
                <w:szCs w:val="15"/>
              </w:rPr>
              <w:t>(9 087 921)</w:t>
            </w:r>
          </w:p>
        </w:tc>
      </w:tr>
      <w:tr w:rsidR="00B17EE9" w:rsidRPr="003065A9" w14:paraId="3C37F072" w14:textId="77777777" w:rsidTr="00295FCB">
        <w:tc>
          <w:tcPr>
            <w:tcW w:w="1890" w:type="pct"/>
            <w:tcBorders>
              <w:top w:val="nil"/>
              <w:left w:val="nil"/>
              <w:bottom w:val="nil"/>
              <w:right w:val="nil"/>
            </w:tcBorders>
            <w:shd w:val="clear" w:color="auto" w:fill="auto"/>
            <w:vAlign w:val="center"/>
            <w:hideMark/>
          </w:tcPr>
          <w:p w14:paraId="7998A570" w14:textId="77777777" w:rsidR="00B17EE9" w:rsidRPr="003065A9" w:rsidRDefault="00B17EE9" w:rsidP="00B17EE9">
            <w:pPr>
              <w:ind w:left="176" w:hanging="176"/>
              <w:jc w:val="left"/>
              <w:rPr>
                <w:rFonts w:cs="Arial"/>
                <w:sz w:val="15"/>
                <w:szCs w:val="15"/>
              </w:rPr>
            </w:pPr>
            <w:r w:rsidRPr="003065A9">
              <w:rPr>
                <w:rFonts w:cs="Arial"/>
                <w:sz w:val="15"/>
                <w:szCs w:val="15"/>
              </w:rPr>
              <w:t>Výsledok hospodárenia bežného účtovného obdobia</w:t>
            </w:r>
          </w:p>
        </w:tc>
        <w:tc>
          <w:tcPr>
            <w:tcW w:w="622" w:type="pct"/>
            <w:tcBorders>
              <w:top w:val="nil"/>
              <w:left w:val="nil"/>
              <w:bottom w:val="nil"/>
              <w:right w:val="nil"/>
            </w:tcBorders>
            <w:shd w:val="clear" w:color="auto" w:fill="auto"/>
            <w:vAlign w:val="bottom"/>
            <w:hideMark/>
          </w:tcPr>
          <w:p w14:paraId="700FB04C" w14:textId="167596FD" w:rsidR="00B17EE9" w:rsidRPr="003065A9" w:rsidRDefault="00B17EE9" w:rsidP="00B17EE9">
            <w:pPr>
              <w:ind w:right="-57"/>
              <w:jc w:val="right"/>
              <w:rPr>
                <w:rFonts w:cs="Arial"/>
                <w:sz w:val="15"/>
                <w:szCs w:val="15"/>
              </w:rPr>
            </w:pPr>
            <w:r w:rsidRPr="003065A9">
              <w:rPr>
                <w:rFonts w:cs="Arial"/>
                <w:sz w:val="15"/>
                <w:szCs w:val="15"/>
              </w:rPr>
              <w:t>(6 580 605)</w:t>
            </w:r>
          </w:p>
        </w:tc>
        <w:tc>
          <w:tcPr>
            <w:tcW w:w="622" w:type="pct"/>
            <w:tcBorders>
              <w:top w:val="nil"/>
              <w:left w:val="nil"/>
              <w:bottom w:val="nil"/>
              <w:right w:val="nil"/>
            </w:tcBorders>
            <w:shd w:val="clear" w:color="auto" w:fill="auto"/>
            <w:vAlign w:val="bottom"/>
          </w:tcPr>
          <w:p w14:paraId="24EB4221" w14:textId="73DDF196" w:rsidR="00B17EE9" w:rsidRPr="003065A9" w:rsidRDefault="00B17EE9" w:rsidP="00B17EE9">
            <w:pPr>
              <w:ind w:left="-57"/>
              <w:jc w:val="right"/>
              <w:rPr>
                <w:rFonts w:cs="Arial"/>
                <w:sz w:val="15"/>
                <w:szCs w:val="15"/>
              </w:rPr>
            </w:pPr>
            <w:r>
              <w:rPr>
                <w:rFonts w:cs="Arial"/>
                <w:sz w:val="15"/>
                <w:szCs w:val="15"/>
              </w:rPr>
              <w:t>(5 690 877)</w:t>
            </w:r>
          </w:p>
        </w:tc>
        <w:tc>
          <w:tcPr>
            <w:tcW w:w="622" w:type="pct"/>
            <w:tcBorders>
              <w:top w:val="nil"/>
              <w:left w:val="nil"/>
              <w:bottom w:val="nil"/>
              <w:right w:val="nil"/>
            </w:tcBorders>
            <w:shd w:val="clear" w:color="auto" w:fill="auto"/>
            <w:vAlign w:val="bottom"/>
          </w:tcPr>
          <w:p w14:paraId="7054C2D4" w14:textId="248A0D8A"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7EC32CDB" w14:textId="5F363F52" w:rsidR="00B17EE9" w:rsidRPr="003065A9" w:rsidRDefault="00B17EE9" w:rsidP="00B17EE9">
            <w:pPr>
              <w:ind w:left="-57"/>
              <w:jc w:val="right"/>
              <w:rPr>
                <w:rFonts w:cs="Arial"/>
                <w:sz w:val="15"/>
                <w:szCs w:val="15"/>
              </w:rPr>
            </w:pPr>
            <w:r>
              <w:rPr>
                <w:rFonts w:cs="Arial"/>
                <w:sz w:val="15"/>
                <w:szCs w:val="15"/>
              </w:rPr>
              <w:t xml:space="preserve">6 580 605 </w:t>
            </w:r>
          </w:p>
        </w:tc>
        <w:tc>
          <w:tcPr>
            <w:tcW w:w="622" w:type="pct"/>
            <w:tcBorders>
              <w:top w:val="nil"/>
              <w:left w:val="nil"/>
              <w:bottom w:val="nil"/>
              <w:right w:val="nil"/>
            </w:tcBorders>
            <w:shd w:val="clear" w:color="auto" w:fill="auto"/>
            <w:vAlign w:val="bottom"/>
          </w:tcPr>
          <w:p w14:paraId="209CD8DA" w14:textId="3F2824F9" w:rsidR="00B17EE9" w:rsidRPr="003065A9" w:rsidRDefault="00B17EE9" w:rsidP="00B17EE9">
            <w:pPr>
              <w:ind w:left="-57" w:right="-57"/>
              <w:jc w:val="right"/>
              <w:rPr>
                <w:rFonts w:cs="Arial"/>
                <w:sz w:val="15"/>
                <w:szCs w:val="15"/>
              </w:rPr>
            </w:pPr>
            <w:r>
              <w:rPr>
                <w:rFonts w:cs="Arial"/>
                <w:sz w:val="15"/>
                <w:szCs w:val="15"/>
              </w:rPr>
              <w:t>(5 690 877)</w:t>
            </w:r>
          </w:p>
        </w:tc>
      </w:tr>
      <w:tr w:rsidR="00B17EE9" w:rsidRPr="003065A9" w14:paraId="44D9FAE1" w14:textId="77777777" w:rsidTr="00295FCB">
        <w:tc>
          <w:tcPr>
            <w:tcW w:w="1890" w:type="pct"/>
            <w:tcBorders>
              <w:top w:val="nil"/>
              <w:left w:val="nil"/>
              <w:bottom w:val="nil"/>
              <w:right w:val="nil"/>
            </w:tcBorders>
            <w:shd w:val="clear" w:color="auto" w:fill="auto"/>
            <w:vAlign w:val="center"/>
            <w:hideMark/>
          </w:tcPr>
          <w:p w14:paraId="491029AB" w14:textId="77777777" w:rsidR="00B17EE9" w:rsidRPr="003065A9" w:rsidRDefault="00B17EE9" w:rsidP="00B17EE9">
            <w:pPr>
              <w:ind w:left="176" w:hanging="176"/>
              <w:jc w:val="left"/>
              <w:rPr>
                <w:rFonts w:cs="Arial"/>
                <w:sz w:val="15"/>
                <w:szCs w:val="15"/>
              </w:rPr>
            </w:pPr>
            <w:r w:rsidRPr="003065A9">
              <w:rPr>
                <w:rFonts w:cs="Arial"/>
                <w:sz w:val="15"/>
                <w:szCs w:val="15"/>
              </w:rPr>
              <w:t>Vyplatené dividendy</w:t>
            </w:r>
          </w:p>
        </w:tc>
        <w:tc>
          <w:tcPr>
            <w:tcW w:w="622" w:type="pct"/>
            <w:tcBorders>
              <w:top w:val="nil"/>
              <w:left w:val="nil"/>
              <w:bottom w:val="nil"/>
              <w:right w:val="nil"/>
            </w:tcBorders>
            <w:shd w:val="clear" w:color="auto" w:fill="auto"/>
            <w:vAlign w:val="bottom"/>
            <w:hideMark/>
          </w:tcPr>
          <w:p w14:paraId="0C1B6050" w14:textId="430C5C5C" w:rsidR="00B17EE9" w:rsidRPr="003065A9" w:rsidRDefault="00B17EE9" w:rsidP="00B17EE9">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114A92B7" w14:textId="021F4BCA"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74EB2C0D" w14:textId="05AB2402"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7D05EA0D" w14:textId="119106DF"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66F0F453" w14:textId="03C14E95" w:rsidR="00B17EE9" w:rsidRPr="003065A9" w:rsidRDefault="00B17EE9" w:rsidP="00B17EE9">
            <w:pPr>
              <w:ind w:left="-57"/>
              <w:jc w:val="right"/>
              <w:rPr>
                <w:rFonts w:cs="Arial"/>
                <w:sz w:val="15"/>
                <w:szCs w:val="15"/>
              </w:rPr>
            </w:pPr>
            <w:r>
              <w:rPr>
                <w:rFonts w:cs="Arial"/>
                <w:sz w:val="15"/>
                <w:szCs w:val="15"/>
              </w:rPr>
              <w:t xml:space="preserve">- </w:t>
            </w:r>
          </w:p>
        </w:tc>
      </w:tr>
      <w:tr w:rsidR="00B17EE9" w:rsidRPr="003065A9" w14:paraId="626B1B88" w14:textId="77777777" w:rsidTr="00295FCB">
        <w:tc>
          <w:tcPr>
            <w:tcW w:w="1890" w:type="pct"/>
            <w:tcBorders>
              <w:top w:val="nil"/>
              <w:left w:val="nil"/>
              <w:bottom w:val="nil"/>
              <w:right w:val="nil"/>
            </w:tcBorders>
            <w:shd w:val="clear" w:color="auto" w:fill="auto"/>
            <w:vAlign w:val="center"/>
            <w:hideMark/>
          </w:tcPr>
          <w:p w14:paraId="797A64B3" w14:textId="77777777" w:rsidR="00B17EE9" w:rsidRPr="003065A9" w:rsidRDefault="00B17EE9" w:rsidP="00B17EE9">
            <w:pPr>
              <w:ind w:left="176" w:hanging="176"/>
              <w:jc w:val="left"/>
              <w:rPr>
                <w:rFonts w:cs="Arial"/>
                <w:sz w:val="15"/>
                <w:szCs w:val="15"/>
              </w:rPr>
            </w:pPr>
            <w:r w:rsidRPr="003065A9">
              <w:rPr>
                <w:rFonts w:cs="Arial"/>
                <w:sz w:val="15"/>
                <w:szCs w:val="15"/>
              </w:rPr>
              <w:t>Ostatné položky vlastného imania</w:t>
            </w:r>
          </w:p>
        </w:tc>
        <w:tc>
          <w:tcPr>
            <w:tcW w:w="622" w:type="pct"/>
            <w:tcBorders>
              <w:top w:val="nil"/>
              <w:left w:val="nil"/>
              <w:bottom w:val="nil"/>
              <w:right w:val="nil"/>
            </w:tcBorders>
            <w:shd w:val="clear" w:color="auto" w:fill="auto"/>
            <w:vAlign w:val="bottom"/>
            <w:hideMark/>
          </w:tcPr>
          <w:p w14:paraId="6776147F" w14:textId="2C7D072A" w:rsidR="00B17EE9" w:rsidRPr="003065A9" w:rsidRDefault="00B17EE9" w:rsidP="00B17EE9">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37FD3483" w14:textId="29F0497D"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07D46068" w14:textId="024007B5"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79832EF3" w14:textId="6D746AED"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nil"/>
              <w:right w:val="nil"/>
            </w:tcBorders>
            <w:shd w:val="clear" w:color="auto" w:fill="auto"/>
            <w:vAlign w:val="bottom"/>
          </w:tcPr>
          <w:p w14:paraId="38AD10D2" w14:textId="26370930" w:rsidR="00B17EE9" w:rsidRPr="003065A9" w:rsidRDefault="00B17EE9" w:rsidP="00B17EE9">
            <w:pPr>
              <w:ind w:left="-57"/>
              <w:jc w:val="right"/>
              <w:rPr>
                <w:rFonts w:cs="Arial"/>
                <w:sz w:val="15"/>
                <w:szCs w:val="15"/>
              </w:rPr>
            </w:pPr>
            <w:r>
              <w:rPr>
                <w:rFonts w:cs="Arial"/>
                <w:sz w:val="15"/>
                <w:szCs w:val="15"/>
              </w:rPr>
              <w:t xml:space="preserve">- </w:t>
            </w:r>
          </w:p>
        </w:tc>
      </w:tr>
      <w:tr w:rsidR="00B17EE9" w:rsidRPr="003065A9" w14:paraId="76A521C4" w14:textId="77777777" w:rsidTr="00295FCB">
        <w:tc>
          <w:tcPr>
            <w:tcW w:w="1890" w:type="pct"/>
            <w:tcBorders>
              <w:top w:val="nil"/>
              <w:left w:val="nil"/>
              <w:bottom w:val="single" w:sz="8" w:space="0" w:color="auto"/>
              <w:right w:val="nil"/>
            </w:tcBorders>
            <w:shd w:val="clear" w:color="auto" w:fill="auto"/>
            <w:vAlign w:val="center"/>
            <w:hideMark/>
          </w:tcPr>
          <w:p w14:paraId="420C290A" w14:textId="77777777" w:rsidR="00B17EE9" w:rsidRPr="003065A9" w:rsidRDefault="00B17EE9" w:rsidP="00B17EE9">
            <w:pPr>
              <w:ind w:left="176" w:hanging="176"/>
              <w:jc w:val="left"/>
              <w:rPr>
                <w:rFonts w:cs="Arial"/>
                <w:sz w:val="15"/>
                <w:szCs w:val="15"/>
              </w:rPr>
            </w:pPr>
            <w:r w:rsidRPr="003065A9">
              <w:rPr>
                <w:rFonts w:cs="Arial"/>
                <w:sz w:val="15"/>
                <w:szCs w:val="15"/>
              </w:rPr>
              <w:t xml:space="preserve">Účet 491 – Vlastné imanie fyzickej osoby – podnikateľa </w:t>
            </w:r>
          </w:p>
        </w:tc>
        <w:tc>
          <w:tcPr>
            <w:tcW w:w="622" w:type="pct"/>
            <w:tcBorders>
              <w:top w:val="nil"/>
              <w:left w:val="nil"/>
              <w:bottom w:val="single" w:sz="8" w:space="0" w:color="auto"/>
              <w:right w:val="nil"/>
            </w:tcBorders>
            <w:shd w:val="clear" w:color="auto" w:fill="auto"/>
            <w:vAlign w:val="bottom"/>
            <w:hideMark/>
          </w:tcPr>
          <w:p w14:paraId="678F4F67" w14:textId="0C9F771E" w:rsidR="00B17EE9" w:rsidRPr="003065A9" w:rsidRDefault="00B17EE9" w:rsidP="00B17EE9">
            <w:pPr>
              <w:ind w:left="-57" w:right="-57"/>
              <w:jc w:val="right"/>
              <w:rPr>
                <w:rFonts w:cs="Arial"/>
                <w:sz w:val="15"/>
                <w:szCs w:val="15"/>
              </w:rPr>
            </w:pPr>
            <w:r w:rsidRPr="003065A9">
              <w:rPr>
                <w:rFonts w:cs="Arial"/>
                <w:sz w:val="15"/>
                <w:szCs w:val="15"/>
              </w:rPr>
              <w:t>-</w:t>
            </w:r>
          </w:p>
        </w:tc>
        <w:tc>
          <w:tcPr>
            <w:tcW w:w="622" w:type="pct"/>
            <w:tcBorders>
              <w:top w:val="nil"/>
              <w:left w:val="nil"/>
              <w:bottom w:val="single" w:sz="8" w:space="0" w:color="auto"/>
              <w:right w:val="nil"/>
            </w:tcBorders>
            <w:shd w:val="clear" w:color="auto" w:fill="auto"/>
            <w:vAlign w:val="bottom"/>
          </w:tcPr>
          <w:p w14:paraId="7FE61C66" w14:textId="28684BC8"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single" w:sz="8" w:space="0" w:color="auto"/>
              <w:right w:val="nil"/>
            </w:tcBorders>
            <w:shd w:val="clear" w:color="auto" w:fill="auto"/>
            <w:vAlign w:val="bottom"/>
          </w:tcPr>
          <w:p w14:paraId="39DC6A2B" w14:textId="44300D39"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single" w:sz="8" w:space="0" w:color="auto"/>
              <w:right w:val="nil"/>
            </w:tcBorders>
            <w:shd w:val="clear" w:color="auto" w:fill="auto"/>
            <w:vAlign w:val="bottom"/>
          </w:tcPr>
          <w:p w14:paraId="57E1C9DD" w14:textId="02782E2F" w:rsidR="00B17EE9" w:rsidRPr="003065A9" w:rsidRDefault="00B17EE9" w:rsidP="00B17EE9">
            <w:pPr>
              <w:ind w:left="-57"/>
              <w:jc w:val="right"/>
              <w:rPr>
                <w:rFonts w:cs="Arial"/>
                <w:sz w:val="15"/>
                <w:szCs w:val="15"/>
              </w:rPr>
            </w:pPr>
            <w:r>
              <w:rPr>
                <w:rFonts w:cs="Arial"/>
                <w:sz w:val="15"/>
                <w:szCs w:val="15"/>
              </w:rPr>
              <w:t xml:space="preserve">- </w:t>
            </w:r>
          </w:p>
        </w:tc>
        <w:tc>
          <w:tcPr>
            <w:tcW w:w="622" w:type="pct"/>
            <w:tcBorders>
              <w:top w:val="nil"/>
              <w:left w:val="nil"/>
              <w:bottom w:val="single" w:sz="8" w:space="0" w:color="auto"/>
              <w:right w:val="nil"/>
            </w:tcBorders>
            <w:shd w:val="clear" w:color="auto" w:fill="auto"/>
            <w:vAlign w:val="bottom"/>
          </w:tcPr>
          <w:p w14:paraId="0C09FFC0" w14:textId="579078D2" w:rsidR="00B17EE9" w:rsidRPr="003065A9" w:rsidRDefault="00B17EE9" w:rsidP="00B17EE9">
            <w:pPr>
              <w:ind w:left="-57"/>
              <w:jc w:val="right"/>
              <w:rPr>
                <w:rFonts w:cs="Arial"/>
                <w:sz w:val="15"/>
                <w:szCs w:val="15"/>
              </w:rPr>
            </w:pPr>
            <w:r>
              <w:rPr>
                <w:rFonts w:cs="Arial"/>
                <w:sz w:val="15"/>
                <w:szCs w:val="15"/>
              </w:rPr>
              <w:t xml:space="preserve">- </w:t>
            </w:r>
          </w:p>
        </w:tc>
      </w:tr>
    </w:tbl>
    <w:p w14:paraId="380D652C" w14:textId="77777777" w:rsidR="00B93233" w:rsidRPr="003065A9" w:rsidRDefault="00B93233" w:rsidP="00277161">
      <w:pPr>
        <w:rPr>
          <w:snapToGrid w:val="0"/>
          <w:lang w:eastAsia="sk-SK"/>
        </w:rPr>
      </w:pPr>
    </w:p>
    <w:bookmarkEnd w:id="58"/>
    <w:p w14:paraId="7B78FEF4" w14:textId="185FD096" w:rsidR="001A66BE" w:rsidRPr="00863412" w:rsidRDefault="001A66BE" w:rsidP="001A66BE">
      <w:pPr>
        <w:pStyle w:val="Bezriadkovania"/>
        <w:rPr>
          <w:rFonts w:eastAsia="Times New Roman" w:cs="Times New Roman"/>
        </w:rPr>
      </w:pPr>
      <w:r w:rsidRPr="00863412">
        <w:rPr>
          <w:rFonts w:eastAsia="Times New Roman" w:cs="Times New Roman"/>
        </w:rPr>
        <w:t xml:space="preserve">Základné imanie Spoločnosti k 31. decembru </w:t>
      </w:r>
      <w:r w:rsidR="00EA13F5" w:rsidRPr="00863412">
        <w:rPr>
          <w:rFonts w:eastAsia="Times New Roman" w:cs="Times New Roman"/>
        </w:rPr>
        <w:t xml:space="preserve">2018 </w:t>
      </w:r>
      <w:r w:rsidRPr="00863412">
        <w:rPr>
          <w:rFonts w:eastAsia="Times New Roman" w:cs="Times New Roman"/>
        </w:rPr>
        <w:t>je </w:t>
      </w:r>
      <w:r w:rsidR="00B17EE9" w:rsidRPr="00863412">
        <w:rPr>
          <w:rFonts w:eastAsia="Times New Roman" w:cs="Times New Roman"/>
        </w:rPr>
        <w:t xml:space="preserve">17 709 000 </w:t>
      </w:r>
      <w:r w:rsidRPr="00863412">
        <w:rPr>
          <w:rFonts w:eastAsia="Times New Roman" w:cs="Times New Roman"/>
        </w:rPr>
        <w:t xml:space="preserve">EUR (k 31. decembru </w:t>
      </w:r>
      <w:r w:rsidR="00EA13F5" w:rsidRPr="00863412">
        <w:rPr>
          <w:rFonts w:eastAsia="Times New Roman" w:cs="Times New Roman"/>
        </w:rPr>
        <w:t>2017</w:t>
      </w:r>
      <w:r w:rsidRPr="00863412">
        <w:rPr>
          <w:rFonts w:eastAsia="Times New Roman" w:cs="Times New Roman"/>
        </w:rPr>
        <w:t xml:space="preserve">: </w:t>
      </w:r>
      <w:r w:rsidR="00EA13F5" w:rsidRPr="00863412">
        <w:rPr>
          <w:rFonts w:eastAsia="Times New Roman" w:cs="Times New Roman"/>
        </w:rPr>
        <w:t xml:space="preserve">13 709 000 </w:t>
      </w:r>
      <w:r w:rsidRPr="00863412">
        <w:rPr>
          <w:rFonts w:eastAsia="Times New Roman" w:cs="Times New Roman"/>
        </w:rPr>
        <w:t xml:space="preserve">EUR). </w:t>
      </w:r>
    </w:p>
    <w:p w14:paraId="6BD9E05B" w14:textId="77777777" w:rsidR="001A66BE" w:rsidRPr="00863412" w:rsidRDefault="001A66BE" w:rsidP="001A66BE">
      <w:pPr>
        <w:pStyle w:val="Bezriadkovania"/>
        <w:rPr>
          <w:rFonts w:eastAsia="Times New Roman" w:cs="Times New Roman"/>
        </w:rPr>
      </w:pPr>
    </w:p>
    <w:p w14:paraId="2080FDDE" w14:textId="61935373" w:rsidR="001A66BE" w:rsidRPr="003065A9" w:rsidRDefault="001A66BE" w:rsidP="001A66BE">
      <w:pPr>
        <w:pStyle w:val="Bezriadkovania"/>
        <w:rPr>
          <w:rFonts w:eastAsia="Times New Roman" w:cs="Times New Roman"/>
        </w:rPr>
      </w:pPr>
      <w:r w:rsidRPr="00863412">
        <w:rPr>
          <w:rFonts w:eastAsia="Times New Roman" w:cs="Times New Roman"/>
        </w:rPr>
        <w:t xml:space="preserve">Základné imanie sa v priebehu účtovného obdobia roka </w:t>
      </w:r>
      <w:r w:rsidR="00733BD2" w:rsidRPr="00863412">
        <w:rPr>
          <w:rFonts w:eastAsia="Times New Roman" w:cs="Times New Roman"/>
        </w:rPr>
        <w:t xml:space="preserve">2018 </w:t>
      </w:r>
      <w:r w:rsidRPr="00863412">
        <w:rPr>
          <w:rFonts w:eastAsia="Times New Roman" w:cs="Times New Roman"/>
        </w:rPr>
        <w:t>zvýšilo o</w:t>
      </w:r>
      <w:r w:rsidR="00B17EE9" w:rsidRPr="00863412">
        <w:rPr>
          <w:rFonts w:eastAsia="Times New Roman" w:cs="Times New Roman"/>
        </w:rPr>
        <w:t xml:space="preserve"> 4 000 000 </w:t>
      </w:r>
      <w:r w:rsidRPr="00863412">
        <w:rPr>
          <w:rFonts w:eastAsia="Times New Roman" w:cs="Times New Roman"/>
        </w:rPr>
        <w:t xml:space="preserve">EUR. </w:t>
      </w:r>
      <w:r w:rsidR="00B17EE9" w:rsidRPr="00863412">
        <w:rPr>
          <w:rFonts w:eastAsia="Times New Roman" w:cs="Times New Roman"/>
        </w:rPr>
        <w:t>Z</w:t>
      </w:r>
      <w:r w:rsidRPr="00863412">
        <w:rPr>
          <w:rFonts w:eastAsia="Times New Roman" w:cs="Times New Roman"/>
        </w:rPr>
        <w:t>výšenie</w:t>
      </w:r>
      <w:r w:rsidR="00B17EE9" w:rsidRPr="00863412">
        <w:rPr>
          <w:rFonts w:eastAsia="Times New Roman" w:cs="Times New Roman"/>
        </w:rPr>
        <w:t xml:space="preserve"> o 8 000 000 EUR</w:t>
      </w:r>
      <w:r w:rsidRPr="00863412">
        <w:rPr>
          <w:rFonts w:eastAsia="Times New Roman" w:cs="Times New Roman"/>
        </w:rPr>
        <w:t xml:space="preserve"> nebolo k 31. decembru </w:t>
      </w:r>
      <w:r w:rsidR="00733BD2" w:rsidRPr="00863412">
        <w:rPr>
          <w:rFonts w:eastAsia="Times New Roman" w:cs="Times New Roman"/>
        </w:rPr>
        <w:t>201</w:t>
      </w:r>
      <w:r w:rsidR="00B17EE9" w:rsidRPr="00863412">
        <w:rPr>
          <w:rFonts w:eastAsia="Times New Roman" w:cs="Times New Roman"/>
        </w:rPr>
        <w:t>7</w:t>
      </w:r>
      <w:r w:rsidR="00733BD2" w:rsidRPr="00863412">
        <w:rPr>
          <w:rFonts w:eastAsia="Times New Roman" w:cs="Times New Roman"/>
        </w:rPr>
        <w:t xml:space="preserve"> </w:t>
      </w:r>
      <w:r w:rsidRPr="00863412">
        <w:rPr>
          <w:rFonts w:eastAsia="Times New Roman" w:cs="Times New Roman"/>
        </w:rPr>
        <w:t>zapísané v obchodnom registri, preto sa vo výkazoch vykaz</w:t>
      </w:r>
      <w:r w:rsidR="00B17EE9" w:rsidRPr="00863412">
        <w:rPr>
          <w:rFonts w:eastAsia="Times New Roman" w:cs="Times New Roman"/>
        </w:rPr>
        <w:t>ovalo</w:t>
      </w:r>
      <w:r w:rsidRPr="00863412">
        <w:rPr>
          <w:rFonts w:eastAsia="Times New Roman" w:cs="Times New Roman"/>
        </w:rPr>
        <w:t xml:space="preserve"> na riadku „Zmeny základného imania“.</w:t>
      </w:r>
    </w:p>
    <w:p w14:paraId="54BAAB39" w14:textId="3F227185" w:rsidR="001A66BE" w:rsidRPr="003065A9" w:rsidRDefault="001A66BE" w:rsidP="001A66BE">
      <w:pPr>
        <w:pStyle w:val="Bezriadkovania"/>
        <w:rPr>
          <w:rFonts w:eastAsia="Times New Roman" w:cs="Times New Roman"/>
        </w:rPr>
      </w:pPr>
      <w:r w:rsidRPr="00863412">
        <w:rPr>
          <w:rFonts w:eastAsia="Times New Roman" w:cs="Times New Roman"/>
        </w:rPr>
        <w:t xml:space="preserve">Základné imanie bolo splatené v plnom rozsahu a zapísané do obchodného registra dňa </w:t>
      </w:r>
      <w:r w:rsidR="00B17EE9" w:rsidRPr="00863412">
        <w:rPr>
          <w:rFonts w:eastAsia="Times New Roman" w:cs="Times New Roman"/>
        </w:rPr>
        <w:t xml:space="preserve">22. decembra </w:t>
      </w:r>
      <w:r w:rsidR="00733BD2" w:rsidRPr="00863412">
        <w:rPr>
          <w:rFonts w:eastAsia="Times New Roman" w:cs="Times New Roman"/>
        </w:rPr>
        <w:t>2018</w:t>
      </w:r>
      <w:r w:rsidRPr="00863412">
        <w:rPr>
          <w:rFonts w:eastAsia="Times New Roman" w:cs="Times New Roman"/>
        </w:rPr>
        <w:t>.</w:t>
      </w:r>
    </w:p>
    <w:p w14:paraId="7A3322A3" w14:textId="77777777" w:rsidR="001A66BE" w:rsidRPr="003065A9" w:rsidRDefault="001A66BE" w:rsidP="00EF315C">
      <w:pPr>
        <w:jc w:val="left"/>
        <w:rPr>
          <w:snapToGrid w:val="0"/>
          <w:color w:val="000000"/>
          <w:u w:val="single"/>
          <w:lang w:eastAsia="sk-SK"/>
        </w:rPr>
      </w:pPr>
    </w:p>
    <w:p w14:paraId="7D494153" w14:textId="77777777" w:rsidR="007A4147" w:rsidRPr="003065A9" w:rsidRDefault="007A4147" w:rsidP="007A4147">
      <w:pPr>
        <w:rPr>
          <w:snapToGrid w:val="0"/>
          <w:color w:val="000000"/>
          <w:u w:val="single"/>
          <w:lang w:eastAsia="sk-SK"/>
        </w:rPr>
      </w:pPr>
      <w:r w:rsidRPr="003065A9">
        <w:rPr>
          <w:snapToGrid w:val="0"/>
          <w:color w:val="000000"/>
          <w:u w:val="single"/>
          <w:lang w:eastAsia="sk-SK"/>
        </w:rPr>
        <w:t>31. december 2017</w:t>
      </w:r>
    </w:p>
    <w:p w14:paraId="7E5C0F39" w14:textId="77777777" w:rsidR="007A4147" w:rsidRPr="003065A9" w:rsidRDefault="007A4147" w:rsidP="007A4147">
      <w:pPr>
        <w:rPr>
          <w:snapToGrid w:val="0"/>
          <w:lang w:eastAsia="sk-SK"/>
        </w:rPr>
      </w:pPr>
    </w:p>
    <w:tbl>
      <w:tblPr>
        <w:tblW w:w="5000" w:type="pct"/>
        <w:tblLook w:val="04A0" w:firstRow="1" w:lastRow="0" w:firstColumn="1" w:lastColumn="0" w:noHBand="0" w:noVBand="1"/>
      </w:tblPr>
      <w:tblGrid>
        <w:gridCol w:w="3511"/>
        <w:gridCol w:w="1156"/>
        <w:gridCol w:w="1155"/>
        <w:gridCol w:w="1155"/>
        <w:gridCol w:w="1155"/>
        <w:gridCol w:w="1155"/>
      </w:tblGrid>
      <w:tr w:rsidR="007A4147" w:rsidRPr="003065A9" w14:paraId="7D0A80DA" w14:textId="77777777" w:rsidTr="007A4147">
        <w:tc>
          <w:tcPr>
            <w:tcW w:w="1890" w:type="pct"/>
            <w:vMerge w:val="restart"/>
            <w:tcBorders>
              <w:top w:val="single" w:sz="8" w:space="0" w:color="auto"/>
              <w:left w:val="nil"/>
              <w:bottom w:val="single" w:sz="4" w:space="0" w:color="000000"/>
              <w:right w:val="nil"/>
            </w:tcBorders>
            <w:shd w:val="clear" w:color="auto" w:fill="auto"/>
            <w:vAlign w:val="center"/>
            <w:hideMark/>
          </w:tcPr>
          <w:p w14:paraId="2CC10A80" w14:textId="77777777" w:rsidR="007A4147" w:rsidRPr="003065A9" w:rsidRDefault="007A4147" w:rsidP="007A4147">
            <w:pPr>
              <w:ind w:left="176" w:hanging="176"/>
              <w:jc w:val="left"/>
              <w:rPr>
                <w:rFonts w:cs="Arial"/>
                <w:b/>
                <w:bCs/>
                <w:i/>
                <w:iCs/>
                <w:sz w:val="15"/>
                <w:szCs w:val="15"/>
              </w:rPr>
            </w:pPr>
            <w:r w:rsidRPr="003065A9">
              <w:rPr>
                <w:rFonts w:cs="Arial"/>
                <w:b/>
                <w:bCs/>
                <w:i/>
                <w:iCs/>
                <w:sz w:val="15"/>
                <w:szCs w:val="15"/>
              </w:rPr>
              <w:t>Položka</w:t>
            </w:r>
          </w:p>
        </w:tc>
        <w:tc>
          <w:tcPr>
            <w:tcW w:w="622" w:type="pct"/>
            <w:tcBorders>
              <w:top w:val="single" w:sz="8" w:space="0" w:color="auto"/>
              <w:left w:val="nil"/>
              <w:bottom w:val="nil"/>
              <w:right w:val="nil"/>
            </w:tcBorders>
            <w:shd w:val="clear" w:color="auto" w:fill="auto"/>
            <w:vAlign w:val="center"/>
            <w:hideMark/>
          </w:tcPr>
          <w:p w14:paraId="04BC8FAB" w14:textId="77777777" w:rsidR="007A4147" w:rsidRPr="003065A9" w:rsidRDefault="007A4147" w:rsidP="007A4147">
            <w:pPr>
              <w:jc w:val="center"/>
              <w:rPr>
                <w:rFonts w:cs="Arial"/>
                <w:b/>
                <w:bCs/>
                <w:i/>
                <w:iCs/>
                <w:sz w:val="15"/>
                <w:szCs w:val="15"/>
              </w:rPr>
            </w:pPr>
            <w:r w:rsidRPr="003065A9">
              <w:rPr>
                <w:rFonts w:cs="Arial"/>
                <w:b/>
                <w:bCs/>
                <w:i/>
                <w:iCs/>
                <w:sz w:val="15"/>
                <w:szCs w:val="15"/>
              </w:rPr>
              <w:t>Stav</w:t>
            </w:r>
          </w:p>
        </w:tc>
        <w:tc>
          <w:tcPr>
            <w:tcW w:w="622" w:type="pct"/>
            <w:vMerge w:val="restart"/>
            <w:tcBorders>
              <w:top w:val="single" w:sz="8" w:space="0" w:color="auto"/>
              <w:left w:val="nil"/>
              <w:bottom w:val="nil"/>
              <w:right w:val="nil"/>
            </w:tcBorders>
            <w:shd w:val="clear" w:color="auto" w:fill="auto"/>
            <w:vAlign w:val="center"/>
            <w:hideMark/>
          </w:tcPr>
          <w:p w14:paraId="50E04B51" w14:textId="77777777" w:rsidR="007A4147" w:rsidRPr="003065A9" w:rsidRDefault="007A4147" w:rsidP="007A4147">
            <w:pPr>
              <w:jc w:val="center"/>
              <w:rPr>
                <w:rFonts w:cs="Arial"/>
                <w:b/>
                <w:bCs/>
                <w:i/>
                <w:iCs/>
                <w:sz w:val="15"/>
                <w:szCs w:val="15"/>
              </w:rPr>
            </w:pPr>
            <w:r w:rsidRPr="003065A9">
              <w:rPr>
                <w:rFonts w:cs="Arial"/>
                <w:b/>
                <w:bCs/>
                <w:i/>
                <w:iCs/>
                <w:sz w:val="15"/>
                <w:szCs w:val="15"/>
              </w:rPr>
              <w:t>Prírastky</w:t>
            </w:r>
          </w:p>
        </w:tc>
        <w:tc>
          <w:tcPr>
            <w:tcW w:w="622" w:type="pct"/>
            <w:vMerge w:val="restart"/>
            <w:tcBorders>
              <w:top w:val="single" w:sz="8" w:space="0" w:color="auto"/>
              <w:left w:val="nil"/>
              <w:bottom w:val="nil"/>
              <w:right w:val="nil"/>
            </w:tcBorders>
            <w:shd w:val="clear" w:color="auto" w:fill="auto"/>
            <w:vAlign w:val="center"/>
            <w:hideMark/>
          </w:tcPr>
          <w:p w14:paraId="47B6451B" w14:textId="77777777" w:rsidR="007A4147" w:rsidRPr="003065A9" w:rsidRDefault="007A4147" w:rsidP="007A4147">
            <w:pPr>
              <w:jc w:val="center"/>
              <w:rPr>
                <w:rFonts w:cs="Arial"/>
                <w:b/>
                <w:bCs/>
                <w:i/>
                <w:iCs/>
                <w:sz w:val="15"/>
                <w:szCs w:val="15"/>
              </w:rPr>
            </w:pPr>
            <w:r w:rsidRPr="003065A9">
              <w:rPr>
                <w:rFonts w:cs="Arial"/>
                <w:b/>
                <w:bCs/>
                <w:i/>
                <w:iCs/>
                <w:sz w:val="15"/>
                <w:szCs w:val="15"/>
              </w:rPr>
              <w:t>Úbytky</w:t>
            </w:r>
          </w:p>
        </w:tc>
        <w:tc>
          <w:tcPr>
            <w:tcW w:w="622" w:type="pct"/>
            <w:vMerge w:val="restart"/>
            <w:tcBorders>
              <w:top w:val="single" w:sz="8" w:space="0" w:color="auto"/>
              <w:left w:val="nil"/>
              <w:bottom w:val="nil"/>
              <w:right w:val="nil"/>
            </w:tcBorders>
            <w:shd w:val="clear" w:color="auto" w:fill="auto"/>
            <w:vAlign w:val="center"/>
            <w:hideMark/>
          </w:tcPr>
          <w:p w14:paraId="3685FF1E" w14:textId="77777777" w:rsidR="007A4147" w:rsidRPr="003065A9" w:rsidRDefault="007A4147" w:rsidP="007A4147">
            <w:pPr>
              <w:jc w:val="center"/>
              <w:rPr>
                <w:rFonts w:cs="Arial"/>
                <w:b/>
                <w:bCs/>
                <w:i/>
                <w:iCs/>
                <w:sz w:val="15"/>
                <w:szCs w:val="15"/>
              </w:rPr>
            </w:pPr>
            <w:r w:rsidRPr="003065A9">
              <w:rPr>
                <w:rFonts w:cs="Arial"/>
                <w:b/>
                <w:bCs/>
                <w:i/>
                <w:iCs/>
                <w:sz w:val="15"/>
                <w:szCs w:val="15"/>
              </w:rPr>
              <w:t>Presuny</w:t>
            </w:r>
          </w:p>
        </w:tc>
        <w:tc>
          <w:tcPr>
            <w:tcW w:w="622" w:type="pct"/>
            <w:tcBorders>
              <w:top w:val="single" w:sz="8" w:space="0" w:color="auto"/>
              <w:left w:val="nil"/>
              <w:bottom w:val="nil"/>
              <w:right w:val="nil"/>
            </w:tcBorders>
            <w:shd w:val="clear" w:color="auto" w:fill="auto"/>
            <w:vAlign w:val="center"/>
            <w:hideMark/>
          </w:tcPr>
          <w:p w14:paraId="4D98E15D" w14:textId="77777777" w:rsidR="007A4147" w:rsidRPr="003065A9" w:rsidRDefault="007A4147" w:rsidP="007A4147">
            <w:pPr>
              <w:jc w:val="center"/>
              <w:rPr>
                <w:rFonts w:cs="Arial"/>
                <w:b/>
                <w:bCs/>
                <w:i/>
                <w:iCs/>
                <w:sz w:val="15"/>
                <w:szCs w:val="15"/>
              </w:rPr>
            </w:pPr>
            <w:r w:rsidRPr="003065A9">
              <w:rPr>
                <w:rFonts w:cs="Arial"/>
                <w:b/>
                <w:bCs/>
                <w:i/>
                <w:iCs/>
                <w:sz w:val="15"/>
                <w:szCs w:val="15"/>
              </w:rPr>
              <w:t>Stav</w:t>
            </w:r>
          </w:p>
        </w:tc>
      </w:tr>
      <w:tr w:rsidR="007A4147" w:rsidRPr="003065A9" w14:paraId="6E4E423F" w14:textId="77777777" w:rsidTr="007A4147">
        <w:tc>
          <w:tcPr>
            <w:tcW w:w="1890" w:type="pct"/>
            <w:vMerge/>
            <w:tcBorders>
              <w:top w:val="single" w:sz="8" w:space="0" w:color="auto"/>
              <w:left w:val="nil"/>
              <w:bottom w:val="single" w:sz="4" w:space="0" w:color="000000"/>
              <w:right w:val="nil"/>
            </w:tcBorders>
            <w:vAlign w:val="center"/>
            <w:hideMark/>
          </w:tcPr>
          <w:p w14:paraId="16FE23C2" w14:textId="77777777" w:rsidR="007A4147" w:rsidRPr="003065A9" w:rsidRDefault="007A4147" w:rsidP="007A4147">
            <w:pPr>
              <w:ind w:left="176" w:hanging="176"/>
              <w:jc w:val="left"/>
              <w:rPr>
                <w:rFonts w:cs="Arial"/>
                <w:b/>
                <w:bCs/>
                <w:i/>
                <w:iCs/>
                <w:sz w:val="15"/>
                <w:szCs w:val="15"/>
              </w:rPr>
            </w:pPr>
          </w:p>
        </w:tc>
        <w:tc>
          <w:tcPr>
            <w:tcW w:w="622" w:type="pct"/>
            <w:tcBorders>
              <w:top w:val="nil"/>
              <w:left w:val="nil"/>
              <w:bottom w:val="nil"/>
              <w:right w:val="nil"/>
            </w:tcBorders>
            <w:shd w:val="clear" w:color="auto" w:fill="auto"/>
            <w:vAlign w:val="center"/>
            <w:hideMark/>
          </w:tcPr>
          <w:p w14:paraId="2EAE86FE" w14:textId="77777777" w:rsidR="007A4147" w:rsidRPr="003065A9" w:rsidRDefault="007A4147" w:rsidP="007A4147">
            <w:pPr>
              <w:jc w:val="center"/>
              <w:rPr>
                <w:rFonts w:cs="Arial"/>
                <w:b/>
                <w:bCs/>
                <w:i/>
                <w:iCs/>
                <w:sz w:val="15"/>
                <w:szCs w:val="15"/>
              </w:rPr>
            </w:pPr>
            <w:r w:rsidRPr="003065A9">
              <w:rPr>
                <w:rFonts w:cs="Arial"/>
                <w:b/>
                <w:bCs/>
                <w:i/>
                <w:iCs/>
                <w:sz w:val="15"/>
                <w:szCs w:val="15"/>
              </w:rPr>
              <w:t>K 1. januáru 2017</w:t>
            </w:r>
          </w:p>
        </w:tc>
        <w:tc>
          <w:tcPr>
            <w:tcW w:w="622" w:type="pct"/>
            <w:vMerge/>
            <w:tcBorders>
              <w:top w:val="single" w:sz="8" w:space="0" w:color="auto"/>
              <w:left w:val="nil"/>
              <w:bottom w:val="nil"/>
              <w:right w:val="nil"/>
            </w:tcBorders>
            <w:vAlign w:val="center"/>
            <w:hideMark/>
          </w:tcPr>
          <w:p w14:paraId="787D9CFB" w14:textId="77777777" w:rsidR="007A4147" w:rsidRPr="003065A9" w:rsidRDefault="007A4147" w:rsidP="007A4147">
            <w:pPr>
              <w:jc w:val="left"/>
              <w:rPr>
                <w:rFonts w:cs="Arial"/>
                <w:b/>
                <w:bCs/>
                <w:i/>
                <w:iCs/>
                <w:sz w:val="15"/>
                <w:szCs w:val="15"/>
              </w:rPr>
            </w:pPr>
          </w:p>
        </w:tc>
        <w:tc>
          <w:tcPr>
            <w:tcW w:w="622" w:type="pct"/>
            <w:vMerge/>
            <w:tcBorders>
              <w:top w:val="single" w:sz="8" w:space="0" w:color="auto"/>
              <w:left w:val="nil"/>
              <w:bottom w:val="nil"/>
              <w:right w:val="nil"/>
            </w:tcBorders>
            <w:vAlign w:val="center"/>
            <w:hideMark/>
          </w:tcPr>
          <w:p w14:paraId="05FC39CE" w14:textId="77777777" w:rsidR="007A4147" w:rsidRPr="003065A9" w:rsidRDefault="007A4147" w:rsidP="007A4147">
            <w:pPr>
              <w:jc w:val="left"/>
              <w:rPr>
                <w:rFonts w:cs="Arial"/>
                <w:b/>
                <w:bCs/>
                <w:i/>
                <w:iCs/>
                <w:sz w:val="15"/>
                <w:szCs w:val="15"/>
              </w:rPr>
            </w:pPr>
          </w:p>
        </w:tc>
        <w:tc>
          <w:tcPr>
            <w:tcW w:w="622" w:type="pct"/>
            <w:vMerge/>
            <w:tcBorders>
              <w:top w:val="single" w:sz="8" w:space="0" w:color="auto"/>
              <w:left w:val="nil"/>
              <w:bottom w:val="nil"/>
              <w:right w:val="nil"/>
            </w:tcBorders>
            <w:vAlign w:val="center"/>
            <w:hideMark/>
          </w:tcPr>
          <w:p w14:paraId="3842479D" w14:textId="77777777" w:rsidR="007A4147" w:rsidRPr="003065A9" w:rsidRDefault="007A4147" w:rsidP="007A4147">
            <w:pPr>
              <w:jc w:val="left"/>
              <w:rPr>
                <w:rFonts w:cs="Arial"/>
                <w:b/>
                <w:bCs/>
                <w:i/>
                <w:iCs/>
                <w:sz w:val="15"/>
                <w:szCs w:val="15"/>
              </w:rPr>
            </w:pPr>
          </w:p>
        </w:tc>
        <w:tc>
          <w:tcPr>
            <w:tcW w:w="622" w:type="pct"/>
            <w:tcBorders>
              <w:top w:val="nil"/>
              <w:left w:val="nil"/>
              <w:bottom w:val="nil"/>
              <w:right w:val="nil"/>
            </w:tcBorders>
            <w:shd w:val="clear" w:color="auto" w:fill="auto"/>
            <w:vAlign w:val="center"/>
            <w:hideMark/>
          </w:tcPr>
          <w:p w14:paraId="61C21937" w14:textId="77777777" w:rsidR="007A4147" w:rsidRPr="003065A9" w:rsidRDefault="007A4147" w:rsidP="007A4147">
            <w:pPr>
              <w:jc w:val="center"/>
              <w:rPr>
                <w:rFonts w:cs="Arial"/>
                <w:b/>
                <w:bCs/>
                <w:i/>
                <w:iCs/>
                <w:sz w:val="15"/>
                <w:szCs w:val="15"/>
              </w:rPr>
            </w:pPr>
            <w:r w:rsidRPr="003065A9">
              <w:rPr>
                <w:rFonts w:cs="Arial"/>
                <w:b/>
                <w:bCs/>
                <w:i/>
                <w:iCs/>
                <w:sz w:val="15"/>
                <w:szCs w:val="15"/>
              </w:rPr>
              <w:t>K 31. decembru 2017</w:t>
            </w:r>
          </w:p>
        </w:tc>
      </w:tr>
      <w:tr w:rsidR="007A4147" w:rsidRPr="003065A9" w14:paraId="6CB1D8A3" w14:textId="77777777" w:rsidTr="007A4147">
        <w:tc>
          <w:tcPr>
            <w:tcW w:w="1890" w:type="pct"/>
            <w:tcBorders>
              <w:top w:val="nil"/>
              <w:left w:val="nil"/>
              <w:bottom w:val="nil"/>
              <w:right w:val="nil"/>
            </w:tcBorders>
            <w:shd w:val="clear" w:color="auto" w:fill="auto"/>
            <w:vAlign w:val="center"/>
            <w:hideMark/>
          </w:tcPr>
          <w:p w14:paraId="4B5060F9" w14:textId="77777777" w:rsidR="007A4147" w:rsidRPr="003065A9" w:rsidRDefault="007A4147" w:rsidP="007A4147">
            <w:pPr>
              <w:ind w:left="176" w:hanging="176"/>
              <w:jc w:val="left"/>
              <w:rPr>
                <w:rFonts w:cs="Arial"/>
                <w:sz w:val="15"/>
                <w:szCs w:val="15"/>
              </w:rPr>
            </w:pPr>
            <w:r w:rsidRPr="003065A9">
              <w:rPr>
                <w:rFonts w:cs="Arial"/>
                <w:sz w:val="15"/>
                <w:szCs w:val="15"/>
              </w:rPr>
              <w:t>Základné imanie</w:t>
            </w:r>
          </w:p>
        </w:tc>
        <w:tc>
          <w:tcPr>
            <w:tcW w:w="622" w:type="pct"/>
            <w:tcBorders>
              <w:top w:val="single" w:sz="4" w:space="0" w:color="auto"/>
              <w:left w:val="nil"/>
              <w:bottom w:val="nil"/>
              <w:right w:val="nil"/>
            </w:tcBorders>
            <w:shd w:val="clear" w:color="auto" w:fill="auto"/>
            <w:vAlign w:val="bottom"/>
            <w:hideMark/>
          </w:tcPr>
          <w:p w14:paraId="65A5147C" w14:textId="77777777" w:rsidR="007A4147" w:rsidRPr="003065A9" w:rsidRDefault="007A4147" w:rsidP="007A4147">
            <w:pPr>
              <w:ind w:left="-57"/>
              <w:jc w:val="right"/>
              <w:rPr>
                <w:rFonts w:cs="Arial"/>
                <w:sz w:val="15"/>
                <w:szCs w:val="15"/>
              </w:rPr>
            </w:pPr>
            <w:r w:rsidRPr="003065A9">
              <w:rPr>
                <w:rFonts w:cs="Arial"/>
                <w:sz w:val="15"/>
                <w:szCs w:val="15"/>
              </w:rPr>
              <w:t>2 209 000</w:t>
            </w:r>
          </w:p>
        </w:tc>
        <w:tc>
          <w:tcPr>
            <w:tcW w:w="622" w:type="pct"/>
            <w:tcBorders>
              <w:top w:val="single" w:sz="4" w:space="0" w:color="auto"/>
              <w:left w:val="nil"/>
              <w:bottom w:val="nil"/>
              <w:right w:val="nil"/>
            </w:tcBorders>
            <w:shd w:val="clear" w:color="auto" w:fill="auto"/>
            <w:vAlign w:val="bottom"/>
          </w:tcPr>
          <w:p w14:paraId="090FC5B2"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single" w:sz="4" w:space="0" w:color="auto"/>
              <w:left w:val="nil"/>
              <w:bottom w:val="nil"/>
              <w:right w:val="nil"/>
            </w:tcBorders>
            <w:shd w:val="clear" w:color="auto" w:fill="auto"/>
            <w:vAlign w:val="bottom"/>
          </w:tcPr>
          <w:p w14:paraId="3D1FFFAD"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single" w:sz="4" w:space="0" w:color="auto"/>
              <w:left w:val="nil"/>
              <w:bottom w:val="nil"/>
              <w:right w:val="nil"/>
            </w:tcBorders>
            <w:shd w:val="clear" w:color="auto" w:fill="auto"/>
            <w:vAlign w:val="bottom"/>
          </w:tcPr>
          <w:p w14:paraId="0FA06AAA" w14:textId="77777777" w:rsidR="007A4147" w:rsidRPr="003065A9" w:rsidRDefault="007A4147" w:rsidP="007A4147">
            <w:pPr>
              <w:ind w:left="-57"/>
              <w:jc w:val="right"/>
              <w:rPr>
                <w:rFonts w:cs="Arial"/>
                <w:sz w:val="15"/>
                <w:szCs w:val="15"/>
              </w:rPr>
            </w:pPr>
            <w:r w:rsidRPr="003065A9">
              <w:rPr>
                <w:rFonts w:cs="Arial"/>
                <w:sz w:val="15"/>
                <w:szCs w:val="15"/>
              </w:rPr>
              <w:t>3 500 000</w:t>
            </w:r>
          </w:p>
        </w:tc>
        <w:tc>
          <w:tcPr>
            <w:tcW w:w="622" w:type="pct"/>
            <w:tcBorders>
              <w:top w:val="single" w:sz="4" w:space="0" w:color="auto"/>
              <w:left w:val="nil"/>
              <w:bottom w:val="nil"/>
              <w:right w:val="nil"/>
            </w:tcBorders>
            <w:shd w:val="clear" w:color="auto" w:fill="auto"/>
            <w:vAlign w:val="bottom"/>
          </w:tcPr>
          <w:p w14:paraId="1828B4EE" w14:textId="77777777" w:rsidR="007A4147" w:rsidRPr="003065A9" w:rsidRDefault="007A4147" w:rsidP="007A4147">
            <w:pPr>
              <w:ind w:left="-57"/>
              <w:jc w:val="right"/>
              <w:rPr>
                <w:rFonts w:cs="Arial"/>
                <w:sz w:val="15"/>
                <w:szCs w:val="15"/>
              </w:rPr>
            </w:pPr>
            <w:r w:rsidRPr="003065A9">
              <w:rPr>
                <w:rFonts w:cs="Arial"/>
                <w:sz w:val="15"/>
                <w:szCs w:val="15"/>
              </w:rPr>
              <w:t>5 709 000</w:t>
            </w:r>
          </w:p>
        </w:tc>
      </w:tr>
      <w:tr w:rsidR="007A4147" w:rsidRPr="003065A9" w14:paraId="2DF2EC38" w14:textId="77777777" w:rsidTr="007A4147">
        <w:tc>
          <w:tcPr>
            <w:tcW w:w="1890" w:type="pct"/>
            <w:tcBorders>
              <w:top w:val="nil"/>
              <w:left w:val="nil"/>
              <w:bottom w:val="nil"/>
              <w:right w:val="nil"/>
            </w:tcBorders>
            <w:shd w:val="clear" w:color="auto" w:fill="auto"/>
            <w:vAlign w:val="center"/>
            <w:hideMark/>
          </w:tcPr>
          <w:p w14:paraId="7DD0DEAC" w14:textId="77777777" w:rsidR="007A4147" w:rsidRPr="003065A9" w:rsidRDefault="007A4147" w:rsidP="007A4147">
            <w:pPr>
              <w:ind w:left="176" w:hanging="176"/>
              <w:jc w:val="left"/>
              <w:rPr>
                <w:rFonts w:cs="Arial"/>
                <w:sz w:val="15"/>
                <w:szCs w:val="15"/>
              </w:rPr>
            </w:pPr>
            <w:r w:rsidRPr="003065A9">
              <w:rPr>
                <w:rFonts w:cs="Arial"/>
                <w:sz w:val="15"/>
                <w:szCs w:val="15"/>
              </w:rPr>
              <w:t>Vlastné akcie a vlastné obchodné podiely</w:t>
            </w:r>
          </w:p>
        </w:tc>
        <w:tc>
          <w:tcPr>
            <w:tcW w:w="622" w:type="pct"/>
            <w:tcBorders>
              <w:top w:val="nil"/>
              <w:left w:val="nil"/>
              <w:bottom w:val="nil"/>
              <w:right w:val="nil"/>
            </w:tcBorders>
            <w:shd w:val="clear" w:color="auto" w:fill="auto"/>
            <w:vAlign w:val="bottom"/>
            <w:hideMark/>
          </w:tcPr>
          <w:p w14:paraId="50FB5742"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554F52AC"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5F236633"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6C14AAEF"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6FEE8F0E" w14:textId="77777777" w:rsidR="007A4147" w:rsidRPr="003065A9" w:rsidRDefault="007A4147" w:rsidP="007A4147">
            <w:pPr>
              <w:ind w:left="-57"/>
              <w:jc w:val="right"/>
              <w:rPr>
                <w:rFonts w:cs="Arial"/>
                <w:sz w:val="15"/>
                <w:szCs w:val="15"/>
              </w:rPr>
            </w:pPr>
            <w:r w:rsidRPr="003065A9">
              <w:rPr>
                <w:rFonts w:cs="Arial"/>
                <w:sz w:val="15"/>
                <w:szCs w:val="15"/>
              </w:rPr>
              <w:t>-</w:t>
            </w:r>
          </w:p>
        </w:tc>
      </w:tr>
      <w:tr w:rsidR="007A4147" w:rsidRPr="003065A9" w14:paraId="1B8D8A6A" w14:textId="77777777" w:rsidTr="007A4147">
        <w:tc>
          <w:tcPr>
            <w:tcW w:w="1890" w:type="pct"/>
            <w:tcBorders>
              <w:top w:val="nil"/>
              <w:left w:val="nil"/>
              <w:bottom w:val="nil"/>
              <w:right w:val="nil"/>
            </w:tcBorders>
            <w:shd w:val="clear" w:color="auto" w:fill="auto"/>
            <w:vAlign w:val="center"/>
            <w:hideMark/>
          </w:tcPr>
          <w:p w14:paraId="5B5CFBFB" w14:textId="77777777" w:rsidR="007A4147" w:rsidRPr="003065A9" w:rsidRDefault="007A4147" w:rsidP="007A4147">
            <w:pPr>
              <w:ind w:left="176" w:hanging="176"/>
              <w:jc w:val="left"/>
              <w:rPr>
                <w:rFonts w:cs="Arial"/>
                <w:sz w:val="15"/>
                <w:szCs w:val="15"/>
              </w:rPr>
            </w:pPr>
            <w:r w:rsidRPr="003065A9">
              <w:rPr>
                <w:rFonts w:cs="Arial"/>
                <w:sz w:val="15"/>
                <w:szCs w:val="15"/>
              </w:rPr>
              <w:t>Zmena základného imania</w:t>
            </w:r>
          </w:p>
        </w:tc>
        <w:tc>
          <w:tcPr>
            <w:tcW w:w="622" w:type="pct"/>
            <w:tcBorders>
              <w:top w:val="nil"/>
              <w:left w:val="nil"/>
              <w:bottom w:val="nil"/>
              <w:right w:val="nil"/>
            </w:tcBorders>
            <w:shd w:val="clear" w:color="auto" w:fill="auto"/>
            <w:vAlign w:val="bottom"/>
            <w:hideMark/>
          </w:tcPr>
          <w:p w14:paraId="193BABA5" w14:textId="77777777" w:rsidR="007A4147" w:rsidRPr="003065A9" w:rsidRDefault="007A4147" w:rsidP="007A4147">
            <w:pPr>
              <w:ind w:left="-57"/>
              <w:jc w:val="right"/>
              <w:rPr>
                <w:rFonts w:cs="Arial"/>
                <w:sz w:val="15"/>
                <w:szCs w:val="15"/>
              </w:rPr>
            </w:pPr>
            <w:r w:rsidRPr="003065A9">
              <w:rPr>
                <w:rFonts w:cs="Arial"/>
                <w:sz w:val="15"/>
                <w:szCs w:val="15"/>
              </w:rPr>
              <w:t>3 500 000</w:t>
            </w:r>
          </w:p>
        </w:tc>
        <w:tc>
          <w:tcPr>
            <w:tcW w:w="622" w:type="pct"/>
            <w:tcBorders>
              <w:top w:val="nil"/>
              <w:left w:val="nil"/>
              <w:bottom w:val="nil"/>
              <w:right w:val="nil"/>
            </w:tcBorders>
            <w:shd w:val="clear" w:color="auto" w:fill="auto"/>
            <w:vAlign w:val="bottom"/>
          </w:tcPr>
          <w:p w14:paraId="21349C27" w14:textId="77777777" w:rsidR="007A4147" w:rsidRPr="003065A9" w:rsidRDefault="007A4147" w:rsidP="007A4147">
            <w:pPr>
              <w:ind w:left="-57"/>
              <w:jc w:val="right"/>
              <w:rPr>
                <w:rFonts w:cs="Arial"/>
                <w:sz w:val="15"/>
                <w:szCs w:val="15"/>
              </w:rPr>
            </w:pPr>
            <w:r w:rsidRPr="003065A9">
              <w:rPr>
                <w:rFonts w:cs="Arial"/>
                <w:sz w:val="15"/>
                <w:szCs w:val="15"/>
              </w:rPr>
              <w:t>8 000 000</w:t>
            </w:r>
          </w:p>
        </w:tc>
        <w:tc>
          <w:tcPr>
            <w:tcW w:w="622" w:type="pct"/>
            <w:tcBorders>
              <w:top w:val="nil"/>
              <w:left w:val="nil"/>
              <w:bottom w:val="nil"/>
              <w:right w:val="nil"/>
            </w:tcBorders>
            <w:shd w:val="clear" w:color="auto" w:fill="auto"/>
            <w:vAlign w:val="bottom"/>
          </w:tcPr>
          <w:p w14:paraId="7A575B62"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0459A8EE" w14:textId="77777777" w:rsidR="007A4147" w:rsidRPr="003065A9" w:rsidRDefault="007A4147" w:rsidP="00D25438">
            <w:pPr>
              <w:ind w:right="-57"/>
              <w:jc w:val="right"/>
              <w:rPr>
                <w:rFonts w:cs="Arial"/>
                <w:sz w:val="15"/>
                <w:szCs w:val="15"/>
              </w:rPr>
            </w:pPr>
            <w:r w:rsidRPr="003065A9">
              <w:rPr>
                <w:rFonts w:cs="Arial"/>
                <w:sz w:val="15"/>
                <w:szCs w:val="15"/>
              </w:rPr>
              <w:t>(3 500 000)</w:t>
            </w:r>
          </w:p>
        </w:tc>
        <w:tc>
          <w:tcPr>
            <w:tcW w:w="622" w:type="pct"/>
            <w:tcBorders>
              <w:top w:val="nil"/>
              <w:left w:val="nil"/>
              <w:bottom w:val="nil"/>
              <w:right w:val="nil"/>
            </w:tcBorders>
            <w:shd w:val="clear" w:color="auto" w:fill="auto"/>
            <w:vAlign w:val="bottom"/>
          </w:tcPr>
          <w:p w14:paraId="7EB25C58" w14:textId="77777777" w:rsidR="007A4147" w:rsidRPr="003065A9" w:rsidRDefault="007A4147" w:rsidP="007A4147">
            <w:pPr>
              <w:ind w:left="-57"/>
              <w:jc w:val="right"/>
              <w:rPr>
                <w:rFonts w:cs="Arial"/>
                <w:sz w:val="15"/>
                <w:szCs w:val="15"/>
              </w:rPr>
            </w:pPr>
            <w:r w:rsidRPr="003065A9">
              <w:rPr>
                <w:rFonts w:cs="Arial"/>
                <w:sz w:val="15"/>
                <w:szCs w:val="15"/>
              </w:rPr>
              <w:t>8 000 000</w:t>
            </w:r>
          </w:p>
        </w:tc>
      </w:tr>
      <w:tr w:rsidR="007A4147" w:rsidRPr="003065A9" w14:paraId="6A65FA8C" w14:textId="77777777" w:rsidTr="007A4147">
        <w:tc>
          <w:tcPr>
            <w:tcW w:w="1890" w:type="pct"/>
            <w:tcBorders>
              <w:top w:val="nil"/>
              <w:left w:val="nil"/>
              <w:bottom w:val="nil"/>
              <w:right w:val="nil"/>
            </w:tcBorders>
            <w:shd w:val="clear" w:color="auto" w:fill="auto"/>
            <w:vAlign w:val="center"/>
            <w:hideMark/>
          </w:tcPr>
          <w:p w14:paraId="2003D475" w14:textId="77777777" w:rsidR="007A4147" w:rsidRPr="003065A9" w:rsidRDefault="007A4147" w:rsidP="007A4147">
            <w:pPr>
              <w:ind w:left="176" w:hanging="176"/>
              <w:jc w:val="left"/>
              <w:rPr>
                <w:rFonts w:cs="Arial"/>
                <w:sz w:val="15"/>
                <w:szCs w:val="15"/>
              </w:rPr>
            </w:pPr>
            <w:r w:rsidRPr="003065A9">
              <w:rPr>
                <w:rFonts w:cs="Arial"/>
                <w:sz w:val="15"/>
                <w:szCs w:val="15"/>
              </w:rPr>
              <w:t>Pohľadávky za upísané vlastné imanie</w:t>
            </w:r>
          </w:p>
        </w:tc>
        <w:tc>
          <w:tcPr>
            <w:tcW w:w="622" w:type="pct"/>
            <w:tcBorders>
              <w:top w:val="nil"/>
              <w:left w:val="nil"/>
              <w:bottom w:val="nil"/>
              <w:right w:val="nil"/>
            </w:tcBorders>
            <w:shd w:val="clear" w:color="auto" w:fill="auto"/>
            <w:vAlign w:val="bottom"/>
            <w:hideMark/>
          </w:tcPr>
          <w:p w14:paraId="4DFA5F13"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191E3C30"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37F7C093"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36A397A7"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3CFDA9C0" w14:textId="77777777" w:rsidR="007A4147" w:rsidRPr="003065A9" w:rsidRDefault="007A4147" w:rsidP="007A4147">
            <w:pPr>
              <w:ind w:left="-57"/>
              <w:jc w:val="right"/>
              <w:rPr>
                <w:rFonts w:cs="Arial"/>
                <w:sz w:val="15"/>
                <w:szCs w:val="15"/>
              </w:rPr>
            </w:pPr>
            <w:r w:rsidRPr="003065A9">
              <w:rPr>
                <w:rFonts w:cs="Arial"/>
                <w:sz w:val="15"/>
                <w:szCs w:val="15"/>
              </w:rPr>
              <w:t>-</w:t>
            </w:r>
          </w:p>
        </w:tc>
      </w:tr>
      <w:tr w:rsidR="007A4147" w:rsidRPr="003065A9" w14:paraId="4004A319" w14:textId="77777777" w:rsidTr="007A4147">
        <w:tc>
          <w:tcPr>
            <w:tcW w:w="1890" w:type="pct"/>
            <w:tcBorders>
              <w:top w:val="nil"/>
              <w:left w:val="nil"/>
              <w:bottom w:val="nil"/>
              <w:right w:val="nil"/>
            </w:tcBorders>
            <w:shd w:val="clear" w:color="auto" w:fill="auto"/>
            <w:vAlign w:val="center"/>
            <w:hideMark/>
          </w:tcPr>
          <w:p w14:paraId="6549B7DB" w14:textId="77777777" w:rsidR="007A4147" w:rsidRPr="003065A9" w:rsidRDefault="007A4147" w:rsidP="007A4147">
            <w:pPr>
              <w:ind w:left="176" w:hanging="176"/>
              <w:jc w:val="left"/>
              <w:rPr>
                <w:rFonts w:cs="Arial"/>
                <w:sz w:val="15"/>
                <w:szCs w:val="15"/>
              </w:rPr>
            </w:pPr>
            <w:r w:rsidRPr="003065A9">
              <w:rPr>
                <w:rFonts w:cs="Arial"/>
                <w:sz w:val="15"/>
                <w:szCs w:val="15"/>
              </w:rPr>
              <w:t>Emisné ážio</w:t>
            </w:r>
          </w:p>
        </w:tc>
        <w:tc>
          <w:tcPr>
            <w:tcW w:w="622" w:type="pct"/>
            <w:tcBorders>
              <w:top w:val="nil"/>
              <w:left w:val="nil"/>
              <w:bottom w:val="nil"/>
              <w:right w:val="nil"/>
            </w:tcBorders>
            <w:shd w:val="clear" w:color="auto" w:fill="auto"/>
            <w:vAlign w:val="bottom"/>
            <w:hideMark/>
          </w:tcPr>
          <w:p w14:paraId="581F3515"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40444F61"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17A61388"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59481355"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3D1A964B" w14:textId="77777777" w:rsidR="007A4147" w:rsidRPr="003065A9" w:rsidRDefault="007A4147" w:rsidP="007A4147">
            <w:pPr>
              <w:ind w:left="-57"/>
              <w:jc w:val="right"/>
              <w:rPr>
                <w:rFonts w:cs="Arial"/>
                <w:sz w:val="15"/>
                <w:szCs w:val="15"/>
              </w:rPr>
            </w:pPr>
            <w:r w:rsidRPr="003065A9">
              <w:rPr>
                <w:rFonts w:cs="Arial"/>
                <w:sz w:val="15"/>
                <w:szCs w:val="15"/>
              </w:rPr>
              <w:t>-</w:t>
            </w:r>
          </w:p>
        </w:tc>
      </w:tr>
      <w:tr w:rsidR="007A4147" w:rsidRPr="003065A9" w14:paraId="4652569D" w14:textId="77777777" w:rsidTr="007A4147">
        <w:tc>
          <w:tcPr>
            <w:tcW w:w="1890" w:type="pct"/>
            <w:tcBorders>
              <w:top w:val="nil"/>
              <w:left w:val="nil"/>
              <w:bottom w:val="nil"/>
              <w:right w:val="nil"/>
            </w:tcBorders>
            <w:shd w:val="clear" w:color="auto" w:fill="auto"/>
            <w:vAlign w:val="center"/>
            <w:hideMark/>
          </w:tcPr>
          <w:p w14:paraId="0CF1C67C" w14:textId="77777777" w:rsidR="007A4147" w:rsidRPr="003065A9" w:rsidRDefault="007A4147" w:rsidP="007A4147">
            <w:pPr>
              <w:ind w:left="176" w:hanging="176"/>
              <w:jc w:val="left"/>
              <w:rPr>
                <w:rFonts w:cs="Arial"/>
                <w:sz w:val="15"/>
                <w:szCs w:val="15"/>
              </w:rPr>
            </w:pPr>
            <w:r w:rsidRPr="003065A9">
              <w:rPr>
                <w:rFonts w:cs="Arial"/>
                <w:sz w:val="15"/>
                <w:szCs w:val="15"/>
              </w:rPr>
              <w:t>Ostatné kapitálové fondy</w:t>
            </w:r>
          </w:p>
        </w:tc>
        <w:tc>
          <w:tcPr>
            <w:tcW w:w="622" w:type="pct"/>
            <w:tcBorders>
              <w:top w:val="nil"/>
              <w:left w:val="nil"/>
              <w:bottom w:val="nil"/>
              <w:right w:val="nil"/>
            </w:tcBorders>
            <w:shd w:val="clear" w:color="auto" w:fill="auto"/>
            <w:vAlign w:val="bottom"/>
            <w:hideMark/>
          </w:tcPr>
          <w:p w14:paraId="325832B4"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7C9DEAF2"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514B31A9"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4CBD0207"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0A039406" w14:textId="77777777" w:rsidR="007A4147" w:rsidRPr="003065A9" w:rsidRDefault="007A4147" w:rsidP="007A4147">
            <w:pPr>
              <w:ind w:left="-57"/>
              <w:jc w:val="right"/>
              <w:rPr>
                <w:rFonts w:cs="Arial"/>
                <w:sz w:val="15"/>
                <w:szCs w:val="15"/>
              </w:rPr>
            </w:pPr>
            <w:r w:rsidRPr="003065A9">
              <w:rPr>
                <w:rFonts w:cs="Arial"/>
                <w:sz w:val="15"/>
                <w:szCs w:val="15"/>
              </w:rPr>
              <w:t>-</w:t>
            </w:r>
          </w:p>
        </w:tc>
      </w:tr>
      <w:tr w:rsidR="007A4147" w:rsidRPr="003065A9" w14:paraId="35D7356B" w14:textId="77777777" w:rsidTr="007A4147">
        <w:tc>
          <w:tcPr>
            <w:tcW w:w="1890" w:type="pct"/>
            <w:tcBorders>
              <w:top w:val="nil"/>
              <w:left w:val="nil"/>
              <w:bottom w:val="nil"/>
              <w:right w:val="nil"/>
            </w:tcBorders>
            <w:shd w:val="clear" w:color="auto" w:fill="auto"/>
            <w:vAlign w:val="center"/>
            <w:hideMark/>
          </w:tcPr>
          <w:p w14:paraId="5FD193DC" w14:textId="77777777" w:rsidR="007A4147" w:rsidRPr="003065A9" w:rsidRDefault="007A4147" w:rsidP="007A4147">
            <w:pPr>
              <w:ind w:left="176" w:hanging="176"/>
              <w:jc w:val="left"/>
              <w:rPr>
                <w:rFonts w:cs="Arial"/>
                <w:sz w:val="15"/>
                <w:szCs w:val="15"/>
              </w:rPr>
            </w:pPr>
            <w:r w:rsidRPr="003065A9">
              <w:rPr>
                <w:rFonts w:cs="Arial"/>
                <w:sz w:val="15"/>
                <w:szCs w:val="15"/>
              </w:rPr>
              <w:t>Zákonný rezervný fond (nedeliteľný fond) z kapitálových vkladov</w:t>
            </w:r>
          </w:p>
        </w:tc>
        <w:tc>
          <w:tcPr>
            <w:tcW w:w="622" w:type="pct"/>
            <w:tcBorders>
              <w:top w:val="nil"/>
              <w:left w:val="nil"/>
              <w:bottom w:val="nil"/>
              <w:right w:val="nil"/>
            </w:tcBorders>
            <w:shd w:val="clear" w:color="auto" w:fill="auto"/>
            <w:vAlign w:val="bottom"/>
            <w:hideMark/>
          </w:tcPr>
          <w:p w14:paraId="06223C10"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6A66DCD2"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0732482C"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2F077855"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4CA01F22" w14:textId="77777777" w:rsidR="007A4147" w:rsidRPr="003065A9" w:rsidRDefault="007A4147" w:rsidP="007A4147">
            <w:pPr>
              <w:ind w:left="-57"/>
              <w:jc w:val="right"/>
              <w:rPr>
                <w:rFonts w:cs="Arial"/>
                <w:sz w:val="15"/>
                <w:szCs w:val="15"/>
              </w:rPr>
            </w:pPr>
            <w:r w:rsidRPr="003065A9">
              <w:rPr>
                <w:rFonts w:cs="Arial"/>
                <w:sz w:val="15"/>
                <w:szCs w:val="15"/>
              </w:rPr>
              <w:t>-</w:t>
            </w:r>
          </w:p>
        </w:tc>
      </w:tr>
      <w:tr w:rsidR="007A4147" w:rsidRPr="003065A9" w14:paraId="03FD0067" w14:textId="77777777" w:rsidTr="007A4147">
        <w:tc>
          <w:tcPr>
            <w:tcW w:w="1890" w:type="pct"/>
            <w:tcBorders>
              <w:top w:val="nil"/>
              <w:left w:val="nil"/>
              <w:bottom w:val="nil"/>
              <w:right w:val="nil"/>
            </w:tcBorders>
            <w:shd w:val="clear" w:color="auto" w:fill="auto"/>
            <w:vAlign w:val="center"/>
            <w:hideMark/>
          </w:tcPr>
          <w:p w14:paraId="1C290A16" w14:textId="77777777" w:rsidR="007A4147" w:rsidRPr="003065A9" w:rsidRDefault="007A4147" w:rsidP="007A4147">
            <w:pPr>
              <w:ind w:left="176" w:hanging="176"/>
              <w:jc w:val="left"/>
              <w:rPr>
                <w:rFonts w:cs="Arial"/>
                <w:sz w:val="15"/>
                <w:szCs w:val="15"/>
              </w:rPr>
            </w:pPr>
            <w:r w:rsidRPr="003065A9">
              <w:rPr>
                <w:rFonts w:cs="Arial"/>
                <w:sz w:val="15"/>
                <w:szCs w:val="15"/>
              </w:rPr>
              <w:t>Oceňovacie rozdiely z precenenia majetku a záväzkov</w:t>
            </w:r>
          </w:p>
        </w:tc>
        <w:tc>
          <w:tcPr>
            <w:tcW w:w="622" w:type="pct"/>
            <w:tcBorders>
              <w:top w:val="nil"/>
              <w:left w:val="nil"/>
              <w:bottom w:val="nil"/>
              <w:right w:val="nil"/>
            </w:tcBorders>
            <w:shd w:val="clear" w:color="auto" w:fill="auto"/>
            <w:vAlign w:val="bottom"/>
            <w:hideMark/>
          </w:tcPr>
          <w:p w14:paraId="6D74BB04"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32377E2B"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15EFF8E3"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322BD7F6"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5708B462" w14:textId="77777777" w:rsidR="007A4147" w:rsidRPr="003065A9" w:rsidRDefault="007A4147" w:rsidP="007A4147">
            <w:pPr>
              <w:ind w:left="-57"/>
              <w:jc w:val="right"/>
              <w:rPr>
                <w:rFonts w:cs="Arial"/>
                <w:sz w:val="15"/>
                <w:szCs w:val="15"/>
              </w:rPr>
            </w:pPr>
            <w:r w:rsidRPr="003065A9">
              <w:rPr>
                <w:rFonts w:cs="Arial"/>
                <w:sz w:val="15"/>
                <w:szCs w:val="15"/>
              </w:rPr>
              <w:t>-</w:t>
            </w:r>
          </w:p>
        </w:tc>
      </w:tr>
      <w:tr w:rsidR="007A4147" w:rsidRPr="003065A9" w14:paraId="3AF36C5F" w14:textId="77777777" w:rsidTr="007A4147">
        <w:tc>
          <w:tcPr>
            <w:tcW w:w="1890" w:type="pct"/>
            <w:tcBorders>
              <w:top w:val="nil"/>
              <w:left w:val="nil"/>
              <w:bottom w:val="nil"/>
              <w:right w:val="nil"/>
            </w:tcBorders>
            <w:shd w:val="clear" w:color="auto" w:fill="auto"/>
            <w:vAlign w:val="center"/>
            <w:hideMark/>
          </w:tcPr>
          <w:p w14:paraId="1C051901" w14:textId="77777777" w:rsidR="007A4147" w:rsidRPr="003065A9" w:rsidRDefault="007A4147" w:rsidP="007A4147">
            <w:pPr>
              <w:ind w:left="176" w:hanging="176"/>
              <w:jc w:val="left"/>
              <w:rPr>
                <w:rFonts w:cs="Arial"/>
                <w:sz w:val="15"/>
                <w:szCs w:val="15"/>
              </w:rPr>
            </w:pPr>
            <w:r w:rsidRPr="003065A9">
              <w:rPr>
                <w:rFonts w:cs="Arial"/>
                <w:sz w:val="15"/>
                <w:szCs w:val="15"/>
              </w:rPr>
              <w:t>Oceňovacie rozdiely z kapitálových účastín</w:t>
            </w:r>
          </w:p>
        </w:tc>
        <w:tc>
          <w:tcPr>
            <w:tcW w:w="622" w:type="pct"/>
            <w:tcBorders>
              <w:top w:val="nil"/>
              <w:left w:val="nil"/>
              <w:bottom w:val="nil"/>
              <w:right w:val="nil"/>
            </w:tcBorders>
            <w:shd w:val="clear" w:color="auto" w:fill="auto"/>
            <w:vAlign w:val="bottom"/>
            <w:hideMark/>
          </w:tcPr>
          <w:p w14:paraId="0A9D0DF0"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462C6A1B"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30EF774F"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6DC0E1F2"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1BA8EF5C" w14:textId="77777777" w:rsidR="007A4147" w:rsidRPr="003065A9" w:rsidRDefault="007A4147" w:rsidP="007A4147">
            <w:pPr>
              <w:ind w:left="-57"/>
              <w:jc w:val="right"/>
              <w:rPr>
                <w:rFonts w:cs="Arial"/>
                <w:sz w:val="15"/>
                <w:szCs w:val="15"/>
              </w:rPr>
            </w:pPr>
            <w:r w:rsidRPr="003065A9">
              <w:rPr>
                <w:rFonts w:cs="Arial"/>
                <w:sz w:val="15"/>
                <w:szCs w:val="15"/>
              </w:rPr>
              <w:t>-</w:t>
            </w:r>
          </w:p>
        </w:tc>
      </w:tr>
      <w:tr w:rsidR="007A4147" w:rsidRPr="003065A9" w14:paraId="79D823CA" w14:textId="77777777" w:rsidTr="007A4147">
        <w:tc>
          <w:tcPr>
            <w:tcW w:w="1890" w:type="pct"/>
            <w:tcBorders>
              <w:top w:val="nil"/>
              <w:left w:val="nil"/>
              <w:bottom w:val="nil"/>
              <w:right w:val="nil"/>
            </w:tcBorders>
            <w:shd w:val="clear" w:color="auto" w:fill="auto"/>
            <w:vAlign w:val="center"/>
            <w:hideMark/>
          </w:tcPr>
          <w:p w14:paraId="27914B16" w14:textId="77777777" w:rsidR="007A4147" w:rsidRPr="003065A9" w:rsidRDefault="007A4147" w:rsidP="007A4147">
            <w:pPr>
              <w:ind w:left="176" w:hanging="176"/>
              <w:jc w:val="left"/>
              <w:rPr>
                <w:rFonts w:cs="Arial"/>
                <w:sz w:val="15"/>
                <w:szCs w:val="15"/>
              </w:rPr>
            </w:pPr>
            <w:r w:rsidRPr="003065A9">
              <w:rPr>
                <w:rFonts w:cs="Arial"/>
                <w:sz w:val="15"/>
                <w:szCs w:val="15"/>
              </w:rPr>
              <w:t>Oceňovacie rozdiely z precenenia pri zlúčení, splynutí a rozdelení</w:t>
            </w:r>
          </w:p>
        </w:tc>
        <w:tc>
          <w:tcPr>
            <w:tcW w:w="622" w:type="pct"/>
            <w:tcBorders>
              <w:top w:val="nil"/>
              <w:left w:val="nil"/>
              <w:bottom w:val="nil"/>
              <w:right w:val="nil"/>
            </w:tcBorders>
            <w:shd w:val="clear" w:color="auto" w:fill="auto"/>
            <w:vAlign w:val="bottom"/>
            <w:hideMark/>
          </w:tcPr>
          <w:p w14:paraId="0BFA44EA"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1B328825"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7C9DC3B0"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4B692562"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1BCBF08D" w14:textId="77777777" w:rsidR="007A4147" w:rsidRPr="003065A9" w:rsidRDefault="007A4147" w:rsidP="007A4147">
            <w:pPr>
              <w:ind w:left="-57"/>
              <w:jc w:val="right"/>
              <w:rPr>
                <w:rFonts w:cs="Arial"/>
                <w:sz w:val="15"/>
                <w:szCs w:val="15"/>
              </w:rPr>
            </w:pPr>
            <w:r w:rsidRPr="003065A9">
              <w:rPr>
                <w:rFonts w:cs="Arial"/>
                <w:sz w:val="15"/>
                <w:szCs w:val="15"/>
              </w:rPr>
              <w:t>-</w:t>
            </w:r>
          </w:p>
        </w:tc>
      </w:tr>
      <w:tr w:rsidR="007A4147" w:rsidRPr="003065A9" w14:paraId="040C3A75" w14:textId="77777777" w:rsidTr="007A4147">
        <w:tc>
          <w:tcPr>
            <w:tcW w:w="1890" w:type="pct"/>
            <w:tcBorders>
              <w:top w:val="nil"/>
              <w:left w:val="nil"/>
              <w:bottom w:val="nil"/>
              <w:right w:val="nil"/>
            </w:tcBorders>
            <w:shd w:val="clear" w:color="auto" w:fill="auto"/>
            <w:vAlign w:val="center"/>
            <w:hideMark/>
          </w:tcPr>
          <w:p w14:paraId="73E20307" w14:textId="77777777" w:rsidR="007A4147" w:rsidRPr="003065A9" w:rsidRDefault="007A4147" w:rsidP="007A4147">
            <w:pPr>
              <w:ind w:left="176" w:hanging="176"/>
              <w:jc w:val="left"/>
              <w:rPr>
                <w:rFonts w:cs="Arial"/>
                <w:sz w:val="15"/>
                <w:szCs w:val="15"/>
              </w:rPr>
            </w:pPr>
            <w:r w:rsidRPr="003065A9">
              <w:rPr>
                <w:rFonts w:cs="Arial"/>
                <w:sz w:val="15"/>
                <w:szCs w:val="15"/>
              </w:rPr>
              <w:t xml:space="preserve">Zákonný rezervný fond </w:t>
            </w:r>
          </w:p>
        </w:tc>
        <w:tc>
          <w:tcPr>
            <w:tcW w:w="622" w:type="pct"/>
            <w:tcBorders>
              <w:top w:val="nil"/>
              <w:left w:val="nil"/>
              <w:bottom w:val="nil"/>
              <w:right w:val="nil"/>
            </w:tcBorders>
            <w:shd w:val="clear" w:color="auto" w:fill="auto"/>
            <w:vAlign w:val="bottom"/>
            <w:hideMark/>
          </w:tcPr>
          <w:p w14:paraId="409B0D1E"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17530F31"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687A95BA"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41CEF2FC"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3B4C9566" w14:textId="77777777" w:rsidR="007A4147" w:rsidRPr="003065A9" w:rsidRDefault="007A4147" w:rsidP="007A4147">
            <w:pPr>
              <w:ind w:left="-57"/>
              <w:jc w:val="right"/>
              <w:rPr>
                <w:rFonts w:cs="Arial"/>
                <w:sz w:val="15"/>
                <w:szCs w:val="15"/>
              </w:rPr>
            </w:pPr>
            <w:r w:rsidRPr="003065A9">
              <w:rPr>
                <w:rFonts w:cs="Arial"/>
                <w:sz w:val="15"/>
                <w:szCs w:val="15"/>
              </w:rPr>
              <w:t>-</w:t>
            </w:r>
          </w:p>
        </w:tc>
      </w:tr>
      <w:tr w:rsidR="007A4147" w:rsidRPr="003065A9" w14:paraId="2C46F9C0" w14:textId="77777777" w:rsidTr="007A4147">
        <w:tc>
          <w:tcPr>
            <w:tcW w:w="1890" w:type="pct"/>
            <w:tcBorders>
              <w:top w:val="nil"/>
              <w:left w:val="nil"/>
              <w:bottom w:val="nil"/>
              <w:right w:val="nil"/>
            </w:tcBorders>
            <w:shd w:val="clear" w:color="auto" w:fill="auto"/>
            <w:vAlign w:val="center"/>
            <w:hideMark/>
          </w:tcPr>
          <w:p w14:paraId="642B4A28" w14:textId="77777777" w:rsidR="007A4147" w:rsidRPr="003065A9" w:rsidRDefault="007A4147" w:rsidP="007A4147">
            <w:pPr>
              <w:ind w:left="176" w:hanging="176"/>
              <w:jc w:val="left"/>
              <w:rPr>
                <w:rFonts w:cs="Arial"/>
                <w:sz w:val="15"/>
                <w:szCs w:val="15"/>
              </w:rPr>
            </w:pPr>
            <w:r w:rsidRPr="003065A9">
              <w:rPr>
                <w:rFonts w:cs="Arial"/>
                <w:sz w:val="15"/>
                <w:szCs w:val="15"/>
              </w:rPr>
              <w:t>Nedeliteľný fond</w:t>
            </w:r>
          </w:p>
        </w:tc>
        <w:tc>
          <w:tcPr>
            <w:tcW w:w="622" w:type="pct"/>
            <w:tcBorders>
              <w:top w:val="nil"/>
              <w:left w:val="nil"/>
              <w:bottom w:val="nil"/>
              <w:right w:val="nil"/>
            </w:tcBorders>
            <w:shd w:val="clear" w:color="auto" w:fill="auto"/>
            <w:vAlign w:val="bottom"/>
            <w:hideMark/>
          </w:tcPr>
          <w:p w14:paraId="6BC8CE73"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11A4FD87"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019EDF51"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46E9CD8A"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127EF9EF" w14:textId="77777777" w:rsidR="007A4147" w:rsidRPr="003065A9" w:rsidRDefault="007A4147" w:rsidP="007A4147">
            <w:pPr>
              <w:ind w:left="-57"/>
              <w:jc w:val="right"/>
              <w:rPr>
                <w:rFonts w:cs="Arial"/>
                <w:sz w:val="15"/>
                <w:szCs w:val="15"/>
              </w:rPr>
            </w:pPr>
            <w:r w:rsidRPr="003065A9">
              <w:rPr>
                <w:rFonts w:cs="Arial"/>
                <w:sz w:val="15"/>
                <w:szCs w:val="15"/>
              </w:rPr>
              <w:t>-</w:t>
            </w:r>
          </w:p>
        </w:tc>
      </w:tr>
      <w:tr w:rsidR="007A4147" w:rsidRPr="003065A9" w14:paraId="208F7143" w14:textId="77777777" w:rsidTr="007A4147">
        <w:tc>
          <w:tcPr>
            <w:tcW w:w="1890" w:type="pct"/>
            <w:tcBorders>
              <w:top w:val="nil"/>
              <w:left w:val="nil"/>
              <w:bottom w:val="nil"/>
              <w:right w:val="nil"/>
            </w:tcBorders>
            <w:shd w:val="clear" w:color="auto" w:fill="auto"/>
            <w:vAlign w:val="center"/>
            <w:hideMark/>
          </w:tcPr>
          <w:p w14:paraId="39E80FDF" w14:textId="77777777" w:rsidR="007A4147" w:rsidRPr="003065A9" w:rsidRDefault="007A4147" w:rsidP="007A4147">
            <w:pPr>
              <w:ind w:left="176" w:hanging="176"/>
              <w:jc w:val="left"/>
              <w:rPr>
                <w:rFonts w:cs="Arial"/>
                <w:sz w:val="15"/>
                <w:szCs w:val="15"/>
              </w:rPr>
            </w:pPr>
            <w:r w:rsidRPr="003065A9">
              <w:rPr>
                <w:rFonts w:cs="Arial"/>
                <w:sz w:val="15"/>
                <w:szCs w:val="15"/>
              </w:rPr>
              <w:t>Štatutárne fondy a ostatné fondy</w:t>
            </w:r>
          </w:p>
        </w:tc>
        <w:tc>
          <w:tcPr>
            <w:tcW w:w="622" w:type="pct"/>
            <w:tcBorders>
              <w:top w:val="nil"/>
              <w:left w:val="nil"/>
              <w:bottom w:val="nil"/>
              <w:right w:val="nil"/>
            </w:tcBorders>
            <w:shd w:val="clear" w:color="auto" w:fill="auto"/>
            <w:vAlign w:val="bottom"/>
            <w:hideMark/>
          </w:tcPr>
          <w:p w14:paraId="16B59EAD"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50952352"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0478DDC7"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2BE0DEBB"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6CCD71B0" w14:textId="77777777" w:rsidR="007A4147" w:rsidRPr="003065A9" w:rsidRDefault="007A4147" w:rsidP="007A4147">
            <w:pPr>
              <w:ind w:left="-57"/>
              <w:jc w:val="right"/>
              <w:rPr>
                <w:rFonts w:cs="Arial"/>
                <w:sz w:val="15"/>
                <w:szCs w:val="15"/>
              </w:rPr>
            </w:pPr>
            <w:r w:rsidRPr="003065A9">
              <w:rPr>
                <w:rFonts w:cs="Arial"/>
                <w:sz w:val="15"/>
                <w:szCs w:val="15"/>
              </w:rPr>
              <w:t>-</w:t>
            </w:r>
          </w:p>
        </w:tc>
      </w:tr>
      <w:tr w:rsidR="007A4147" w:rsidRPr="003065A9" w14:paraId="34ECC44F" w14:textId="77777777" w:rsidTr="007A4147">
        <w:tc>
          <w:tcPr>
            <w:tcW w:w="1890" w:type="pct"/>
            <w:tcBorders>
              <w:top w:val="nil"/>
              <w:left w:val="nil"/>
              <w:bottom w:val="nil"/>
              <w:right w:val="nil"/>
            </w:tcBorders>
            <w:shd w:val="clear" w:color="auto" w:fill="auto"/>
            <w:vAlign w:val="center"/>
            <w:hideMark/>
          </w:tcPr>
          <w:p w14:paraId="39F8E8CA" w14:textId="77777777" w:rsidR="007A4147" w:rsidRPr="003065A9" w:rsidRDefault="007A4147" w:rsidP="007A4147">
            <w:pPr>
              <w:ind w:left="176" w:hanging="176"/>
              <w:jc w:val="left"/>
              <w:rPr>
                <w:rFonts w:cs="Arial"/>
                <w:sz w:val="15"/>
                <w:szCs w:val="15"/>
              </w:rPr>
            </w:pPr>
            <w:r w:rsidRPr="003065A9">
              <w:rPr>
                <w:rFonts w:cs="Arial"/>
                <w:sz w:val="15"/>
                <w:szCs w:val="15"/>
              </w:rPr>
              <w:t>Nerozdelený zisk minulých rokov</w:t>
            </w:r>
          </w:p>
        </w:tc>
        <w:tc>
          <w:tcPr>
            <w:tcW w:w="622" w:type="pct"/>
            <w:tcBorders>
              <w:top w:val="nil"/>
              <w:left w:val="nil"/>
              <w:bottom w:val="nil"/>
              <w:right w:val="nil"/>
            </w:tcBorders>
            <w:shd w:val="clear" w:color="auto" w:fill="auto"/>
            <w:vAlign w:val="bottom"/>
            <w:hideMark/>
          </w:tcPr>
          <w:p w14:paraId="1D0751DF"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3CDC8C3D"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73FCCAC9"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43FC7DED"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4877BF25" w14:textId="77777777" w:rsidR="007A4147" w:rsidRPr="003065A9" w:rsidRDefault="007A4147" w:rsidP="007A4147">
            <w:pPr>
              <w:ind w:left="-57"/>
              <w:jc w:val="right"/>
              <w:rPr>
                <w:rFonts w:cs="Arial"/>
                <w:sz w:val="15"/>
                <w:szCs w:val="15"/>
              </w:rPr>
            </w:pPr>
            <w:r w:rsidRPr="003065A9">
              <w:rPr>
                <w:rFonts w:cs="Arial"/>
                <w:sz w:val="15"/>
                <w:szCs w:val="15"/>
              </w:rPr>
              <w:t>-</w:t>
            </w:r>
          </w:p>
        </w:tc>
      </w:tr>
      <w:tr w:rsidR="007A4147" w:rsidRPr="003065A9" w14:paraId="64EC0663" w14:textId="77777777" w:rsidTr="007A4147">
        <w:tc>
          <w:tcPr>
            <w:tcW w:w="1890" w:type="pct"/>
            <w:tcBorders>
              <w:top w:val="nil"/>
              <w:left w:val="nil"/>
              <w:bottom w:val="nil"/>
              <w:right w:val="nil"/>
            </w:tcBorders>
            <w:shd w:val="clear" w:color="auto" w:fill="auto"/>
            <w:vAlign w:val="center"/>
            <w:hideMark/>
          </w:tcPr>
          <w:p w14:paraId="7A33EAAE" w14:textId="77777777" w:rsidR="007A4147" w:rsidRPr="003065A9" w:rsidRDefault="007A4147" w:rsidP="007A4147">
            <w:pPr>
              <w:ind w:left="176" w:hanging="176"/>
              <w:jc w:val="left"/>
              <w:rPr>
                <w:rFonts w:cs="Arial"/>
                <w:sz w:val="15"/>
                <w:szCs w:val="15"/>
              </w:rPr>
            </w:pPr>
            <w:r w:rsidRPr="003065A9">
              <w:rPr>
                <w:rFonts w:cs="Arial"/>
                <w:sz w:val="15"/>
                <w:szCs w:val="15"/>
              </w:rPr>
              <w:t>Neuhradená strata minulých rokov</w:t>
            </w:r>
          </w:p>
        </w:tc>
        <w:tc>
          <w:tcPr>
            <w:tcW w:w="622" w:type="pct"/>
            <w:tcBorders>
              <w:top w:val="nil"/>
              <w:left w:val="nil"/>
              <w:bottom w:val="nil"/>
              <w:right w:val="nil"/>
            </w:tcBorders>
            <w:shd w:val="clear" w:color="auto" w:fill="auto"/>
            <w:vAlign w:val="bottom"/>
            <w:hideMark/>
          </w:tcPr>
          <w:p w14:paraId="34BF0933" w14:textId="77777777" w:rsidR="007A4147" w:rsidRPr="003065A9" w:rsidRDefault="007A4147" w:rsidP="00D25438">
            <w:pPr>
              <w:ind w:right="-57"/>
              <w:jc w:val="right"/>
              <w:rPr>
                <w:rFonts w:cs="Arial"/>
                <w:sz w:val="15"/>
                <w:szCs w:val="15"/>
              </w:rPr>
            </w:pPr>
            <w:r w:rsidRPr="003065A9">
              <w:rPr>
                <w:rFonts w:cs="Arial"/>
                <w:sz w:val="15"/>
                <w:szCs w:val="15"/>
              </w:rPr>
              <w:t>(999 330)</w:t>
            </w:r>
          </w:p>
        </w:tc>
        <w:tc>
          <w:tcPr>
            <w:tcW w:w="622" w:type="pct"/>
            <w:tcBorders>
              <w:top w:val="nil"/>
              <w:left w:val="nil"/>
              <w:bottom w:val="nil"/>
              <w:right w:val="nil"/>
            </w:tcBorders>
            <w:shd w:val="clear" w:color="auto" w:fill="auto"/>
            <w:vAlign w:val="bottom"/>
          </w:tcPr>
          <w:p w14:paraId="1FD0CA43"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27EC32ED"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2B6A659F" w14:textId="77777777" w:rsidR="007A4147" w:rsidRPr="003065A9" w:rsidRDefault="007A4147" w:rsidP="00D25438">
            <w:pPr>
              <w:ind w:right="-57"/>
              <w:jc w:val="right"/>
              <w:rPr>
                <w:rFonts w:cs="Arial"/>
                <w:sz w:val="15"/>
                <w:szCs w:val="15"/>
              </w:rPr>
            </w:pPr>
            <w:r w:rsidRPr="003065A9">
              <w:rPr>
                <w:rFonts w:cs="Arial"/>
                <w:sz w:val="15"/>
                <w:szCs w:val="15"/>
              </w:rPr>
              <w:t>(1 507 985)</w:t>
            </w:r>
          </w:p>
        </w:tc>
        <w:tc>
          <w:tcPr>
            <w:tcW w:w="622" w:type="pct"/>
            <w:tcBorders>
              <w:top w:val="nil"/>
              <w:left w:val="nil"/>
              <w:bottom w:val="nil"/>
              <w:right w:val="nil"/>
            </w:tcBorders>
            <w:shd w:val="clear" w:color="auto" w:fill="auto"/>
            <w:vAlign w:val="bottom"/>
          </w:tcPr>
          <w:p w14:paraId="2BC94F18" w14:textId="77777777" w:rsidR="007A4147" w:rsidRPr="003065A9" w:rsidRDefault="007A4147" w:rsidP="00D25438">
            <w:pPr>
              <w:ind w:right="-57"/>
              <w:jc w:val="right"/>
              <w:rPr>
                <w:rFonts w:cs="Arial"/>
                <w:sz w:val="15"/>
                <w:szCs w:val="15"/>
              </w:rPr>
            </w:pPr>
            <w:r w:rsidRPr="003065A9">
              <w:rPr>
                <w:rFonts w:cs="Arial"/>
                <w:sz w:val="15"/>
                <w:szCs w:val="15"/>
              </w:rPr>
              <w:t>(2 507 316)</w:t>
            </w:r>
          </w:p>
        </w:tc>
      </w:tr>
      <w:tr w:rsidR="007A4147" w:rsidRPr="003065A9" w14:paraId="35ED6320" w14:textId="77777777" w:rsidTr="007A4147">
        <w:tc>
          <w:tcPr>
            <w:tcW w:w="1890" w:type="pct"/>
            <w:tcBorders>
              <w:top w:val="nil"/>
              <w:left w:val="nil"/>
              <w:bottom w:val="nil"/>
              <w:right w:val="nil"/>
            </w:tcBorders>
            <w:shd w:val="clear" w:color="auto" w:fill="auto"/>
            <w:vAlign w:val="center"/>
            <w:hideMark/>
          </w:tcPr>
          <w:p w14:paraId="4DBDE66C" w14:textId="77777777" w:rsidR="007A4147" w:rsidRPr="003065A9" w:rsidRDefault="007A4147" w:rsidP="007A4147">
            <w:pPr>
              <w:ind w:left="176" w:hanging="176"/>
              <w:jc w:val="left"/>
              <w:rPr>
                <w:rFonts w:cs="Arial"/>
                <w:sz w:val="15"/>
                <w:szCs w:val="15"/>
              </w:rPr>
            </w:pPr>
            <w:r w:rsidRPr="003065A9">
              <w:rPr>
                <w:rFonts w:cs="Arial"/>
                <w:sz w:val="15"/>
                <w:szCs w:val="15"/>
              </w:rPr>
              <w:t>Výsledok hospodárenia bežného účtovného obdobia</w:t>
            </w:r>
          </w:p>
        </w:tc>
        <w:tc>
          <w:tcPr>
            <w:tcW w:w="622" w:type="pct"/>
            <w:tcBorders>
              <w:top w:val="nil"/>
              <w:left w:val="nil"/>
              <w:bottom w:val="nil"/>
              <w:right w:val="nil"/>
            </w:tcBorders>
            <w:shd w:val="clear" w:color="auto" w:fill="auto"/>
            <w:vAlign w:val="bottom"/>
            <w:hideMark/>
          </w:tcPr>
          <w:p w14:paraId="093D8AA4" w14:textId="77777777" w:rsidR="007A4147" w:rsidRPr="003065A9" w:rsidRDefault="007A4147" w:rsidP="00D25438">
            <w:pPr>
              <w:ind w:right="-57"/>
              <w:jc w:val="right"/>
              <w:rPr>
                <w:rFonts w:cs="Arial"/>
                <w:sz w:val="15"/>
                <w:szCs w:val="15"/>
              </w:rPr>
            </w:pPr>
            <w:r w:rsidRPr="003065A9">
              <w:rPr>
                <w:rFonts w:cs="Arial"/>
                <w:sz w:val="15"/>
                <w:szCs w:val="15"/>
              </w:rPr>
              <w:t>(1 507 985)</w:t>
            </w:r>
          </w:p>
        </w:tc>
        <w:tc>
          <w:tcPr>
            <w:tcW w:w="622" w:type="pct"/>
            <w:tcBorders>
              <w:top w:val="nil"/>
              <w:left w:val="nil"/>
              <w:bottom w:val="nil"/>
              <w:right w:val="nil"/>
            </w:tcBorders>
            <w:shd w:val="clear" w:color="auto" w:fill="auto"/>
            <w:vAlign w:val="bottom"/>
          </w:tcPr>
          <w:p w14:paraId="18FC5B0C" w14:textId="77777777" w:rsidR="007A4147" w:rsidRPr="003065A9" w:rsidRDefault="007A4147" w:rsidP="00D25438">
            <w:pPr>
              <w:ind w:right="-57"/>
              <w:jc w:val="right"/>
              <w:rPr>
                <w:rFonts w:cs="Arial"/>
                <w:sz w:val="15"/>
                <w:szCs w:val="15"/>
              </w:rPr>
            </w:pPr>
            <w:r w:rsidRPr="003065A9">
              <w:rPr>
                <w:rFonts w:cs="Arial"/>
                <w:sz w:val="15"/>
                <w:szCs w:val="15"/>
              </w:rPr>
              <w:t>(6 580 605)</w:t>
            </w:r>
          </w:p>
        </w:tc>
        <w:tc>
          <w:tcPr>
            <w:tcW w:w="622" w:type="pct"/>
            <w:tcBorders>
              <w:top w:val="nil"/>
              <w:left w:val="nil"/>
              <w:bottom w:val="nil"/>
              <w:right w:val="nil"/>
            </w:tcBorders>
            <w:shd w:val="clear" w:color="auto" w:fill="auto"/>
            <w:vAlign w:val="bottom"/>
          </w:tcPr>
          <w:p w14:paraId="243D87F2"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6795054F" w14:textId="77777777" w:rsidR="007A4147" w:rsidRPr="003065A9" w:rsidRDefault="007A4147" w:rsidP="007A4147">
            <w:pPr>
              <w:ind w:left="-57"/>
              <w:jc w:val="right"/>
              <w:rPr>
                <w:rFonts w:cs="Arial"/>
                <w:sz w:val="15"/>
                <w:szCs w:val="15"/>
              </w:rPr>
            </w:pPr>
            <w:r w:rsidRPr="003065A9">
              <w:rPr>
                <w:rFonts w:cs="Arial"/>
                <w:sz w:val="15"/>
                <w:szCs w:val="15"/>
              </w:rPr>
              <w:t>1 507 985</w:t>
            </w:r>
          </w:p>
        </w:tc>
        <w:tc>
          <w:tcPr>
            <w:tcW w:w="622" w:type="pct"/>
            <w:tcBorders>
              <w:top w:val="nil"/>
              <w:left w:val="nil"/>
              <w:bottom w:val="nil"/>
              <w:right w:val="nil"/>
            </w:tcBorders>
            <w:shd w:val="clear" w:color="auto" w:fill="auto"/>
            <w:vAlign w:val="bottom"/>
          </w:tcPr>
          <w:p w14:paraId="5AF9A2F4" w14:textId="77777777" w:rsidR="007A4147" w:rsidRPr="003065A9" w:rsidRDefault="007A4147" w:rsidP="00D25438">
            <w:pPr>
              <w:ind w:right="-57"/>
              <w:jc w:val="right"/>
              <w:rPr>
                <w:rFonts w:cs="Arial"/>
                <w:sz w:val="15"/>
                <w:szCs w:val="15"/>
              </w:rPr>
            </w:pPr>
            <w:r w:rsidRPr="003065A9">
              <w:rPr>
                <w:rFonts w:cs="Arial"/>
                <w:sz w:val="15"/>
                <w:szCs w:val="15"/>
              </w:rPr>
              <w:t>(6 580 605)</w:t>
            </w:r>
          </w:p>
        </w:tc>
      </w:tr>
      <w:tr w:rsidR="007A4147" w:rsidRPr="003065A9" w14:paraId="6855B4C8" w14:textId="77777777" w:rsidTr="007A4147">
        <w:tc>
          <w:tcPr>
            <w:tcW w:w="1890" w:type="pct"/>
            <w:tcBorders>
              <w:top w:val="nil"/>
              <w:left w:val="nil"/>
              <w:bottom w:val="nil"/>
              <w:right w:val="nil"/>
            </w:tcBorders>
            <w:shd w:val="clear" w:color="auto" w:fill="auto"/>
            <w:vAlign w:val="center"/>
            <w:hideMark/>
          </w:tcPr>
          <w:p w14:paraId="6F009F75" w14:textId="77777777" w:rsidR="007A4147" w:rsidRPr="003065A9" w:rsidRDefault="007A4147" w:rsidP="007A4147">
            <w:pPr>
              <w:ind w:left="176" w:hanging="176"/>
              <w:jc w:val="left"/>
              <w:rPr>
                <w:rFonts w:cs="Arial"/>
                <w:sz w:val="15"/>
                <w:szCs w:val="15"/>
              </w:rPr>
            </w:pPr>
            <w:r w:rsidRPr="003065A9">
              <w:rPr>
                <w:rFonts w:cs="Arial"/>
                <w:sz w:val="15"/>
                <w:szCs w:val="15"/>
              </w:rPr>
              <w:t>Vyplatené dividendy</w:t>
            </w:r>
          </w:p>
        </w:tc>
        <w:tc>
          <w:tcPr>
            <w:tcW w:w="622" w:type="pct"/>
            <w:tcBorders>
              <w:top w:val="nil"/>
              <w:left w:val="nil"/>
              <w:bottom w:val="nil"/>
              <w:right w:val="nil"/>
            </w:tcBorders>
            <w:shd w:val="clear" w:color="auto" w:fill="auto"/>
            <w:vAlign w:val="bottom"/>
            <w:hideMark/>
          </w:tcPr>
          <w:p w14:paraId="05F24DBC"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3B9CCD16"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097489C8"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56D66764"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7A4947D5" w14:textId="77777777" w:rsidR="007A4147" w:rsidRPr="003065A9" w:rsidRDefault="007A4147" w:rsidP="007A4147">
            <w:pPr>
              <w:ind w:left="-57"/>
              <w:jc w:val="right"/>
              <w:rPr>
                <w:rFonts w:cs="Arial"/>
                <w:sz w:val="15"/>
                <w:szCs w:val="15"/>
              </w:rPr>
            </w:pPr>
            <w:r w:rsidRPr="003065A9">
              <w:rPr>
                <w:rFonts w:cs="Arial"/>
                <w:sz w:val="15"/>
                <w:szCs w:val="15"/>
              </w:rPr>
              <w:t>-</w:t>
            </w:r>
          </w:p>
        </w:tc>
      </w:tr>
      <w:tr w:rsidR="007A4147" w:rsidRPr="003065A9" w14:paraId="756CACA0" w14:textId="77777777" w:rsidTr="007A4147">
        <w:tc>
          <w:tcPr>
            <w:tcW w:w="1890" w:type="pct"/>
            <w:tcBorders>
              <w:top w:val="nil"/>
              <w:left w:val="nil"/>
              <w:bottom w:val="nil"/>
              <w:right w:val="nil"/>
            </w:tcBorders>
            <w:shd w:val="clear" w:color="auto" w:fill="auto"/>
            <w:vAlign w:val="center"/>
            <w:hideMark/>
          </w:tcPr>
          <w:p w14:paraId="3B0546FB" w14:textId="77777777" w:rsidR="007A4147" w:rsidRPr="003065A9" w:rsidRDefault="007A4147" w:rsidP="007A4147">
            <w:pPr>
              <w:ind w:left="176" w:hanging="176"/>
              <w:jc w:val="left"/>
              <w:rPr>
                <w:rFonts w:cs="Arial"/>
                <w:sz w:val="15"/>
                <w:szCs w:val="15"/>
              </w:rPr>
            </w:pPr>
            <w:r w:rsidRPr="003065A9">
              <w:rPr>
                <w:rFonts w:cs="Arial"/>
                <w:sz w:val="15"/>
                <w:szCs w:val="15"/>
              </w:rPr>
              <w:t>Ostatné položky vlastného imania</w:t>
            </w:r>
          </w:p>
        </w:tc>
        <w:tc>
          <w:tcPr>
            <w:tcW w:w="622" w:type="pct"/>
            <w:tcBorders>
              <w:top w:val="nil"/>
              <w:left w:val="nil"/>
              <w:bottom w:val="nil"/>
              <w:right w:val="nil"/>
            </w:tcBorders>
            <w:shd w:val="clear" w:color="auto" w:fill="auto"/>
            <w:vAlign w:val="bottom"/>
            <w:hideMark/>
          </w:tcPr>
          <w:p w14:paraId="5480DB5B"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6E6C1988"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441C70B0"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121BFA90"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nil"/>
              <w:right w:val="nil"/>
            </w:tcBorders>
            <w:shd w:val="clear" w:color="auto" w:fill="auto"/>
            <w:vAlign w:val="bottom"/>
          </w:tcPr>
          <w:p w14:paraId="56682BFF" w14:textId="77777777" w:rsidR="007A4147" w:rsidRPr="003065A9" w:rsidRDefault="007A4147" w:rsidP="007A4147">
            <w:pPr>
              <w:ind w:left="-57"/>
              <w:jc w:val="right"/>
              <w:rPr>
                <w:rFonts w:cs="Arial"/>
                <w:sz w:val="15"/>
                <w:szCs w:val="15"/>
              </w:rPr>
            </w:pPr>
            <w:r w:rsidRPr="003065A9">
              <w:rPr>
                <w:rFonts w:cs="Arial"/>
                <w:sz w:val="15"/>
                <w:szCs w:val="15"/>
              </w:rPr>
              <w:t>-</w:t>
            </w:r>
          </w:p>
        </w:tc>
      </w:tr>
      <w:tr w:rsidR="007A4147" w:rsidRPr="003065A9" w14:paraId="28AD8D56" w14:textId="77777777" w:rsidTr="007A4147">
        <w:tc>
          <w:tcPr>
            <w:tcW w:w="1890" w:type="pct"/>
            <w:tcBorders>
              <w:top w:val="nil"/>
              <w:left w:val="nil"/>
              <w:bottom w:val="single" w:sz="8" w:space="0" w:color="auto"/>
              <w:right w:val="nil"/>
            </w:tcBorders>
            <w:shd w:val="clear" w:color="auto" w:fill="auto"/>
            <w:vAlign w:val="center"/>
            <w:hideMark/>
          </w:tcPr>
          <w:p w14:paraId="652771E8" w14:textId="77777777" w:rsidR="007A4147" w:rsidRPr="003065A9" w:rsidRDefault="007A4147" w:rsidP="007A4147">
            <w:pPr>
              <w:ind w:left="176" w:hanging="176"/>
              <w:jc w:val="left"/>
              <w:rPr>
                <w:rFonts w:cs="Arial"/>
                <w:sz w:val="15"/>
                <w:szCs w:val="15"/>
              </w:rPr>
            </w:pPr>
            <w:r w:rsidRPr="003065A9">
              <w:rPr>
                <w:rFonts w:cs="Arial"/>
                <w:sz w:val="15"/>
                <w:szCs w:val="15"/>
              </w:rPr>
              <w:t xml:space="preserve">Účet 491 – Vlastné imanie fyzickej osoby – podnikateľa </w:t>
            </w:r>
          </w:p>
        </w:tc>
        <w:tc>
          <w:tcPr>
            <w:tcW w:w="622" w:type="pct"/>
            <w:tcBorders>
              <w:top w:val="nil"/>
              <w:left w:val="nil"/>
              <w:bottom w:val="single" w:sz="8" w:space="0" w:color="auto"/>
              <w:right w:val="nil"/>
            </w:tcBorders>
            <w:shd w:val="clear" w:color="auto" w:fill="auto"/>
            <w:vAlign w:val="bottom"/>
            <w:hideMark/>
          </w:tcPr>
          <w:p w14:paraId="3549ADD2" w14:textId="77777777" w:rsidR="007A4147" w:rsidRPr="003065A9" w:rsidRDefault="007A4147" w:rsidP="007A4147">
            <w:pPr>
              <w:ind w:left="-57" w:right="-57"/>
              <w:jc w:val="right"/>
              <w:rPr>
                <w:rFonts w:cs="Arial"/>
                <w:sz w:val="15"/>
                <w:szCs w:val="15"/>
              </w:rPr>
            </w:pPr>
            <w:r w:rsidRPr="003065A9">
              <w:rPr>
                <w:rFonts w:cs="Arial"/>
                <w:sz w:val="15"/>
                <w:szCs w:val="15"/>
              </w:rPr>
              <w:t>-</w:t>
            </w:r>
          </w:p>
        </w:tc>
        <w:tc>
          <w:tcPr>
            <w:tcW w:w="622" w:type="pct"/>
            <w:tcBorders>
              <w:top w:val="nil"/>
              <w:left w:val="nil"/>
              <w:bottom w:val="single" w:sz="8" w:space="0" w:color="auto"/>
              <w:right w:val="nil"/>
            </w:tcBorders>
            <w:shd w:val="clear" w:color="auto" w:fill="auto"/>
            <w:vAlign w:val="bottom"/>
          </w:tcPr>
          <w:p w14:paraId="669E1147"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single" w:sz="8" w:space="0" w:color="auto"/>
              <w:right w:val="nil"/>
            </w:tcBorders>
            <w:shd w:val="clear" w:color="auto" w:fill="auto"/>
            <w:vAlign w:val="bottom"/>
          </w:tcPr>
          <w:p w14:paraId="5909AF47"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single" w:sz="8" w:space="0" w:color="auto"/>
              <w:right w:val="nil"/>
            </w:tcBorders>
            <w:shd w:val="clear" w:color="auto" w:fill="auto"/>
            <w:vAlign w:val="bottom"/>
          </w:tcPr>
          <w:p w14:paraId="63961281" w14:textId="77777777" w:rsidR="007A4147" w:rsidRPr="003065A9" w:rsidRDefault="007A4147" w:rsidP="007A4147">
            <w:pPr>
              <w:ind w:left="-57"/>
              <w:jc w:val="right"/>
              <w:rPr>
                <w:rFonts w:cs="Arial"/>
                <w:sz w:val="15"/>
                <w:szCs w:val="15"/>
              </w:rPr>
            </w:pPr>
            <w:r w:rsidRPr="003065A9">
              <w:rPr>
                <w:rFonts w:cs="Arial"/>
                <w:sz w:val="15"/>
                <w:szCs w:val="15"/>
              </w:rPr>
              <w:t>-</w:t>
            </w:r>
          </w:p>
        </w:tc>
        <w:tc>
          <w:tcPr>
            <w:tcW w:w="622" w:type="pct"/>
            <w:tcBorders>
              <w:top w:val="nil"/>
              <w:left w:val="nil"/>
              <w:bottom w:val="single" w:sz="8" w:space="0" w:color="auto"/>
              <w:right w:val="nil"/>
            </w:tcBorders>
            <w:shd w:val="clear" w:color="auto" w:fill="auto"/>
            <w:vAlign w:val="bottom"/>
          </w:tcPr>
          <w:p w14:paraId="0F50C54B" w14:textId="77777777" w:rsidR="007A4147" w:rsidRPr="003065A9" w:rsidRDefault="007A4147" w:rsidP="007A4147">
            <w:pPr>
              <w:ind w:left="-57"/>
              <w:jc w:val="right"/>
              <w:rPr>
                <w:rFonts w:cs="Arial"/>
                <w:sz w:val="15"/>
                <w:szCs w:val="15"/>
              </w:rPr>
            </w:pPr>
            <w:r w:rsidRPr="003065A9">
              <w:rPr>
                <w:rFonts w:cs="Arial"/>
                <w:sz w:val="15"/>
                <w:szCs w:val="15"/>
              </w:rPr>
              <w:t>-</w:t>
            </w:r>
          </w:p>
        </w:tc>
      </w:tr>
    </w:tbl>
    <w:p w14:paraId="2513F3D6" w14:textId="77777777" w:rsidR="007A4147" w:rsidRPr="003065A9" w:rsidRDefault="007A4147" w:rsidP="007A4147">
      <w:pPr>
        <w:rPr>
          <w:snapToGrid w:val="0"/>
          <w:lang w:eastAsia="sk-SK"/>
        </w:rPr>
      </w:pPr>
    </w:p>
    <w:p w14:paraId="097E192F" w14:textId="77777777" w:rsidR="007A4147" w:rsidRPr="003065A9" w:rsidRDefault="007A4147" w:rsidP="007A4147">
      <w:pPr>
        <w:pStyle w:val="Bezriadkovania"/>
        <w:rPr>
          <w:rFonts w:eastAsia="Times New Roman" w:cs="Times New Roman"/>
        </w:rPr>
      </w:pPr>
      <w:r w:rsidRPr="003065A9">
        <w:rPr>
          <w:rFonts w:eastAsia="Times New Roman" w:cs="Times New Roman"/>
        </w:rPr>
        <w:t xml:space="preserve">Základné imanie Spoločnosti k 31. decembru 2017 je 13 709 000 EUR (k 31. decembru 2016: 5 709 000 EUR). </w:t>
      </w:r>
    </w:p>
    <w:p w14:paraId="4598DBA4" w14:textId="77777777" w:rsidR="007A4147" w:rsidRPr="003065A9" w:rsidRDefault="007A4147" w:rsidP="007A4147">
      <w:pPr>
        <w:pStyle w:val="Bezriadkovania"/>
        <w:rPr>
          <w:rFonts w:eastAsia="Times New Roman" w:cs="Times New Roman"/>
        </w:rPr>
      </w:pPr>
    </w:p>
    <w:p w14:paraId="142F0BEE" w14:textId="6CDF6912" w:rsidR="007A4147" w:rsidRPr="003065A9" w:rsidRDefault="007A4147" w:rsidP="007A4147">
      <w:pPr>
        <w:pStyle w:val="Bezriadkovania"/>
        <w:rPr>
          <w:rFonts w:eastAsia="Times New Roman" w:cs="Times New Roman"/>
        </w:rPr>
      </w:pPr>
      <w:r w:rsidRPr="003065A9">
        <w:rPr>
          <w:rFonts w:eastAsia="Times New Roman" w:cs="Times New Roman"/>
        </w:rPr>
        <w:t>Základné imanie sa v priebehu účtovného obdobia roka 2017 zvýšilo o 8 000 000 EUR. Toto zvýšenie nebolo k 31. decembru 2017 zapísané v obchodnom registri, preto sa vo výkazoch vykazuje na riadku „Zmeny základného imania“.</w:t>
      </w:r>
    </w:p>
    <w:p w14:paraId="51CEB726" w14:textId="77777777" w:rsidR="00175AEF" w:rsidRPr="003065A9" w:rsidRDefault="00175AEF" w:rsidP="007A4147">
      <w:pPr>
        <w:pStyle w:val="Bezriadkovania"/>
        <w:rPr>
          <w:rFonts w:eastAsia="Times New Roman" w:cs="Times New Roman"/>
        </w:rPr>
      </w:pPr>
    </w:p>
    <w:p w14:paraId="6BE96BC5" w14:textId="77777777" w:rsidR="007A4147" w:rsidRPr="003065A9" w:rsidRDefault="007A4147" w:rsidP="007A4147">
      <w:pPr>
        <w:pStyle w:val="Bezriadkovania"/>
        <w:rPr>
          <w:rFonts w:eastAsia="Times New Roman" w:cs="Times New Roman"/>
        </w:rPr>
      </w:pPr>
      <w:r w:rsidRPr="003065A9">
        <w:rPr>
          <w:rFonts w:eastAsia="Times New Roman" w:cs="Times New Roman"/>
        </w:rPr>
        <w:t>Základné imanie bolo splatené v plnom rozsahu a zapísané do obchodného registra dňa 13. januára 2017.</w:t>
      </w:r>
    </w:p>
    <w:p w14:paraId="37D3ACD1" w14:textId="77777777" w:rsidR="007A4147" w:rsidRPr="003065A9" w:rsidRDefault="007A4147" w:rsidP="00CC1554">
      <w:pPr>
        <w:pStyle w:val="Bezriadkovania"/>
        <w:rPr>
          <w:rFonts w:eastAsia="Times New Roman" w:cs="Times New Roman"/>
        </w:rPr>
      </w:pPr>
    </w:p>
    <w:p w14:paraId="2748A4B4" w14:textId="77777777" w:rsidR="001E2635" w:rsidRPr="003065A9" w:rsidRDefault="001E2635" w:rsidP="00277161">
      <w:pPr>
        <w:rPr>
          <w:snapToGrid w:val="0"/>
          <w:color w:val="000000"/>
          <w:u w:val="single"/>
          <w:lang w:eastAsia="sk-SK"/>
        </w:rPr>
      </w:pPr>
    </w:p>
    <w:p w14:paraId="118D0ACB" w14:textId="77777777" w:rsidR="00733BD2" w:rsidRPr="003065A9" w:rsidRDefault="00733BD2">
      <w:pPr>
        <w:jc w:val="left"/>
        <w:rPr>
          <w:rFonts w:cs="Arial"/>
          <w:b/>
          <w:bCs/>
          <w:caps/>
          <w:kern w:val="32"/>
          <w:sz w:val="18"/>
          <w:szCs w:val="32"/>
          <w:u w:val="single"/>
        </w:rPr>
      </w:pPr>
      <w:r w:rsidRPr="003065A9">
        <w:br w:type="page"/>
      </w:r>
    </w:p>
    <w:p w14:paraId="28E3576C" w14:textId="64399EC6" w:rsidR="001E2635" w:rsidRPr="003065A9" w:rsidRDefault="001E2635" w:rsidP="00277161">
      <w:pPr>
        <w:pStyle w:val="Nadpis1"/>
      </w:pPr>
      <w:r w:rsidRPr="003065A9">
        <w:t>PREHĽAD PEŇAŽNÝCH TOKOV</w:t>
      </w:r>
    </w:p>
    <w:p w14:paraId="349D8F65" w14:textId="77777777" w:rsidR="001E2635" w:rsidRPr="003065A9" w:rsidRDefault="001E2635" w:rsidP="00277161">
      <w:pPr>
        <w:rPr>
          <w:snapToGrid w:val="0"/>
          <w:color w:val="000000"/>
          <w:u w:val="single"/>
          <w:lang w:eastAsia="sk-SK"/>
        </w:rPr>
      </w:pPr>
    </w:p>
    <w:p w14:paraId="1B92E245" w14:textId="77777777" w:rsidR="001E2635" w:rsidRPr="003065A9" w:rsidRDefault="001E2635" w:rsidP="00277161">
      <w:pPr>
        <w:rPr>
          <w:snapToGrid w:val="0"/>
          <w:color w:val="000000"/>
          <w:lang w:eastAsia="sk-SK"/>
        </w:rPr>
      </w:pPr>
      <w:r w:rsidRPr="003065A9">
        <w:rPr>
          <w:snapToGrid w:val="0"/>
          <w:color w:val="000000"/>
          <w:lang w:eastAsia="sk-SK"/>
        </w:rPr>
        <w:t>Prehľad peňažných tokov je uvedený v prílohe, tabuľka č. 1.</w:t>
      </w:r>
    </w:p>
    <w:p w14:paraId="6CFF3CF7" w14:textId="77777777" w:rsidR="001E2635" w:rsidRPr="003065A9" w:rsidRDefault="001E2635" w:rsidP="00277161">
      <w:pPr>
        <w:rPr>
          <w:snapToGrid w:val="0"/>
          <w:lang w:eastAsia="sk-SK"/>
        </w:rPr>
      </w:pPr>
    </w:p>
    <w:p w14:paraId="3F30E10E" w14:textId="77777777" w:rsidR="001E2635" w:rsidRPr="003065A9" w:rsidRDefault="001E2635" w:rsidP="00277161">
      <w:pPr>
        <w:rPr>
          <w:snapToGrid w:val="0"/>
          <w:lang w:eastAsia="sk-SK"/>
        </w:rPr>
      </w:pPr>
      <w:r w:rsidRPr="003065A9">
        <w:rPr>
          <w:snapToGrid w:val="0"/>
          <w:lang w:eastAsia="sk-SK"/>
        </w:rPr>
        <w:t>Peňažné prostriedky sú peňažné hotovosti, ekvivalenty peňažných hotovostí, peňažné prostriedky na bežných účtoch v bankách, kontokorentný účet a časť zostatku účtu „Peniaze na ceste“.</w:t>
      </w:r>
    </w:p>
    <w:p w14:paraId="5136A13D" w14:textId="77777777" w:rsidR="001E2635" w:rsidRPr="003065A9" w:rsidRDefault="001E2635" w:rsidP="00277161">
      <w:pPr>
        <w:rPr>
          <w:snapToGrid w:val="0"/>
          <w:lang w:eastAsia="sk-SK"/>
        </w:rPr>
      </w:pPr>
    </w:p>
    <w:p w14:paraId="37D4821E" w14:textId="77777777" w:rsidR="001E2635" w:rsidRPr="003065A9" w:rsidRDefault="001E2635" w:rsidP="00277161">
      <w:r w:rsidRPr="003065A9">
        <w:t>Peňažné ekvivalenty sú krátkodobý finančný majetok, ktorý je zameniteľný za vopred známu sumu peňažných prostriedkov, pri ktorom nehrozí riziko výraznej zmeny jeho hodnoty v najbližších troch mesiacoch ku dňu, ku ktorému sa zostavuje účtovná závierka.</w:t>
      </w:r>
    </w:p>
    <w:p w14:paraId="6E909462" w14:textId="77777777" w:rsidR="001E2635" w:rsidRPr="003065A9" w:rsidRDefault="001E2635" w:rsidP="00277161">
      <w:pPr>
        <w:rPr>
          <w:snapToGrid w:val="0"/>
          <w:lang w:eastAsia="sk-SK"/>
        </w:rPr>
      </w:pPr>
    </w:p>
    <w:p w14:paraId="3B996B7D" w14:textId="77777777" w:rsidR="001E2635" w:rsidRPr="003065A9" w:rsidRDefault="001E2635" w:rsidP="00277161">
      <w:pPr>
        <w:rPr>
          <w:snapToGrid w:val="0"/>
        </w:rPr>
      </w:pPr>
      <w:r w:rsidRPr="003065A9">
        <w:rPr>
          <w:snapToGrid w:val="0"/>
        </w:rPr>
        <w:t>Štruktúra peňažných prostriedkov a peňažných ekvivalentov:</w:t>
      </w:r>
    </w:p>
    <w:p w14:paraId="07BD65DE" w14:textId="7EDD206C" w:rsidR="00277161" w:rsidRPr="003065A9" w:rsidRDefault="00277161" w:rsidP="00277161">
      <w:pPr>
        <w:rPr>
          <w:snapToGrid w:val="0"/>
        </w:rPr>
      </w:pPr>
      <w:bookmarkStart w:id="60" w:name="T_breakdown_of_cash"/>
    </w:p>
    <w:tbl>
      <w:tblPr>
        <w:tblW w:w="5000" w:type="pct"/>
        <w:tblLook w:val="04A0" w:firstRow="1" w:lastRow="0" w:firstColumn="1" w:lastColumn="0" w:noHBand="0" w:noVBand="1"/>
      </w:tblPr>
      <w:tblGrid>
        <w:gridCol w:w="5316"/>
        <w:gridCol w:w="1293"/>
        <w:gridCol w:w="1500"/>
        <w:gridCol w:w="1178"/>
      </w:tblGrid>
      <w:tr w:rsidR="00277161" w:rsidRPr="003065A9" w14:paraId="1FED6638" w14:textId="77777777" w:rsidTr="00B17EE9">
        <w:tc>
          <w:tcPr>
            <w:tcW w:w="2851" w:type="pct"/>
            <w:tcBorders>
              <w:top w:val="single" w:sz="8" w:space="0" w:color="auto"/>
              <w:left w:val="nil"/>
              <w:bottom w:val="nil"/>
              <w:right w:val="nil"/>
            </w:tcBorders>
            <w:shd w:val="clear" w:color="auto" w:fill="auto"/>
            <w:vAlign w:val="center"/>
            <w:hideMark/>
          </w:tcPr>
          <w:p w14:paraId="07F9A5C2" w14:textId="77777777" w:rsidR="00277161" w:rsidRPr="003065A9" w:rsidRDefault="00277161" w:rsidP="00277161">
            <w:pPr>
              <w:jc w:val="left"/>
              <w:rPr>
                <w:rFonts w:cs="Arial"/>
                <w:b/>
                <w:bCs/>
                <w:i/>
                <w:iCs/>
                <w:sz w:val="15"/>
                <w:szCs w:val="15"/>
              </w:rPr>
            </w:pPr>
            <w:bookmarkStart w:id="61" w:name="RANGE!B12:E19"/>
            <w:r w:rsidRPr="003065A9">
              <w:rPr>
                <w:rFonts w:cs="Arial"/>
                <w:b/>
                <w:bCs/>
                <w:i/>
                <w:iCs/>
                <w:sz w:val="15"/>
                <w:szCs w:val="15"/>
              </w:rPr>
              <w:t>Položka</w:t>
            </w:r>
            <w:bookmarkEnd w:id="61"/>
          </w:p>
        </w:tc>
        <w:tc>
          <w:tcPr>
            <w:tcW w:w="685" w:type="pct"/>
            <w:tcBorders>
              <w:top w:val="single" w:sz="8" w:space="0" w:color="auto"/>
              <w:left w:val="nil"/>
              <w:bottom w:val="nil"/>
              <w:right w:val="nil"/>
            </w:tcBorders>
            <w:shd w:val="clear" w:color="auto" w:fill="auto"/>
            <w:vAlign w:val="center"/>
            <w:hideMark/>
          </w:tcPr>
          <w:p w14:paraId="0F58A81F" w14:textId="77777777" w:rsidR="00277161" w:rsidRPr="003065A9" w:rsidRDefault="00277161" w:rsidP="00277161">
            <w:pPr>
              <w:jc w:val="center"/>
              <w:rPr>
                <w:rFonts w:cs="Arial"/>
                <w:b/>
                <w:bCs/>
                <w:i/>
                <w:iCs/>
                <w:sz w:val="15"/>
                <w:szCs w:val="15"/>
              </w:rPr>
            </w:pPr>
            <w:r w:rsidRPr="003065A9">
              <w:rPr>
                <w:rFonts w:cs="Arial"/>
                <w:b/>
                <w:bCs/>
                <w:i/>
                <w:iCs/>
                <w:sz w:val="15"/>
                <w:szCs w:val="15"/>
              </w:rPr>
              <w:t>Účet</w:t>
            </w:r>
          </w:p>
        </w:tc>
        <w:tc>
          <w:tcPr>
            <w:tcW w:w="830" w:type="pct"/>
            <w:tcBorders>
              <w:top w:val="single" w:sz="8" w:space="0" w:color="auto"/>
              <w:left w:val="nil"/>
              <w:bottom w:val="nil"/>
              <w:right w:val="nil"/>
            </w:tcBorders>
            <w:shd w:val="clear" w:color="auto" w:fill="auto"/>
            <w:vAlign w:val="center"/>
            <w:hideMark/>
          </w:tcPr>
          <w:p w14:paraId="573659EB" w14:textId="03CDA603" w:rsidR="00277161" w:rsidRPr="003065A9" w:rsidRDefault="00277161">
            <w:pPr>
              <w:jc w:val="center"/>
              <w:rPr>
                <w:rFonts w:cs="Arial"/>
                <w:b/>
                <w:bCs/>
                <w:i/>
                <w:iCs/>
                <w:sz w:val="15"/>
                <w:szCs w:val="15"/>
              </w:rPr>
            </w:pPr>
            <w:r w:rsidRPr="003065A9">
              <w:rPr>
                <w:rFonts w:cs="Arial"/>
                <w:b/>
                <w:bCs/>
                <w:i/>
                <w:iCs/>
                <w:sz w:val="15"/>
                <w:szCs w:val="15"/>
              </w:rPr>
              <w:t>31.12.</w:t>
            </w:r>
            <w:r w:rsidR="00733BD2" w:rsidRPr="003065A9">
              <w:rPr>
                <w:rFonts w:cs="Arial"/>
                <w:b/>
                <w:bCs/>
                <w:i/>
                <w:iCs/>
                <w:sz w:val="15"/>
                <w:szCs w:val="15"/>
              </w:rPr>
              <w:t>2018</w:t>
            </w:r>
          </w:p>
        </w:tc>
        <w:tc>
          <w:tcPr>
            <w:tcW w:w="634" w:type="pct"/>
            <w:tcBorders>
              <w:top w:val="single" w:sz="8" w:space="0" w:color="auto"/>
              <w:left w:val="nil"/>
              <w:bottom w:val="nil"/>
              <w:right w:val="nil"/>
            </w:tcBorders>
            <w:shd w:val="clear" w:color="auto" w:fill="auto"/>
            <w:vAlign w:val="center"/>
            <w:hideMark/>
          </w:tcPr>
          <w:p w14:paraId="5B247019" w14:textId="0A28AC28" w:rsidR="00277161" w:rsidRPr="003065A9" w:rsidRDefault="00277161">
            <w:pPr>
              <w:jc w:val="center"/>
              <w:rPr>
                <w:rFonts w:cs="Arial"/>
                <w:b/>
                <w:bCs/>
                <w:i/>
                <w:iCs/>
                <w:sz w:val="15"/>
                <w:szCs w:val="15"/>
              </w:rPr>
            </w:pPr>
            <w:r w:rsidRPr="003065A9">
              <w:rPr>
                <w:rFonts w:cs="Arial"/>
                <w:b/>
                <w:bCs/>
                <w:i/>
                <w:iCs/>
                <w:sz w:val="15"/>
                <w:szCs w:val="15"/>
              </w:rPr>
              <w:t>31.12.</w:t>
            </w:r>
            <w:r w:rsidR="00733BD2" w:rsidRPr="003065A9">
              <w:rPr>
                <w:rFonts w:cs="Arial"/>
                <w:b/>
                <w:bCs/>
                <w:i/>
                <w:iCs/>
                <w:sz w:val="15"/>
                <w:szCs w:val="15"/>
              </w:rPr>
              <w:t>2017</w:t>
            </w:r>
          </w:p>
        </w:tc>
      </w:tr>
      <w:tr w:rsidR="00B17EE9" w:rsidRPr="003065A9" w14:paraId="3E2DF7E8" w14:textId="77777777" w:rsidTr="00EF315C">
        <w:tc>
          <w:tcPr>
            <w:tcW w:w="2885" w:type="pct"/>
            <w:tcBorders>
              <w:top w:val="single" w:sz="4" w:space="0" w:color="auto"/>
              <w:left w:val="nil"/>
              <w:bottom w:val="nil"/>
              <w:right w:val="nil"/>
            </w:tcBorders>
            <w:shd w:val="clear" w:color="auto" w:fill="auto"/>
            <w:vAlign w:val="center"/>
            <w:hideMark/>
          </w:tcPr>
          <w:p w14:paraId="717744D6" w14:textId="77777777" w:rsidR="00B17EE9" w:rsidRPr="003065A9" w:rsidRDefault="00B17EE9" w:rsidP="00B17EE9">
            <w:pPr>
              <w:rPr>
                <w:rFonts w:cs="Arial"/>
                <w:sz w:val="15"/>
                <w:szCs w:val="15"/>
              </w:rPr>
            </w:pPr>
            <w:r w:rsidRPr="003065A9">
              <w:rPr>
                <w:rFonts w:cs="Arial"/>
                <w:sz w:val="15"/>
                <w:szCs w:val="15"/>
              </w:rPr>
              <w:t>Peniaze</w:t>
            </w:r>
          </w:p>
        </w:tc>
        <w:tc>
          <w:tcPr>
            <w:tcW w:w="719" w:type="pct"/>
            <w:tcBorders>
              <w:top w:val="single" w:sz="4" w:space="0" w:color="auto"/>
              <w:left w:val="nil"/>
              <w:bottom w:val="nil"/>
              <w:right w:val="nil"/>
            </w:tcBorders>
            <w:shd w:val="clear" w:color="auto" w:fill="auto"/>
            <w:vAlign w:val="center"/>
            <w:hideMark/>
          </w:tcPr>
          <w:p w14:paraId="0798C56C" w14:textId="77777777" w:rsidR="00B17EE9" w:rsidRPr="003065A9" w:rsidRDefault="00B17EE9" w:rsidP="00B17EE9">
            <w:pPr>
              <w:jc w:val="center"/>
              <w:rPr>
                <w:rFonts w:cs="Arial"/>
                <w:sz w:val="15"/>
                <w:szCs w:val="15"/>
              </w:rPr>
            </w:pPr>
            <w:r w:rsidRPr="003065A9">
              <w:rPr>
                <w:rFonts w:cs="Arial"/>
                <w:sz w:val="15"/>
                <w:szCs w:val="15"/>
              </w:rPr>
              <w:t>211</w:t>
            </w:r>
          </w:p>
        </w:tc>
        <w:tc>
          <w:tcPr>
            <w:tcW w:w="698" w:type="pct"/>
            <w:tcBorders>
              <w:top w:val="single" w:sz="4" w:space="0" w:color="auto"/>
              <w:left w:val="nil"/>
              <w:bottom w:val="nil"/>
              <w:right w:val="nil"/>
            </w:tcBorders>
            <w:shd w:val="clear" w:color="auto" w:fill="auto"/>
            <w:vAlign w:val="center"/>
          </w:tcPr>
          <w:p w14:paraId="0ADA877F" w14:textId="41F7567C" w:rsidR="00B17EE9" w:rsidRPr="003065A9" w:rsidRDefault="00B17EE9" w:rsidP="00B17EE9">
            <w:pPr>
              <w:jc w:val="right"/>
              <w:rPr>
                <w:rFonts w:cs="Arial"/>
                <w:sz w:val="15"/>
                <w:szCs w:val="15"/>
              </w:rPr>
            </w:pPr>
            <w:r>
              <w:rPr>
                <w:rFonts w:cs="Arial"/>
                <w:sz w:val="15"/>
                <w:szCs w:val="15"/>
              </w:rPr>
              <w:t xml:space="preserve">1 050 </w:t>
            </w:r>
          </w:p>
        </w:tc>
        <w:tc>
          <w:tcPr>
            <w:tcW w:w="698" w:type="pct"/>
            <w:tcBorders>
              <w:top w:val="single" w:sz="4" w:space="0" w:color="auto"/>
              <w:left w:val="nil"/>
              <w:bottom w:val="nil"/>
              <w:right w:val="nil"/>
            </w:tcBorders>
            <w:shd w:val="clear" w:color="auto" w:fill="auto"/>
            <w:vAlign w:val="center"/>
            <w:hideMark/>
          </w:tcPr>
          <w:p w14:paraId="7C8CBCA5" w14:textId="0CAA6ED7" w:rsidR="00B17EE9" w:rsidRPr="003065A9" w:rsidRDefault="00B17EE9" w:rsidP="00B17EE9">
            <w:pPr>
              <w:jc w:val="right"/>
              <w:rPr>
                <w:rFonts w:cs="Arial"/>
                <w:sz w:val="15"/>
                <w:szCs w:val="15"/>
              </w:rPr>
            </w:pPr>
            <w:r w:rsidRPr="003065A9">
              <w:rPr>
                <w:rFonts w:cs="Arial"/>
                <w:sz w:val="15"/>
                <w:szCs w:val="15"/>
              </w:rPr>
              <w:t xml:space="preserve">469 </w:t>
            </w:r>
          </w:p>
        </w:tc>
      </w:tr>
      <w:tr w:rsidR="00B17EE9" w:rsidRPr="003065A9" w14:paraId="175C0068" w14:textId="77777777" w:rsidTr="00B17EE9">
        <w:tc>
          <w:tcPr>
            <w:tcW w:w="2851" w:type="pct"/>
            <w:tcBorders>
              <w:top w:val="nil"/>
              <w:left w:val="nil"/>
              <w:bottom w:val="nil"/>
              <w:right w:val="nil"/>
            </w:tcBorders>
            <w:shd w:val="clear" w:color="auto" w:fill="auto"/>
            <w:vAlign w:val="center"/>
            <w:hideMark/>
          </w:tcPr>
          <w:p w14:paraId="048C63C4" w14:textId="77777777" w:rsidR="00B17EE9" w:rsidRPr="003065A9" w:rsidRDefault="00B17EE9" w:rsidP="00B17EE9">
            <w:pPr>
              <w:rPr>
                <w:rFonts w:cs="Arial"/>
                <w:sz w:val="15"/>
                <w:szCs w:val="15"/>
              </w:rPr>
            </w:pPr>
            <w:r w:rsidRPr="003065A9">
              <w:rPr>
                <w:rFonts w:cs="Arial"/>
                <w:sz w:val="15"/>
                <w:szCs w:val="15"/>
              </w:rPr>
              <w:t>Ceniny</w:t>
            </w:r>
          </w:p>
        </w:tc>
        <w:tc>
          <w:tcPr>
            <w:tcW w:w="685" w:type="pct"/>
            <w:tcBorders>
              <w:top w:val="nil"/>
              <w:left w:val="nil"/>
              <w:bottom w:val="nil"/>
              <w:right w:val="nil"/>
            </w:tcBorders>
            <w:shd w:val="clear" w:color="auto" w:fill="auto"/>
            <w:vAlign w:val="center"/>
            <w:hideMark/>
          </w:tcPr>
          <w:p w14:paraId="18DBF992" w14:textId="77777777" w:rsidR="00B17EE9" w:rsidRPr="003065A9" w:rsidRDefault="00B17EE9" w:rsidP="00B17EE9">
            <w:pPr>
              <w:jc w:val="center"/>
              <w:rPr>
                <w:rFonts w:cs="Arial"/>
                <w:sz w:val="15"/>
                <w:szCs w:val="15"/>
              </w:rPr>
            </w:pPr>
            <w:r w:rsidRPr="003065A9">
              <w:rPr>
                <w:rFonts w:cs="Arial"/>
                <w:sz w:val="15"/>
                <w:szCs w:val="15"/>
              </w:rPr>
              <w:t>213</w:t>
            </w:r>
          </w:p>
        </w:tc>
        <w:tc>
          <w:tcPr>
            <w:tcW w:w="830" w:type="pct"/>
            <w:tcBorders>
              <w:top w:val="nil"/>
              <w:left w:val="nil"/>
              <w:bottom w:val="nil"/>
              <w:right w:val="nil"/>
            </w:tcBorders>
            <w:shd w:val="clear" w:color="auto" w:fill="auto"/>
            <w:vAlign w:val="center"/>
          </w:tcPr>
          <w:p w14:paraId="4A0225B0" w14:textId="48BDA22C" w:rsidR="00B17EE9" w:rsidRPr="003065A9" w:rsidRDefault="00B17EE9" w:rsidP="00B17EE9">
            <w:pPr>
              <w:jc w:val="right"/>
              <w:rPr>
                <w:rFonts w:cs="Arial"/>
                <w:sz w:val="15"/>
                <w:szCs w:val="15"/>
              </w:rPr>
            </w:pPr>
            <w:r>
              <w:rPr>
                <w:rFonts w:cs="Arial"/>
                <w:sz w:val="15"/>
                <w:szCs w:val="15"/>
              </w:rPr>
              <w:t xml:space="preserve">10 </w:t>
            </w:r>
          </w:p>
        </w:tc>
        <w:tc>
          <w:tcPr>
            <w:tcW w:w="634" w:type="pct"/>
            <w:tcBorders>
              <w:top w:val="nil"/>
              <w:left w:val="nil"/>
              <w:bottom w:val="nil"/>
              <w:right w:val="nil"/>
            </w:tcBorders>
            <w:shd w:val="clear" w:color="auto" w:fill="auto"/>
            <w:vAlign w:val="center"/>
            <w:hideMark/>
          </w:tcPr>
          <w:p w14:paraId="4F6CADFF" w14:textId="7E7C2A5B" w:rsidR="00B17EE9" w:rsidRPr="003065A9" w:rsidRDefault="00B17EE9" w:rsidP="00B17EE9">
            <w:pPr>
              <w:jc w:val="right"/>
              <w:rPr>
                <w:rFonts w:cs="Arial"/>
                <w:sz w:val="15"/>
                <w:szCs w:val="15"/>
              </w:rPr>
            </w:pPr>
            <w:r w:rsidRPr="003065A9">
              <w:rPr>
                <w:rFonts w:cs="Arial"/>
                <w:sz w:val="15"/>
                <w:szCs w:val="15"/>
              </w:rPr>
              <w:t xml:space="preserve">590 </w:t>
            </w:r>
          </w:p>
        </w:tc>
      </w:tr>
      <w:tr w:rsidR="00B17EE9" w:rsidRPr="003065A9" w14:paraId="32166C10" w14:textId="77777777" w:rsidTr="00B17EE9">
        <w:tc>
          <w:tcPr>
            <w:tcW w:w="2851" w:type="pct"/>
            <w:tcBorders>
              <w:top w:val="nil"/>
              <w:left w:val="nil"/>
              <w:bottom w:val="nil"/>
              <w:right w:val="nil"/>
            </w:tcBorders>
            <w:shd w:val="clear" w:color="auto" w:fill="auto"/>
            <w:vAlign w:val="center"/>
            <w:hideMark/>
          </w:tcPr>
          <w:p w14:paraId="3F88576B" w14:textId="77777777" w:rsidR="00B17EE9" w:rsidRPr="003065A9" w:rsidRDefault="00B17EE9" w:rsidP="00B17EE9">
            <w:pPr>
              <w:rPr>
                <w:rFonts w:cs="Arial"/>
                <w:sz w:val="15"/>
                <w:szCs w:val="15"/>
              </w:rPr>
            </w:pPr>
            <w:r w:rsidRPr="003065A9">
              <w:rPr>
                <w:rFonts w:cs="Arial"/>
                <w:sz w:val="15"/>
                <w:szCs w:val="15"/>
              </w:rPr>
              <w:t>Účty v bankách</w:t>
            </w:r>
          </w:p>
        </w:tc>
        <w:tc>
          <w:tcPr>
            <w:tcW w:w="685" w:type="pct"/>
            <w:tcBorders>
              <w:top w:val="nil"/>
              <w:left w:val="nil"/>
              <w:bottom w:val="nil"/>
              <w:right w:val="nil"/>
            </w:tcBorders>
            <w:shd w:val="clear" w:color="auto" w:fill="auto"/>
            <w:vAlign w:val="center"/>
            <w:hideMark/>
          </w:tcPr>
          <w:p w14:paraId="6C8E8234" w14:textId="77777777" w:rsidR="00B17EE9" w:rsidRPr="003065A9" w:rsidRDefault="00B17EE9" w:rsidP="00B17EE9">
            <w:pPr>
              <w:jc w:val="center"/>
              <w:rPr>
                <w:rFonts w:cs="Arial"/>
                <w:sz w:val="15"/>
                <w:szCs w:val="15"/>
              </w:rPr>
            </w:pPr>
            <w:r w:rsidRPr="003065A9">
              <w:rPr>
                <w:rFonts w:cs="Arial"/>
                <w:sz w:val="15"/>
                <w:szCs w:val="15"/>
              </w:rPr>
              <w:t>221</w:t>
            </w:r>
          </w:p>
        </w:tc>
        <w:tc>
          <w:tcPr>
            <w:tcW w:w="830" w:type="pct"/>
            <w:tcBorders>
              <w:top w:val="nil"/>
              <w:left w:val="nil"/>
              <w:bottom w:val="nil"/>
              <w:right w:val="nil"/>
            </w:tcBorders>
            <w:shd w:val="clear" w:color="auto" w:fill="auto"/>
            <w:vAlign w:val="center"/>
          </w:tcPr>
          <w:p w14:paraId="3225F908" w14:textId="2E0344A2" w:rsidR="00B17EE9" w:rsidRPr="003065A9" w:rsidRDefault="00B17EE9" w:rsidP="00B17EE9">
            <w:pPr>
              <w:jc w:val="right"/>
              <w:rPr>
                <w:rFonts w:cs="Arial"/>
                <w:sz w:val="15"/>
                <w:szCs w:val="15"/>
              </w:rPr>
            </w:pPr>
            <w:r>
              <w:rPr>
                <w:rFonts w:cs="Arial"/>
                <w:sz w:val="15"/>
                <w:szCs w:val="15"/>
              </w:rPr>
              <w:t xml:space="preserve">207 378 </w:t>
            </w:r>
          </w:p>
        </w:tc>
        <w:tc>
          <w:tcPr>
            <w:tcW w:w="634" w:type="pct"/>
            <w:tcBorders>
              <w:top w:val="nil"/>
              <w:left w:val="nil"/>
              <w:bottom w:val="nil"/>
              <w:right w:val="nil"/>
            </w:tcBorders>
            <w:shd w:val="clear" w:color="auto" w:fill="auto"/>
            <w:vAlign w:val="center"/>
            <w:hideMark/>
          </w:tcPr>
          <w:p w14:paraId="75CF705C" w14:textId="36A64D5F" w:rsidR="00B17EE9" w:rsidRPr="003065A9" w:rsidRDefault="00B17EE9" w:rsidP="00B17EE9">
            <w:pPr>
              <w:jc w:val="right"/>
              <w:rPr>
                <w:rFonts w:cs="Arial"/>
                <w:sz w:val="15"/>
                <w:szCs w:val="15"/>
              </w:rPr>
            </w:pPr>
            <w:r w:rsidRPr="003065A9">
              <w:rPr>
                <w:rFonts w:cs="Arial"/>
                <w:sz w:val="15"/>
                <w:szCs w:val="15"/>
              </w:rPr>
              <w:t xml:space="preserve">1 197 146 </w:t>
            </w:r>
          </w:p>
        </w:tc>
      </w:tr>
      <w:tr w:rsidR="00B17EE9" w:rsidRPr="003065A9" w14:paraId="65306ECD" w14:textId="77777777" w:rsidTr="00B17EE9">
        <w:tc>
          <w:tcPr>
            <w:tcW w:w="2851" w:type="pct"/>
            <w:tcBorders>
              <w:top w:val="nil"/>
              <w:left w:val="nil"/>
              <w:bottom w:val="nil"/>
              <w:right w:val="nil"/>
            </w:tcBorders>
            <w:shd w:val="clear" w:color="auto" w:fill="auto"/>
            <w:vAlign w:val="center"/>
            <w:hideMark/>
          </w:tcPr>
          <w:p w14:paraId="213C785B" w14:textId="77777777" w:rsidR="00B17EE9" w:rsidRPr="003065A9" w:rsidRDefault="00B17EE9" w:rsidP="00B17EE9">
            <w:pPr>
              <w:rPr>
                <w:rFonts w:cs="Arial"/>
                <w:sz w:val="15"/>
                <w:szCs w:val="15"/>
              </w:rPr>
            </w:pPr>
            <w:r w:rsidRPr="003065A9">
              <w:rPr>
                <w:rFonts w:cs="Arial"/>
                <w:sz w:val="15"/>
                <w:szCs w:val="15"/>
              </w:rPr>
              <w:t>Kontokorentný účet</w:t>
            </w:r>
          </w:p>
        </w:tc>
        <w:tc>
          <w:tcPr>
            <w:tcW w:w="685" w:type="pct"/>
            <w:tcBorders>
              <w:top w:val="nil"/>
              <w:left w:val="nil"/>
              <w:bottom w:val="nil"/>
              <w:right w:val="nil"/>
            </w:tcBorders>
            <w:shd w:val="clear" w:color="auto" w:fill="auto"/>
            <w:vAlign w:val="center"/>
            <w:hideMark/>
          </w:tcPr>
          <w:p w14:paraId="27E20D08" w14:textId="77777777" w:rsidR="00B17EE9" w:rsidRPr="003065A9" w:rsidRDefault="00B17EE9" w:rsidP="00B17EE9">
            <w:pPr>
              <w:jc w:val="center"/>
              <w:rPr>
                <w:rFonts w:cs="Arial"/>
                <w:sz w:val="15"/>
                <w:szCs w:val="15"/>
              </w:rPr>
            </w:pPr>
            <w:r w:rsidRPr="003065A9">
              <w:rPr>
                <w:rFonts w:cs="Arial"/>
                <w:sz w:val="15"/>
                <w:szCs w:val="15"/>
              </w:rPr>
              <w:t>221</w:t>
            </w:r>
          </w:p>
        </w:tc>
        <w:tc>
          <w:tcPr>
            <w:tcW w:w="830" w:type="pct"/>
            <w:tcBorders>
              <w:top w:val="nil"/>
              <w:left w:val="nil"/>
              <w:bottom w:val="nil"/>
              <w:right w:val="nil"/>
            </w:tcBorders>
            <w:shd w:val="clear" w:color="auto" w:fill="auto"/>
            <w:vAlign w:val="center"/>
          </w:tcPr>
          <w:p w14:paraId="261ABACF" w14:textId="4E6CBBBD" w:rsidR="00B17EE9" w:rsidRPr="003065A9" w:rsidRDefault="00B17EE9" w:rsidP="00B17EE9">
            <w:pPr>
              <w:jc w:val="right"/>
              <w:rPr>
                <w:rFonts w:cs="Arial"/>
                <w:sz w:val="15"/>
                <w:szCs w:val="15"/>
              </w:rPr>
            </w:pPr>
            <w:r>
              <w:rPr>
                <w:rFonts w:cs="Arial"/>
                <w:sz w:val="15"/>
                <w:szCs w:val="15"/>
              </w:rPr>
              <w:t xml:space="preserve">- </w:t>
            </w:r>
          </w:p>
        </w:tc>
        <w:tc>
          <w:tcPr>
            <w:tcW w:w="634" w:type="pct"/>
            <w:tcBorders>
              <w:top w:val="nil"/>
              <w:left w:val="nil"/>
              <w:bottom w:val="nil"/>
              <w:right w:val="nil"/>
            </w:tcBorders>
            <w:shd w:val="clear" w:color="auto" w:fill="auto"/>
            <w:vAlign w:val="center"/>
            <w:hideMark/>
          </w:tcPr>
          <w:p w14:paraId="6A7D54F0" w14:textId="1D1C304C" w:rsidR="00B17EE9" w:rsidRPr="003065A9" w:rsidRDefault="00B17EE9" w:rsidP="00B17EE9">
            <w:pPr>
              <w:jc w:val="right"/>
              <w:rPr>
                <w:rFonts w:cs="Arial"/>
                <w:sz w:val="15"/>
                <w:szCs w:val="15"/>
              </w:rPr>
            </w:pPr>
            <w:r w:rsidRPr="003065A9">
              <w:rPr>
                <w:rFonts w:cs="Arial"/>
                <w:sz w:val="15"/>
                <w:szCs w:val="15"/>
              </w:rPr>
              <w:t xml:space="preserve">- </w:t>
            </w:r>
          </w:p>
        </w:tc>
      </w:tr>
      <w:tr w:rsidR="00B17EE9" w:rsidRPr="003065A9" w14:paraId="64B7B84C" w14:textId="77777777" w:rsidTr="00B17EE9">
        <w:tc>
          <w:tcPr>
            <w:tcW w:w="2851" w:type="pct"/>
            <w:tcBorders>
              <w:top w:val="nil"/>
              <w:left w:val="nil"/>
              <w:bottom w:val="nil"/>
              <w:right w:val="nil"/>
            </w:tcBorders>
            <w:shd w:val="clear" w:color="auto" w:fill="auto"/>
            <w:vAlign w:val="center"/>
            <w:hideMark/>
          </w:tcPr>
          <w:p w14:paraId="0E1792BB" w14:textId="77777777" w:rsidR="00B17EE9" w:rsidRPr="003065A9" w:rsidRDefault="00B17EE9" w:rsidP="00B17EE9">
            <w:pPr>
              <w:rPr>
                <w:rFonts w:cs="Arial"/>
                <w:b/>
                <w:bCs/>
                <w:sz w:val="15"/>
                <w:szCs w:val="15"/>
              </w:rPr>
            </w:pPr>
            <w:r w:rsidRPr="003065A9">
              <w:rPr>
                <w:rFonts w:cs="Arial"/>
                <w:b/>
                <w:bCs/>
                <w:sz w:val="15"/>
                <w:szCs w:val="15"/>
              </w:rPr>
              <w:t>Peňažné prostriedky a peňažné ekvivalenty</w:t>
            </w:r>
          </w:p>
        </w:tc>
        <w:tc>
          <w:tcPr>
            <w:tcW w:w="685" w:type="pct"/>
            <w:tcBorders>
              <w:top w:val="nil"/>
              <w:left w:val="nil"/>
              <w:bottom w:val="nil"/>
              <w:right w:val="nil"/>
            </w:tcBorders>
            <w:shd w:val="clear" w:color="auto" w:fill="auto"/>
            <w:vAlign w:val="center"/>
            <w:hideMark/>
          </w:tcPr>
          <w:p w14:paraId="3964C4C2" w14:textId="77777777" w:rsidR="00B17EE9" w:rsidRPr="003065A9" w:rsidRDefault="00B17EE9" w:rsidP="00B17EE9">
            <w:pPr>
              <w:rPr>
                <w:rFonts w:cs="Arial"/>
                <w:b/>
                <w:bCs/>
                <w:sz w:val="15"/>
                <w:szCs w:val="15"/>
              </w:rPr>
            </w:pPr>
          </w:p>
        </w:tc>
        <w:tc>
          <w:tcPr>
            <w:tcW w:w="830" w:type="pct"/>
            <w:tcBorders>
              <w:top w:val="single" w:sz="4" w:space="0" w:color="auto"/>
              <w:left w:val="nil"/>
              <w:bottom w:val="single" w:sz="4" w:space="0" w:color="auto"/>
              <w:right w:val="nil"/>
            </w:tcBorders>
            <w:shd w:val="clear" w:color="auto" w:fill="auto"/>
            <w:vAlign w:val="center"/>
          </w:tcPr>
          <w:p w14:paraId="69DD227C" w14:textId="3C6B270A" w:rsidR="00B17EE9" w:rsidRPr="003065A9" w:rsidRDefault="00B17EE9" w:rsidP="00B17EE9">
            <w:pPr>
              <w:jc w:val="right"/>
              <w:rPr>
                <w:rFonts w:cs="Arial"/>
                <w:b/>
                <w:bCs/>
                <w:sz w:val="15"/>
                <w:szCs w:val="15"/>
              </w:rPr>
            </w:pPr>
            <w:r>
              <w:rPr>
                <w:rFonts w:cs="Arial"/>
                <w:b/>
                <w:bCs/>
                <w:sz w:val="15"/>
                <w:szCs w:val="15"/>
              </w:rPr>
              <w:t xml:space="preserve">208 438 </w:t>
            </w:r>
          </w:p>
        </w:tc>
        <w:tc>
          <w:tcPr>
            <w:tcW w:w="634" w:type="pct"/>
            <w:tcBorders>
              <w:top w:val="single" w:sz="4" w:space="0" w:color="auto"/>
              <w:left w:val="nil"/>
              <w:bottom w:val="single" w:sz="4" w:space="0" w:color="auto"/>
              <w:right w:val="nil"/>
            </w:tcBorders>
            <w:shd w:val="clear" w:color="auto" w:fill="auto"/>
            <w:vAlign w:val="center"/>
            <w:hideMark/>
          </w:tcPr>
          <w:p w14:paraId="6380F158" w14:textId="05723321" w:rsidR="00B17EE9" w:rsidRPr="003065A9" w:rsidRDefault="00B17EE9" w:rsidP="00B17EE9">
            <w:pPr>
              <w:jc w:val="right"/>
              <w:rPr>
                <w:rFonts w:cs="Arial"/>
                <w:b/>
                <w:bCs/>
                <w:sz w:val="15"/>
                <w:szCs w:val="15"/>
              </w:rPr>
            </w:pPr>
            <w:r w:rsidRPr="003065A9">
              <w:rPr>
                <w:rFonts w:cs="Arial"/>
                <w:b/>
                <w:bCs/>
                <w:sz w:val="15"/>
                <w:szCs w:val="15"/>
              </w:rPr>
              <w:t xml:space="preserve">1 198 205 </w:t>
            </w:r>
          </w:p>
        </w:tc>
      </w:tr>
      <w:tr w:rsidR="00B17EE9" w:rsidRPr="003065A9" w14:paraId="685369F8" w14:textId="77777777" w:rsidTr="00B17EE9">
        <w:tc>
          <w:tcPr>
            <w:tcW w:w="2851" w:type="pct"/>
            <w:tcBorders>
              <w:top w:val="nil"/>
              <w:left w:val="nil"/>
              <w:bottom w:val="nil"/>
              <w:right w:val="nil"/>
            </w:tcBorders>
            <w:shd w:val="clear" w:color="auto" w:fill="auto"/>
            <w:vAlign w:val="center"/>
            <w:hideMark/>
          </w:tcPr>
          <w:p w14:paraId="77263B0F" w14:textId="77777777" w:rsidR="00B17EE9" w:rsidRPr="003065A9" w:rsidRDefault="00B17EE9" w:rsidP="00B17EE9">
            <w:pPr>
              <w:rPr>
                <w:rFonts w:cs="Arial"/>
                <w:b/>
                <w:bCs/>
                <w:sz w:val="15"/>
                <w:szCs w:val="15"/>
              </w:rPr>
            </w:pPr>
            <w:r w:rsidRPr="003065A9">
              <w:rPr>
                <w:rFonts w:cs="Arial"/>
                <w:b/>
                <w:bCs/>
                <w:sz w:val="15"/>
                <w:szCs w:val="15"/>
              </w:rPr>
              <w:t>Finančné účty spolu</w:t>
            </w:r>
          </w:p>
        </w:tc>
        <w:tc>
          <w:tcPr>
            <w:tcW w:w="685" w:type="pct"/>
            <w:tcBorders>
              <w:top w:val="nil"/>
              <w:left w:val="nil"/>
              <w:bottom w:val="nil"/>
              <w:right w:val="nil"/>
            </w:tcBorders>
            <w:shd w:val="clear" w:color="auto" w:fill="auto"/>
            <w:vAlign w:val="center"/>
            <w:hideMark/>
          </w:tcPr>
          <w:p w14:paraId="10B4AD88" w14:textId="77777777" w:rsidR="00B17EE9" w:rsidRPr="003065A9" w:rsidRDefault="00B17EE9" w:rsidP="00B17EE9">
            <w:pPr>
              <w:rPr>
                <w:rFonts w:cs="Arial"/>
                <w:b/>
                <w:bCs/>
                <w:sz w:val="15"/>
                <w:szCs w:val="15"/>
              </w:rPr>
            </w:pPr>
          </w:p>
        </w:tc>
        <w:tc>
          <w:tcPr>
            <w:tcW w:w="830" w:type="pct"/>
            <w:tcBorders>
              <w:top w:val="nil"/>
              <w:left w:val="nil"/>
              <w:bottom w:val="nil"/>
              <w:right w:val="nil"/>
            </w:tcBorders>
            <w:shd w:val="clear" w:color="auto" w:fill="auto"/>
            <w:vAlign w:val="center"/>
          </w:tcPr>
          <w:p w14:paraId="7E71F047" w14:textId="75C57B41" w:rsidR="00B17EE9" w:rsidRPr="003065A9" w:rsidRDefault="00B17EE9" w:rsidP="00B17EE9">
            <w:pPr>
              <w:jc w:val="right"/>
              <w:rPr>
                <w:rFonts w:cs="Arial"/>
                <w:b/>
                <w:bCs/>
                <w:sz w:val="15"/>
                <w:szCs w:val="15"/>
              </w:rPr>
            </w:pPr>
            <w:r>
              <w:rPr>
                <w:rFonts w:cs="Arial"/>
                <w:b/>
                <w:bCs/>
                <w:sz w:val="15"/>
                <w:szCs w:val="15"/>
              </w:rPr>
              <w:t xml:space="preserve">208 438 </w:t>
            </w:r>
          </w:p>
        </w:tc>
        <w:tc>
          <w:tcPr>
            <w:tcW w:w="634" w:type="pct"/>
            <w:tcBorders>
              <w:top w:val="nil"/>
              <w:left w:val="nil"/>
              <w:bottom w:val="nil"/>
              <w:right w:val="nil"/>
            </w:tcBorders>
            <w:shd w:val="clear" w:color="auto" w:fill="auto"/>
            <w:vAlign w:val="center"/>
            <w:hideMark/>
          </w:tcPr>
          <w:p w14:paraId="741BC4A2" w14:textId="2769DC5A" w:rsidR="00B17EE9" w:rsidRPr="003065A9" w:rsidRDefault="00B17EE9" w:rsidP="00B17EE9">
            <w:pPr>
              <w:jc w:val="right"/>
              <w:rPr>
                <w:rFonts w:cs="Arial"/>
                <w:b/>
                <w:bCs/>
                <w:sz w:val="15"/>
                <w:szCs w:val="15"/>
              </w:rPr>
            </w:pPr>
            <w:r w:rsidRPr="003065A9">
              <w:rPr>
                <w:rFonts w:cs="Arial"/>
                <w:b/>
                <w:bCs/>
                <w:sz w:val="15"/>
                <w:szCs w:val="15"/>
              </w:rPr>
              <w:t>1 198</w:t>
            </w:r>
            <w:r>
              <w:rPr>
                <w:rFonts w:cs="Arial"/>
                <w:b/>
                <w:bCs/>
                <w:sz w:val="15"/>
                <w:szCs w:val="15"/>
              </w:rPr>
              <w:t> </w:t>
            </w:r>
            <w:r w:rsidRPr="003065A9">
              <w:rPr>
                <w:rFonts w:cs="Arial"/>
                <w:b/>
                <w:bCs/>
                <w:sz w:val="15"/>
                <w:szCs w:val="15"/>
              </w:rPr>
              <w:t>205</w:t>
            </w:r>
          </w:p>
        </w:tc>
      </w:tr>
      <w:tr w:rsidR="00B17EE9" w:rsidRPr="003065A9" w14:paraId="7E1469AA" w14:textId="77777777" w:rsidTr="00B17EE9">
        <w:tc>
          <w:tcPr>
            <w:tcW w:w="2851" w:type="pct"/>
            <w:tcBorders>
              <w:top w:val="nil"/>
              <w:left w:val="nil"/>
              <w:bottom w:val="single" w:sz="8" w:space="0" w:color="auto"/>
              <w:right w:val="nil"/>
            </w:tcBorders>
            <w:shd w:val="clear" w:color="auto" w:fill="auto"/>
            <w:vAlign w:val="center"/>
            <w:hideMark/>
          </w:tcPr>
          <w:p w14:paraId="63153751" w14:textId="77777777" w:rsidR="00B17EE9" w:rsidRPr="003065A9" w:rsidRDefault="00B17EE9" w:rsidP="00B17EE9">
            <w:pPr>
              <w:rPr>
                <w:rFonts w:cs="Arial"/>
                <w:sz w:val="15"/>
                <w:szCs w:val="15"/>
              </w:rPr>
            </w:pPr>
            <w:r w:rsidRPr="003065A9">
              <w:rPr>
                <w:rFonts w:cs="Arial"/>
                <w:sz w:val="15"/>
                <w:szCs w:val="15"/>
              </w:rPr>
              <w:t>Rozdiel</w:t>
            </w:r>
          </w:p>
        </w:tc>
        <w:tc>
          <w:tcPr>
            <w:tcW w:w="685" w:type="pct"/>
            <w:tcBorders>
              <w:top w:val="nil"/>
              <w:left w:val="nil"/>
              <w:bottom w:val="single" w:sz="8" w:space="0" w:color="auto"/>
              <w:right w:val="nil"/>
            </w:tcBorders>
            <w:shd w:val="clear" w:color="auto" w:fill="auto"/>
            <w:vAlign w:val="center"/>
            <w:hideMark/>
          </w:tcPr>
          <w:p w14:paraId="3FF811AA" w14:textId="77777777" w:rsidR="00B17EE9" w:rsidRPr="003065A9" w:rsidRDefault="00B17EE9" w:rsidP="00B17EE9">
            <w:pPr>
              <w:jc w:val="center"/>
              <w:rPr>
                <w:rFonts w:cs="Arial"/>
                <w:sz w:val="15"/>
                <w:szCs w:val="15"/>
              </w:rPr>
            </w:pPr>
            <w:r w:rsidRPr="003065A9">
              <w:rPr>
                <w:rFonts w:cs="Arial"/>
                <w:sz w:val="15"/>
                <w:szCs w:val="15"/>
              </w:rPr>
              <w:t> </w:t>
            </w:r>
          </w:p>
        </w:tc>
        <w:tc>
          <w:tcPr>
            <w:tcW w:w="830" w:type="pct"/>
            <w:tcBorders>
              <w:top w:val="nil"/>
              <w:left w:val="nil"/>
              <w:bottom w:val="single" w:sz="8" w:space="0" w:color="auto"/>
              <w:right w:val="nil"/>
            </w:tcBorders>
            <w:shd w:val="clear" w:color="auto" w:fill="auto"/>
            <w:vAlign w:val="center"/>
          </w:tcPr>
          <w:p w14:paraId="2ACA8E89" w14:textId="34165789" w:rsidR="00B17EE9" w:rsidRPr="003065A9" w:rsidRDefault="00B17EE9" w:rsidP="00B17EE9">
            <w:pPr>
              <w:jc w:val="right"/>
              <w:rPr>
                <w:rFonts w:cs="Arial"/>
                <w:sz w:val="15"/>
                <w:szCs w:val="15"/>
              </w:rPr>
            </w:pPr>
            <w:r>
              <w:rPr>
                <w:rFonts w:cs="Arial"/>
                <w:sz w:val="15"/>
                <w:szCs w:val="15"/>
              </w:rPr>
              <w:t xml:space="preserve">- </w:t>
            </w:r>
          </w:p>
        </w:tc>
        <w:tc>
          <w:tcPr>
            <w:tcW w:w="634" w:type="pct"/>
            <w:tcBorders>
              <w:top w:val="nil"/>
              <w:left w:val="nil"/>
              <w:bottom w:val="single" w:sz="8" w:space="0" w:color="auto"/>
              <w:right w:val="nil"/>
            </w:tcBorders>
            <w:shd w:val="clear" w:color="auto" w:fill="auto"/>
            <w:vAlign w:val="center"/>
            <w:hideMark/>
          </w:tcPr>
          <w:p w14:paraId="37CAE733" w14:textId="2EB25FA4" w:rsidR="00B17EE9" w:rsidRPr="003065A9" w:rsidRDefault="00B17EE9" w:rsidP="00B17EE9">
            <w:pPr>
              <w:jc w:val="right"/>
              <w:rPr>
                <w:rFonts w:cs="Arial"/>
                <w:sz w:val="15"/>
                <w:szCs w:val="15"/>
              </w:rPr>
            </w:pPr>
            <w:r w:rsidRPr="003065A9">
              <w:rPr>
                <w:rFonts w:cs="Arial"/>
                <w:sz w:val="15"/>
                <w:szCs w:val="15"/>
              </w:rPr>
              <w:t>-</w:t>
            </w:r>
          </w:p>
        </w:tc>
      </w:tr>
    </w:tbl>
    <w:p w14:paraId="70268C4D" w14:textId="77777777" w:rsidR="001145C2" w:rsidRPr="003065A9" w:rsidRDefault="001145C2" w:rsidP="00277161">
      <w:pPr>
        <w:rPr>
          <w:snapToGrid w:val="0"/>
        </w:rPr>
      </w:pPr>
    </w:p>
    <w:bookmarkEnd w:id="60"/>
    <w:p w14:paraId="11E15565" w14:textId="77777777" w:rsidR="001E2635" w:rsidRPr="003065A9" w:rsidRDefault="001E2635" w:rsidP="00277161">
      <w:pPr>
        <w:rPr>
          <w:snapToGrid w:val="0"/>
          <w:lang w:eastAsia="sk-SK"/>
        </w:rPr>
      </w:pPr>
      <w:r w:rsidRPr="003065A9">
        <w:rPr>
          <w:snapToGrid w:val="0"/>
          <w:lang w:eastAsia="sk-SK"/>
        </w:rPr>
        <w:t>Spoločnosť použila na vykazovanie peňažných tokov z prevádzkovej činnosti nepriamu metódu.</w:t>
      </w:r>
    </w:p>
    <w:p w14:paraId="67363791" w14:textId="77777777" w:rsidR="00D56BE5" w:rsidRPr="003065A9" w:rsidRDefault="00D56BE5" w:rsidP="00277161">
      <w:pPr>
        <w:rPr>
          <w:snapToGrid w:val="0"/>
          <w:lang w:eastAsia="sk-SK"/>
        </w:rPr>
      </w:pPr>
    </w:p>
    <w:p w14:paraId="25FE9EF4" w14:textId="77777777" w:rsidR="001E2635" w:rsidRPr="003065A9" w:rsidRDefault="001E2635" w:rsidP="00277161">
      <w:pPr>
        <w:rPr>
          <w:b/>
          <w:snapToGrid w:val="0"/>
          <w:lang w:eastAsia="sk-SK"/>
        </w:rPr>
      </w:pPr>
      <w:r w:rsidRPr="003065A9">
        <w:rPr>
          <w:b/>
          <w:snapToGrid w:val="0"/>
          <w:lang w:eastAsia="sk-SK"/>
        </w:rPr>
        <w:t>Prílohy:</w:t>
      </w:r>
    </w:p>
    <w:p w14:paraId="1579B2F3" w14:textId="38C33F9F" w:rsidR="001E2635" w:rsidRPr="003065A9" w:rsidRDefault="001E2635" w:rsidP="00277161">
      <w:pPr>
        <w:rPr>
          <w:snapToGrid w:val="0"/>
          <w:lang w:eastAsia="sk-SK"/>
        </w:rPr>
      </w:pPr>
      <w:r w:rsidRPr="003065A9">
        <w:rPr>
          <w:snapToGrid w:val="0"/>
          <w:lang w:eastAsia="sk-SK"/>
        </w:rPr>
        <w:t>Tabuľka č. 1 – Prehľad peňažných tokov</w:t>
      </w:r>
    </w:p>
    <w:sectPr w:rsidR="001E2635" w:rsidRPr="003065A9" w:rsidSect="003B5D6D">
      <w:pgSz w:w="11907" w:h="16840" w:code="9"/>
      <w:pgMar w:top="1418" w:right="1418" w:bottom="992" w:left="1418" w:header="850"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F26DE9" w14:textId="77777777" w:rsidR="0065001C" w:rsidRDefault="0065001C">
      <w:r>
        <w:separator/>
      </w:r>
    </w:p>
  </w:endnote>
  <w:endnote w:type="continuationSeparator" w:id="0">
    <w:p w14:paraId="5AC0B494" w14:textId="77777777" w:rsidR="0065001C" w:rsidRDefault="006500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0002AFF" w:usb1="C000247B" w:usb2="00000009" w:usb3="00000000" w:csb0="000001FF" w:csb1="00000000"/>
  </w:font>
  <w:font w:name="Arial CE">
    <w:altName w:val="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5366304"/>
      <w:docPartObj>
        <w:docPartGallery w:val="Page Numbers (Bottom of Page)"/>
        <w:docPartUnique/>
      </w:docPartObj>
    </w:sdtPr>
    <w:sdtEndPr>
      <w:rPr>
        <w:noProof/>
      </w:rPr>
    </w:sdtEndPr>
    <w:sdtContent>
      <w:p w14:paraId="6BDECE99" w14:textId="65BEAA50" w:rsidR="00D74EEB" w:rsidRDefault="00D74EEB" w:rsidP="004E670D">
        <w:pPr>
          <w:pStyle w:val="Pta"/>
          <w:pBdr>
            <w:top w:val="single" w:sz="4" w:space="1" w:color="auto"/>
          </w:pBdr>
          <w:jc w:val="right"/>
        </w:pPr>
        <w:r>
          <w:fldChar w:fldCharType="begin"/>
        </w:r>
        <w:r>
          <w:instrText xml:space="preserve"> PAGE   \* MERGEFORMAT </w:instrText>
        </w:r>
        <w:r>
          <w:fldChar w:fldCharType="separate"/>
        </w:r>
        <w:r w:rsidR="00997FB1">
          <w:rPr>
            <w:noProof/>
          </w:rPr>
          <w:t>22</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F3DAB21" w14:textId="77777777" w:rsidR="0065001C" w:rsidRDefault="0065001C">
      <w:r>
        <w:separator/>
      </w:r>
    </w:p>
  </w:footnote>
  <w:footnote w:type="continuationSeparator" w:id="0">
    <w:p w14:paraId="787E066D" w14:textId="77777777" w:rsidR="0065001C" w:rsidRDefault="0065001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C3B7A7" w14:textId="77777777" w:rsidR="00D74EEB" w:rsidRDefault="00D74EEB"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w:t>
    </w:r>
    <w:r w:rsidRPr="00391717">
      <w:rPr>
        <w:rFonts w:ascii="Arial CE" w:hAnsi="Arial CE" w:cs="Arial CE"/>
        <w:b w:val="0"/>
        <w:bCs/>
        <w:color w:val="000000"/>
        <w:sz w:val="20"/>
        <w:shd w:val="clear" w:color="auto" w:fill="FFFFFF"/>
      </w:rPr>
      <w:t xml:space="preserve"> </w:t>
    </w:r>
    <w:r w:rsidRPr="00EA0569">
      <w:t>48 169 668</w:t>
    </w:r>
    <w:r>
      <w:tab/>
      <w:t>DIČ:2120073021</w:t>
    </w:r>
  </w:p>
  <w:p w14:paraId="2A696EB1" w14:textId="08C621B0" w:rsidR="00D74EEB" w:rsidRDefault="00D74EEB" w:rsidP="00C81150">
    <w:pPr>
      <w:pStyle w:val="Hlavika"/>
    </w:pPr>
    <w:bookmarkStart w:id="17" w:name="Business_name"/>
    <w:bookmarkEnd w:id="17"/>
    <w:r>
      <w:t>Antolin Trnava, s r.o.</w:t>
    </w:r>
  </w:p>
  <w:p w14:paraId="29C83ADE" w14:textId="77777777" w:rsidR="00D74EEB" w:rsidRDefault="00D74EEB" w:rsidP="00C81150">
    <w:pPr>
      <w:pStyle w:val="Hlavika"/>
    </w:pPr>
    <w:r>
      <w:t>Poznámky individuálnej účtovnej závierky</w:t>
    </w:r>
  </w:p>
  <w:p w14:paraId="018723D4" w14:textId="0C0BD958" w:rsidR="00D74EEB" w:rsidRPr="0018117C" w:rsidRDefault="00D74EEB" w:rsidP="00C81150">
    <w:pPr>
      <w:pStyle w:val="Hlavika"/>
    </w:pPr>
    <w:r>
      <w:t>Zostavenej k 31. decembru 2018</w:t>
    </w:r>
  </w:p>
  <w:p w14:paraId="387632F0" w14:textId="77777777" w:rsidR="00D74EEB" w:rsidRDefault="00D74EEB" w:rsidP="00C81150">
    <w:pPr>
      <w:pStyle w:val="Hlavika"/>
      <w:pBdr>
        <w:bottom w:val="single" w:sz="4" w:space="1" w:color="auto"/>
      </w:pBdr>
    </w:pPr>
    <w:r>
      <w:t>(údaje v tabuľkách sú uvedené v celých eurách, ak nie je uvedené inak)</w:t>
    </w:r>
  </w:p>
  <w:p w14:paraId="298D0080" w14:textId="77777777" w:rsidR="00D74EEB" w:rsidRDefault="00D74EEB"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C29CB"/>
    <w:multiLevelType w:val="hybridMultilevel"/>
    <w:tmpl w:val="158AD80A"/>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1"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54CA634C"/>
    <w:lvl w:ilvl="0" w:tplc="E1F06FBA">
      <w:start w:val="1"/>
      <w:numFmt w:val="decimal"/>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25421179"/>
    <w:multiLevelType w:val="hybridMultilevel"/>
    <w:tmpl w:val="3E804978"/>
    <w:lvl w:ilvl="0" w:tplc="A8B833DC">
      <w:start w:val="1"/>
      <w:numFmt w:val="bullet"/>
      <w:lvlText w:val=""/>
      <w:lvlJc w:val="left"/>
      <w:pPr>
        <w:tabs>
          <w:tab w:val="num" w:pos="-541"/>
        </w:tabs>
        <w:ind w:left="-541" w:hanging="539"/>
      </w:pPr>
      <w:rPr>
        <w:rFonts w:ascii="Symbol" w:hAnsi="Symbol" w:hint="default"/>
      </w:rPr>
    </w:lvl>
    <w:lvl w:ilvl="1" w:tplc="6D1C5D76">
      <w:start w:val="1"/>
      <w:numFmt w:val="bullet"/>
      <w:lvlText w:val=""/>
      <w:lvlJc w:val="left"/>
      <w:pPr>
        <w:tabs>
          <w:tab w:val="num" w:pos="360"/>
        </w:tabs>
        <w:ind w:left="360" w:hanging="360"/>
      </w:pPr>
      <w:rPr>
        <w:rFonts w:ascii="Symbol" w:hAnsi="Symbol" w:hint="default"/>
      </w:rPr>
    </w:lvl>
    <w:lvl w:ilvl="2" w:tplc="04090005" w:tentative="1">
      <w:start w:val="1"/>
      <w:numFmt w:val="bullet"/>
      <w:lvlText w:val=""/>
      <w:lvlJc w:val="left"/>
      <w:pPr>
        <w:tabs>
          <w:tab w:val="num" w:pos="1080"/>
        </w:tabs>
        <w:ind w:left="1080" w:hanging="360"/>
      </w:pPr>
      <w:rPr>
        <w:rFonts w:ascii="Wingdings" w:hAnsi="Wingdings" w:hint="default"/>
      </w:rPr>
    </w:lvl>
    <w:lvl w:ilvl="3" w:tplc="04090001" w:tentative="1">
      <w:start w:val="1"/>
      <w:numFmt w:val="bullet"/>
      <w:lvlText w:val=""/>
      <w:lvlJc w:val="left"/>
      <w:pPr>
        <w:tabs>
          <w:tab w:val="num" w:pos="1800"/>
        </w:tabs>
        <w:ind w:left="1800" w:hanging="360"/>
      </w:pPr>
      <w:rPr>
        <w:rFonts w:ascii="Symbol" w:hAnsi="Symbol" w:hint="default"/>
      </w:rPr>
    </w:lvl>
    <w:lvl w:ilvl="4" w:tplc="04090003" w:tentative="1">
      <w:start w:val="1"/>
      <w:numFmt w:val="bullet"/>
      <w:lvlText w:val="o"/>
      <w:lvlJc w:val="left"/>
      <w:pPr>
        <w:tabs>
          <w:tab w:val="num" w:pos="2520"/>
        </w:tabs>
        <w:ind w:left="2520" w:hanging="360"/>
      </w:pPr>
      <w:rPr>
        <w:rFonts w:ascii="Courier New" w:hAnsi="Courier New" w:cs="Courier New" w:hint="default"/>
      </w:rPr>
    </w:lvl>
    <w:lvl w:ilvl="5" w:tplc="04090005" w:tentative="1">
      <w:start w:val="1"/>
      <w:numFmt w:val="bullet"/>
      <w:lvlText w:val=""/>
      <w:lvlJc w:val="left"/>
      <w:pPr>
        <w:tabs>
          <w:tab w:val="num" w:pos="3240"/>
        </w:tabs>
        <w:ind w:left="3240" w:hanging="360"/>
      </w:pPr>
      <w:rPr>
        <w:rFonts w:ascii="Wingdings" w:hAnsi="Wingdings" w:hint="default"/>
      </w:rPr>
    </w:lvl>
    <w:lvl w:ilvl="6" w:tplc="04090001" w:tentative="1">
      <w:start w:val="1"/>
      <w:numFmt w:val="bullet"/>
      <w:lvlText w:val=""/>
      <w:lvlJc w:val="left"/>
      <w:pPr>
        <w:tabs>
          <w:tab w:val="num" w:pos="3960"/>
        </w:tabs>
        <w:ind w:left="3960" w:hanging="360"/>
      </w:pPr>
      <w:rPr>
        <w:rFonts w:ascii="Symbol" w:hAnsi="Symbol" w:hint="default"/>
      </w:rPr>
    </w:lvl>
    <w:lvl w:ilvl="7" w:tplc="04090003" w:tentative="1">
      <w:start w:val="1"/>
      <w:numFmt w:val="bullet"/>
      <w:lvlText w:val="o"/>
      <w:lvlJc w:val="left"/>
      <w:pPr>
        <w:tabs>
          <w:tab w:val="num" w:pos="4680"/>
        </w:tabs>
        <w:ind w:left="4680" w:hanging="360"/>
      </w:pPr>
      <w:rPr>
        <w:rFonts w:ascii="Courier New" w:hAnsi="Courier New" w:cs="Courier New" w:hint="default"/>
      </w:rPr>
    </w:lvl>
    <w:lvl w:ilvl="8" w:tplc="04090005" w:tentative="1">
      <w:start w:val="1"/>
      <w:numFmt w:val="bullet"/>
      <w:lvlText w:val=""/>
      <w:lvlJc w:val="left"/>
      <w:pPr>
        <w:tabs>
          <w:tab w:val="num" w:pos="5400"/>
        </w:tabs>
        <w:ind w:left="5400" w:hanging="360"/>
      </w:pPr>
      <w:rPr>
        <w:rFonts w:ascii="Wingdings" w:hAnsi="Wingdings" w:hint="default"/>
      </w:r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4CBC0E7B"/>
    <w:multiLevelType w:val="hybridMultilevel"/>
    <w:tmpl w:val="02F4C62E"/>
    <w:lvl w:ilvl="0" w:tplc="88BE8162">
      <w:start w:val="1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tentative="1">
      <w:start w:val="1"/>
      <w:numFmt w:val="bullet"/>
      <w:lvlText w:val="o"/>
      <w:lvlJc w:val="left"/>
      <w:pPr>
        <w:ind w:left="1979" w:hanging="360"/>
      </w:pPr>
      <w:rPr>
        <w:rFonts w:ascii="Courier New" w:hAnsi="Courier New" w:cs="Courier New" w:hint="default"/>
      </w:rPr>
    </w:lvl>
    <w:lvl w:ilvl="2" w:tplc="04090005" w:tentative="1">
      <w:start w:val="1"/>
      <w:numFmt w:val="bullet"/>
      <w:lvlText w:val=""/>
      <w:lvlJc w:val="left"/>
      <w:pPr>
        <w:ind w:left="2699" w:hanging="360"/>
      </w:pPr>
      <w:rPr>
        <w:rFonts w:ascii="Wingdings" w:hAnsi="Wingdings" w:hint="default"/>
      </w:rPr>
    </w:lvl>
    <w:lvl w:ilvl="3" w:tplc="04090001" w:tentative="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13" w15:restartNumberingAfterBreak="0">
    <w:nsid w:val="6F3C2F4F"/>
    <w:multiLevelType w:val="hybridMultilevel"/>
    <w:tmpl w:val="E2987F02"/>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tentative="1">
      <w:start w:val="1"/>
      <w:numFmt w:val="bullet"/>
      <w:lvlText w:val="o"/>
      <w:lvlJc w:val="left"/>
      <w:pPr>
        <w:ind w:left="4139" w:hanging="360"/>
      </w:pPr>
      <w:rPr>
        <w:rFonts w:ascii="Courier New" w:hAnsi="Courier New" w:cs="Courier New" w:hint="default"/>
      </w:rPr>
    </w:lvl>
    <w:lvl w:ilvl="5" w:tplc="04090005" w:tentative="1">
      <w:start w:val="1"/>
      <w:numFmt w:val="bullet"/>
      <w:lvlText w:val=""/>
      <w:lvlJc w:val="left"/>
      <w:pPr>
        <w:ind w:left="4859" w:hanging="360"/>
      </w:pPr>
      <w:rPr>
        <w:rFonts w:ascii="Wingdings" w:hAnsi="Wingdings" w:hint="default"/>
      </w:rPr>
    </w:lvl>
    <w:lvl w:ilvl="6" w:tplc="04090001" w:tentative="1">
      <w:start w:val="1"/>
      <w:numFmt w:val="bullet"/>
      <w:lvlText w:val=""/>
      <w:lvlJc w:val="left"/>
      <w:pPr>
        <w:ind w:left="5579" w:hanging="360"/>
      </w:pPr>
      <w:rPr>
        <w:rFonts w:ascii="Symbol" w:hAnsi="Symbol" w:hint="default"/>
      </w:rPr>
    </w:lvl>
    <w:lvl w:ilvl="7" w:tplc="04090003" w:tentative="1">
      <w:start w:val="1"/>
      <w:numFmt w:val="bullet"/>
      <w:lvlText w:val="o"/>
      <w:lvlJc w:val="left"/>
      <w:pPr>
        <w:ind w:left="6299" w:hanging="360"/>
      </w:pPr>
      <w:rPr>
        <w:rFonts w:ascii="Courier New" w:hAnsi="Courier New" w:cs="Courier New" w:hint="default"/>
      </w:rPr>
    </w:lvl>
    <w:lvl w:ilvl="8" w:tplc="04090005" w:tentative="1">
      <w:start w:val="1"/>
      <w:numFmt w:val="bullet"/>
      <w:lvlText w:val=""/>
      <w:lvlJc w:val="left"/>
      <w:pPr>
        <w:ind w:left="7019" w:hanging="360"/>
      </w:pPr>
      <w:rPr>
        <w:rFonts w:ascii="Wingdings" w:hAnsi="Wingdings" w:hint="default"/>
      </w:rPr>
    </w:lvl>
  </w:abstractNum>
  <w:abstractNum w:abstractNumId="14" w15:restartNumberingAfterBreak="0">
    <w:nsid w:val="73177F9D"/>
    <w:multiLevelType w:val="hybridMultilevel"/>
    <w:tmpl w:val="EE40AED6"/>
    <w:lvl w:ilvl="0" w:tplc="81C25B0A">
      <w:start w:val="1"/>
      <w:numFmt w:val="bullet"/>
      <w:lvlText w:val=""/>
      <w:lvlJc w:val="left"/>
      <w:pPr>
        <w:tabs>
          <w:tab w:val="num" w:pos="0"/>
        </w:tabs>
        <w:ind w:left="0" w:hanging="539"/>
      </w:pPr>
      <w:rPr>
        <w:rFonts w:ascii="Symbol" w:hAnsi="Symbol" w:hint="default"/>
      </w:rPr>
    </w:lvl>
    <w:lvl w:ilvl="1" w:tplc="6D1C5D76">
      <w:start w:val="1"/>
      <w:numFmt w:val="bullet"/>
      <w:lvlText w:val=""/>
      <w:lvlJc w:val="left"/>
      <w:pPr>
        <w:tabs>
          <w:tab w:val="num" w:pos="901"/>
        </w:tabs>
        <w:ind w:left="901" w:hanging="360"/>
      </w:pPr>
      <w:rPr>
        <w:rFonts w:ascii="Symbol" w:hAnsi="Symbol" w:hint="default"/>
      </w:rPr>
    </w:lvl>
    <w:lvl w:ilvl="2" w:tplc="04090005" w:tentative="1">
      <w:start w:val="1"/>
      <w:numFmt w:val="bullet"/>
      <w:lvlText w:val=""/>
      <w:lvlJc w:val="left"/>
      <w:pPr>
        <w:tabs>
          <w:tab w:val="num" w:pos="1621"/>
        </w:tabs>
        <w:ind w:left="1621" w:hanging="360"/>
      </w:pPr>
      <w:rPr>
        <w:rFonts w:ascii="Wingdings" w:hAnsi="Wingdings" w:hint="default"/>
      </w:rPr>
    </w:lvl>
    <w:lvl w:ilvl="3" w:tplc="04090001" w:tentative="1">
      <w:start w:val="1"/>
      <w:numFmt w:val="bullet"/>
      <w:lvlText w:val=""/>
      <w:lvlJc w:val="left"/>
      <w:pPr>
        <w:tabs>
          <w:tab w:val="num" w:pos="2341"/>
        </w:tabs>
        <w:ind w:left="2341" w:hanging="360"/>
      </w:pPr>
      <w:rPr>
        <w:rFonts w:ascii="Symbol" w:hAnsi="Symbol" w:hint="default"/>
      </w:rPr>
    </w:lvl>
    <w:lvl w:ilvl="4" w:tplc="04090003" w:tentative="1">
      <w:start w:val="1"/>
      <w:numFmt w:val="bullet"/>
      <w:lvlText w:val="o"/>
      <w:lvlJc w:val="left"/>
      <w:pPr>
        <w:tabs>
          <w:tab w:val="num" w:pos="3061"/>
        </w:tabs>
        <w:ind w:left="3061" w:hanging="360"/>
      </w:pPr>
      <w:rPr>
        <w:rFonts w:ascii="Courier New" w:hAnsi="Courier New" w:cs="Courier New" w:hint="default"/>
      </w:rPr>
    </w:lvl>
    <w:lvl w:ilvl="5" w:tplc="04090005" w:tentative="1">
      <w:start w:val="1"/>
      <w:numFmt w:val="bullet"/>
      <w:lvlText w:val=""/>
      <w:lvlJc w:val="left"/>
      <w:pPr>
        <w:tabs>
          <w:tab w:val="num" w:pos="3781"/>
        </w:tabs>
        <w:ind w:left="3781" w:hanging="360"/>
      </w:pPr>
      <w:rPr>
        <w:rFonts w:ascii="Wingdings" w:hAnsi="Wingdings" w:hint="default"/>
      </w:rPr>
    </w:lvl>
    <w:lvl w:ilvl="6" w:tplc="04090001" w:tentative="1">
      <w:start w:val="1"/>
      <w:numFmt w:val="bullet"/>
      <w:lvlText w:val=""/>
      <w:lvlJc w:val="left"/>
      <w:pPr>
        <w:tabs>
          <w:tab w:val="num" w:pos="4501"/>
        </w:tabs>
        <w:ind w:left="4501" w:hanging="360"/>
      </w:pPr>
      <w:rPr>
        <w:rFonts w:ascii="Symbol" w:hAnsi="Symbol" w:hint="default"/>
      </w:rPr>
    </w:lvl>
    <w:lvl w:ilvl="7" w:tplc="04090003" w:tentative="1">
      <w:start w:val="1"/>
      <w:numFmt w:val="bullet"/>
      <w:lvlText w:val="o"/>
      <w:lvlJc w:val="left"/>
      <w:pPr>
        <w:tabs>
          <w:tab w:val="num" w:pos="5221"/>
        </w:tabs>
        <w:ind w:left="5221" w:hanging="360"/>
      </w:pPr>
      <w:rPr>
        <w:rFonts w:ascii="Courier New" w:hAnsi="Courier New" w:cs="Courier New" w:hint="default"/>
      </w:rPr>
    </w:lvl>
    <w:lvl w:ilvl="8" w:tplc="04090005" w:tentative="1">
      <w:start w:val="1"/>
      <w:numFmt w:val="bullet"/>
      <w:lvlText w:val=""/>
      <w:lvlJc w:val="left"/>
      <w:pPr>
        <w:tabs>
          <w:tab w:val="num" w:pos="5941"/>
        </w:tabs>
        <w:ind w:left="5941" w:hanging="360"/>
      </w:pPr>
      <w:rPr>
        <w:rFonts w:ascii="Wingdings" w:hAnsi="Wingdings" w:hint="default"/>
      </w:rPr>
    </w:lvl>
  </w:abstractNum>
  <w:abstractNum w:abstractNumId="15" w15:restartNumberingAfterBreak="0">
    <w:nsid w:val="79686D7C"/>
    <w:multiLevelType w:val="multilevel"/>
    <w:tmpl w:val="E0A6C08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9"/>
  </w:num>
  <w:num w:numId="2">
    <w:abstractNumId w:val="2"/>
  </w:num>
  <w:num w:numId="3">
    <w:abstractNumId w:val="3"/>
  </w:num>
  <w:num w:numId="4">
    <w:abstractNumId w:val="8"/>
  </w:num>
  <w:num w:numId="5">
    <w:abstractNumId w:val="6"/>
  </w:num>
  <w:num w:numId="6">
    <w:abstractNumId w:val="5"/>
  </w:num>
  <w:num w:numId="7">
    <w:abstractNumId w:val="10"/>
  </w:num>
  <w:num w:numId="8">
    <w:abstractNumId w:val="14"/>
  </w:num>
  <w:num w:numId="9">
    <w:abstractNumId w:val="1"/>
  </w:num>
  <w:num w:numId="10">
    <w:abstractNumId w:val="7"/>
  </w:num>
  <w:num w:numId="11">
    <w:abstractNumId w:val="4"/>
  </w:num>
  <w:num w:numId="12">
    <w:abstractNumId w:val="13"/>
  </w:num>
  <w:num w:numId="13">
    <w:abstractNumId w:val="0"/>
  </w:num>
  <w:num w:numId="14">
    <w:abstractNumId w:val="15"/>
  </w:num>
  <w:num w:numId="15">
    <w:abstractNumId w:val="11"/>
  </w:num>
  <w:num w:numId="16">
    <w:abstractNumId w:val="1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05D81"/>
    <w:rsid w:val="00011C99"/>
    <w:rsid w:val="000152FD"/>
    <w:rsid w:val="00015AF2"/>
    <w:rsid w:val="0002424B"/>
    <w:rsid w:val="00025E11"/>
    <w:rsid w:val="000338FC"/>
    <w:rsid w:val="00035382"/>
    <w:rsid w:val="0003554D"/>
    <w:rsid w:val="0003587C"/>
    <w:rsid w:val="0003701A"/>
    <w:rsid w:val="00037D86"/>
    <w:rsid w:val="000413F6"/>
    <w:rsid w:val="00042DF7"/>
    <w:rsid w:val="00042E14"/>
    <w:rsid w:val="00042ED5"/>
    <w:rsid w:val="000436D5"/>
    <w:rsid w:val="000505CF"/>
    <w:rsid w:val="0005138F"/>
    <w:rsid w:val="0005478D"/>
    <w:rsid w:val="00054B11"/>
    <w:rsid w:val="00056876"/>
    <w:rsid w:val="00056D08"/>
    <w:rsid w:val="0006165B"/>
    <w:rsid w:val="00061A44"/>
    <w:rsid w:val="00066569"/>
    <w:rsid w:val="00066AED"/>
    <w:rsid w:val="000670A7"/>
    <w:rsid w:val="00072D4F"/>
    <w:rsid w:val="0007505F"/>
    <w:rsid w:val="00076CB5"/>
    <w:rsid w:val="00083263"/>
    <w:rsid w:val="00086A37"/>
    <w:rsid w:val="000923F2"/>
    <w:rsid w:val="0009675D"/>
    <w:rsid w:val="000A0FAA"/>
    <w:rsid w:val="000A3022"/>
    <w:rsid w:val="000B34F2"/>
    <w:rsid w:val="000B638D"/>
    <w:rsid w:val="000B645F"/>
    <w:rsid w:val="000C1342"/>
    <w:rsid w:val="000C3965"/>
    <w:rsid w:val="000C559C"/>
    <w:rsid w:val="000C6355"/>
    <w:rsid w:val="000C6D1B"/>
    <w:rsid w:val="000C770E"/>
    <w:rsid w:val="000D051D"/>
    <w:rsid w:val="000D3827"/>
    <w:rsid w:val="000D4339"/>
    <w:rsid w:val="000D6844"/>
    <w:rsid w:val="000D7DAD"/>
    <w:rsid w:val="000E123F"/>
    <w:rsid w:val="000E1EAB"/>
    <w:rsid w:val="000E271B"/>
    <w:rsid w:val="000E3E90"/>
    <w:rsid w:val="000E4315"/>
    <w:rsid w:val="000F2546"/>
    <w:rsid w:val="000F2BB9"/>
    <w:rsid w:val="000F2BE8"/>
    <w:rsid w:val="000F3C33"/>
    <w:rsid w:val="000F3D4D"/>
    <w:rsid w:val="000F63F1"/>
    <w:rsid w:val="00100B64"/>
    <w:rsid w:val="00101342"/>
    <w:rsid w:val="001018C6"/>
    <w:rsid w:val="001069B2"/>
    <w:rsid w:val="00106D0A"/>
    <w:rsid w:val="00111C30"/>
    <w:rsid w:val="00113235"/>
    <w:rsid w:val="001145C2"/>
    <w:rsid w:val="00114AE1"/>
    <w:rsid w:val="001170F1"/>
    <w:rsid w:val="00121FD2"/>
    <w:rsid w:val="00123B6F"/>
    <w:rsid w:val="001240E4"/>
    <w:rsid w:val="0013020B"/>
    <w:rsid w:val="001343A4"/>
    <w:rsid w:val="001354FB"/>
    <w:rsid w:val="00137BAE"/>
    <w:rsid w:val="00140952"/>
    <w:rsid w:val="00142157"/>
    <w:rsid w:val="001440A4"/>
    <w:rsid w:val="00150CFF"/>
    <w:rsid w:val="00157D21"/>
    <w:rsid w:val="00160456"/>
    <w:rsid w:val="001615F0"/>
    <w:rsid w:val="00162043"/>
    <w:rsid w:val="00162F37"/>
    <w:rsid w:val="001630F4"/>
    <w:rsid w:val="00163FF0"/>
    <w:rsid w:val="00164333"/>
    <w:rsid w:val="0016450F"/>
    <w:rsid w:val="00164E16"/>
    <w:rsid w:val="00164EB5"/>
    <w:rsid w:val="00165FC5"/>
    <w:rsid w:val="001670CC"/>
    <w:rsid w:val="001706D6"/>
    <w:rsid w:val="00171D4A"/>
    <w:rsid w:val="00171F23"/>
    <w:rsid w:val="00172B11"/>
    <w:rsid w:val="00175AEF"/>
    <w:rsid w:val="00177A9A"/>
    <w:rsid w:val="0018117C"/>
    <w:rsid w:val="00182445"/>
    <w:rsid w:val="00185803"/>
    <w:rsid w:val="001859DB"/>
    <w:rsid w:val="0018699A"/>
    <w:rsid w:val="00193CFA"/>
    <w:rsid w:val="0019430E"/>
    <w:rsid w:val="001A0A64"/>
    <w:rsid w:val="001A4FE5"/>
    <w:rsid w:val="001A5360"/>
    <w:rsid w:val="001A66BE"/>
    <w:rsid w:val="001B0DB0"/>
    <w:rsid w:val="001B30A4"/>
    <w:rsid w:val="001B5206"/>
    <w:rsid w:val="001C207F"/>
    <w:rsid w:val="001D21F5"/>
    <w:rsid w:val="001D2B78"/>
    <w:rsid w:val="001D2C69"/>
    <w:rsid w:val="001D3064"/>
    <w:rsid w:val="001D4823"/>
    <w:rsid w:val="001D4EAF"/>
    <w:rsid w:val="001D504C"/>
    <w:rsid w:val="001D673D"/>
    <w:rsid w:val="001D70BA"/>
    <w:rsid w:val="001D7744"/>
    <w:rsid w:val="001E01F8"/>
    <w:rsid w:val="001E1866"/>
    <w:rsid w:val="001E2635"/>
    <w:rsid w:val="001E3B2C"/>
    <w:rsid w:val="001E7800"/>
    <w:rsid w:val="001F23FB"/>
    <w:rsid w:val="001F5DA0"/>
    <w:rsid w:val="001F6C2E"/>
    <w:rsid w:val="002011DC"/>
    <w:rsid w:val="00202BDE"/>
    <w:rsid w:val="00203867"/>
    <w:rsid w:val="00204C96"/>
    <w:rsid w:val="00204F59"/>
    <w:rsid w:val="002065DE"/>
    <w:rsid w:val="00207794"/>
    <w:rsid w:val="0021022B"/>
    <w:rsid w:val="0021323C"/>
    <w:rsid w:val="00214BAA"/>
    <w:rsid w:val="0021575F"/>
    <w:rsid w:val="0021576C"/>
    <w:rsid w:val="002162B9"/>
    <w:rsid w:val="00223A9A"/>
    <w:rsid w:val="00234AF8"/>
    <w:rsid w:val="00234DAD"/>
    <w:rsid w:val="00234DD8"/>
    <w:rsid w:val="00235A12"/>
    <w:rsid w:val="00237DE6"/>
    <w:rsid w:val="00237F3C"/>
    <w:rsid w:val="0024441D"/>
    <w:rsid w:val="002543B4"/>
    <w:rsid w:val="002551CB"/>
    <w:rsid w:val="00256108"/>
    <w:rsid w:val="00262B51"/>
    <w:rsid w:val="00263CD8"/>
    <w:rsid w:val="002643ED"/>
    <w:rsid w:val="002647F4"/>
    <w:rsid w:val="00264D66"/>
    <w:rsid w:val="00266822"/>
    <w:rsid w:val="00271FCD"/>
    <w:rsid w:val="002747FF"/>
    <w:rsid w:val="00276E90"/>
    <w:rsid w:val="00277161"/>
    <w:rsid w:val="00280586"/>
    <w:rsid w:val="002816AA"/>
    <w:rsid w:val="0028631C"/>
    <w:rsid w:val="0028640A"/>
    <w:rsid w:val="002926EC"/>
    <w:rsid w:val="00295DB1"/>
    <w:rsid w:val="00295FCB"/>
    <w:rsid w:val="002966BD"/>
    <w:rsid w:val="002A472F"/>
    <w:rsid w:val="002A48FC"/>
    <w:rsid w:val="002B1694"/>
    <w:rsid w:val="002C2DC7"/>
    <w:rsid w:val="002C6F9D"/>
    <w:rsid w:val="002D03DC"/>
    <w:rsid w:val="002D055E"/>
    <w:rsid w:val="002D658F"/>
    <w:rsid w:val="002E19BA"/>
    <w:rsid w:val="002E2DB5"/>
    <w:rsid w:val="002E3D80"/>
    <w:rsid w:val="002E5681"/>
    <w:rsid w:val="002E73EA"/>
    <w:rsid w:val="002E7573"/>
    <w:rsid w:val="002E7E87"/>
    <w:rsid w:val="002E7EC2"/>
    <w:rsid w:val="002F055A"/>
    <w:rsid w:val="002F34E7"/>
    <w:rsid w:val="002F5286"/>
    <w:rsid w:val="002F583C"/>
    <w:rsid w:val="002F78A4"/>
    <w:rsid w:val="002F7F37"/>
    <w:rsid w:val="003023DD"/>
    <w:rsid w:val="00306504"/>
    <w:rsid w:val="003065A9"/>
    <w:rsid w:val="00310224"/>
    <w:rsid w:val="0031154A"/>
    <w:rsid w:val="00313233"/>
    <w:rsid w:val="00313636"/>
    <w:rsid w:val="00313D1F"/>
    <w:rsid w:val="003161AE"/>
    <w:rsid w:val="0032199B"/>
    <w:rsid w:val="00321F75"/>
    <w:rsid w:val="003267D6"/>
    <w:rsid w:val="00330565"/>
    <w:rsid w:val="00330AB2"/>
    <w:rsid w:val="00332B4B"/>
    <w:rsid w:val="00332BC6"/>
    <w:rsid w:val="003407DC"/>
    <w:rsid w:val="00353724"/>
    <w:rsid w:val="00354434"/>
    <w:rsid w:val="00354E22"/>
    <w:rsid w:val="00361880"/>
    <w:rsid w:val="00363B4A"/>
    <w:rsid w:val="00366100"/>
    <w:rsid w:val="003661CA"/>
    <w:rsid w:val="00366B73"/>
    <w:rsid w:val="0037364A"/>
    <w:rsid w:val="00374076"/>
    <w:rsid w:val="00377EB1"/>
    <w:rsid w:val="0038564B"/>
    <w:rsid w:val="00387CFF"/>
    <w:rsid w:val="00391717"/>
    <w:rsid w:val="00391E6D"/>
    <w:rsid w:val="00394CF8"/>
    <w:rsid w:val="00396D7D"/>
    <w:rsid w:val="003A1548"/>
    <w:rsid w:val="003A28A0"/>
    <w:rsid w:val="003A3648"/>
    <w:rsid w:val="003A3754"/>
    <w:rsid w:val="003A3E62"/>
    <w:rsid w:val="003A661C"/>
    <w:rsid w:val="003A6DD6"/>
    <w:rsid w:val="003A7362"/>
    <w:rsid w:val="003B1448"/>
    <w:rsid w:val="003B34EF"/>
    <w:rsid w:val="003B365C"/>
    <w:rsid w:val="003B3C94"/>
    <w:rsid w:val="003B4AB0"/>
    <w:rsid w:val="003B5D6D"/>
    <w:rsid w:val="003B6E2C"/>
    <w:rsid w:val="003C032B"/>
    <w:rsid w:val="003C12E4"/>
    <w:rsid w:val="003C309E"/>
    <w:rsid w:val="003C60C9"/>
    <w:rsid w:val="003D0CB9"/>
    <w:rsid w:val="003D0CC4"/>
    <w:rsid w:val="003D74FC"/>
    <w:rsid w:val="003D76C3"/>
    <w:rsid w:val="003E168C"/>
    <w:rsid w:val="003E31FC"/>
    <w:rsid w:val="003E69D4"/>
    <w:rsid w:val="003F0FCA"/>
    <w:rsid w:val="003F1C6A"/>
    <w:rsid w:val="003F20D8"/>
    <w:rsid w:val="004001C8"/>
    <w:rsid w:val="00401CA3"/>
    <w:rsid w:val="004022EF"/>
    <w:rsid w:val="004032CB"/>
    <w:rsid w:val="00405A94"/>
    <w:rsid w:val="00406843"/>
    <w:rsid w:val="0040737A"/>
    <w:rsid w:val="00410D92"/>
    <w:rsid w:val="0041301E"/>
    <w:rsid w:val="00413644"/>
    <w:rsid w:val="00413BE4"/>
    <w:rsid w:val="00414800"/>
    <w:rsid w:val="00414BEA"/>
    <w:rsid w:val="00416D85"/>
    <w:rsid w:val="00417846"/>
    <w:rsid w:val="00420916"/>
    <w:rsid w:val="004222FE"/>
    <w:rsid w:val="00424C87"/>
    <w:rsid w:val="00425DB7"/>
    <w:rsid w:val="00425F00"/>
    <w:rsid w:val="00426826"/>
    <w:rsid w:val="0043110A"/>
    <w:rsid w:val="00432F9A"/>
    <w:rsid w:val="004362AB"/>
    <w:rsid w:val="004414B7"/>
    <w:rsid w:val="004431DF"/>
    <w:rsid w:val="00447B2C"/>
    <w:rsid w:val="00453985"/>
    <w:rsid w:val="004570ED"/>
    <w:rsid w:val="0046163D"/>
    <w:rsid w:val="004654CD"/>
    <w:rsid w:val="00465890"/>
    <w:rsid w:val="00465E18"/>
    <w:rsid w:val="00470A91"/>
    <w:rsid w:val="00473947"/>
    <w:rsid w:val="00476B94"/>
    <w:rsid w:val="00477E08"/>
    <w:rsid w:val="004801FC"/>
    <w:rsid w:val="004816DC"/>
    <w:rsid w:val="00482FA6"/>
    <w:rsid w:val="00487854"/>
    <w:rsid w:val="00491B66"/>
    <w:rsid w:val="00492C64"/>
    <w:rsid w:val="004964F5"/>
    <w:rsid w:val="004A06E6"/>
    <w:rsid w:val="004A1F58"/>
    <w:rsid w:val="004A273B"/>
    <w:rsid w:val="004A40D5"/>
    <w:rsid w:val="004A4A5A"/>
    <w:rsid w:val="004A4D49"/>
    <w:rsid w:val="004B2C80"/>
    <w:rsid w:val="004B5701"/>
    <w:rsid w:val="004B7838"/>
    <w:rsid w:val="004C09F3"/>
    <w:rsid w:val="004C2171"/>
    <w:rsid w:val="004C443B"/>
    <w:rsid w:val="004C694C"/>
    <w:rsid w:val="004D02DC"/>
    <w:rsid w:val="004D4CB4"/>
    <w:rsid w:val="004E1ADB"/>
    <w:rsid w:val="004E40B8"/>
    <w:rsid w:val="004E670D"/>
    <w:rsid w:val="004F3D31"/>
    <w:rsid w:val="004F4721"/>
    <w:rsid w:val="004F4E7B"/>
    <w:rsid w:val="004F5290"/>
    <w:rsid w:val="005009EF"/>
    <w:rsid w:val="00502A51"/>
    <w:rsid w:val="00502FB9"/>
    <w:rsid w:val="00507587"/>
    <w:rsid w:val="00507D2E"/>
    <w:rsid w:val="00511BA5"/>
    <w:rsid w:val="00511DA2"/>
    <w:rsid w:val="00512024"/>
    <w:rsid w:val="00513245"/>
    <w:rsid w:val="00514ACD"/>
    <w:rsid w:val="00516FB6"/>
    <w:rsid w:val="00517919"/>
    <w:rsid w:val="00517F4D"/>
    <w:rsid w:val="00520F36"/>
    <w:rsid w:val="005219A2"/>
    <w:rsid w:val="005233C1"/>
    <w:rsid w:val="005309C3"/>
    <w:rsid w:val="00530F08"/>
    <w:rsid w:val="0053243B"/>
    <w:rsid w:val="0054112A"/>
    <w:rsid w:val="00541E0A"/>
    <w:rsid w:val="00542472"/>
    <w:rsid w:val="00542B27"/>
    <w:rsid w:val="00543E04"/>
    <w:rsid w:val="0055258C"/>
    <w:rsid w:val="005533C4"/>
    <w:rsid w:val="0055381E"/>
    <w:rsid w:val="0055421D"/>
    <w:rsid w:val="005557E7"/>
    <w:rsid w:val="00556E52"/>
    <w:rsid w:val="00557BFB"/>
    <w:rsid w:val="005601EC"/>
    <w:rsid w:val="005605AC"/>
    <w:rsid w:val="00563082"/>
    <w:rsid w:val="00566707"/>
    <w:rsid w:val="005703C3"/>
    <w:rsid w:val="005753C2"/>
    <w:rsid w:val="00576D18"/>
    <w:rsid w:val="00577700"/>
    <w:rsid w:val="00581476"/>
    <w:rsid w:val="00584733"/>
    <w:rsid w:val="00584EA1"/>
    <w:rsid w:val="00584F0C"/>
    <w:rsid w:val="00585041"/>
    <w:rsid w:val="00590F0A"/>
    <w:rsid w:val="00594311"/>
    <w:rsid w:val="0059698B"/>
    <w:rsid w:val="00596D07"/>
    <w:rsid w:val="005A04F6"/>
    <w:rsid w:val="005A27E3"/>
    <w:rsid w:val="005A5BEE"/>
    <w:rsid w:val="005B2929"/>
    <w:rsid w:val="005B36DD"/>
    <w:rsid w:val="005B4A69"/>
    <w:rsid w:val="005B5695"/>
    <w:rsid w:val="005B57EA"/>
    <w:rsid w:val="005B662A"/>
    <w:rsid w:val="005B6728"/>
    <w:rsid w:val="005B7198"/>
    <w:rsid w:val="005C21A4"/>
    <w:rsid w:val="005C4CDC"/>
    <w:rsid w:val="005C501F"/>
    <w:rsid w:val="005D2F43"/>
    <w:rsid w:val="005D3CBC"/>
    <w:rsid w:val="005D447B"/>
    <w:rsid w:val="005D55FF"/>
    <w:rsid w:val="005E121C"/>
    <w:rsid w:val="005E1CFF"/>
    <w:rsid w:val="005E3B43"/>
    <w:rsid w:val="005E3DEA"/>
    <w:rsid w:val="005E41B9"/>
    <w:rsid w:val="005F07B4"/>
    <w:rsid w:val="005F0C58"/>
    <w:rsid w:val="005F1651"/>
    <w:rsid w:val="005F2E78"/>
    <w:rsid w:val="005F376B"/>
    <w:rsid w:val="005F580C"/>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6C85"/>
    <w:rsid w:val="006373DA"/>
    <w:rsid w:val="00640E59"/>
    <w:rsid w:val="00642760"/>
    <w:rsid w:val="006439F2"/>
    <w:rsid w:val="006463E5"/>
    <w:rsid w:val="0065001C"/>
    <w:rsid w:val="0065127C"/>
    <w:rsid w:val="00651639"/>
    <w:rsid w:val="00653D5A"/>
    <w:rsid w:val="00656714"/>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867A8"/>
    <w:rsid w:val="00687AC2"/>
    <w:rsid w:val="0069167A"/>
    <w:rsid w:val="0069268A"/>
    <w:rsid w:val="006945D6"/>
    <w:rsid w:val="00694F84"/>
    <w:rsid w:val="00694FB9"/>
    <w:rsid w:val="006A1977"/>
    <w:rsid w:val="006A1CBA"/>
    <w:rsid w:val="006A3131"/>
    <w:rsid w:val="006A3DAC"/>
    <w:rsid w:val="006A49A3"/>
    <w:rsid w:val="006B0885"/>
    <w:rsid w:val="006B4DBD"/>
    <w:rsid w:val="006B4DF4"/>
    <w:rsid w:val="006B51F8"/>
    <w:rsid w:val="006B53A8"/>
    <w:rsid w:val="006B6B04"/>
    <w:rsid w:val="006B7180"/>
    <w:rsid w:val="006B76B9"/>
    <w:rsid w:val="006C07FD"/>
    <w:rsid w:val="006C0F60"/>
    <w:rsid w:val="006C3B98"/>
    <w:rsid w:val="006C5A71"/>
    <w:rsid w:val="006C6E56"/>
    <w:rsid w:val="006D1234"/>
    <w:rsid w:val="006D31EF"/>
    <w:rsid w:val="006D5A62"/>
    <w:rsid w:val="006D785A"/>
    <w:rsid w:val="006D7A59"/>
    <w:rsid w:val="006E06CF"/>
    <w:rsid w:val="006E7560"/>
    <w:rsid w:val="006F040F"/>
    <w:rsid w:val="006F04CD"/>
    <w:rsid w:val="006F188A"/>
    <w:rsid w:val="006F1A2F"/>
    <w:rsid w:val="006F1C45"/>
    <w:rsid w:val="006F4D01"/>
    <w:rsid w:val="006F4FB2"/>
    <w:rsid w:val="006F6064"/>
    <w:rsid w:val="006F6823"/>
    <w:rsid w:val="00701898"/>
    <w:rsid w:val="00703B13"/>
    <w:rsid w:val="007051B1"/>
    <w:rsid w:val="00705FBF"/>
    <w:rsid w:val="007137B5"/>
    <w:rsid w:val="0071572C"/>
    <w:rsid w:val="00715E9D"/>
    <w:rsid w:val="00720951"/>
    <w:rsid w:val="00722244"/>
    <w:rsid w:val="00725C93"/>
    <w:rsid w:val="00732EC9"/>
    <w:rsid w:val="0073354C"/>
    <w:rsid w:val="00733BD2"/>
    <w:rsid w:val="00736B44"/>
    <w:rsid w:val="007378A3"/>
    <w:rsid w:val="00741BCD"/>
    <w:rsid w:val="0074448F"/>
    <w:rsid w:val="00746BFD"/>
    <w:rsid w:val="00747C59"/>
    <w:rsid w:val="00747EA9"/>
    <w:rsid w:val="00750790"/>
    <w:rsid w:val="00751283"/>
    <w:rsid w:val="00751B5B"/>
    <w:rsid w:val="0075316F"/>
    <w:rsid w:val="0075466C"/>
    <w:rsid w:val="00754810"/>
    <w:rsid w:val="007606BC"/>
    <w:rsid w:val="00760EE4"/>
    <w:rsid w:val="00762454"/>
    <w:rsid w:val="0076321E"/>
    <w:rsid w:val="00765A18"/>
    <w:rsid w:val="00766FD6"/>
    <w:rsid w:val="00767A6E"/>
    <w:rsid w:val="00771B59"/>
    <w:rsid w:val="00772CCA"/>
    <w:rsid w:val="00774339"/>
    <w:rsid w:val="0077630B"/>
    <w:rsid w:val="007773C9"/>
    <w:rsid w:val="0077744E"/>
    <w:rsid w:val="00777E4F"/>
    <w:rsid w:val="0078052C"/>
    <w:rsid w:val="007829D0"/>
    <w:rsid w:val="007843B3"/>
    <w:rsid w:val="0078504A"/>
    <w:rsid w:val="00787F5D"/>
    <w:rsid w:val="00793B10"/>
    <w:rsid w:val="007978F7"/>
    <w:rsid w:val="007A1D05"/>
    <w:rsid w:val="007A1F27"/>
    <w:rsid w:val="007A3FCA"/>
    <w:rsid w:val="007A4147"/>
    <w:rsid w:val="007A4E31"/>
    <w:rsid w:val="007B0036"/>
    <w:rsid w:val="007B357C"/>
    <w:rsid w:val="007B72F2"/>
    <w:rsid w:val="007C3562"/>
    <w:rsid w:val="007C439E"/>
    <w:rsid w:val="007C4C15"/>
    <w:rsid w:val="007C6D77"/>
    <w:rsid w:val="007D06E6"/>
    <w:rsid w:val="007D27F2"/>
    <w:rsid w:val="007D3F5B"/>
    <w:rsid w:val="007D506E"/>
    <w:rsid w:val="007D6303"/>
    <w:rsid w:val="007D6C8D"/>
    <w:rsid w:val="007D77C0"/>
    <w:rsid w:val="007E1978"/>
    <w:rsid w:val="007E619C"/>
    <w:rsid w:val="007F1711"/>
    <w:rsid w:val="007F2B64"/>
    <w:rsid w:val="007F2C3A"/>
    <w:rsid w:val="007F6E27"/>
    <w:rsid w:val="007F7D0E"/>
    <w:rsid w:val="008000C6"/>
    <w:rsid w:val="00801D76"/>
    <w:rsid w:val="00802D05"/>
    <w:rsid w:val="0080344C"/>
    <w:rsid w:val="0081477F"/>
    <w:rsid w:val="008177C9"/>
    <w:rsid w:val="0082019F"/>
    <w:rsid w:val="00823CC7"/>
    <w:rsid w:val="00824C92"/>
    <w:rsid w:val="00826D27"/>
    <w:rsid w:val="00831E06"/>
    <w:rsid w:val="00833541"/>
    <w:rsid w:val="00837CD1"/>
    <w:rsid w:val="00842042"/>
    <w:rsid w:val="00845108"/>
    <w:rsid w:val="008510C3"/>
    <w:rsid w:val="00853C59"/>
    <w:rsid w:val="00853D7D"/>
    <w:rsid w:val="008561C1"/>
    <w:rsid w:val="00857709"/>
    <w:rsid w:val="00857755"/>
    <w:rsid w:val="008612E3"/>
    <w:rsid w:val="00862276"/>
    <w:rsid w:val="00862487"/>
    <w:rsid w:val="008625FA"/>
    <w:rsid w:val="00863412"/>
    <w:rsid w:val="008634D1"/>
    <w:rsid w:val="00864105"/>
    <w:rsid w:val="00864B7A"/>
    <w:rsid w:val="00866CFF"/>
    <w:rsid w:val="008671EA"/>
    <w:rsid w:val="008711DF"/>
    <w:rsid w:val="00877449"/>
    <w:rsid w:val="008774FE"/>
    <w:rsid w:val="008822E2"/>
    <w:rsid w:val="00886F6B"/>
    <w:rsid w:val="008902A0"/>
    <w:rsid w:val="008910E5"/>
    <w:rsid w:val="00892FA3"/>
    <w:rsid w:val="00893E2E"/>
    <w:rsid w:val="00894947"/>
    <w:rsid w:val="00894E0B"/>
    <w:rsid w:val="00897554"/>
    <w:rsid w:val="008979A0"/>
    <w:rsid w:val="008A57B0"/>
    <w:rsid w:val="008A7CEF"/>
    <w:rsid w:val="008B2F92"/>
    <w:rsid w:val="008B33B1"/>
    <w:rsid w:val="008B426D"/>
    <w:rsid w:val="008B6566"/>
    <w:rsid w:val="008B77F4"/>
    <w:rsid w:val="008C0D9F"/>
    <w:rsid w:val="008C287B"/>
    <w:rsid w:val="008C4F2A"/>
    <w:rsid w:val="008C598A"/>
    <w:rsid w:val="008D2542"/>
    <w:rsid w:val="008D263F"/>
    <w:rsid w:val="008D4CF5"/>
    <w:rsid w:val="008D4CF7"/>
    <w:rsid w:val="008E3271"/>
    <w:rsid w:val="008E4966"/>
    <w:rsid w:val="008E4A7A"/>
    <w:rsid w:val="008F0152"/>
    <w:rsid w:val="008F103E"/>
    <w:rsid w:val="008F18A0"/>
    <w:rsid w:val="008F1EC8"/>
    <w:rsid w:val="008F33A6"/>
    <w:rsid w:val="008F4A7C"/>
    <w:rsid w:val="0090028D"/>
    <w:rsid w:val="00900955"/>
    <w:rsid w:val="00902506"/>
    <w:rsid w:val="00904A4D"/>
    <w:rsid w:val="00904FDA"/>
    <w:rsid w:val="009051D3"/>
    <w:rsid w:val="009114AA"/>
    <w:rsid w:val="00914918"/>
    <w:rsid w:val="00916F8F"/>
    <w:rsid w:val="00916FF0"/>
    <w:rsid w:val="00920677"/>
    <w:rsid w:val="00923489"/>
    <w:rsid w:val="00930E04"/>
    <w:rsid w:val="00932E9E"/>
    <w:rsid w:val="00933086"/>
    <w:rsid w:val="00936231"/>
    <w:rsid w:val="00936F55"/>
    <w:rsid w:val="00941D7F"/>
    <w:rsid w:val="0094772F"/>
    <w:rsid w:val="00950360"/>
    <w:rsid w:val="00951BBB"/>
    <w:rsid w:val="00951D53"/>
    <w:rsid w:val="00957935"/>
    <w:rsid w:val="009579CD"/>
    <w:rsid w:val="00957CE4"/>
    <w:rsid w:val="00960012"/>
    <w:rsid w:val="009615D7"/>
    <w:rsid w:val="0096189C"/>
    <w:rsid w:val="009629A8"/>
    <w:rsid w:val="0096300B"/>
    <w:rsid w:val="00965C8E"/>
    <w:rsid w:val="00967B09"/>
    <w:rsid w:val="009711B5"/>
    <w:rsid w:val="00974390"/>
    <w:rsid w:val="009765DE"/>
    <w:rsid w:val="00976E6D"/>
    <w:rsid w:val="0098481C"/>
    <w:rsid w:val="00984F14"/>
    <w:rsid w:val="0098634D"/>
    <w:rsid w:val="00987921"/>
    <w:rsid w:val="00990976"/>
    <w:rsid w:val="00991ECA"/>
    <w:rsid w:val="009934F6"/>
    <w:rsid w:val="0099695F"/>
    <w:rsid w:val="00996F4A"/>
    <w:rsid w:val="00997723"/>
    <w:rsid w:val="00997FB1"/>
    <w:rsid w:val="009A2929"/>
    <w:rsid w:val="009A4005"/>
    <w:rsid w:val="009A6FE0"/>
    <w:rsid w:val="009B006E"/>
    <w:rsid w:val="009B1DC6"/>
    <w:rsid w:val="009B2B0F"/>
    <w:rsid w:val="009B2C12"/>
    <w:rsid w:val="009B390F"/>
    <w:rsid w:val="009B42FA"/>
    <w:rsid w:val="009B4818"/>
    <w:rsid w:val="009B5601"/>
    <w:rsid w:val="009C239A"/>
    <w:rsid w:val="009C4F06"/>
    <w:rsid w:val="009C6CDD"/>
    <w:rsid w:val="009C6F92"/>
    <w:rsid w:val="009D18F8"/>
    <w:rsid w:val="009D29C4"/>
    <w:rsid w:val="009D39D1"/>
    <w:rsid w:val="009D5AA8"/>
    <w:rsid w:val="009D64A1"/>
    <w:rsid w:val="009D6B8B"/>
    <w:rsid w:val="009E051F"/>
    <w:rsid w:val="009E172B"/>
    <w:rsid w:val="009F161A"/>
    <w:rsid w:val="009F4036"/>
    <w:rsid w:val="009F6044"/>
    <w:rsid w:val="009F7FD4"/>
    <w:rsid w:val="00A04E0D"/>
    <w:rsid w:val="00A0722C"/>
    <w:rsid w:val="00A109AB"/>
    <w:rsid w:val="00A10FFF"/>
    <w:rsid w:val="00A113C2"/>
    <w:rsid w:val="00A11623"/>
    <w:rsid w:val="00A12981"/>
    <w:rsid w:val="00A12EDC"/>
    <w:rsid w:val="00A1305F"/>
    <w:rsid w:val="00A228D3"/>
    <w:rsid w:val="00A24486"/>
    <w:rsid w:val="00A25A3F"/>
    <w:rsid w:val="00A25BA8"/>
    <w:rsid w:val="00A26D2F"/>
    <w:rsid w:val="00A313C2"/>
    <w:rsid w:val="00A31A21"/>
    <w:rsid w:val="00A33809"/>
    <w:rsid w:val="00A33AF8"/>
    <w:rsid w:val="00A33FE8"/>
    <w:rsid w:val="00A35C6F"/>
    <w:rsid w:val="00A36CCE"/>
    <w:rsid w:val="00A372D1"/>
    <w:rsid w:val="00A37DB2"/>
    <w:rsid w:val="00A40BD1"/>
    <w:rsid w:val="00A45117"/>
    <w:rsid w:val="00A5778E"/>
    <w:rsid w:val="00A6041A"/>
    <w:rsid w:val="00A636C0"/>
    <w:rsid w:val="00A72794"/>
    <w:rsid w:val="00A74A0D"/>
    <w:rsid w:val="00A7586B"/>
    <w:rsid w:val="00A852DC"/>
    <w:rsid w:val="00A87675"/>
    <w:rsid w:val="00A9011B"/>
    <w:rsid w:val="00A9322F"/>
    <w:rsid w:val="00A93E72"/>
    <w:rsid w:val="00A94FC4"/>
    <w:rsid w:val="00AA01E0"/>
    <w:rsid w:val="00AA1C46"/>
    <w:rsid w:val="00AA43CE"/>
    <w:rsid w:val="00AA62FA"/>
    <w:rsid w:val="00AA6B6E"/>
    <w:rsid w:val="00AA772E"/>
    <w:rsid w:val="00AB60DA"/>
    <w:rsid w:val="00AC0C32"/>
    <w:rsid w:val="00AC1645"/>
    <w:rsid w:val="00AC172D"/>
    <w:rsid w:val="00AC173A"/>
    <w:rsid w:val="00AC3203"/>
    <w:rsid w:val="00AC485D"/>
    <w:rsid w:val="00AC76D6"/>
    <w:rsid w:val="00AC79A3"/>
    <w:rsid w:val="00AD2025"/>
    <w:rsid w:val="00AD2A50"/>
    <w:rsid w:val="00AD2CE4"/>
    <w:rsid w:val="00AD4EB2"/>
    <w:rsid w:val="00AD4EC6"/>
    <w:rsid w:val="00AD78EB"/>
    <w:rsid w:val="00AE0171"/>
    <w:rsid w:val="00AE3336"/>
    <w:rsid w:val="00AE66CD"/>
    <w:rsid w:val="00AE7683"/>
    <w:rsid w:val="00AF150B"/>
    <w:rsid w:val="00AF17E8"/>
    <w:rsid w:val="00AF3FB5"/>
    <w:rsid w:val="00B03F2A"/>
    <w:rsid w:val="00B0587C"/>
    <w:rsid w:val="00B068A1"/>
    <w:rsid w:val="00B070DC"/>
    <w:rsid w:val="00B0734A"/>
    <w:rsid w:val="00B07A2F"/>
    <w:rsid w:val="00B07AC0"/>
    <w:rsid w:val="00B126CB"/>
    <w:rsid w:val="00B1271B"/>
    <w:rsid w:val="00B1496F"/>
    <w:rsid w:val="00B15CBD"/>
    <w:rsid w:val="00B17212"/>
    <w:rsid w:val="00B17EE9"/>
    <w:rsid w:val="00B22433"/>
    <w:rsid w:val="00B231F4"/>
    <w:rsid w:val="00B23E54"/>
    <w:rsid w:val="00B2482F"/>
    <w:rsid w:val="00B249C4"/>
    <w:rsid w:val="00B26F12"/>
    <w:rsid w:val="00B31626"/>
    <w:rsid w:val="00B3242B"/>
    <w:rsid w:val="00B33F31"/>
    <w:rsid w:val="00B36520"/>
    <w:rsid w:val="00B40F3C"/>
    <w:rsid w:val="00B422D7"/>
    <w:rsid w:val="00B4459D"/>
    <w:rsid w:val="00B451A4"/>
    <w:rsid w:val="00B475A1"/>
    <w:rsid w:val="00B52CAC"/>
    <w:rsid w:val="00B53B39"/>
    <w:rsid w:val="00B53E59"/>
    <w:rsid w:val="00B54C9D"/>
    <w:rsid w:val="00B56377"/>
    <w:rsid w:val="00B604CF"/>
    <w:rsid w:val="00B62BCC"/>
    <w:rsid w:val="00B636BC"/>
    <w:rsid w:val="00B63B55"/>
    <w:rsid w:val="00B6548F"/>
    <w:rsid w:val="00B66878"/>
    <w:rsid w:val="00B670B9"/>
    <w:rsid w:val="00B70EFA"/>
    <w:rsid w:val="00B7225B"/>
    <w:rsid w:val="00B736C2"/>
    <w:rsid w:val="00B761A8"/>
    <w:rsid w:val="00B77AA1"/>
    <w:rsid w:val="00B81497"/>
    <w:rsid w:val="00B82513"/>
    <w:rsid w:val="00B859D1"/>
    <w:rsid w:val="00B86243"/>
    <w:rsid w:val="00B90DC3"/>
    <w:rsid w:val="00B918B2"/>
    <w:rsid w:val="00B91B79"/>
    <w:rsid w:val="00B91EF2"/>
    <w:rsid w:val="00B924C8"/>
    <w:rsid w:val="00B93233"/>
    <w:rsid w:val="00B94B14"/>
    <w:rsid w:val="00B9593A"/>
    <w:rsid w:val="00BA1566"/>
    <w:rsid w:val="00BA161F"/>
    <w:rsid w:val="00BA18F1"/>
    <w:rsid w:val="00BA2540"/>
    <w:rsid w:val="00BA4FAE"/>
    <w:rsid w:val="00BA7737"/>
    <w:rsid w:val="00BA7C82"/>
    <w:rsid w:val="00BA7CF0"/>
    <w:rsid w:val="00BB1CF3"/>
    <w:rsid w:val="00BB4B7A"/>
    <w:rsid w:val="00BB6317"/>
    <w:rsid w:val="00BC0B54"/>
    <w:rsid w:val="00BC1B46"/>
    <w:rsid w:val="00BC235F"/>
    <w:rsid w:val="00BC279C"/>
    <w:rsid w:val="00BC4495"/>
    <w:rsid w:val="00BC6197"/>
    <w:rsid w:val="00BD0DDB"/>
    <w:rsid w:val="00BD0F72"/>
    <w:rsid w:val="00BD23E4"/>
    <w:rsid w:val="00BD2A15"/>
    <w:rsid w:val="00BD78BC"/>
    <w:rsid w:val="00BE09FD"/>
    <w:rsid w:val="00BE6F6C"/>
    <w:rsid w:val="00BF0B0D"/>
    <w:rsid w:val="00BF1666"/>
    <w:rsid w:val="00BF238A"/>
    <w:rsid w:val="00BF2474"/>
    <w:rsid w:val="00C003E1"/>
    <w:rsid w:val="00C025D5"/>
    <w:rsid w:val="00C112FD"/>
    <w:rsid w:val="00C170CE"/>
    <w:rsid w:val="00C25173"/>
    <w:rsid w:val="00C26A76"/>
    <w:rsid w:val="00C27745"/>
    <w:rsid w:val="00C27954"/>
    <w:rsid w:val="00C30539"/>
    <w:rsid w:val="00C32E24"/>
    <w:rsid w:val="00C3474D"/>
    <w:rsid w:val="00C35D38"/>
    <w:rsid w:val="00C40A7A"/>
    <w:rsid w:val="00C40E8D"/>
    <w:rsid w:val="00C440BC"/>
    <w:rsid w:val="00C44311"/>
    <w:rsid w:val="00C44CEF"/>
    <w:rsid w:val="00C45CC6"/>
    <w:rsid w:val="00C46514"/>
    <w:rsid w:val="00C46863"/>
    <w:rsid w:val="00C500A2"/>
    <w:rsid w:val="00C50852"/>
    <w:rsid w:val="00C509EB"/>
    <w:rsid w:val="00C52692"/>
    <w:rsid w:val="00C539D2"/>
    <w:rsid w:val="00C54D1E"/>
    <w:rsid w:val="00C55536"/>
    <w:rsid w:val="00C55985"/>
    <w:rsid w:val="00C55BB4"/>
    <w:rsid w:val="00C60C6A"/>
    <w:rsid w:val="00C641F8"/>
    <w:rsid w:val="00C67296"/>
    <w:rsid w:val="00C700F1"/>
    <w:rsid w:val="00C738C9"/>
    <w:rsid w:val="00C75CC2"/>
    <w:rsid w:val="00C81150"/>
    <w:rsid w:val="00C857F9"/>
    <w:rsid w:val="00C85F80"/>
    <w:rsid w:val="00C87670"/>
    <w:rsid w:val="00C9186D"/>
    <w:rsid w:val="00C9225A"/>
    <w:rsid w:val="00C931C5"/>
    <w:rsid w:val="00C934EE"/>
    <w:rsid w:val="00C946C0"/>
    <w:rsid w:val="00C96ACD"/>
    <w:rsid w:val="00CA36AE"/>
    <w:rsid w:val="00CA6376"/>
    <w:rsid w:val="00CB1400"/>
    <w:rsid w:val="00CB407B"/>
    <w:rsid w:val="00CB6134"/>
    <w:rsid w:val="00CC0396"/>
    <w:rsid w:val="00CC07E5"/>
    <w:rsid w:val="00CC1265"/>
    <w:rsid w:val="00CC1554"/>
    <w:rsid w:val="00CC2D00"/>
    <w:rsid w:val="00CC4625"/>
    <w:rsid w:val="00CC77A8"/>
    <w:rsid w:val="00CD0039"/>
    <w:rsid w:val="00CD0350"/>
    <w:rsid w:val="00CD03BC"/>
    <w:rsid w:val="00CD0978"/>
    <w:rsid w:val="00CD1B3A"/>
    <w:rsid w:val="00CD4672"/>
    <w:rsid w:val="00CD6DA2"/>
    <w:rsid w:val="00CD7A43"/>
    <w:rsid w:val="00CE2768"/>
    <w:rsid w:val="00CE343B"/>
    <w:rsid w:val="00CE6287"/>
    <w:rsid w:val="00CE7C26"/>
    <w:rsid w:val="00CF2070"/>
    <w:rsid w:val="00CF6902"/>
    <w:rsid w:val="00D0021B"/>
    <w:rsid w:val="00D01D47"/>
    <w:rsid w:val="00D03E16"/>
    <w:rsid w:val="00D05278"/>
    <w:rsid w:val="00D06B8A"/>
    <w:rsid w:val="00D10E9B"/>
    <w:rsid w:val="00D11406"/>
    <w:rsid w:val="00D145E3"/>
    <w:rsid w:val="00D157BA"/>
    <w:rsid w:val="00D158DA"/>
    <w:rsid w:val="00D1738C"/>
    <w:rsid w:val="00D179FD"/>
    <w:rsid w:val="00D17B8A"/>
    <w:rsid w:val="00D22A1B"/>
    <w:rsid w:val="00D22B64"/>
    <w:rsid w:val="00D230B8"/>
    <w:rsid w:val="00D25438"/>
    <w:rsid w:val="00D2560A"/>
    <w:rsid w:val="00D25ED3"/>
    <w:rsid w:val="00D26133"/>
    <w:rsid w:val="00D27DA5"/>
    <w:rsid w:val="00D301EA"/>
    <w:rsid w:val="00D3027C"/>
    <w:rsid w:val="00D31407"/>
    <w:rsid w:val="00D3184D"/>
    <w:rsid w:val="00D32729"/>
    <w:rsid w:val="00D3502A"/>
    <w:rsid w:val="00D361C1"/>
    <w:rsid w:val="00D40AE2"/>
    <w:rsid w:val="00D45641"/>
    <w:rsid w:val="00D46C81"/>
    <w:rsid w:val="00D473B3"/>
    <w:rsid w:val="00D50748"/>
    <w:rsid w:val="00D52BC7"/>
    <w:rsid w:val="00D52EBB"/>
    <w:rsid w:val="00D55A35"/>
    <w:rsid w:val="00D5663A"/>
    <w:rsid w:val="00D56AC4"/>
    <w:rsid w:val="00D56BE5"/>
    <w:rsid w:val="00D60195"/>
    <w:rsid w:val="00D6067B"/>
    <w:rsid w:val="00D61E51"/>
    <w:rsid w:val="00D62345"/>
    <w:rsid w:val="00D636A0"/>
    <w:rsid w:val="00D636E6"/>
    <w:rsid w:val="00D64CF3"/>
    <w:rsid w:val="00D650AD"/>
    <w:rsid w:val="00D67971"/>
    <w:rsid w:val="00D71A36"/>
    <w:rsid w:val="00D7273D"/>
    <w:rsid w:val="00D728CA"/>
    <w:rsid w:val="00D7464C"/>
    <w:rsid w:val="00D74EEB"/>
    <w:rsid w:val="00D75113"/>
    <w:rsid w:val="00D75135"/>
    <w:rsid w:val="00D7744D"/>
    <w:rsid w:val="00D80980"/>
    <w:rsid w:val="00D83401"/>
    <w:rsid w:val="00D84D2C"/>
    <w:rsid w:val="00D85570"/>
    <w:rsid w:val="00D85BDD"/>
    <w:rsid w:val="00D86E50"/>
    <w:rsid w:val="00D87F4B"/>
    <w:rsid w:val="00D92750"/>
    <w:rsid w:val="00D9771A"/>
    <w:rsid w:val="00DA178A"/>
    <w:rsid w:val="00DA1C62"/>
    <w:rsid w:val="00DA1DC1"/>
    <w:rsid w:val="00DA25D7"/>
    <w:rsid w:val="00DA5B60"/>
    <w:rsid w:val="00DA7B78"/>
    <w:rsid w:val="00DB07AE"/>
    <w:rsid w:val="00DB09BD"/>
    <w:rsid w:val="00DB2CCC"/>
    <w:rsid w:val="00DB70FF"/>
    <w:rsid w:val="00DB79F1"/>
    <w:rsid w:val="00DB7D05"/>
    <w:rsid w:val="00DC1645"/>
    <w:rsid w:val="00DC4F7D"/>
    <w:rsid w:val="00DC4F95"/>
    <w:rsid w:val="00DD1A75"/>
    <w:rsid w:val="00DD2005"/>
    <w:rsid w:val="00DD36F1"/>
    <w:rsid w:val="00DD5063"/>
    <w:rsid w:val="00DE135E"/>
    <w:rsid w:val="00DE151D"/>
    <w:rsid w:val="00DE1924"/>
    <w:rsid w:val="00DE242C"/>
    <w:rsid w:val="00DE29FC"/>
    <w:rsid w:val="00DE40F6"/>
    <w:rsid w:val="00DE5E07"/>
    <w:rsid w:val="00DE7D69"/>
    <w:rsid w:val="00DF0A8B"/>
    <w:rsid w:val="00DF13C4"/>
    <w:rsid w:val="00DF1B3E"/>
    <w:rsid w:val="00DF2172"/>
    <w:rsid w:val="00DF228E"/>
    <w:rsid w:val="00DF3A12"/>
    <w:rsid w:val="00E039FD"/>
    <w:rsid w:val="00E11848"/>
    <w:rsid w:val="00E11D4B"/>
    <w:rsid w:val="00E127D2"/>
    <w:rsid w:val="00E17966"/>
    <w:rsid w:val="00E20BD8"/>
    <w:rsid w:val="00E215DD"/>
    <w:rsid w:val="00E23991"/>
    <w:rsid w:val="00E239D6"/>
    <w:rsid w:val="00E25D12"/>
    <w:rsid w:val="00E2637D"/>
    <w:rsid w:val="00E26668"/>
    <w:rsid w:val="00E26A6C"/>
    <w:rsid w:val="00E301B7"/>
    <w:rsid w:val="00E3180D"/>
    <w:rsid w:val="00E34971"/>
    <w:rsid w:val="00E3502B"/>
    <w:rsid w:val="00E40DFC"/>
    <w:rsid w:val="00E41CDD"/>
    <w:rsid w:val="00E42220"/>
    <w:rsid w:val="00E428E0"/>
    <w:rsid w:val="00E4714A"/>
    <w:rsid w:val="00E51641"/>
    <w:rsid w:val="00E52727"/>
    <w:rsid w:val="00E53C77"/>
    <w:rsid w:val="00E56F12"/>
    <w:rsid w:val="00E57D23"/>
    <w:rsid w:val="00E60EEA"/>
    <w:rsid w:val="00E64AC4"/>
    <w:rsid w:val="00E650B1"/>
    <w:rsid w:val="00E65E15"/>
    <w:rsid w:val="00E661FE"/>
    <w:rsid w:val="00E6732F"/>
    <w:rsid w:val="00E76A0F"/>
    <w:rsid w:val="00E82A4D"/>
    <w:rsid w:val="00E843C6"/>
    <w:rsid w:val="00E844D5"/>
    <w:rsid w:val="00E86226"/>
    <w:rsid w:val="00E865D4"/>
    <w:rsid w:val="00E90AFA"/>
    <w:rsid w:val="00E9254D"/>
    <w:rsid w:val="00E9349A"/>
    <w:rsid w:val="00E97E6E"/>
    <w:rsid w:val="00EA0569"/>
    <w:rsid w:val="00EA0CDC"/>
    <w:rsid w:val="00EA13F5"/>
    <w:rsid w:val="00EA1851"/>
    <w:rsid w:val="00EA3224"/>
    <w:rsid w:val="00EA3E71"/>
    <w:rsid w:val="00EA4095"/>
    <w:rsid w:val="00EA4DF9"/>
    <w:rsid w:val="00EA6B52"/>
    <w:rsid w:val="00EA6C26"/>
    <w:rsid w:val="00EB02F1"/>
    <w:rsid w:val="00EB2CFC"/>
    <w:rsid w:val="00EB3114"/>
    <w:rsid w:val="00EB66BF"/>
    <w:rsid w:val="00EB7DCC"/>
    <w:rsid w:val="00EC3950"/>
    <w:rsid w:val="00EC39C1"/>
    <w:rsid w:val="00EC6CC4"/>
    <w:rsid w:val="00EC786F"/>
    <w:rsid w:val="00EC7B80"/>
    <w:rsid w:val="00ED01A2"/>
    <w:rsid w:val="00ED312A"/>
    <w:rsid w:val="00ED48C7"/>
    <w:rsid w:val="00EE084E"/>
    <w:rsid w:val="00EE359A"/>
    <w:rsid w:val="00EE3813"/>
    <w:rsid w:val="00EE4F99"/>
    <w:rsid w:val="00EE704D"/>
    <w:rsid w:val="00EF1856"/>
    <w:rsid w:val="00EF315C"/>
    <w:rsid w:val="00EF3629"/>
    <w:rsid w:val="00EF395A"/>
    <w:rsid w:val="00EF4646"/>
    <w:rsid w:val="00EF58B3"/>
    <w:rsid w:val="00F01A8D"/>
    <w:rsid w:val="00F03CF6"/>
    <w:rsid w:val="00F0556C"/>
    <w:rsid w:val="00F05C9B"/>
    <w:rsid w:val="00F065DB"/>
    <w:rsid w:val="00F07EBB"/>
    <w:rsid w:val="00F14CD1"/>
    <w:rsid w:val="00F15EDB"/>
    <w:rsid w:val="00F15FC0"/>
    <w:rsid w:val="00F20FAF"/>
    <w:rsid w:val="00F21631"/>
    <w:rsid w:val="00F228D0"/>
    <w:rsid w:val="00F2393E"/>
    <w:rsid w:val="00F23A47"/>
    <w:rsid w:val="00F246DF"/>
    <w:rsid w:val="00F32837"/>
    <w:rsid w:val="00F3306C"/>
    <w:rsid w:val="00F33229"/>
    <w:rsid w:val="00F33506"/>
    <w:rsid w:val="00F33CBB"/>
    <w:rsid w:val="00F3588F"/>
    <w:rsid w:val="00F35AF5"/>
    <w:rsid w:val="00F42AEA"/>
    <w:rsid w:val="00F44D28"/>
    <w:rsid w:val="00F4557C"/>
    <w:rsid w:val="00F45B51"/>
    <w:rsid w:val="00F46EBA"/>
    <w:rsid w:val="00F47951"/>
    <w:rsid w:val="00F50A57"/>
    <w:rsid w:val="00F541E4"/>
    <w:rsid w:val="00F54E9A"/>
    <w:rsid w:val="00F67CDD"/>
    <w:rsid w:val="00F70DBB"/>
    <w:rsid w:val="00F776E4"/>
    <w:rsid w:val="00F827BE"/>
    <w:rsid w:val="00F84B9C"/>
    <w:rsid w:val="00F860EC"/>
    <w:rsid w:val="00F86E37"/>
    <w:rsid w:val="00F875F2"/>
    <w:rsid w:val="00F87C4F"/>
    <w:rsid w:val="00F905D6"/>
    <w:rsid w:val="00F9198E"/>
    <w:rsid w:val="00F91FDE"/>
    <w:rsid w:val="00F92BD2"/>
    <w:rsid w:val="00F95790"/>
    <w:rsid w:val="00F95FB1"/>
    <w:rsid w:val="00F9729B"/>
    <w:rsid w:val="00F97804"/>
    <w:rsid w:val="00FA14D4"/>
    <w:rsid w:val="00FA281F"/>
    <w:rsid w:val="00FA289F"/>
    <w:rsid w:val="00FA29C0"/>
    <w:rsid w:val="00FA3971"/>
    <w:rsid w:val="00FA49F7"/>
    <w:rsid w:val="00FA7A88"/>
    <w:rsid w:val="00FB00DD"/>
    <w:rsid w:val="00FB01DC"/>
    <w:rsid w:val="00FB19B5"/>
    <w:rsid w:val="00FB26B6"/>
    <w:rsid w:val="00FB6392"/>
    <w:rsid w:val="00FB77AB"/>
    <w:rsid w:val="00FC59AC"/>
    <w:rsid w:val="00FC5BA7"/>
    <w:rsid w:val="00FC6E19"/>
    <w:rsid w:val="00FD0B09"/>
    <w:rsid w:val="00FD1CE3"/>
    <w:rsid w:val="00FD22DC"/>
    <w:rsid w:val="00FD4012"/>
    <w:rsid w:val="00FD4DFC"/>
    <w:rsid w:val="00FD5109"/>
    <w:rsid w:val="00FD573A"/>
    <w:rsid w:val="00FD610B"/>
    <w:rsid w:val="00FD768C"/>
    <w:rsid w:val="00FE2B36"/>
    <w:rsid w:val="00FE75F6"/>
    <w:rsid w:val="00FF054E"/>
    <w:rsid w:val="00FF24B1"/>
    <w:rsid w:val="00FF3591"/>
    <w:rsid w:val="00FF43E0"/>
    <w:rsid w:val="00FF4CEC"/>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7FC5D7AB"/>
  <w15:docId w15:val="{632BF9AB-7CA2-43A0-A3F5-08F25367A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36231"/>
    <w:pPr>
      <w:jc w:val="both"/>
    </w:pPr>
    <w:rPr>
      <w:rFonts w:ascii="Verdana" w:hAnsi="Verdana"/>
      <w:sz w:val="17"/>
      <w:lang w:eastAsia="en-US"/>
    </w:rPr>
  </w:style>
  <w:style w:type="paragraph" w:styleId="Nadpis1">
    <w:name w:val="heading 1"/>
    <w:basedOn w:val="Normlny"/>
    <w:next w:val="Normlny"/>
    <w:qFormat/>
    <w:rsid w:val="00936231"/>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936231"/>
    <w:pPr>
      <w:keepNext/>
      <w:numPr>
        <w:ilvl w:val="1"/>
        <w:numId w:val="14"/>
      </w:numPr>
      <w:outlineLvl w:val="1"/>
    </w:pPr>
    <w:rPr>
      <w:rFonts w:cs="Arial"/>
      <w:b/>
      <w:bCs/>
      <w:iCs/>
      <w:szCs w:val="28"/>
    </w:rPr>
  </w:style>
  <w:style w:type="paragraph" w:styleId="Nadpis3">
    <w:name w:val="heading 3"/>
    <w:basedOn w:val="Normlny"/>
    <w:next w:val="Normlny"/>
    <w:qFormat/>
    <w:rsid w:val="00936231"/>
    <w:pPr>
      <w:keepNext/>
      <w:numPr>
        <w:ilvl w:val="2"/>
        <w:numId w:val="14"/>
      </w:numPr>
      <w:outlineLvl w:val="2"/>
    </w:pPr>
    <w:rPr>
      <w:rFonts w:cs="Arial"/>
      <w:bCs/>
      <w:szCs w:val="26"/>
      <w:u w:val="single"/>
    </w:rPr>
  </w:style>
  <w:style w:type="paragraph" w:styleId="Nadpis4">
    <w:name w:val="heading 4"/>
    <w:basedOn w:val="Normlny"/>
    <w:next w:val="Normlny"/>
    <w:qFormat/>
    <w:rsid w:val="00936231"/>
    <w:pPr>
      <w:keepNext/>
      <w:numPr>
        <w:ilvl w:val="3"/>
        <w:numId w:val="14"/>
      </w:numPr>
      <w:outlineLvl w:val="3"/>
    </w:pPr>
    <w:rPr>
      <w:bCs/>
      <w:i/>
      <w:szCs w:val="28"/>
    </w:rPr>
  </w:style>
  <w:style w:type="paragraph" w:styleId="Nadpis5">
    <w:name w:val="heading 5"/>
    <w:basedOn w:val="Normlny"/>
    <w:next w:val="Normlny"/>
    <w:qFormat/>
    <w:rsid w:val="00936231"/>
    <w:pPr>
      <w:numPr>
        <w:ilvl w:val="4"/>
        <w:numId w:val="14"/>
      </w:numPr>
      <w:spacing w:before="240" w:after="60"/>
      <w:outlineLvl w:val="4"/>
    </w:pPr>
    <w:rPr>
      <w:b/>
      <w:bCs/>
      <w:i/>
      <w:iCs/>
      <w:szCs w:val="26"/>
    </w:rPr>
  </w:style>
  <w:style w:type="paragraph" w:styleId="Nadpis6">
    <w:name w:val="heading 6"/>
    <w:basedOn w:val="Normlny"/>
    <w:next w:val="Normlny"/>
    <w:qFormat/>
    <w:rsid w:val="00936231"/>
    <w:pPr>
      <w:numPr>
        <w:ilvl w:val="5"/>
        <w:numId w:val="14"/>
      </w:numPr>
      <w:spacing w:before="240" w:after="60"/>
      <w:outlineLvl w:val="5"/>
    </w:pPr>
    <w:rPr>
      <w:b/>
      <w:bCs/>
      <w:szCs w:val="22"/>
    </w:rPr>
  </w:style>
  <w:style w:type="paragraph" w:styleId="Nadpis7">
    <w:name w:val="heading 7"/>
    <w:basedOn w:val="Normlny"/>
    <w:next w:val="Normlny"/>
    <w:qFormat/>
    <w:rsid w:val="00936231"/>
    <w:pPr>
      <w:numPr>
        <w:ilvl w:val="6"/>
        <w:numId w:val="14"/>
      </w:numPr>
      <w:spacing w:before="240" w:after="60"/>
      <w:outlineLvl w:val="6"/>
    </w:pPr>
    <w:rPr>
      <w:szCs w:val="24"/>
    </w:rPr>
  </w:style>
  <w:style w:type="paragraph" w:styleId="Nadpis8">
    <w:name w:val="heading 8"/>
    <w:basedOn w:val="Normlny"/>
    <w:next w:val="Normlny"/>
    <w:qFormat/>
    <w:rsid w:val="00936231"/>
    <w:pPr>
      <w:numPr>
        <w:ilvl w:val="7"/>
        <w:numId w:val="14"/>
      </w:numPr>
      <w:spacing w:before="240" w:after="60"/>
      <w:outlineLvl w:val="7"/>
    </w:pPr>
    <w:rPr>
      <w:i/>
      <w:iCs/>
      <w:szCs w:val="24"/>
    </w:rPr>
  </w:style>
  <w:style w:type="paragraph" w:styleId="Nadpis9">
    <w:name w:val="heading 9"/>
    <w:basedOn w:val="Normlny"/>
    <w:next w:val="Normlny"/>
    <w:qFormat/>
    <w:rsid w:val="00936231"/>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936231"/>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936231"/>
    <w:rPr>
      <w:rFonts w:ascii="Verdana" w:hAnsi="Verdana" w:cs="Arial"/>
      <w:b/>
      <w:bCs/>
      <w:iCs/>
      <w:sz w:val="17"/>
      <w:szCs w:val="28"/>
      <w:lang w:eastAsia="en-US"/>
    </w:rPr>
  </w:style>
  <w:style w:type="character" w:customStyle="1" w:styleId="PtaChar">
    <w:name w:val="Päta Char"/>
    <w:basedOn w:val="Predvolenpsmoodseku"/>
    <w:link w:val="Pta"/>
    <w:uiPriority w:val="99"/>
    <w:rsid w:val="004E670D"/>
    <w:rPr>
      <w:rFonts w:ascii="Verdana" w:hAnsi="Verdana"/>
      <w:sz w:val="17"/>
      <w:lang w:eastAsia="en-US"/>
    </w:rPr>
  </w:style>
  <w:style w:type="paragraph" w:styleId="Bezriadkovania">
    <w:name w:val="No Spacing"/>
    <w:aliases w:val="normalnejsie"/>
    <w:uiPriority w:val="1"/>
    <w:qFormat/>
    <w:rsid w:val="00557BFB"/>
    <w:pPr>
      <w:jc w:val="both"/>
    </w:pPr>
    <w:rPr>
      <w:rFonts w:ascii="Verdana" w:eastAsiaTheme="minorHAnsi" w:hAnsi="Verdana" w:cstheme="minorBidi"/>
      <w:sz w:val="17"/>
      <w:lang w:eastAsia="en-US"/>
    </w:rPr>
  </w:style>
  <w:style w:type="character" w:customStyle="1" w:styleId="ra">
    <w:name w:val="ra"/>
    <w:basedOn w:val="Predvolenpsmoodseku"/>
    <w:rsid w:val="009765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5836949">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496246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491582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4669752">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7870191">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411490">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3574729">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0876133">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0074351">
      <w:bodyDiv w:val="1"/>
      <w:marLeft w:val="0"/>
      <w:marRight w:val="0"/>
      <w:marTop w:val="0"/>
      <w:marBottom w:val="0"/>
      <w:divBdr>
        <w:top w:val="none" w:sz="0" w:space="0" w:color="auto"/>
        <w:left w:val="none" w:sz="0" w:space="0" w:color="auto"/>
        <w:bottom w:val="none" w:sz="0" w:space="0" w:color="auto"/>
        <w:right w:val="none" w:sz="0" w:space="0" w:color="auto"/>
      </w:divBdr>
    </w:div>
    <w:div w:id="14459019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73500363">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0386897">
      <w:bodyDiv w:val="1"/>
      <w:marLeft w:val="0"/>
      <w:marRight w:val="0"/>
      <w:marTop w:val="0"/>
      <w:marBottom w:val="0"/>
      <w:divBdr>
        <w:top w:val="none" w:sz="0" w:space="0" w:color="auto"/>
        <w:left w:val="none" w:sz="0" w:space="0" w:color="auto"/>
        <w:bottom w:val="none" w:sz="0" w:space="0" w:color="auto"/>
        <w:right w:val="none" w:sz="0" w:space="0" w:color="auto"/>
      </w:divBdr>
    </w:div>
    <w:div w:id="191303104">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6478337">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036932">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4321011">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3315509">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43734047">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2133509">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8149460">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77227519">
      <w:bodyDiv w:val="1"/>
      <w:marLeft w:val="0"/>
      <w:marRight w:val="0"/>
      <w:marTop w:val="0"/>
      <w:marBottom w:val="0"/>
      <w:divBdr>
        <w:top w:val="none" w:sz="0" w:space="0" w:color="auto"/>
        <w:left w:val="none" w:sz="0" w:space="0" w:color="auto"/>
        <w:bottom w:val="none" w:sz="0" w:space="0" w:color="auto"/>
        <w:right w:val="none" w:sz="0" w:space="0" w:color="auto"/>
      </w:divBdr>
    </w:div>
    <w:div w:id="278221328">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2081812">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8974892">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299193484">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0717620">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4434050">
      <w:bodyDiv w:val="1"/>
      <w:marLeft w:val="0"/>
      <w:marRight w:val="0"/>
      <w:marTop w:val="0"/>
      <w:marBottom w:val="0"/>
      <w:divBdr>
        <w:top w:val="none" w:sz="0" w:space="0" w:color="auto"/>
        <w:left w:val="none" w:sz="0" w:space="0" w:color="auto"/>
        <w:bottom w:val="none" w:sz="0" w:space="0" w:color="auto"/>
        <w:right w:val="none" w:sz="0" w:space="0" w:color="auto"/>
      </w:divBdr>
    </w:div>
    <w:div w:id="374620045">
      <w:bodyDiv w:val="1"/>
      <w:marLeft w:val="0"/>
      <w:marRight w:val="0"/>
      <w:marTop w:val="0"/>
      <w:marBottom w:val="0"/>
      <w:divBdr>
        <w:top w:val="none" w:sz="0" w:space="0" w:color="auto"/>
        <w:left w:val="none" w:sz="0" w:space="0" w:color="auto"/>
        <w:bottom w:val="none" w:sz="0" w:space="0" w:color="auto"/>
        <w:right w:val="none" w:sz="0" w:space="0" w:color="auto"/>
      </w:divBdr>
    </w:div>
    <w:div w:id="376322765">
      <w:bodyDiv w:val="1"/>
      <w:marLeft w:val="0"/>
      <w:marRight w:val="0"/>
      <w:marTop w:val="0"/>
      <w:marBottom w:val="0"/>
      <w:divBdr>
        <w:top w:val="none" w:sz="0" w:space="0" w:color="auto"/>
        <w:left w:val="none" w:sz="0" w:space="0" w:color="auto"/>
        <w:bottom w:val="none" w:sz="0" w:space="0" w:color="auto"/>
        <w:right w:val="none" w:sz="0" w:space="0" w:color="auto"/>
      </w:divBdr>
    </w:div>
    <w:div w:id="379398416">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2221725">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12094954">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34985651">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0027292">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24439340">
      <w:bodyDiv w:val="1"/>
      <w:marLeft w:val="0"/>
      <w:marRight w:val="0"/>
      <w:marTop w:val="0"/>
      <w:marBottom w:val="0"/>
      <w:divBdr>
        <w:top w:val="none" w:sz="0" w:space="0" w:color="auto"/>
        <w:left w:val="none" w:sz="0" w:space="0" w:color="auto"/>
        <w:bottom w:val="none" w:sz="0" w:space="0" w:color="auto"/>
        <w:right w:val="none" w:sz="0" w:space="0" w:color="auto"/>
      </w:divBdr>
    </w:div>
    <w:div w:id="527722444">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8761665">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0218054">
      <w:bodyDiv w:val="1"/>
      <w:marLeft w:val="0"/>
      <w:marRight w:val="0"/>
      <w:marTop w:val="0"/>
      <w:marBottom w:val="0"/>
      <w:divBdr>
        <w:top w:val="none" w:sz="0" w:space="0" w:color="auto"/>
        <w:left w:val="none" w:sz="0" w:space="0" w:color="auto"/>
        <w:bottom w:val="none" w:sz="0" w:space="0" w:color="auto"/>
        <w:right w:val="none" w:sz="0" w:space="0" w:color="auto"/>
      </w:divBdr>
    </w:div>
    <w:div w:id="560556134">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67613681">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79297144">
      <w:bodyDiv w:val="1"/>
      <w:marLeft w:val="0"/>
      <w:marRight w:val="0"/>
      <w:marTop w:val="0"/>
      <w:marBottom w:val="0"/>
      <w:divBdr>
        <w:top w:val="none" w:sz="0" w:space="0" w:color="auto"/>
        <w:left w:val="none" w:sz="0" w:space="0" w:color="auto"/>
        <w:bottom w:val="none" w:sz="0" w:space="0" w:color="auto"/>
        <w:right w:val="none" w:sz="0" w:space="0" w:color="auto"/>
      </w:divBdr>
    </w:div>
    <w:div w:id="579799990">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058170">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081196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1721985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28632911">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8655649">
      <w:bodyDiv w:val="1"/>
      <w:marLeft w:val="0"/>
      <w:marRight w:val="0"/>
      <w:marTop w:val="0"/>
      <w:marBottom w:val="0"/>
      <w:divBdr>
        <w:top w:val="none" w:sz="0" w:space="0" w:color="auto"/>
        <w:left w:val="none" w:sz="0" w:space="0" w:color="auto"/>
        <w:bottom w:val="none" w:sz="0" w:space="0" w:color="auto"/>
        <w:right w:val="none" w:sz="0" w:space="0" w:color="auto"/>
      </w:divBdr>
    </w:div>
    <w:div w:id="63945933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4526412">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5785521">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384114">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85986456">
      <w:bodyDiv w:val="1"/>
      <w:marLeft w:val="0"/>
      <w:marRight w:val="0"/>
      <w:marTop w:val="0"/>
      <w:marBottom w:val="0"/>
      <w:divBdr>
        <w:top w:val="none" w:sz="0" w:space="0" w:color="auto"/>
        <w:left w:val="none" w:sz="0" w:space="0" w:color="auto"/>
        <w:bottom w:val="none" w:sz="0" w:space="0" w:color="auto"/>
        <w:right w:val="none" w:sz="0" w:space="0" w:color="auto"/>
      </w:divBdr>
    </w:div>
    <w:div w:id="686950988">
      <w:bodyDiv w:val="1"/>
      <w:marLeft w:val="0"/>
      <w:marRight w:val="0"/>
      <w:marTop w:val="0"/>
      <w:marBottom w:val="0"/>
      <w:divBdr>
        <w:top w:val="none" w:sz="0" w:space="0" w:color="auto"/>
        <w:left w:val="none" w:sz="0" w:space="0" w:color="auto"/>
        <w:bottom w:val="none" w:sz="0" w:space="0" w:color="auto"/>
        <w:right w:val="none" w:sz="0" w:space="0" w:color="auto"/>
      </w:divBdr>
    </w:div>
    <w:div w:id="687679436">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4719161">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3820728">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54280622">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66540210">
      <w:bodyDiv w:val="1"/>
      <w:marLeft w:val="0"/>
      <w:marRight w:val="0"/>
      <w:marTop w:val="0"/>
      <w:marBottom w:val="0"/>
      <w:divBdr>
        <w:top w:val="none" w:sz="0" w:space="0" w:color="auto"/>
        <w:left w:val="none" w:sz="0" w:space="0" w:color="auto"/>
        <w:bottom w:val="none" w:sz="0" w:space="0" w:color="auto"/>
        <w:right w:val="none" w:sz="0" w:space="0" w:color="auto"/>
      </w:divBdr>
    </w:div>
    <w:div w:id="766777757">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1606333">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0779201">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39200412">
      <w:bodyDiv w:val="1"/>
      <w:marLeft w:val="0"/>
      <w:marRight w:val="0"/>
      <w:marTop w:val="0"/>
      <w:marBottom w:val="0"/>
      <w:divBdr>
        <w:top w:val="none" w:sz="0" w:space="0" w:color="auto"/>
        <w:left w:val="none" w:sz="0" w:space="0" w:color="auto"/>
        <w:bottom w:val="none" w:sz="0" w:space="0" w:color="auto"/>
        <w:right w:val="none" w:sz="0" w:space="0" w:color="auto"/>
      </w:divBdr>
    </w:div>
    <w:div w:id="845897080">
      <w:bodyDiv w:val="1"/>
      <w:marLeft w:val="0"/>
      <w:marRight w:val="0"/>
      <w:marTop w:val="0"/>
      <w:marBottom w:val="0"/>
      <w:divBdr>
        <w:top w:val="none" w:sz="0" w:space="0" w:color="auto"/>
        <w:left w:val="none" w:sz="0" w:space="0" w:color="auto"/>
        <w:bottom w:val="none" w:sz="0" w:space="0" w:color="auto"/>
        <w:right w:val="none" w:sz="0" w:space="0" w:color="auto"/>
      </w:divBdr>
    </w:div>
    <w:div w:id="846791357">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3618764">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2209143">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76310976">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3926497">
      <w:bodyDiv w:val="1"/>
      <w:marLeft w:val="0"/>
      <w:marRight w:val="0"/>
      <w:marTop w:val="0"/>
      <w:marBottom w:val="0"/>
      <w:divBdr>
        <w:top w:val="none" w:sz="0" w:space="0" w:color="auto"/>
        <w:left w:val="none" w:sz="0" w:space="0" w:color="auto"/>
        <w:bottom w:val="none" w:sz="0" w:space="0" w:color="auto"/>
        <w:right w:val="none" w:sz="0" w:space="0" w:color="auto"/>
      </w:divBdr>
    </w:div>
    <w:div w:id="89674862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08148772">
      <w:bodyDiv w:val="1"/>
      <w:marLeft w:val="0"/>
      <w:marRight w:val="0"/>
      <w:marTop w:val="0"/>
      <w:marBottom w:val="0"/>
      <w:divBdr>
        <w:top w:val="none" w:sz="0" w:space="0" w:color="auto"/>
        <w:left w:val="none" w:sz="0" w:space="0" w:color="auto"/>
        <w:bottom w:val="none" w:sz="0" w:space="0" w:color="auto"/>
        <w:right w:val="none" w:sz="0" w:space="0" w:color="auto"/>
      </w:divBdr>
    </w:div>
    <w:div w:id="910307718">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49360157">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75842476">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4574902">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5161413">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3047110">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3526167">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3435335">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4207045">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17918772">
      <w:bodyDiv w:val="1"/>
      <w:marLeft w:val="0"/>
      <w:marRight w:val="0"/>
      <w:marTop w:val="0"/>
      <w:marBottom w:val="0"/>
      <w:divBdr>
        <w:top w:val="none" w:sz="0" w:space="0" w:color="auto"/>
        <w:left w:val="none" w:sz="0" w:space="0" w:color="auto"/>
        <w:bottom w:val="none" w:sz="0" w:space="0" w:color="auto"/>
        <w:right w:val="none" w:sz="0" w:space="0" w:color="auto"/>
      </w:divBdr>
    </w:div>
    <w:div w:id="1124730765">
      <w:bodyDiv w:val="1"/>
      <w:marLeft w:val="0"/>
      <w:marRight w:val="0"/>
      <w:marTop w:val="0"/>
      <w:marBottom w:val="0"/>
      <w:divBdr>
        <w:top w:val="none" w:sz="0" w:space="0" w:color="auto"/>
        <w:left w:val="none" w:sz="0" w:space="0" w:color="auto"/>
        <w:bottom w:val="none" w:sz="0" w:space="0" w:color="auto"/>
        <w:right w:val="none" w:sz="0" w:space="0" w:color="auto"/>
      </w:divBdr>
    </w:div>
    <w:div w:id="1135028649">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37146214">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3692465">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2797360">
      <w:bodyDiv w:val="1"/>
      <w:marLeft w:val="0"/>
      <w:marRight w:val="0"/>
      <w:marTop w:val="0"/>
      <w:marBottom w:val="0"/>
      <w:divBdr>
        <w:top w:val="none" w:sz="0" w:space="0" w:color="auto"/>
        <w:left w:val="none" w:sz="0" w:space="0" w:color="auto"/>
        <w:bottom w:val="none" w:sz="0" w:space="0" w:color="auto"/>
        <w:right w:val="none" w:sz="0" w:space="0" w:color="auto"/>
      </w:divBdr>
    </w:div>
    <w:div w:id="1155030586">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85022718">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03831196">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12305499">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1884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1062471">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166792">
      <w:bodyDiv w:val="1"/>
      <w:marLeft w:val="0"/>
      <w:marRight w:val="0"/>
      <w:marTop w:val="0"/>
      <w:marBottom w:val="0"/>
      <w:divBdr>
        <w:top w:val="none" w:sz="0" w:space="0" w:color="auto"/>
        <w:left w:val="none" w:sz="0" w:space="0" w:color="auto"/>
        <w:bottom w:val="none" w:sz="0" w:space="0" w:color="auto"/>
        <w:right w:val="none" w:sz="0" w:space="0" w:color="auto"/>
      </w:divBdr>
    </w:div>
    <w:div w:id="1254783460">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0523562">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0528680">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84380501">
      <w:bodyDiv w:val="1"/>
      <w:marLeft w:val="0"/>
      <w:marRight w:val="0"/>
      <w:marTop w:val="0"/>
      <w:marBottom w:val="0"/>
      <w:divBdr>
        <w:top w:val="none" w:sz="0" w:space="0" w:color="auto"/>
        <w:left w:val="none" w:sz="0" w:space="0" w:color="auto"/>
        <w:bottom w:val="none" w:sz="0" w:space="0" w:color="auto"/>
        <w:right w:val="none" w:sz="0" w:space="0" w:color="auto"/>
      </w:divBdr>
    </w:div>
    <w:div w:id="1294024452">
      <w:bodyDiv w:val="1"/>
      <w:marLeft w:val="0"/>
      <w:marRight w:val="0"/>
      <w:marTop w:val="0"/>
      <w:marBottom w:val="0"/>
      <w:divBdr>
        <w:top w:val="none" w:sz="0" w:space="0" w:color="auto"/>
        <w:left w:val="none" w:sz="0" w:space="0" w:color="auto"/>
        <w:bottom w:val="none" w:sz="0" w:space="0" w:color="auto"/>
        <w:right w:val="none" w:sz="0" w:space="0" w:color="auto"/>
      </w:divBdr>
    </w:div>
    <w:div w:id="1295940020">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2036462">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18463178">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185408">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0542532">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46862749">
      <w:bodyDiv w:val="1"/>
      <w:marLeft w:val="0"/>
      <w:marRight w:val="0"/>
      <w:marTop w:val="0"/>
      <w:marBottom w:val="0"/>
      <w:divBdr>
        <w:top w:val="none" w:sz="0" w:space="0" w:color="auto"/>
        <w:left w:val="none" w:sz="0" w:space="0" w:color="auto"/>
        <w:bottom w:val="none" w:sz="0" w:space="0" w:color="auto"/>
        <w:right w:val="none" w:sz="0" w:space="0" w:color="auto"/>
      </w:divBdr>
    </w:div>
    <w:div w:id="1348364163">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55763276">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0741705">
      <w:bodyDiv w:val="1"/>
      <w:marLeft w:val="0"/>
      <w:marRight w:val="0"/>
      <w:marTop w:val="0"/>
      <w:marBottom w:val="0"/>
      <w:divBdr>
        <w:top w:val="none" w:sz="0" w:space="0" w:color="auto"/>
        <w:left w:val="none" w:sz="0" w:space="0" w:color="auto"/>
        <w:bottom w:val="none" w:sz="0" w:space="0" w:color="auto"/>
        <w:right w:val="none" w:sz="0" w:space="0" w:color="auto"/>
      </w:divBdr>
    </w:div>
    <w:div w:id="13639002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18400705">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21758053">
      <w:bodyDiv w:val="1"/>
      <w:marLeft w:val="0"/>
      <w:marRight w:val="0"/>
      <w:marTop w:val="0"/>
      <w:marBottom w:val="0"/>
      <w:divBdr>
        <w:top w:val="none" w:sz="0" w:space="0" w:color="auto"/>
        <w:left w:val="none" w:sz="0" w:space="0" w:color="auto"/>
        <w:bottom w:val="none" w:sz="0" w:space="0" w:color="auto"/>
        <w:right w:val="none" w:sz="0" w:space="0" w:color="auto"/>
      </w:divBdr>
    </w:div>
    <w:div w:id="1424490674">
      <w:bodyDiv w:val="1"/>
      <w:marLeft w:val="0"/>
      <w:marRight w:val="0"/>
      <w:marTop w:val="0"/>
      <w:marBottom w:val="0"/>
      <w:divBdr>
        <w:top w:val="none" w:sz="0" w:space="0" w:color="auto"/>
        <w:left w:val="none" w:sz="0" w:space="0" w:color="auto"/>
        <w:bottom w:val="none" w:sz="0" w:space="0" w:color="auto"/>
        <w:right w:val="none" w:sz="0" w:space="0" w:color="auto"/>
      </w:divBdr>
    </w:div>
    <w:div w:id="142576255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38674134">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0969437">
      <w:bodyDiv w:val="1"/>
      <w:marLeft w:val="0"/>
      <w:marRight w:val="0"/>
      <w:marTop w:val="0"/>
      <w:marBottom w:val="0"/>
      <w:divBdr>
        <w:top w:val="none" w:sz="0" w:space="0" w:color="auto"/>
        <w:left w:val="none" w:sz="0" w:space="0" w:color="auto"/>
        <w:bottom w:val="none" w:sz="0" w:space="0" w:color="auto"/>
        <w:right w:val="none" w:sz="0" w:space="0" w:color="auto"/>
      </w:divBdr>
    </w:div>
    <w:div w:id="1451165640">
      <w:bodyDiv w:val="1"/>
      <w:marLeft w:val="0"/>
      <w:marRight w:val="0"/>
      <w:marTop w:val="0"/>
      <w:marBottom w:val="0"/>
      <w:divBdr>
        <w:top w:val="none" w:sz="0" w:space="0" w:color="auto"/>
        <w:left w:val="none" w:sz="0" w:space="0" w:color="auto"/>
        <w:bottom w:val="none" w:sz="0" w:space="0" w:color="auto"/>
        <w:right w:val="none" w:sz="0" w:space="0" w:color="auto"/>
      </w:divBdr>
    </w:div>
    <w:div w:id="1451897649">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7258631">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629736">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0683975">
      <w:bodyDiv w:val="1"/>
      <w:marLeft w:val="0"/>
      <w:marRight w:val="0"/>
      <w:marTop w:val="0"/>
      <w:marBottom w:val="0"/>
      <w:divBdr>
        <w:top w:val="none" w:sz="0" w:space="0" w:color="auto"/>
        <w:left w:val="none" w:sz="0" w:space="0" w:color="auto"/>
        <w:bottom w:val="none" w:sz="0" w:space="0" w:color="auto"/>
        <w:right w:val="none" w:sz="0" w:space="0" w:color="auto"/>
      </w:divBdr>
    </w:div>
    <w:div w:id="1485007839">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7699863">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1553227">
      <w:bodyDiv w:val="1"/>
      <w:marLeft w:val="0"/>
      <w:marRight w:val="0"/>
      <w:marTop w:val="0"/>
      <w:marBottom w:val="0"/>
      <w:divBdr>
        <w:top w:val="none" w:sz="0" w:space="0" w:color="auto"/>
        <w:left w:val="none" w:sz="0" w:space="0" w:color="auto"/>
        <w:bottom w:val="none" w:sz="0" w:space="0" w:color="auto"/>
        <w:right w:val="none" w:sz="0" w:space="0" w:color="auto"/>
      </w:divBdr>
    </w:div>
    <w:div w:id="1523321513">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320617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078395">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1963057">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7544289">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69557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5964531">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654485">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0014162">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8463272">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63393368">
      <w:bodyDiv w:val="1"/>
      <w:marLeft w:val="0"/>
      <w:marRight w:val="0"/>
      <w:marTop w:val="0"/>
      <w:marBottom w:val="0"/>
      <w:divBdr>
        <w:top w:val="none" w:sz="0" w:space="0" w:color="auto"/>
        <w:left w:val="none" w:sz="0" w:space="0" w:color="auto"/>
        <w:bottom w:val="none" w:sz="0" w:space="0" w:color="auto"/>
        <w:right w:val="none" w:sz="0" w:space="0" w:color="auto"/>
      </w:divBdr>
    </w:div>
    <w:div w:id="1664813514">
      <w:bodyDiv w:val="1"/>
      <w:marLeft w:val="0"/>
      <w:marRight w:val="0"/>
      <w:marTop w:val="0"/>
      <w:marBottom w:val="0"/>
      <w:divBdr>
        <w:top w:val="none" w:sz="0" w:space="0" w:color="auto"/>
        <w:left w:val="none" w:sz="0" w:space="0" w:color="auto"/>
        <w:bottom w:val="none" w:sz="0" w:space="0" w:color="auto"/>
        <w:right w:val="none" w:sz="0" w:space="0" w:color="auto"/>
      </w:divBdr>
    </w:div>
    <w:div w:id="1669941213">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0236015">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2170669">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2821462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1731832">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2370308">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46999117">
      <w:bodyDiv w:val="1"/>
      <w:marLeft w:val="0"/>
      <w:marRight w:val="0"/>
      <w:marTop w:val="0"/>
      <w:marBottom w:val="0"/>
      <w:divBdr>
        <w:top w:val="none" w:sz="0" w:space="0" w:color="auto"/>
        <w:left w:val="none" w:sz="0" w:space="0" w:color="auto"/>
        <w:bottom w:val="none" w:sz="0" w:space="0" w:color="auto"/>
        <w:right w:val="none" w:sz="0" w:space="0" w:color="auto"/>
      </w:divBdr>
    </w:div>
    <w:div w:id="1753090631">
      <w:bodyDiv w:val="1"/>
      <w:marLeft w:val="0"/>
      <w:marRight w:val="0"/>
      <w:marTop w:val="0"/>
      <w:marBottom w:val="0"/>
      <w:divBdr>
        <w:top w:val="none" w:sz="0" w:space="0" w:color="auto"/>
        <w:left w:val="none" w:sz="0" w:space="0" w:color="auto"/>
        <w:bottom w:val="none" w:sz="0" w:space="0" w:color="auto"/>
        <w:right w:val="none" w:sz="0" w:space="0" w:color="auto"/>
      </w:divBdr>
    </w:div>
    <w:div w:id="1753431948">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5829219">
      <w:bodyDiv w:val="1"/>
      <w:marLeft w:val="0"/>
      <w:marRight w:val="0"/>
      <w:marTop w:val="0"/>
      <w:marBottom w:val="0"/>
      <w:divBdr>
        <w:top w:val="none" w:sz="0" w:space="0" w:color="auto"/>
        <w:left w:val="none" w:sz="0" w:space="0" w:color="auto"/>
        <w:bottom w:val="none" w:sz="0" w:space="0" w:color="auto"/>
        <w:right w:val="none" w:sz="0" w:space="0" w:color="auto"/>
      </w:divBdr>
    </w:div>
    <w:div w:id="1776903697">
      <w:bodyDiv w:val="1"/>
      <w:marLeft w:val="0"/>
      <w:marRight w:val="0"/>
      <w:marTop w:val="0"/>
      <w:marBottom w:val="0"/>
      <w:divBdr>
        <w:top w:val="none" w:sz="0" w:space="0" w:color="auto"/>
        <w:left w:val="none" w:sz="0" w:space="0" w:color="auto"/>
        <w:bottom w:val="none" w:sz="0" w:space="0" w:color="auto"/>
        <w:right w:val="none" w:sz="0" w:space="0" w:color="auto"/>
      </w:divBdr>
    </w:div>
    <w:div w:id="1777093374">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8981485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413706">
      <w:bodyDiv w:val="1"/>
      <w:marLeft w:val="0"/>
      <w:marRight w:val="0"/>
      <w:marTop w:val="0"/>
      <w:marBottom w:val="0"/>
      <w:divBdr>
        <w:top w:val="none" w:sz="0" w:space="0" w:color="auto"/>
        <w:left w:val="none" w:sz="0" w:space="0" w:color="auto"/>
        <w:bottom w:val="none" w:sz="0" w:space="0" w:color="auto"/>
        <w:right w:val="none" w:sz="0" w:space="0" w:color="auto"/>
      </w:divBdr>
    </w:div>
    <w:div w:id="1801455089">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09350385">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18721735">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2878817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34240">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898274328">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5238953">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17788705">
      <w:bodyDiv w:val="1"/>
      <w:marLeft w:val="0"/>
      <w:marRight w:val="0"/>
      <w:marTop w:val="0"/>
      <w:marBottom w:val="0"/>
      <w:divBdr>
        <w:top w:val="none" w:sz="0" w:space="0" w:color="auto"/>
        <w:left w:val="none" w:sz="0" w:space="0" w:color="auto"/>
        <w:bottom w:val="none" w:sz="0" w:space="0" w:color="auto"/>
        <w:right w:val="none" w:sz="0" w:space="0" w:color="auto"/>
      </w:divBdr>
    </w:div>
    <w:div w:id="1918242673">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40021866">
      <w:bodyDiv w:val="1"/>
      <w:marLeft w:val="0"/>
      <w:marRight w:val="0"/>
      <w:marTop w:val="0"/>
      <w:marBottom w:val="0"/>
      <w:divBdr>
        <w:top w:val="none" w:sz="0" w:space="0" w:color="auto"/>
        <w:left w:val="none" w:sz="0" w:space="0" w:color="auto"/>
        <w:bottom w:val="none" w:sz="0" w:space="0" w:color="auto"/>
        <w:right w:val="none" w:sz="0" w:space="0" w:color="auto"/>
      </w:divBdr>
    </w:div>
    <w:div w:id="1949654084">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77879790">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88974205">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1998149365">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661002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7802641">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22971518">
      <w:bodyDiv w:val="1"/>
      <w:marLeft w:val="0"/>
      <w:marRight w:val="0"/>
      <w:marTop w:val="0"/>
      <w:marBottom w:val="0"/>
      <w:divBdr>
        <w:top w:val="none" w:sz="0" w:space="0" w:color="auto"/>
        <w:left w:val="none" w:sz="0" w:space="0" w:color="auto"/>
        <w:bottom w:val="none" w:sz="0" w:space="0" w:color="auto"/>
        <w:right w:val="none" w:sz="0" w:space="0" w:color="auto"/>
      </w:divBdr>
    </w:div>
    <w:div w:id="2026324836">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2100924">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4211852">
      <w:bodyDiv w:val="1"/>
      <w:marLeft w:val="0"/>
      <w:marRight w:val="0"/>
      <w:marTop w:val="0"/>
      <w:marBottom w:val="0"/>
      <w:divBdr>
        <w:top w:val="none" w:sz="0" w:space="0" w:color="auto"/>
        <w:left w:val="none" w:sz="0" w:space="0" w:color="auto"/>
        <w:bottom w:val="none" w:sz="0" w:space="0" w:color="auto"/>
        <w:right w:val="none" w:sz="0" w:space="0" w:color="auto"/>
      </w:divBdr>
    </w:div>
    <w:div w:id="2078743401">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4837543">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2311213">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5320825">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2007">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07193694">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2434677">
      <w:bodyDiv w:val="1"/>
      <w:marLeft w:val="0"/>
      <w:marRight w:val="0"/>
      <w:marTop w:val="0"/>
      <w:marBottom w:val="0"/>
      <w:divBdr>
        <w:top w:val="none" w:sz="0" w:space="0" w:color="auto"/>
        <w:left w:val="none" w:sz="0" w:space="0" w:color="auto"/>
        <w:bottom w:val="none" w:sz="0" w:space="0" w:color="auto"/>
        <w:right w:val="none" w:sz="0" w:space="0" w:color="auto"/>
      </w:divBdr>
    </w:div>
    <w:div w:id="2113085354">
      <w:bodyDiv w:val="1"/>
      <w:marLeft w:val="0"/>
      <w:marRight w:val="0"/>
      <w:marTop w:val="0"/>
      <w:marBottom w:val="0"/>
      <w:divBdr>
        <w:top w:val="none" w:sz="0" w:space="0" w:color="auto"/>
        <w:left w:val="none" w:sz="0" w:space="0" w:color="auto"/>
        <w:bottom w:val="none" w:sz="0" w:space="0" w:color="auto"/>
        <w:right w:val="none" w:sz="0" w:space="0" w:color="auto"/>
      </w:divBdr>
    </w:div>
    <w:div w:id="211335332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 w:id="21428381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DAEMSEngagementItemInfo xmlns="http://schemas.microsoft.com/DAEMSEngagementItemInfoXML">
  <EngagementID>5000127396</EngagementID>
  <LogicalEMSServerID>839239884721417863</LogicalEMSServerID>
  <WorkingPaperID>3034194396500000030</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CDBA5BA-3149-412B-A076-0BB1A77D901E}">
  <ds:schemaRefs>
    <ds:schemaRef ds:uri="http://schemas.microsoft.com/DAEMSEngagementItemInfoXML"/>
  </ds:schemaRefs>
</ds:datastoreItem>
</file>

<file path=customXml/itemProps2.xml><?xml version="1.0" encoding="utf-8"?>
<ds:datastoreItem xmlns:ds="http://schemas.openxmlformats.org/officeDocument/2006/customXml" ds:itemID="{A95FC473-8EF5-4176-8C88-CC19FCA6FEBA}">
  <ds:schemaRefs>
    <ds:schemaRef ds:uri="http://schemas.openxmlformats.org/officeDocument/2006/bibliography"/>
  </ds:schemaRefs>
</ds:datastoreItem>
</file>

<file path=customXml/itemProps3.xml><?xml version="1.0" encoding="utf-8"?>
<ds:datastoreItem xmlns:ds="http://schemas.openxmlformats.org/officeDocument/2006/customXml" ds:itemID="{C741FA02-C768-430F-8125-8D0AB1A425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7581</Words>
  <Characters>43214</Characters>
  <Application>Microsoft Office Word</Application>
  <DocSecurity>4</DocSecurity>
  <Lines>360</Lines>
  <Paragraphs>101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50694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Milan Zasadny</dc:creator>
  <cp:lastModifiedBy>Kovacicova, Darina</cp:lastModifiedBy>
  <cp:revision>2</cp:revision>
  <cp:lastPrinted>2017-03-16T14:01:00Z</cp:lastPrinted>
  <dcterms:created xsi:type="dcterms:W3CDTF">2019-03-15T12:53:00Z</dcterms:created>
  <dcterms:modified xsi:type="dcterms:W3CDTF">2019-03-15T12:53:00Z</dcterms:modified>
</cp:coreProperties>
</file>