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9421D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r w:rsidR="00C94C36">
        <w:rPr>
          <w:szCs w:val="18"/>
        </w:rPr>
        <w:t>EVENT HOUSE, s.r.o.</w:t>
      </w:r>
    </w:p>
    <w:p w:rsidR="00C97EDA" w:rsidRPr="0009421D" w:rsidRDefault="00C97EDA" w:rsidP="00D43BFD">
      <w:pPr>
        <w:pStyle w:val="Zkladntext"/>
        <w:rPr>
          <w:szCs w:val="18"/>
        </w:rPr>
      </w:pPr>
      <w:r w:rsidRPr="000569C8">
        <w:rPr>
          <w:szCs w:val="18"/>
        </w:rPr>
        <w:t>Sídlo:</w:t>
      </w:r>
      <w:r w:rsidR="001D4555" w:rsidRPr="000569C8">
        <w:rPr>
          <w:szCs w:val="18"/>
        </w:rPr>
        <w:tab/>
      </w:r>
      <w:r w:rsidR="00C94C36">
        <w:rPr>
          <w:szCs w:val="18"/>
        </w:rPr>
        <w:t>Jarná 2945/9, 058 01 Poprad</w:t>
      </w:r>
    </w:p>
    <w:p w:rsidR="004D3B4A" w:rsidRPr="000569C8" w:rsidRDefault="004D3B4A" w:rsidP="004D3B4A">
      <w:pPr>
        <w:rPr>
          <w:sz w:val="18"/>
          <w:szCs w:val="18"/>
        </w:rPr>
      </w:pP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1"/>
    </w:p>
    <w:p w:rsidR="004D3B4A" w:rsidRPr="000569C8" w:rsidRDefault="00C97EDA" w:rsidP="00C94C36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n</w:t>
      </w:r>
      <w:r w:rsidR="00B23557">
        <w:rPr>
          <w:szCs w:val="18"/>
        </w:rPr>
        <w:t>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C94C36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</w:t>
            </w:r>
            <w:r w:rsidR="00857639">
              <w:rPr>
                <w:b/>
                <w:i/>
                <w:szCs w:val="18"/>
              </w:rPr>
              <w:t>1</w:t>
            </w:r>
            <w:r w:rsidR="00C94C36">
              <w:rPr>
                <w:b/>
                <w:i/>
                <w:szCs w:val="18"/>
              </w:rPr>
              <w:t>8</w:t>
            </w:r>
          </w:p>
        </w:tc>
        <w:tc>
          <w:tcPr>
            <w:tcW w:w="1900" w:type="dxa"/>
          </w:tcPr>
          <w:p w:rsidR="00FE45AC" w:rsidRPr="000569C8" w:rsidRDefault="00827FC3" w:rsidP="00C94C36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 w:rsidR="00C94C36"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C94C36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0569C8" w:rsidRDefault="00D43BFD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2" w:name="_MON_1405921752"/>
      <w:bookmarkStart w:id="3" w:name="_Toc530739899"/>
      <w:bookmarkEnd w:id="2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3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C94C36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</w:t>
      </w:r>
      <w:r w:rsidR="008D48E9" w:rsidRPr="000569C8">
        <w:rPr>
          <w:szCs w:val="18"/>
        </w:rPr>
        <w:t>bude</w:t>
      </w:r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(going concern).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FE687C" w:rsidP="00C94C36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Nakoľko spoločnosť vznikla v účtovnom </w:t>
      </w:r>
      <w:r w:rsidR="004317F0" w:rsidRPr="000569C8">
        <w:rPr>
          <w:szCs w:val="18"/>
        </w:rPr>
        <w:t>období 20</w:t>
      </w:r>
      <w:r w:rsidR="00C94C36">
        <w:rPr>
          <w:szCs w:val="18"/>
        </w:rPr>
        <w:t>18</w:t>
      </w:r>
      <w:r w:rsidR="00857639">
        <w:rPr>
          <w:szCs w:val="18"/>
        </w:rPr>
        <w:t>,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</w:t>
      </w:r>
      <w:r w:rsidR="00EB0E9C" w:rsidRPr="000569C8">
        <w:rPr>
          <w:szCs w:val="18"/>
        </w:rPr>
        <w:t>s</w:t>
      </w:r>
      <w:r w:rsidR="004317F0" w:rsidRPr="000569C8">
        <w:rPr>
          <w:szCs w:val="18"/>
        </w:rPr>
        <w:t>poločnosť</w:t>
      </w:r>
      <w:r w:rsidR="00EB0E9C" w:rsidRPr="000569C8">
        <w:rPr>
          <w:szCs w:val="18"/>
        </w:rPr>
        <w:t xml:space="preserve">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</w:t>
      </w:r>
      <w:r w:rsidR="0009421D">
        <w:rPr>
          <w:szCs w:val="18"/>
        </w:rPr>
        <w:t>n</w:t>
      </w:r>
      <w:r w:rsidR="004317F0" w:rsidRPr="000569C8">
        <w:rPr>
          <w:szCs w:val="18"/>
        </w:rPr>
        <w:t>evykonala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857639" w:rsidRDefault="00FE45AC" w:rsidP="00857639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</w:t>
      </w:r>
      <w:r w:rsidR="00857639">
        <w:rPr>
          <w:szCs w:val="18"/>
        </w:rPr>
        <w:t xml:space="preserve"> nehmotný majetok. </w:t>
      </w:r>
    </w:p>
    <w:p w:rsidR="00857639" w:rsidRDefault="00857639" w:rsidP="00857639">
      <w:pPr>
        <w:pStyle w:val="Zkladntext"/>
        <w:rPr>
          <w:szCs w:val="18"/>
        </w:rPr>
      </w:pPr>
    </w:p>
    <w:p w:rsidR="004D3B4A" w:rsidRPr="000569C8" w:rsidRDefault="00857639" w:rsidP="00857639">
      <w:pPr>
        <w:pStyle w:val="Zkladntext"/>
        <w:rPr>
          <w:szCs w:val="18"/>
        </w:rPr>
      </w:pPr>
      <w:r>
        <w:rPr>
          <w:szCs w:val="18"/>
        </w:rPr>
        <w:t>Spoločnosť vlastní dlhodobý hmotný majetok, ktorý je riadne zaradený a odpisovaný.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0569C8"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</w:t>
      </w:r>
      <w:r w:rsidRPr="000569C8">
        <w:rPr>
          <w:szCs w:val="18"/>
        </w:rPr>
        <w:t>účtovala o</w:t>
      </w:r>
      <w:r w:rsidR="00857639">
        <w:rPr>
          <w:szCs w:val="18"/>
        </w:rPr>
        <w:t> </w:t>
      </w:r>
      <w:r w:rsidRPr="000569C8">
        <w:rPr>
          <w:szCs w:val="18"/>
        </w:rPr>
        <w:t>zásobách</w:t>
      </w:r>
      <w:r w:rsidR="00857639">
        <w:rPr>
          <w:szCs w:val="18"/>
        </w:rPr>
        <w:t xml:space="preserve"> – zostatok PHL.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szCs w:val="18"/>
        </w:rPr>
        <w:t>Spoločnosť vlastní dlhodobý hmotný majetok, ktorý je riadne zaradený a odpisovaný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lastRenderedPageBreak/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</w:t>
      </w:r>
      <w:r w:rsidRPr="000569C8">
        <w:t>si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C94C36">
        <w:rPr>
          <w:szCs w:val="18"/>
        </w:rPr>
        <w:t>EVENT HOUSE, s.r.o.</w:t>
      </w:r>
      <w:r w:rsidR="0009421D">
        <w:rPr>
          <w:szCs w:val="18"/>
        </w:rPr>
        <w:t xml:space="preserve"> </w:t>
      </w:r>
      <w:r w:rsidRPr="000569C8">
        <w:t>v roku 20</w:t>
      </w:r>
      <w:r w:rsidR="00DC5C76">
        <w:t>1</w:t>
      </w:r>
      <w:r w:rsidR="00C94C36">
        <w:t>8</w:t>
      </w:r>
      <w:r w:rsidRPr="000569C8">
        <w:t xml:space="preserve"> 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b/>
          <w:sz w:val="32"/>
          <w:szCs w:val="32"/>
        </w:rPr>
      </w:pP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 xml:space="preserve">Čl. III Informácie, ktoré vysvetľujú a dopĺňajú súvahu a výkaz </w:t>
      </w:r>
      <w:bookmarkStart w:id="4" w:name="_GoBack"/>
      <w:r w:rsidRPr="000569C8">
        <w:rPr>
          <w:b/>
          <w:sz w:val="32"/>
          <w:szCs w:val="32"/>
        </w:rPr>
        <w:t>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bookmarkEnd w:id="4"/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201</w:t>
      </w:r>
      <w:r w:rsidR="00C94C36">
        <w:t>8</w:t>
      </w:r>
      <w:r w:rsidR="00C94C36">
        <w:tab/>
      </w:r>
      <w:r w:rsidR="00C94C36">
        <w:tab/>
      </w:r>
      <w:r w:rsidR="00C94C36">
        <w:tab/>
        <w:t>2017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5" w:name="_MON_1481374024"/>
      <w:bookmarkEnd w:id="5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201</w:t>
      </w:r>
      <w:r w:rsidR="00C94C36">
        <w:t>8</w:t>
      </w:r>
      <w:r>
        <w:tab/>
      </w:r>
      <w:r>
        <w:tab/>
      </w:r>
      <w:r>
        <w:tab/>
        <w:t>201</w:t>
      </w:r>
      <w:r w:rsidR="00C94C36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6" w:name="_MON_1481374079"/>
      <w:bookmarkEnd w:id="6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C94C36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276876" w:rsidRPr="000569C8">
              <w:rPr>
                <w:b/>
                <w:szCs w:val="18"/>
              </w:rPr>
              <w:t>1.12.201</w:t>
            </w:r>
            <w:r w:rsidR="00C94C36">
              <w:rPr>
                <w:b/>
                <w:szCs w:val="18"/>
              </w:rPr>
              <w:t>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Záväzky po splatnosti a zo zost.dobou splatnosti do 5 rokov</w:t>
            </w:r>
          </w:p>
        </w:tc>
        <w:tc>
          <w:tcPr>
            <w:tcW w:w="2000" w:type="dxa"/>
          </w:tcPr>
          <w:p w:rsidR="00FE45AC" w:rsidRPr="000569C8" w:rsidRDefault="00C94C36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150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7" w:name="_MON_1481374425"/>
      <w:bookmarkEnd w:id="7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C94C36">
      <w:pPr>
        <w:pStyle w:val="Zkladntext"/>
        <w:tabs>
          <w:tab w:val="center" w:pos="4833"/>
        </w:tabs>
        <w:rPr>
          <w:szCs w:val="18"/>
        </w:rPr>
      </w:pPr>
      <w:bookmarkStart w:id="8" w:name="_MON_1481375232"/>
      <w:bookmarkEnd w:id="8"/>
      <w:r w:rsidRPr="000569C8">
        <w:t xml:space="preserve">Spoločnosť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</w:t>
      </w:r>
      <w:r w:rsidRPr="000569C8">
        <w:t>v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r w:rsidR="00C94C36">
        <w:rPr>
          <w:szCs w:val="18"/>
        </w:rPr>
        <w:t>EVENT HOUSE, s.r.o.</w:t>
      </w:r>
      <w:r w:rsidR="00C94C36">
        <w:rPr>
          <w:szCs w:val="18"/>
        </w:rPr>
        <w:t xml:space="preserve"> </w:t>
      </w:r>
      <w:r w:rsidRPr="000569C8">
        <w:t>počas účtovného obdobia 20</w:t>
      </w:r>
      <w:r w:rsidR="00C94C36">
        <w:t>18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C94C36">
        <w:rPr>
          <w:sz w:val="18"/>
          <w:szCs w:val="18"/>
        </w:rPr>
        <w:t>18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31.12.201</w:t>
      </w:r>
      <w:r w:rsidR="00C94C36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31.12.201</w:t>
      </w:r>
      <w:r w:rsidR="00C94C36">
        <w:rPr>
          <w:sz w:val="18"/>
          <w:szCs w:val="18"/>
        </w:rPr>
        <w:t xml:space="preserve">8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</w:t>
      </w:r>
      <w:r w:rsidR="00857639">
        <w:rPr>
          <w:sz w:val="18"/>
          <w:szCs w:val="18"/>
        </w:rPr>
        <w:t>1</w:t>
      </w:r>
      <w:r w:rsidR="00C94C36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C94C36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C94C36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201</w:t>
      </w:r>
      <w:r w:rsidR="00C94C36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56067C" w:rsidRPr="000569C8" w:rsidRDefault="00DC5C76" w:rsidP="00DC5C76">
      <w:pPr>
        <w:pStyle w:val="Odsekzoznamu"/>
        <w:ind w:left="0"/>
      </w:pPr>
      <w:r w:rsidRPr="000569C8">
        <w:t xml:space="preserve"> </w:t>
      </w: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01</w:t>
      </w:r>
      <w:r w:rsidR="00C94C36">
        <w:rPr>
          <w:sz w:val="18"/>
          <w:szCs w:val="18"/>
        </w:rPr>
        <w:t xml:space="preserve">8 </w:t>
      </w:r>
      <w:r w:rsidR="005E04CA" w:rsidRPr="000569C8">
        <w:rPr>
          <w:sz w:val="18"/>
          <w:szCs w:val="18"/>
        </w:rPr>
        <w:t>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Pr="000569C8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sectPr w:rsidR="00A762F4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C36" w:rsidRDefault="00C94C36" w:rsidP="00E95128">
      <w:r>
        <w:separator/>
      </w:r>
    </w:p>
  </w:endnote>
  <w:endnote w:type="continuationSeparator" w:id="0">
    <w:p w:rsidR="00C94C36" w:rsidRDefault="00C94C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C36" w:rsidRDefault="00C94C36" w:rsidP="00E95128">
      <w:r>
        <w:separator/>
      </w:r>
    </w:p>
  </w:footnote>
  <w:footnote w:type="continuationSeparator" w:id="0">
    <w:p w:rsidR="00C94C36" w:rsidRDefault="00C94C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C94C36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EVENT HOUSE, s.r.o. Jarná 2945/9, 058 01 Poprad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94C3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C94C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2D59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C36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1939C2-172B-4761-AB93-5DBB9D86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2019-03-20T17:19:00Z</cp:lastPrinted>
  <dcterms:created xsi:type="dcterms:W3CDTF">2019-03-20T17:11:00Z</dcterms:created>
  <dcterms:modified xsi:type="dcterms:W3CDTF">2019-03-20T17:20:00Z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