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9F" w:rsidRDefault="0025629F" w:rsidP="00A933DC">
      <w:pPr>
        <w:ind w:left="360"/>
        <w:jc w:val="center"/>
        <w:rPr>
          <w:b/>
        </w:rPr>
      </w:pPr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7A0C21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DS </w:t>
      </w:r>
      <w:proofErr w:type="spellStart"/>
      <w:r>
        <w:rPr>
          <w:b/>
          <w:sz w:val="20"/>
          <w:szCs w:val="20"/>
        </w:rPr>
        <w:t>Company</w:t>
      </w:r>
      <w:proofErr w:type="spellEnd"/>
      <w:r>
        <w:rPr>
          <w:b/>
          <w:sz w:val="20"/>
          <w:szCs w:val="20"/>
        </w:rPr>
        <w:t>, s.r.o.</w:t>
      </w:r>
    </w:p>
    <w:p w:rsidR="009E52DF" w:rsidRPr="009245E8" w:rsidRDefault="007A0C21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Lermontovova 18</w:t>
      </w:r>
      <w:r w:rsidR="000D2F8F">
        <w:rPr>
          <w:sz w:val="20"/>
          <w:szCs w:val="20"/>
        </w:rPr>
        <w:t xml:space="preserve"> </w:t>
      </w:r>
    </w:p>
    <w:p w:rsidR="009E52DF" w:rsidRPr="009245E8" w:rsidRDefault="007A0C21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811 05 Bratislava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7A0C21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E52DF" w:rsidRPr="009245E8">
        <w:rPr>
          <w:sz w:val="20"/>
          <w:szCs w:val="20"/>
        </w:rPr>
        <w:t xml:space="preserve">poločnosť </w:t>
      </w:r>
      <w:r>
        <w:rPr>
          <w:sz w:val="20"/>
          <w:szCs w:val="20"/>
        </w:rPr>
        <w:t xml:space="preserve">DS </w:t>
      </w:r>
      <w:proofErr w:type="spellStart"/>
      <w:r>
        <w:rPr>
          <w:sz w:val="20"/>
          <w:szCs w:val="20"/>
        </w:rPr>
        <w:t>Company</w:t>
      </w:r>
      <w:proofErr w:type="spellEnd"/>
      <w:r>
        <w:rPr>
          <w:sz w:val="20"/>
          <w:szCs w:val="20"/>
        </w:rPr>
        <w:t>,</w:t>
      </w:r>
      <w:r w:rsidR="0018564D">
        <w:rPr>
          <w:sz w:val="20"/>
          <w:szCs w:val="20"/>
        </w:rPr>
        <w:t xml:space="preserve"> s</w:t>
      </w:r>
      <w:r w:rsidR="008410FF">
        <w:rPr>
          <w:sz w:val="20"/>
          <w:szCs w:val="20"/>
        </w:rPr>
        <w:t>.</w:t>
      </w:r>
      <w:r w:rsidR="0018564D">
        <w:rPr>
          <w:sz w:val="20"/>
          <w:szCs w:val="20"/>
        </w:rPr>
        <w:t> r.o.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 w:rsidR="0018564D">
        <w:rPr>
          <w:sz w:val="20"/>
          <w:szCs w:val="20"/>
        </w:rPr>
        <w:t>.</w:t>
      </w:r>
      <w:r>
        <w:rPr>
          <w:sz w:val="20"/>
          <w:szCs w:val="20"/>
        </w:rPr>
        <w:t>01</w:t>
      </w:r>
      <w:r w:rsidR="0018564D">
        <w:rPr>
          <w:sz w:val="20"/>
          <w:szCs w:val="20"/>
        </w:rPr>
        <w:t>.</w:t>
      </w:r>
      <w:r>
        <w:rPr>
          <w:sz w:val="20"/>
          <w:szCs w:val="20"/>
        </w:rPr>
        <w:t>1994</w:t>
      </w:r>
      <w:r w:rsidR="0018564D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03</w:t>
      </w:r>
      <w:r w:rsidR="0018564D"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1994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 w:rsidR="0018564D"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6741</w:t>
      </w:r>
      <w:r w:rsidR="008410FF">
        <w:rPr>
          <w:sz w:val="20"/>
          <w:szCs w:val="20"/>
        </w:rPr>
        <w:t>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7A0C21">
        <w:rPr>
          <w:sz w:val="20"/>
          <w:szCs w:val="20"/>
        </w:rPr>
        <w:t>zahrňovaná do žiadneho</w:t>
      </w:r>
      <w:r w:rsidR="008410FF">
        <w:rPr>
          <w:sz w:val="20"/>
          <w:szCs w:val="20"/>
        </w:rPr>
        <w:t xml:space="preserve"> </w:t>
      </w:r>
      <w:r w:rsidR="007A0C21">
        <w:rPr>
          <w:sz w:val="20"/>
          <w:szCs w:val="20"/>
        </w:rPr>
        <w:t>konsolidovaného celku.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7A0C21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7A0C21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3E2427">
        <w:rPr>
          <w:sz w:val="20"/>
          <w:szCs w:val="20"/>
        </w:rPr>
        <w:t xml:space="preserve">8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Default="00780693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</w:t>
      </w:r>
      <w:r w:rsidR="007A0C21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</w:p>
    <w:p w:rsid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cenné papiere, podiely na ZI obchodných spoločností vrátane nákladov súvisiacich s obstaraním</w:t>
      </w:r>
    </w:p>
    <w:p w:rsid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pohľadávky pri odplatnom nadobudnutí alebo pohľadávky nadobudnuté vkladom do ZI</w:t>
      </w:r>
    </w:p>
    <w:p w:rsidR="007A0C21" w:rsidRP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záväzky pri ich prevzatí</w:t>
      </w: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61FBD" w:rsidRPr="000E1FF6" w:rsidTr="007A0C21">
        <w:trPr>
          <w:trHeight w:val="180"/>
        </w:trPr>
        <w:tc>
          <w:tcPr>
            <w:tcW w:w="9214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7A0C21">
        <w:trPr>
          <w:trHeight w:val="180"/>
        </w:trPr>
        <w:tc>
          <w:tcPr>
            <w:tcW w:w="9214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7A0C21">
        <w:trPr>
          <w:trHeight w:val="180"/>
        </w:trPr>
        <w:tc>
          <w:tcPr>
            <w:tcW w:w="9214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7A0C21">
        <w:trPr>
          <w:trHeight w:val="180"/>
        </w:trPr>
        <w:tc>
          <w:tcPr>
            <w:tcW w:w="9214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</w:t>
            </w:r>
            <w:r w:rsidR="00A76F04">
              <w:rPr>
                <w:bCs/>
                <w:sz w:val="20"/>
                <w:szCs w:val="20"/>
                <w:lang w:eastAsia="sk-SK"/>
              </w:rPr>
              <w:t>1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7A0C21">
        <w:trPr>
          <w:trHeight w:val="242"/>
        </w:trPr>
        <w:tc>
          <w:tcPr>
            <w:tcW w:w="9214" w:type="dxa"/>
          </w:tcPr>
          <w:p w:rsidR="00761FBD" w:rsidRPr="000E1FF6" w:rsidRDefault="00761FBD" w:rsidP="00614C91">
            <w:pPr>
              <w:suppressAutoHyphens w:val="0"/>
              <w:ind w:left="720" w:right="-468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nerozlišujú náklady a výnosy, ak ide </w:t>
            </w:r>
            <w:r w:rsidR="00D97B31">
              <w:rPr>
                <w:bCs/>
                <w:sz w:val="20"/>
                <w:szCs w:val="20"/>
                <w:lang w:eastAsia="sk-SK"/>
              </w:rPr>
              <w:t>o nevýznamné</w:t>
            </w:r>
          </w:p>
          <w:p w:rsidR="00761FBD" w:rsidRPr="000E1FF6" w:rsidRDefault="00761FBD" w:rsidP="00614C91">
            <w:pPr>
              <w:suppressAutoHyphens w:val="0"/>
              <w:ind w:left="720" w:right="-468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 </w:t>
            </w:r>
            <w:r w:rsidR="00614C91">
              <w:rPr>
                <w:bCs/>
                <w:sz w:val="20"/>
                <w:szCs w:val="20"/>
                <w:lang w:eastAsia="sk-SK"/>
              </w:rPr>
              <w:t xml:space="preserve">dvomi </w:t>
            </w:r>
            <w:r w:rsidR="00503D84">
              <w:rPr>
                <w:bCs/>
                <w:sz w:val="20"/>
                <w:szCs w:val="20"/>
                <w:lang w:eastAsia="sk-SK"/>
              </w:rPr>
              <w:t>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</w:t>
            </w:r>
            <w:r w:rsidR="00035D41">
              <w:rPr>
                <w:bCs/>
                <w:sz w:val="20"/>
                <w:szCs w:val="20"/>
                <w:lang w:eastAsia="sk-SK"/>
              </w:rPr>
              <w:t>4</w:t>
            </w:r>
            <w:r w:rsidR="000D2F8F">
              <w:rPr>
                <w:bCs/>
                <w:sz w:val="20"/>
                <w:szCs w:val="20"/>
                <w:lang w:eastAsia="sk-SK"/>
              </w:rPr>
              <w:t>0,00 eur.</w:t>
            </w:r>
          </w:p>
          <w:p w:rsidR="00261205" w:rsidRDefault="00261205" w:rsidP="00614C91">
            <w:pPr>
              <w:suppressAutoHyphens w:val="0"/>
              <w:ind w:right="-468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7A0C21">
        <w:trPr>
          <w:trHeight w:val="184"/>
        </w:trPr>
        <w:tc>
          <w:tcPr>
            <w:tcW w:w="9214" w:type="dxa"/>
          </w:tcPr>
          <w:p w:rsidR="00261205" w:rsidRPr="00503D84" w:rsidRDefault="00614C91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261205" w:rsidRPr="000E1FF6">
              <w:rPr>
                <w:sz w:val="20"/>
                <w:szCs w:val="20"/>
                <w:lang w:eastAsia="sk-SK"/>
              </w:rPr>
              <w:t>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="00261205"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7A0C21">
        <w:trPr>
          <w:trHeight w:val="61"/>
        </w:trPr>
        <w:tc>
          <w:tcPr>
            <w:tcW w:w="9214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  <w:bookmarkStart w:id="0" w:name="_GoBack"/>
      <w:bookmarkEnd w:id="0"/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 w:rsidR="00614C91">
        <w:rPr>
          <w:b/>
        </w:rPr>
        <w:t> </w:t>
      </w:r>
      <w:r w:rsidRPr="006F3EE3">
        <w:rPr>
          <w:b/>
        </w:rPr>
        <w:t>strát</w:t>
      </w:r>
    </w:p>
    <w:p w:rsidR="00614C91" w:rsidRDefault="00614C91" w:rsidP="00E037D5">
      <w:pPr>
        <w:ind w:left="1260" w:hanging="180"/>
        <w:jc w:val="both"/>
        <w:rPr>
          <w:b/>
        </w:rPr>
      </w:pP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614C91" w:rsidRDefault="00035D41" w:rsidP="00035D41">
      <w:pPr>
        <w:jc w:val="both"/>
        <w:rPr>
          <w:sz w:val="20"/>
          <w:szCs w:val="20"/>
        </w:rPr>
      </w:pPr>
      <w:r>
        <w:lastRenderedPageBreak/>
        <w:tab/>
      </w:r>
      <w:r w:rsidRPr="00035D41">
        <w:rPr>
          <w:sz w:val="20"/>
          <w:szCs w:val="20"/>
        </w:rPr>
        <w:t xml:space="preserve">1. Spoločnosť v roku 2018 dosiahla tržbu z predaja vlastných služieb a z prenájmu 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  </w:t>
      </w:r>
      <w:r w:rsidRPr="00035D41">
        <w:rPr>
          <w:sz w:val="20"/>
          <w:szCs w:val="20"/>
        </w:rPr>
        <w:t xml:space="preserve">  osobného motorového vozidla vo výške 47</w:t>
      </w:r>
      <w:r w:rsidR="00614C91">
        <w:rPr>
          <w:sz w:val="20"/>
          <w:szCs w:val="20"/>
        </w:rPr>
        <w:t> </w:t>
      </w:r>
      <w:r w:rsidRPr="00035D41">
        <w:rPr>
          <w:sz w:val="20"/>
          <w:szCs w:val="20"/>
        </w:rPr>
        <w:t>970</w:t>
      </w:r>
      <w:r w:rsidR="00614C91">
        <w:rPr>
          <w:sz w:val="20"/>
          <w:szCs w:val="20"/>
        </w:rPr>
        <w:t xml:space="preserve">,83 </w:t>
      </w:r>
      <w:r w:rsidRPr="00035D41">
        <w:rPr>
          <w:sz w:val="20"/>
          <w:szCs w:val="20"/>
        </w:rPr>
        <w:t xml:space="preserve"> EUR </w:t>
      </w:r>
      <w:r>
        <w:rPr>
          <w:sz w:val="20"/>
          <w:szCs w:val="20"/>
        </w:rPr>
        <w:t xml:space="preserve"> Tržby z predaja hmotného majetku dosiahla</w:t>
      </w:r>
    </w:p>
    <w:p w:rsidR="00F63FA1" w:rsidRDefault="00614C9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035D41">
        <w:rPr>
          <w:sz w:val="20"/>
          <w:szCs w:val="20"/>
        </w:rPr>
        <w:t xml:space="preserve"> vo  výške 33 332,92 E</w:t>
      </w:r>
      <w:r w:rsidR="007B6E54">
        <w:rPr>
          <w:sz w:val="20"/>
          <w:szCs w:val="20"/>
        </w:rPr>
        <w:t>UR</w:t>
      </w:r>
      <w:r w:rsidR="00035D41">
        <w:rPr>
          <w:sz w:val="20"/>
          <w:szCs w:val="20"/>
        </w:rPr>
        <w:t>.</w:t>
      </w:r>
    </w:p>
    <w:p w:rsidR="00035D41" w:rsidRDefault="00035D41" w:rsidP="00035D41">
      <w:pPr>
        <w:jc w:val="both"/>
        <w:rPr>
          <w:sz w:val="20"/>
          <w:szCs w:val="20"/>
        </w:rPr>
      </w:pPr>
    </w:p>
    <w:p w:rsidR="00035D41" w:rsidRDefault="00035D4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2. Evidované pohľadávky sú vo výške 11 520 E</w:t>
      </w:r>
      <w:r w:rsidR="007B6E54">
        <w:rPr>
          <w:sz w:val="20"/>
          <w:szCs w:val="20"/>
        </w:rPr>
        <w:t>UR a tieto vznikli v roku 2018.</w:t>
      </w:r>
    </w:p>
    <w:p w:rsidR="007B6E54" w:rsidRDefault="007B6E54" w:rsidP="00035D41">
      <w:pPr>
        <w:jc w:val="both"/>
        <w:rPr>
          <w:sz w:val="20"/>
          <w:szCs w:val="20"/>
        </w:rPr>
      </w:pPr>
    </w:p>
    <w:p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 Informácie o záväzkoch:</w:t>
      </w:r>
    </w:p>
    <w:p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a.</w:t>
      </w:r>
      <w:r>
        <w:rPr>
          <w:sz w:val="20"/>
          <w:szCs w:val="20"/>
        </w:rPr>
        <w:tab/>
        <w:t>Spoločnosť neeviduje záväzky od dodávateľov so zostatkovou hodnotou staršou ako päť rokov.</w:t>
      </w:r>
    </w:p>
    <w:p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b.</w:t>
      </w:r>
      <w:r>
        <w:rPr>
          <w:sz w:val="20"/>
          <w:szCs w:val="20"/>
        </w:rPr>
        <w:tab/>
        <w:t>Spoločnosť eviduje krátkodobý záväzok z prenájmu MV vo výške 8 534,65 EUR.</w:t>
      </w:r>
    </w:p>
    <w:p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c.</w:t>
      </w:r>
      <w:r>
        <w:rPr>
          <w:sz w:val="20"/>
          <w:szCs w:val="20"/>
        </w:rPr>
        <w:tab/>
        <w:t>Spoločnosť eviduje dlhodobý záväzok z prenájmu MV vo výške 21 886,66 EUR. Splatnosť je</w:t>
      </w:r>
    </w:p>
    <w:p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v roku 2022.</w:t>
      </w:r>
    </w:p>
    <w:p w:rsidR="007B6E54" w:rsidRDefault="007B6E54" w:rsidP="00035D41">
      <w:pPr>
        <w:jc w:val="both"/>
        <w:rPr>
          <w:sz w:val="20"/>
          <w:szCs w:val="20"/>
        </w:rPr>
      </w:pPr>
    </w:p>
    <w:p w:rsidR="00614C91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4. Významnejšie položky v nákladoch tvorili hlavne náklady na nájomné priestorov vo výške </w:t>
      </w:r>
      <w:r w:rsidR="00614C91">
        <w:rPr>
          <w:sz w:val="20"/>
          <w:szCs w:val="20"/>
        </w:rPr>
        <w:t>14 400 Eur,</w:t>
      </w:r>
    </w:p>
    <w:p w:rsidR="007B6E54" w:rsidRPr="00035D41" w:rsidRDefault="00614C9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odpisy HIM vo výške 25 024 EUR. </w:t>
      </w:r>
      <w:r w:rsidR="007B6E54">
        <w:rPr>
          <w:sz w:val="20"/>
          <w:szCs w:val="20"/>
        </w:rPr>
        <w:tab/>
      </w:r>
      <w:r w:rsidR="007B6E54">
        <w:rPr>
          <w:sz w:val="20"/>
          <w:szCs w:val="20"/>
        </w:rPr>
        <w:tab/>
        <w:t xml:space="preserve">  </w:t>
      </w:r>
    </w:p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A0" w:rsidRDefault="00F120A0">
      <w:r>
        <w:separator/>
      </w:r>
    </w:p>
  </w:endnote>
  <w:endnote w:type="continuationSeparator" w:id="0">
    <w:p w:rsidR="00F120A0" w:rsidRDefault="00F1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A0" w:rsidRDefault="00F120A0">
      <w:r>
        <w:separator/>
      </w:r>
    </w:p>
  </w:footnote>
  <w:footnote w:type="continuationSeparator" w:id="0">
    <w:p w:rsidR="00F120A0" w:rsidRDefault="00F12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7A0C21">
      <w:t>31369481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7A0C21">
      <w:t>2020839744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7FE19C3"/>
    <w:multiLevelType w:val="hybridMultilevel"/>
    <w:tmpl w:val="C3AA0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0943"/>
    <w:rsid w:val="00033A93"/>
    <w:rsid w:val="00035D41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36D0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06EEA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4B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2427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603C7F"/>
    <w:rsid w:val="006113C5"/>
    <w:rsid w:val="00614C91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0C21"/>
    <w:rsid w:val="007A3307"/>
    <w:rsid w:val="007A425B"/>
    <w:rsid w:val="007A73B5"/>
    <w:rsid w:val="007A7643"/>
    <w:rsid w:val="007A77EF"/>
    <w:rsid w:val="007B1936"/>
    <w:rsid w:val="007B6E54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8F3F8B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97B31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0A0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CEDFC-E2DA-438B-BF08-E1DCC3FD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Trikota32</dc:creator>
  <cp:lastModifiedBy>Polakovicova Jarmila</cp:lastModifiedBy>
  <cp:revision>6</cp:revision>
  <cp:lastPrinted>2019-03-22T13:18:00Z</cp:lastPrinted>
  <dcterms:created xsi:type="dcterms:W3CDTF">2019-03-22T11:57:00Z</dcterms:created>
  <dcterms:modified xsi:type="dcterms:W3CDTF">2019-03-22T13:22:00Z</dcterms:modified>
</cp:coreProperties>
</file>