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3 - 01 </w:t>
      </w:r>
    </w:p>
    <w:p w:rsidR="0006144A" w:rsidRDefault="0006144A" w:rsidP="0006144A">
      <w:pPr>
        <w:pStyle w:val="Default"/>
        <w:rPr>
          <w:b/>
          <w:bCs/>
          <w:sz w:val="40"/>
          <w:szCs w:val="40"/>
        </w:rPr>
      </w:pPr>
    </w:p>
    <w:p w:rsidR="0006144A" w:rsidRDefault="0006144A" w:rsidP="0006144A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POZNÁMKY </w:t>
      </w:r>
    </w:p>
    <w:p w:rsidR="0006144A" w:rsidRDefault="0006144A" w:rsidP="0006144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individuálnej účtovnej závierky </w:t>
      </w:r>
    </w:p>
    <w:p w:rsidR="00403912" w:rsidRDefault="0006144A" w:rsidP="0006144A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účtovnej jednotky</w:t>
      </w:r>
    </w:p>
    <w:p w:rsidR="0006144A" w:rsidRDefault="0006144A" w:rsidP="0006144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</w:t>
      </w:r>
      <w:r w:rsidRPr="00403912">
        <w:rPr>
          <w:sz w:val="22"/>
          <w:szCs w:val="22"/>
          <w:bdr w:val="single" w:sz="4" w:space="0" w:color="auto"/>
        </w:rPr>
        <w:t xml:space="preserve">zostavenej k </w:t>
      </w:r>
      <w:r w:rsidRPr="00403912">
        <w:rPr>
          <w:b/>
          <w:bCs/>
          <w:sz w:val="23"/>
          <w:szCs w:val="23"/>
          <w:bdr w:val="single" w:sz="4" w:space="0" w:color="auto"/>
        </w:rPr>
        <w:t>31. 12. 2018</w:t>
      </w:r>
      <w:r>
        <w:rPr>
          <w:b/>
          <w:bCs/>
          <w:sz w:val="23"/>
          <w:szCs w:val="23"/>
        </w:rPr>
        <w:t xml:space="preserve"> </w:t>
      </w:r>
    </w:p>
    <w:p w:rsidR="0006144A" w:rsidRDefault="0006144A" w:rsidP="0006144A">
      <w:pPr>
        <w:pStyle w:val="Default"/>
        <w:rPr>
          <w:sz w:val="23"/>
          <w:szCs w:val="23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>Daňové identifikačné číslo</w:t>
      </w:r>
      <w:r>
        <w:rPr>
          <w:sz w:val="22"/>
          <w:szCs w:val="22"/>
        </w:rPr>
        <w:tab/>
        <w:t xml:space="preserve"> Účtovná závierka </w:t>
      </w:r>
      <w:r>
        <w:rPr>
          <w:sz w:val="22"/>
          <w:szCs w:val="22"/>
        </w:rPr>
        <w:tab/>
        <w:t xml:space="preserve">Účtovná závierka                              Mesiac Rok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2022264024 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 x </w:t>
      </w:r>
      <w:r>
        <w:rPr>
          <w:sz w:val="22"/>
          <w:szCs w:val="22"/>
        </w:rPr>
        <w:t xml:space="preserve">riadna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b/>
          <w:bCs/>
          <w:sz w:val="22"/>
          <w:szCs w:val="22"/>
        </w:rPr>
        <w:t xml:space="preserve">x </w:t>
      </w:r>
      <w:r>
        <w:rPr>
          <w:sz w:val="22"/>
          <w:szCs w:val="22"/>
        </w:rPr>
        <w:t xml:space="preserve">zostavená         </w:t>
      </w:r>
      <w:r w:rsidR="0040391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Za obdobie             </w:t>
      </w:r>
      <w:r>
        <w:rPr>
          <w:b/>
          <w:bCs/>
          <w:sz w:val="22"/>
          <w:szCs w:val="22"/>
        </w:rPr>
        <w:t xml:space="preserve">01 </w:t>
      </w:r>
      <w:r>
        <w:rPr>
          <w:b/>
          <w:bCs/>
          <w:sz w:val="22"/>
          <w:szCs w:val="22"/>
        </w:rPr>
        <w:tab/>
        <w:t xml:space="preserve">  2018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>IČO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mimoriadna  </w:t>
      </w:r>
      <w:r>
        <w:rPr>
          <w:sz w:val="22"/>
          <w:szCs w:val="22"/>
        </w:rPr>
        <w:tab/>
        <w:t xml:space="preserve">   schválená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</w:t>
      </w:r>
      <w:r>
        <w:rPr>
          <w:b/>
          <w:bCs/>
          <w:sz w:val="22"/>
          <w:szCs w:val="22"/>
        </w:rPr>
        <w:t xml:space="preserve">12    2018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36692723 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                  </w:t>
      </w:r>
      <w:r>
        <w:rPr>
          <w:sz w:val="22"/>
          <w:szCs w:val="22"/>
        </w:rPr>
        <w:t xml:space="preserve">priebežná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SK NACE: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40391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Bezprostredne      01 </w:t>
      </w:r>
      <w:r>
        <w:rPr>
          <w:sz w:val="22"/>
          <w:szCs w:val="22"/>
        </w:rPr>
        <w:tab/>
        <w:t xml:space="preserve">  2017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47.73.0 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 </w:t>
      </w:r>
      <w:r w:rsidR="00403912">
        <w:rPr>
          <w:b/>
          <w:bCs/>
          <w:sz w:val="22"/>
          <w:szCs w:val="22"/>
        </w:rPr>
        <w:t xml:space="preserve">  </w:t>
      </w:r>
      <w:r>
        <w:rPr>
          <w:sz w:val="22"/>
          <w:szCs w:val="22"/>
        </w:rPr>
        <w:t xml:space="preserve">predchádzajúce    12 </w:t>
      </w:r>
      <w:r>
        <w:rPr>
          <w:sz w:val="22"/>
          <w:szCs w:val="22"/>
        </w:rPr>
        <w:tab/>
        <w:t xml:space="preserve">  2017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 </w:t>
      </w:r>
      <w:r w:rsidRPr="00403912">
        <w:rPr>
          <w:b/>
          <w:bCs/>
          <w:sz w:val="22"/>
          <w:szCs w:val="22"/>
          <w:bdr w:val="single" w:sz="4" w:space="0" w:color="auto"/>
        </w:rPr>
        <w:t xml:space="preserve">x </w:t>
      </w:r>
      <w:r w:rsidRPr="00403912">
        <w:rPr>
          <w:sz w:val="22"/>
          <w:szCs w:val="22"/>
          <w:bdr w:val="single" w:sz="4" w:space="0" w:color="auto"/>
        </w:rPr>
        <w:t>v celých eurách obdobie</w:t>
      </w:r>
      <w:r>
        <w:rPr>
          <w:sz w:val="22"/>
          <w:szCs w:val="22"/>
        </w:rPr>
        <w:t xml:space="preserve"> </w:t>
      </w:r>
    </w:p>
    <w:p w:rsidR="00403912" w:rsidRDefault="00403912" w:rsidP="0006144A">
      <w:pPr>
        <w:pStyle w:val="Default"/>
        <w:rPr>
          <w:sz w:val="22"/>
          <w:szCs w:val="22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Obchodné meno: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Lekáreň </w:t>
      </w:r>
      <w:proofErr w:type="spellStart"/>
      <w:r>
        <w:rPr>
          <w:b/>
          <w:bCs/>
          <w:sz w:val="22"/>
          <w:szCs w:val="22"/>
        </w:rPr>
        <w:t>Europea</w:t>
      </w:r>
      <w:proofErr w:type="spellEnd"/>
      <w:r>
        <w:rPr>
          <w:b/>
          <w:bCs/>
          <w:sz w:val="22"/>
          <w:szCs w:val="22"/>
        </w:rPr>
        <w:t xml:space="preserve"> s.r.o.</w:t>
      </w:r>
    </w:p>
    <w:p w:rsidR="0006144A" w:rsidRDefault="0006144A" w:rsidP="0006144A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Sídlo: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ulica: </w:t>
      </w:r>
      <w:r>
        <w:rPr>
          <w:b/>
          <w:bCs/>
          <w:sz w:val="22"/>
          <w:szCs w:val="22"/>
        </w:rPr>
        <w:t xml:space="preserve">Na Troskách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číslo: </w:t>
      </w:r>
      <w:r>
        <w:rPr>
          <w:b/>
          <w:bCs/>
          <w:sz w:val="22"/>
          <w:szCs w:val="22"/>
        </w:rPr>
        <w:t xml:space="preserve">25  </w:t>
      </w: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PSČ: </w:t>
      </w:r>
      <w:r>
        <w:rPr>
          <w:b/>
          <w:bCs/>
          <w:sz w:val="22"/>
          <w:szCs w:val="22"/>
        </w:rPr>
        <w:t>974 01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  <w:t xml:space="preserve"> </w:t>
      </w:r>
      <w:r>
        <w:rPr>
          <w:sz w:val="22"/>
          <w:szCs w:val="22"/>
        </w:rPr>
        <w:t>Obec</w:t>
      </w:r>
      <w:r>
        <w:rPr>
          <w:b/>
          <w:bCs/>
          <w:sz w:val="22"/>
          <w:szCs w:val="22"/>
        </w:rPr>
        <w:t xml:space="preserve">: Banská Bystrica </w:t>
      </w:r>
    </w:p>
    <w:p w:rsidR="0006144A" w:rsidRDefault="0006144A" w:rsidP="0006144A">
      <w:pPr>
        <w:pStyle w:val="Default"/>
        <w:rPr>
          <w:b/>
          <w:bCs/>
          <w:sz w:val="22"/>
          <w:szCs w:val="22"/>
        </w:rPr>
      </w:pPr>
    </w:p>
    <w:p w:rsidR="0006144A" w:rsidRDefault="0006144A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Zostavené dňa:    22.03.2019 </w:t>
      </w:r>
    </w:p>
    <w:p w:rsidR="0006144A" w:rsidRDefault="0006144A" w:rsidP="0006144A">
      <w:pPr>
        <w:pStyle w:val="Default"/>
        <w:rPr>
          <w:sz w:val="22"/>
          <w:szCs w:val="22"/>
        </w:rPr>
      </w:pPr>
    </w:p>
    <w:p w:rsidR="0006144A" w:rsidRDefault="0006144A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403912" w:rsidRDefault="00403912" w:rsidP="0006144A">
      <w:pPr>
        <w:pStyle w:val="Default"/>
        <w:rPr>
          <w:sz w:val="22"/>
          <w:szCs w:val="22"/>
        </w:rPr>
      </w:pPr>
    </w:p>
    <w:p w:rsidR="0006144A" w:rsidRDefault="0006144A" w:rsidP="0040391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Schválené dňa: </w:t>
      </w:r>
    </w:p>
    <w:p w:rsidR="0006144A" w:rsidRDefault="0006144A" w:rsidP="0006144A">
      <w:pPr>
        <w:pStyle w:val="Default"/>
        <w:pageBreakBefore/>
        <w:rPr>
          <w:sz w:val="22"/>
          <w:szCs w:val="22"/>
        </w:rPr>
      </w:pPr>
      <w:r w:rsidRPr="0006144A">
        <w:rPr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06144A">
        <w:rPr>
          <w:sz w:val="22"/>
          <w:szCs w:val="22"/>
          <w:bdr w:val="single" w:sz="4" w:space="0" w:color="auto"/>
        </w:rPr>
        <w:t>Úč</w:t>
      </w:r>
      <w:proofErr w:type="spellEnd"/>
      <w:r w:rsidRPr="0006144A">
        <w:rPr>
          <w:sz w:val="22"/>
          <w:szCs w:val="22"/>
          <w:bdr w:val="single" w:sz="4" w:space="0" w:color="auto"/>
        </w:rPr>
        <w:t xml:space="preserve"> MÚJ 3 – 01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DIČ: 2022264024 </w:t>
      </w:r>
      <w:r>
        <w:rPr>
          <w:sz w:val="22"/>
          <w:szCs w:val="22"/>
        </w:rPr>
        <w:tab/>
        <w:t>IČO: 36693723</w:t>
      </w: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2. Informácie o konsolidovanom celku:</w:t>
      </w:r>
    </w:p>
    <w:p w:rsidR="0006144A" w:rsidRDefault="0006144A" w:rsidP="0006144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3. Priemerný počet zamestnancov: </w:t>
      </w:r>
    </w:p>
    <w:p w:rsidR="0006144A" w:rsidRDefault="0006144A" w:rsidP="0006144A">
      <w:pPr>
        <w:pStyle w:val="Default"/>
        <w:rPr>
          <w:sz w:val="23"/>
          <w:szCs w:val="23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Spoločnosť k 31.12.2018 nemala zamestnancov.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rPr>
          <w:sz w:val="22"/>
          <w:szCs w:val="22"/>
        </w:rPr>
      </w:pP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4. Informácie o prijatých postupoch: </w:t>
      </w:r>
    </w:p>
    <w:p w:rsidR="0006144A" w:rsidRDefault="0006144A" w:rsidP="0006144A">
      <w:pPr>
        <w:pStyle w:val="Default"/>
        <w:rPr>
          <w:sz w:val="23"/>
          <w:szCs w:val="23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Účtovná jednotka bola založená spoločenskou zmluvou dňa 01.11.2006 za predpokladu nepretržitého trvania spoločnosti. V roku 2018 predkladá riadnu účtovná závierku </w:t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účtovnej jednotky.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Spoločnosť vznikla zápisom do obchodného registra Okresného súdu v Banskej Bystrici, dňa 01.11.2006.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Účtovné metódy a zásady boli aplikované v rámci platného zákona o účtovníctve.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rPr>
          <w:sz w:val="22"/>
          <w:szCs w:val="22"/>
        </w:rPr>
      </w:pPr>
    </w:p>
    <w:p w:rsidR="0006144A" w:rsidRDefault="0006144A" w:rsidP="0006144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5. Informácie, ktoré vysvetľujú a dopĺňajú súvahu a výkaz ziskov a strát: </w:t>
      </w:r>
    </w:p>
    <w:p w:rsidR="0006144A" w:rsidRDefault="0006144A" w:rsidP="0006144A">
      <w:pPr>
        <w:pStyle w:val="Default"/>
        <w:rPr>
          <w:sz w:val="23"/>
          <w:szCs w:val="23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Spoločnosť v roku 2018 neposkytla členom orgánov ÚJ záruky, zabezpečenia, pôžičky, plnenia na súkromné účely.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Spoločnosť neeviduje záväzky po splatnosti, ktoré boli riadne pripočítané k hospodárskemu výsledku. </w:t>
      </w:r>
    </w:p>
    <w:p w:rsidR="0006144A" w:rsidRDefault="0006144A" w:rsidP="0006144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V spoločnosti v roku 2018 neboli vykázané úbytky ani nárasty nehmotného a hmotného dlhodobého majetku. </w:t>
      </w:r>
    </w:p>
    <w:p w:rsidR="00DE52DA" w:rsidRDefault="0006144A" w:rsidP="00061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Spoločnosť v roku 2018 nevykázala tržby.</w:t>
      </w:r>
    </w:p>
    <w:p w:rsidR="0006144A" w:rsidRDefault="0006144A" w:rsidP="000614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sectPr w:rsidR="0006144A" w:rsidSect="00DE52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6144A"/>
    <w:rsid w:val="0006144A"/>
    <w:rsid w:val="00280741"/>
    <w:rsid w:val="002B1C3F"/>
    <w:rsid w:val="00403912"/>
    <w:rsid w:val="00466FEC"/>
    <w:rsid w:val="006E270B"/>
    <w:rsid w:val="00DE52DA"/>
    <w:rsid w:val="00FE1C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C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E1CD2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E1CD2"/>
    <w:pPr>
      <w:ind w:left="720"/>
      <w:contextualSpacing/>
    </w:pPr>
  </w:style>
  <w:style w:type="paragraph" w:customStyle="1" w:styleId="Default">
    <w:name w:val="Default"/>
    <w:rsid w:val="0006144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2019-03-22T10:05:00Z</dcterms:created>
  <dcterms:modified xsi:type="dcterms:W3CDTF">2019-03-22T10:27:00Z</dcterms:modified>
</cp:coreProperties>
</file>