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7BD6BDAC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FE039C">
        <w:rPr>
          <w:rFonts w:ascii="Arial" w:hAnsi="Arial" w:cs="Arial"/>
          <w:b/>
          <w:sz w:val="28"/>
          <w:szCs w:val="28"/>
        </w:rPr>
        <w:t>31. decembru 201</w:t>
      </w:r>
      <w:bookmarkEnd w:id="1"/>
      <w:r w:rsidR="00CC5433">
        <w:rPr>
          <w:rFonts w:ascii="Arial" w:hAnsi="Arial" w:cs="Arial"/>
          <w:b/>
          <w:sz w:val="28"/>
          <w:szCs w:val="28"/>
        </w:rPr>
        <w:t>8</w:t>
      </w:r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74327E">
      <w:pPr>
        <w:pStyle w:val="odstavec"/>
      </w:pPr>
    </w:p>
    <w:p w14:paraId="50D72DD2" w14:textId="77777777" w:rsidR="00A3677A" w:rsidRPr="00796393" w:rsidRDefault="00A3677A" w:rsidP="0074327E">
      <w:pPr>
        <w:pStyle w:val="odstavec"/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18B0580F" w14:textId="32DFC53F" w:rsidR="007C10DB" w:rsidRDefault="007C10DB" w:rsidP="0074327E">
      <w:pPr>
        <w:pStyle w:val="odstavec"/>
      </w:pPr>
      <w:r>
        <w:t>ElProCon s.r.o.</w:t>
      </w:r>
    </w:p>
    <w:p w14:paraId="168D8E67" w14:textId="43D97B8B" w:rsidR="00074520" w:rsidRPr="0074327E" w:rsidRDefault="007C10DB" w:rsidP="0074327E">
      <w:pPr>
        <w:pStyle w:val="odstavec"/>
      </w:pPr>
      <w:bookmarkStart w:id="2" w:name="EntityAddressL1"/>
      <w:r>
        <w:t>R</w:t>
      </w:r>
      <w:r w:rsidR="00FE039C" w:rsidRPr="0074327E">
        <w:t>omanova 19</w:t>
      </w:r>
      <w:bookmarkEnd w:id="2"/>
    </w:p>
    <w:p w14:paraId="4F9CBDB0" w14:textId="3F73E27A" w:rsidR="00074520" w:rsidRPr="0074327E" w:rsidRDefault="00FE039C" w:rsidP="0074327E">
      <w:pPr>
        <w:pStyle w:val="odstavec"/>
      </w:pPr>
      <w:bookmarkStart w:id="3" w:name="EntityAddressL2"/>
      <w:r w:rsidRPr="0074327E">
        <w:t>851 02 Bratislava</w:t>
      </w:r>
      <w:bookmarkEnd w:id="3"/>
    </w:p>
    <w:p w14:paraId="4B25F296" w14:textId="77777777" w:rsidR="00074520" w:rsidRPr="0074327E" w:rsidRDefault="00074520" w:rsidP="0074327E">
      <w:pPr>
        <w:pStyle w:val="odstavec"/>
      </w:pPr>
    </w:p>
    <w:p w14:paraId="09D842AE" w14:textId="5F622444" w:rsidR="00A3677A" w:rsidRPr="0074327E" w:rsidRDefault="005125E4" w:rsidP="0074327E">
      <w:pPr>
        <w:pStyle w:val="body"/>
        <w:rPr>
          <w:rFonts w:ascii="Arial" w:hAnsi="Arial"/>
        </w:rPr>
      </w:pPr>
      <w:r w:rsidRPr="0074327E">
        <w:rPr>
          <w:rFonts w:ascii="Arial" w:hAnsi="Arial"/>
        </w:rPr>
        <w:t>Spoločnosť</w:t>
      </w:r>
      <w:r w:rsidR="007C10DB">
        <w:rPr>
          <w:rFonts w:ascii="Arial" w:hAnsi="Arial"/>
        </w:rPr>
        <w:t xml:space="preserve"> ElProCon s.r.o. </w:t>
      </w:r>
      <w:r w:rsidR="001A02BF" w:rsidRPr="0074327E">
        <w:rPr>
          <w:rFonts w:ascii="Arial" w:hAnsi="Arial"/>
        </w:rPr>
        <w:t xml:space="preserve">ej </w:t>
      </w:r>
      <w:r w:rsidR="007C10DB">
        <w:rPr>
          <w:rFonts w:ascii="Arial" w:hAnsi="Arial"/>
        </w:rPr>
        <w:t>(ďalej l</w:t>
      </w:r>
      <w:r w:rsidR="001A02BF" w:rsidRPr="0074327E">
        <w:rPr>
          <w:rFonts w:ascii="Arial" w:hAnsi="Arial"/>
        </w:rPr>
        <w:t>en „Spoločnosť“) bola</w:t>
      </w:r>
      <w:r w:rsidR="004D210B" w:rsidRPr="0074327E">
        <w:rPr>
          <w:rFonts w:ascii="Arial" w:hAnsi="Arial"/>
        </w:rPr>
        <w:t xml:space="preserve"> založená</w:t>
      </w:r>
      <w:bookmarkStart w:id="4" w:name="EstDate"/>
      <w:r w:rsidR="00CC5433">
        <w:rPr>
          <w:rFonts w:ascii="Arial" w:hAnsi="Arial"/>
        </w:rPr>
        <w:t xml:space="preserve"> </w:t>
      </w:r>
      <w:r w:rsidR="00FE039C" w:rsidRPr="0074327E">
        <w:rPr>
          <w:rFonts w:ascii="Arial" w:hAnsi="Arial"/>
        </w:rPr>
        <w:t>9. júla 2015</w:t>
      </w:r>
      <w:bookmarkEnd w:id="4"/>
      <w:r w:rsidR="00DF707D" w:rsidRPr="0074327E">
        <w:rPr>
          <w:rFonts w:ascii="Arial" w:hAnsi="Arial"/>
        </w:rPr>
        <w:t> </w:t>
      </w:r>
      <w:r w:rsidR="001A02BF" w:rsidRPr="0074327E">
        <w:rPr>
          <w:rFonts w:ascii="Arial" w:hAnsi="Arial"/>
        </w:rPr>
        <w:t xml:space="preserve">a do </w:t>
      </w:r>
      <w:r w:rsidR="00DD5F18" w:rsidRPr="0074327E">
        <w:rPr>
          <w:rFonts w:ascii="Arial" w:hAnsi="Arial"/>
        </w:rPr>
        <w:t>O</w:t>
      </w:r>
      <w:r w:rsidR="001A02BF" w:rsidRPr="0074327E">
        <w:rPr>
          <w:rFonts w:ascii="Arial" w:hAnsi="Arial"/>
        </w:rPr>
        <w:t>bchodného registra bola zapísaná</w:t>
      </w:r>
      <w:r w:rsidR="00DF707D" w:rsidRPr="0074327E">
        <w:rPr>
          <w:rFonts w:ascii="Arial" w:hAnsi="Arial"/>
        </w:rPr>
        <w:t> </w:t>
      </w:r>
      <w:bookmarkStart w:id="5" w:name="EntryDate"/>
      <w:r w:rsidR="00FE039C" w:rsidRPr="0074327E">
        <w:rPr>
          <w:rFonts w:ascii="Arial" w:hAnsi="Arial"/>
        </w:rPr>
        <w:t>9. júla 2015</w:t>
      </w:r>
      <w:bookmarkEnd w:id="5"/>
      <w:r w:rsidR="004D210B" w:rsidRPr="0074327E">
        <w:rPr>
          <w:rFonts w:ascii="Arial" w:hAnsi="Arial"/>
          <w:color w:val="FFFFFF" w:themeColor="background1"/>
        </w:rPr>
        <w:t>.</w:t>
      </w:r>
      <w:r w:rsidR="001A02BF" w:rsidRPr="0074327E">
        <w:rPr>
          <w:rFonts w:ascii="Arial" w:hAnsi="Arial"/>
        </w:rPr>
        <w:t>(Obchodný register Okresného súd</w:t>
      </w:r>
      <w:r w:rsidR="00802E99" w:rsidRPr="0074327E">
        <w:rPr>
          <w:rFonts w:ascii="Arial" w:hAnsi="Arial"/>
        </w:rPr>
        <w:t xml:space="preserve">u </w:t>
      </w:r>
      <w:r w:rsidR="004852B1" w:rsidRPr="0074327E">
        <w:rPr>
          <w:rFonts w:ascii="Arial" w:hAnsi="Arial"/>
        </w:rPr>
        <w:t> </w:t>
      </w:r>
      <w:bookmarkStart w:id="6" w:name="DistrictCourt"/>
      <w:r w:rsidR="00FE039C" w:rsidRPr="0074327E">
        <w:rPr>
          <w:rFonts w:ascii="Arial" w:hAnsi="Arial"/>
        </w:rPr>
        <w:t>Bratislava I</w:t>
      </w:r>
      <w:bookmarkEnd w:id="6"/>
      <w:r w:rsidR="004D210B" w:rsidRPr="0074327E">
        <w:rPr>
          <w:rFonts w:ascii="Arial" w:hAnsi="Arial"/>
          <w:color w:val="FFFFFF" w:themeColor="background1"/>
        </w:rPr>
        <w:t>.</w:t>
      </w:r>
      <w:r w:rsidR="001A02BF" w:rsidRPr="0074327E">
        <w:rPr>
          <w:rFonts w:ascii="Arial" w:hAnsi="Arial"/>
        </w:rPr>
        <w:t xml:space="preserve">v </w:t>
      </w:r>
      <w:r w:rsidR="004D210B" w:rsidRPr="0074327E">
        <w:rPr>
          <w:rFonts w:ascii="Arial" w:hAnsi="Arial"/>
        </w:rPr>
        <w:t>oddiel</w:t>
      </w:r>
      <w:r w:rsidR="004D210B" w:rsidRPr="0074327E">
        <w:rPr>
          <w:rFonts w:ascii="Arial" w:hAnsi="Arial"/>
          <w:color w:val="FFFFFF" w:themeColor="background1"/>
        </w:rPr>
        <w:t>.</w:t>
      </w:r>
      <w:r w:rsidR="001A02BF" w:rsidRPr="0074327E">
        <w:rPr>
          <w:rFonts w:ascii="Arial" w:hAnsi="Arial"/>
        </w:rPr>
        <w:t xml:space="preserve"> </w:t>
      </w:r>
      <w:r w:rsidR="002A6B50" w:rsidRPr="0074327E">
        <w:rPr>
          <w:rFonts w:ascii="Arial" w:hAnsi="Arial"/>
        </w:rPr>
        <w:t>l</w:t>
      </w:r>
      <w:bookmarkStart w:id="7" w:name="Section"/>
      <w:r w:rsidR="00FE039C" w:rsidRPr="0074327E">
        <w:rPr>
          <w:rFonts w:ascii="Arial" w:hAnsi="Arial"/>
        </w:rPr>
        <w:t>Sro</w:t>
      </w:r>
      <w:bookmarkEnd w:id="7"/>
      <w:r w:rsidR="001A02BF" w:rsidRPr="0074327E">
        <w:rPr>
          <w:rFonts w:ascii="Arial" w:hAnsi="Arial"/>
        </w:rPr>
        <w:t xml:space="preserve">, vložka </w:t>
      </w:r>
      <w:r w:rsidR="00314E35" w:rsidRPr="0074327E">
        <w:rPr>
          <w:rFonts w:ascii="Arial" w:hAnsi="Arial"/>
        </w:rPr>
        <w:t>č</w:t>
      </w:r>
      <w:r w:rsidR="001D2F1F" w:rsidRPr="0074327E">
        <w:rPr>
          <w:rFonts w:ascii="Arial" w:hAnsi="Arial"/>
        </w:rPr>
        <w:t>.</w:t>
      </w:r>
      <w:bookmarkStart w:id="8" w:name="FileNum"/>
      <w:r w:rsidR="00FE039C" w:rsidRPr="0074327E">
        <w:rPr>
          <w:rFonts w:ascii="Arial" w:hAnsi="Arial"/>
        </w:rPr>
        <w:t>105123/B</w:t>
      </w:r>
      <w:bookmarkEnd w:id="8"/>
      <w:r w:rsidR="001A02BF" w:rsidRPr="0074327E">
        <w:rPr>
          <w:rFonts w:ascii="Arial" w:hAnsi="Arial"/>
        </w:rPr>
        <w:t>).</w:t>
      </w:r>
    </w:p>
    <w:p w14:paraId="4882CD0D" w14:textId="77777777" w:rsidR="00A3677A" w:rsidRPr="0074327E" w:rsidRDefault="00A3677A" w:rsidP="0074327E">
      <w:pPr>
        <w:pStyle w:val="odstavec"/>
      </w:pPr>
    </w:p>
    <w:p w14:paraId="5D013C45" w14:textId="34B24974" w:rsidR="002A6B50" w:rsidRPr="0074327E" w:rsidRDefault="00C264E9" w:rsidP="0074327E">
      <w:pPr>
        <w:pStyle w:val="body"/>
        <w:rPr>
          <w:rFonts w:ascii="Arial" w:hAnsi="Arial"/>
          <w:b/>
          <w:i/>
        </w:rPr>
      </w:pPr>
      <w:r w:rsidRPr="0074327E">
        <w:rPr>
          <w:rFonts w:ascii="Arial" w:hAnsi="Arial"/>
          <w:b/>
          <w:i/>
        </w:rPr>
        <w:t>Opis vykonávanej činnosti</w:t>
      </w:r>
      <w:r w:rsidR="00B55096" w:rsidRPr="0074327E">
        <w:rPr>
          <w:rFonts w:ascii="Arial" w:hAnsi="Arial"/>
          <w:b/>
          <w:i/>
        </w:rPr>
        <w:t xml:space="preserve"> Spoločnosti</w:t>
      </w:r>
    </w:p>
    <w:p w14:paraId="36B8AEFF" w14:textId="77777777" w:rsidR="000F4418" w:rsidRPr="0074327E" w:rsidRDefault="000F4418" w:rsidP="0074327E">
      <w:pPr>
        <w:pStyle w:val="body"/>
        <w:rPr>
          <w:rFonts w:ascii="Arial" w:hAnsi="Arial"/>
        </w:rPr>
      </w:pPr>
    </w:p>
    <w:p w14:paraId="1881338A" w14:textId="77777777" w:rsidR="000F4418" w:rsidRPr="0074327E" w:rsidRDefault="000F4418" w:rsidP="0074327E">
      <w:pPr>
        <w:pStyle w:val="odstavec"/>
        <w:numPr>
          <w:ilvl w:val="0"/>
          <w:numId w:val="19"/>
        </w:numPr>
      </w:pPr>
      <w:r w:rsidRPr="0074327E">
        <w:t>Projektovanie a konštruovanie elektrických zariadení</w:t>
      </w:r>
    </w:p>
    <w:p w14:paraId="2FA2FF03" w14:textId="77777777" w:rsidR="000F4418" w:rsidRPr="0074327E" w:rsidRDefault="000F4418" w:rsidP="0074327E">
      <w:pPr>
        <w:pStyle w:val="odstavec"/>
        <w:numPr>
          <w:ilvl w:val="0"/>
          <w:numId w:val="19"/>
        </w:numPr>
      </w:pPr>
      <w:r w:rsidRPr="0074327E">
        <w:t>Kúpa tovaru na účely jeho predaja konečnému spotrebiteľovi (maloobchod) alebo iným prevádzkovateľom živnosti (veľkoobchod)</w:t>
      </w:r>
    </w:p>
    <w:p w14:paraId="1B1DF3AE" w14:textId="77777777" w:rsidR="000F4418" w:rsidRPr="0074327E" w:rsidRDefault="000F4418" w:rsidP="0074327E">
      <w:pPr>
        <w:pStyle w:val="odstavec"/>
        <w:numPr>
          <w:ilvl w:val="0"/>
          <w:numId w:val="19"/>
        </w:numPr>
      </w:pPr>
      <w:r w:rsidRPr="0074327E">
        <w:t>Sprostredkovateľská činnosť v oblasti obchodu</w:t>
      </w:r>
    </w:p>
    <w:p w14:paraId="671A08AA" w14:textId="77777777" w:rsidR="000F4418" w:rsidRPr="0074327E" w:rsidRDefault="000F4418" w:rsidP="0074327E">
      <w:pPr>
        <w:pStyle w:val="odstavec"/>
        <w:numPr>
          <w:ilvl w:val="0"/>
          <w:numId w:val="19"/>
        </w:numPr>
      </w:pPr>
      <w:r w:rsidRPr="0074327E">
        <w:t>Počítačové služby</w:t>
      </w:r>
    </w:p>
    <w:p w14:paraId="6CCB5346" w14:textId="77777777" w:rsidR="000F4418" w:rsidRPr="0074327E" w:rsidRDefault="000F4418" w:rsidP="0074327E">
      <w:pPr>
        <w:pStyle w:val="odstavec"/>
        <w:numPr>
          <w:ilvl w:val="0"/>
          <w:numId w:val="19"/>
        </w:numPr>
      </w:pPr>
      <w:r w:rsidRPr="0074327E">
        <w:t>Vedenie účtovníctva</w:t>
      </w:r>
    </w:p>
    <w:p w14:paraId="22453E46" w14:textId="77777777" w:rsidR="00C264E9" w:rsidRPr="0074327E" w:rsidRDefault="00C264E9" w:rsidP="0074327E">
      <w:pPr>
        <w:pStyle w:val="odstavec"/>
      </w:pPr>
    </w:p>
    <w:p w14:paraId="5572B781" w14:textId="77777777" w:rsidR="002A6B50" w:rsidRPr="0074327E" w:rsidRDefault="006A14AA" w:rsidP="00967F11">
      <w:pPr>
        <w:pStyle w:val="Nadpis2"/>
        <w:rPr>
          <w:rFonts w:ascii="Arial" w:hAnsi="Arial"/>
        </w:rPr>
      </w:pPr>
      <w:r w:rsidRPr="0074327E">
        <w:rPr>
          <w:rFonts w:ascii="Arial" w:hAnsi="Arial"/>
        </w:rPr>
        <w:t>Neobmedzené ručenie</w:t>
      </w:r>
    </w:p>
    <w:p w14:paraId="2CF6B2EC" w14:textId="7C5CDC6F" w:rsidR="00C264E9" w:rsidRPr="0074327E" w:rsidRDefault="001A02BF" w:rsidP="0074327E">
      <w:pPr>
        <w:pStyle w:val="body"/>
        <w:rPr>
          <w:rFonts w:ascii="Arial" w:hAnsi="Arial"/>
        </w:rPr>
      </w:pPr>
      <w:r w:rsidRPr="0074327E">
        <w:rPr>
          <w:rFonts w:ascii="Arial" w:hAnsi="Arial"/>
        </w:rPr>
        <w:t xml:space="preserve">Spoločnosť </w:t>
      </w:r>
      <w:r w:rsidR="00052D5F" w:rsidRPr="0074327E">
        <w:rPr>
          <w:rFonts w:ascii="Arial" w:hAnsi="Arial"/>
        </w:rPr>
        <w:t xml:space="preserve">nie je </w:t>
      </w:r>
      <w:r w:rsidRPr="0074327E">
        <w:rPr>
          <w:rFonts w:ascii="Arial" w:hAnsi="Arial"/>
        </w:rPr>
        <w:t>neobmedzene ručiacim spoločníkom v iných účtovných jednotkách</w:t>
      </w:r>
      <w:r w:rsidR="00052D5F" w:rsidRPr="0074327E">
        <w:rPr>
          <w:rFonts w:ascii="Arial" w:hAnsi="Arial"/>
        </w:rPr>
        <w:t xml:space="preserve">. </w:t>
      </w:r>
    </w:p>
    <w:p w14:paraId="5BEA8FC1" w14:textId="77777777" w:rsidR="007A0452" w:rsidRPr="0074327E" w:rsidRDefault="007A0452" w:rsidP="0074327E">
      <w:pPr>
        <w:pStyle w:val="odstavec"/>
      </w:pPr>
    </w:p>
    <w:p w14:paraId="5099B50E" w14:textId="77777777" w:rsidR="007A0452" w:rsidRPr="0074327E" w:rsidRDefault="007A0452" w:rsidP="00967F11">
      <w:pPr>
        <w:pStyle w:val="Nadpis2"/>
        <w:rPr>
          <w:rFonts w:ascii="Arial" w:hAnsi="Arial"/>
        </w:rPr>
      </w:pPr>
      <w:r w:rsidRPr="0074327E">
        <w:rPr>
          <w:rFonts w:ascii="Arial" w:hAnsi="Arial"/>
        </w:rPr>
        <w:t>Dátum schválenia účtovnej závierky za predchádzajúce účtovné obdobie</w:t>
      </w:r>
    </w:p>
    <w:p w14:paraId="33C3C10A" w14:textId="4CA730C7" w:rsidR="007A0452" w:rsidRPr="0074327E" w:rsidRDefault="007A0452" w:rsidP="0074327E">
      <w:pPr>
        <w:pStyle w:val="body"/>
        <w:rPr>
          <w:rFonts w:ascii="Arial" w:hAnsi="Arial"/>
        </w:rPr>
      </w:pPr>
      <w:r w:rsidRPr="0074327E">
        <w:rPr>
          <w:rFonts w:ascii="Arial" w:hAnsi="Arial"/>
        </w:rPr>
        <w:t xml:space="preserve">Valné zhromaždenie schválilo dňa </w:t>
      </w:r>
      <w:r w:rsidR="00CC5433">
        <w:rPr>
          <w:rFonts w:ascii="Arial" w:hAnsi="Arial"/>
        </w:rPr>
        <w:t>30.06.2018</w:t>
      </w:r>
      <w:r w:rsidRPr="0074327E">
        <w:rPr>
          <w:rFonts w:ascii="Arial" w:hAnsi="Arial"/>
        </w:rPr>
        <w:t xml:space="preserve"> účtovnú závierku Spoločnosti za predchádzajúce účtovné obdobie.</w:t>
      </w:r>
    </w:p>
    <w:p w14:paraId="77D16622" w14:textId="766A9B19" w:rsidR="006E7F81" w:rsidRDefault="006E7F81" w:rsidP="0074327E">
      <w:pPr>
        <w:pStyle w:val="body"/>
      </w:pPr>
    </w:p>
    <w:p w14:paraId="72CD0630" w14:textId="77777777" w:rsidR="000F4418" w:rsidRPr="00796393" w:rsidRDefault="000F4418" w:rsidP="0074327E">
      <w:pPr>
        <w:pStyle w:val="body"/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FE039C" w14:paraId="758583EB" w14:textId="77777777" w:rsidTr="000F4418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B5F5180" w14:textId="74868122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9" w:name="FWT_T1"/>
            <w:r>
              <w:rPr>
                <w:rFonts w:ascii="Arial" w:hAnsi="Arial" w:cs="Arial"/>
              </w:rPr>
              <w:t xml:space="preserve"> </w:t>
            </w:r>
            <w:bookmarkStart w:id="10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0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C67D0E" w14:textId="2FFF782E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6444E9"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3B86EF5" w14:textId="2FC6B264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6444E9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</w:tr>
      <w:tr w:rsidR="00FE039C" w14:paraId="3E5DE78B" w14:textId="77777777" w:rsidTr="000F4418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22C330" w14:textId="77777777" w:rsidR="00FE039C" w:rsidRDefault="00FE03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A6C2CF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8C45C8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039C" w14:paraId="4ED0904E" w14:textId="77777777" w:rsidTr="000F4418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8889D3" w14:textId="77777777" w:rsidR="00FE039C" w:rsidRDefault="00FE03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1C44B0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83D009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039C" w14:paraId="7AC97860" w14:textId="77777777" w:rsidTr="000F4418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3CF287" w14:textId="77777777" w:rsidR="00FE039C" w:rsidRDefault="00FE039C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30F7FD" w14:textId="77777777" w:rsidR="00FE039C" w:rsidRDefault="00FE039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A681AC" w14:textId="77777777" w:rsidR="00FE039C" w:rsidRDefault="00FE039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29766510" w:rsidR="00D726A3" w:rsidRDefault="00D726A3" w:rsidP="00D46487">
      <w:pPr>
        <w:ind w:left="482"/>
        <w:rPr>
          <w:rFonts w:ascii="Arial" w:hAnsi="Arial" w:cs="Arial"/>
        </w:rPr>
      </w:pPr>
    </w:p>
    <w:p w14:paraId="3E0FD06F" w14:textId="77777777" w:rsidR="000F4418" w:rsidRDefault="000F4418" w:rsidP="00D46487">
      <w:pPr>
        <w:ind w:left="482"/>
        <w:rPr>
          <w:rFonts w:ascii="Arial" w:hAnsi="Arial" w:cs="Arial"/>
        </w:rPr>
      </w:pPr>
    </w:p>
    <w:bookmarkEnd w:id="9"/>
    <w:p w14:paraId="598240F8" w14:textId="27B668ED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314E35" w:rsidRPr="00796393">
        <w:rPr>
          <w:rFonts w:ascii="Arial" w:hAnsi="Arial"/>
        </w:rPr>
        <w:t xml:space="preserve">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3C2B5475" w:rsidR="00E1515F" w:rsidRDefault="001A02BF" w:rsidP="0074327E">
      <w:pPr>
        <w:pStyle w:val="body1"/>
      </w:pPr>
      <w:r w:rsidRPr="00796393">
        <w:t xml:space="preserve">Orgány Spoločnosti </w:t>
      </w:r>
    </w:p>
    <w:p w14:paraId="6553E7D7" w14:textId="77777777" w:rsidR="000F4418" w:rsidRPr="000F4418" w:rsidRDefault="000F4418" w:rsidP="0074327E">
      <w:pPr>
        <w:pStyle w:val="body"/>
      </w:pP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74327E">
            <w:pPr>
              <w:pStyle w:val="body"/>
            </w:pPr>
            <w:r w:rsidRPr="009C31EB">
              <w:t>Stav</w:t>
            </w:r>
          </w:p>
          <w:p w14:paraId="5F076C98" w14:textId="174BCFB6" w:rsidR="00D76F42" w:rsidRPr="009C31EB" w:rsidRDefault="00D76F42" w:rsidP="0074327E">
            <w:pPr>
              <w:pStyle w:val="body"/>
            </w:pPr>
            <w:r w:rsidRPr="009C31EB">
              <w:t>k 31.12.201</w:t>
            </w:r>
            <w:r w:rsidR="006444E9">
              <w:t>8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74327E">
            <w:pPr>
              <w:pStyle w:val="body"/>
            </w:pPr>
            <w:r w:rsidRPr="009C31EB">
              <w:t>Stav</w:t>
            </w:r>
          </w:p>
          <w:p w14:paraId="3ADDF1E3" w14:textId="0BE70CF3" w:rsidR="00D76F42" w:rsidRPr="009C31EB" w:rsidRDefault="00D76F42" w:rsidP="0074327E">
            <w:pPr>
              <w:pStyle w:val="body"/>
            </w:pPr>
            <w:r w:rsidRPr="009C31EB">
              <w:t>k 31.12.201</w:t>
            </w:r>
            <w:r w:rsidR="007C10DB">
              <w:t>7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BE2FA8F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07B05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E07B05" w:rsidRPr="009C31EB" w:rsidRDefault="00E07B05" w:rsidP="0074327E">
            <w:pPr>
              <w:pStyle w:val="body"/>
            </w:pPr>
            <w:r w:rsidRPr="009C31EB">
              <w:t>Konatelia:</w:t>
            </w:r>
          </w:p>
        </w:tc>
        <w:tc>
          <w:tcPr>
            <w:tcW w:w="1701" w:type="dxa"/>
            <w:vAlign w:val="bottom"/>
          </w:tcPr>
          <w:p w14:paraId="1D8190A1" w14:textId="418F4098" w:rsidR="00E07B05" w:rsidRPr="009C31EB" w:rsidRDefault="000F4418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Peter Náhly</w:t>
            </w:r>
          </w:p>
        </w:tc>
        <w:tc>
          <w:tcPr>
            <w:tcW w:w="1701" w:type="dxa"/>
            <w:vAlign w:val="bottom"/>
          </w:tcPr>
          <w:p w14:paraId="0E964190" w14:textId="6B85BBC4" w:rsidR="00E07B05" w:rsidRPr="009C31EB" w:rsidRDefault="000F4418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Peter Náhly</w:t>
            </w:r>
          </w:p>
        </w:tc>
      </w:tr>
    </w:tbl>
    <w:p w14:paraId="589791E3" w14:textId="77777777" w:rsidR="00E07B05" w:rsidRPr="00796393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7F088ABF" w14:textId="77777777" w:rsidR="000F4418" w:rsidRDefault="000F4418" w:rsidP="0074327E">
      <w:pPr>
        <w:pStyle w:val="body1"/>
      </w:pPr>
    </w:p>
    <w:p w14:paraId="7605D348" w14:textId="77777777" w:rsidR="000F4418" w:rsidRDefault="000F4418" w:rsidP="0074327E">
      <w:pPr>
        <w:pStyle w:val="body1"/>
      </w:pPr>
    </w:p>
    <w:p w14:paraId="3E1CBA9F" w14:textId="269C8827" w:rsidR="000F4418" w:rsidRDefault="000F4418" w:rsidP="0074327E">
      <w:pPr>
        <w:pStyle w:val="body1"/>
      </w:pPr>
    </w:p>
    <w:p w14:paraId="5E201642" w14:textId="77777777" w:rsidR="0074327E" w:rsidRPr="0074327E" w:rsidRDefault="0074327E" w:rsidP="0074327E">
      <w:pPr>
        <w:pStyle w:val="body"/>
      </w:pPr>
    </w:p>
    <w:p w14:paraId="698C5532" w14:textId="77777777" w:rsidR="000F4418" w:rsidRDefault="000F4418" w:rsidP="0074327E">
      <w:pPr>
        <w:pStyle w:val="body1"/>
      </w:pPr>
    </w:p>
    <w:p w14:paraId="49C483BC" w14:textId="4D2D9A7C" w:rsidR="002A6B50" w:rsidRPr="0074327E" w:rsidRDefault="00FF1879" w:rsidP="0074327E">
      <w:pPr>
        <w:pStyle w:val="body1"/>
        <w:rPr>
          <w:b/>
        </w:rPr>
      </w:pPr>
      <w:r w:rsidRPr="0074327E">
        <w:rPr>
          <w:b/>
        </w:rPr>
        <w:lastRenderedPageBreak/>
        <w:t xml:space="preserve">Spoločníci </w:t>
      </w:r>
      <w:r w:rsidR="000F4418" w:rsidRPr="0074327E">
        <w:rPr>
          <w:b/>
        </w:rPr>
        <w:t>S</w:t>
      </w:r>
      <w:r w:rsidR="001A02BF" w:rsidRPr="0074327E">
        <w:rPr>
          <w:b/>
        </w:rPr>
        <w:t>poločnosti</w:t>
      </w:r>
    </w:p>
    <w:p w14:paraId="12FEAE13" w14:textId="0F74D179" w:rsidR="00E1515F" w:rsidRPr="00796393" w:rsidRDefault="001A02BF" w:rsidP="0074327E">
      <w:pPr>
        <w:pStyle w:val="odstavec"/>
      </w:pPr>
      <w:r w:rsidRPr="00796393">
        <w:t xml:space="preserve">Štruktúra </w:t>
      </w:r>
      <w:r w:rsidRPr="000F4418">
        <w:t>spoločníkov</w:t>
      </w:r>
      <w:r w:rsidR="00E1515F" w:rsidRPr="000F4418">
        <w:t xml:space="preserve"> </w:t>
      </w:r>
      <w:r w:rsidRPr="00796393">
        <w:t>Spoločnosti k</w:t>
      </w:r>
      <w:r w:rsidR="00D81FBA" w:rsidRPr="00796393">
        <w:t xml:space="preserve"> </w:t>
      </w:r>
      <w:r w:rsidR="00CB663D" w:rsidRPr="00796393">
        <w:t>a k</w:t>
      </w:r>
      <w:r w:rsidR="00516C0E" w:rsidRPr="00796393">
        <w:t> </w:t>
      </w:r>
      <w:bookmarkStart w:id="11" w:name="EntityDateEndLY"/>
      <w:r w:rsidR="00FE039C">
        <w:t>31. decembru 201</w:t>
      </w:r>
      <w:bookmarkEnd w:id="11"/>
      <w:r w:rsidR="00270431">
        <w:t>8</w:t>
      </w:r>
      <w:r w:rsidRPr="00796393">
        <w:t>:</w:t>
      </w:r>
    </w:p>
    <w:p w14:paraId="0110C92A" w14:textId="77777777" w:rsidR="00FE039C" w:rsidRDefault="00FE039C" w:rsidP="0074327E">
      <w:pPr>
        <w:pStyle w:val="odstavec"/>
      </w:pPr>
      <w:bookmarkStart w:id="12" w:name="FWT_T2a"/>
      <w:r>
        <w:t xml:space="preserve"> </w:t>
      </w:r>
    </w:p>
    <w:tbl>
      <w:tblPr>
        <w:tblW w:w="92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40"/>
        <w:gridCol w:w="1400"/>
        <w:gridCol w:w="1400"/>
        <w:gridCol w:w="1400"/>
        <w:gridCol w:w="1400"/>
      </w:tblGrid>
      <w:tr w:rsidR="00FE039C" w14:paraId="18D28577" w14:textId="77777777" w:rsidTr="000F4418">
        <w:trPr>
          <w:trHeight w:val="276"/>
        </w:trPr>
        <w:tc>
          <w:tcPr>
            <w:tcW w:w="36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C01F45F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3" w:name="RANGE!B4:F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3"/>
          </w:p>
        </w:tc>
        <w:tc>
          <w:tcPr>
            <w:tcW w:w="28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08CF7B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70C8783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6B780BD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FE039C" w14:paraId="75F57D3F" w14:textId="77777777" w:rsidTr="000F4418">
        <w:trPr>
          <w:trHeight w:val="276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F56DF8D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2CAFC57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03F6075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A6453F3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E039C" w14:paraId="33368EB6" w14:textId="77777777" w:rsidTr="000F4418">
        <w:trPr>
          <w:trHeight w:val="276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5D2D059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38FC6EA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DCEDE05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4282595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E039C" w14:paraId="6F932CF2" w14:textId="77777777" w:rsidTr="000F4418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F0D9DD4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86CB351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D281A71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68B5018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98C89E8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E039C" w14:paraId="73341DE9" w14:textId="77777777" w:rsidTr="000F4418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302B6F" w14:textId="77777777" w:rsidR="00FE039C" w:rsidRDefault="00FE03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 Peter Náhly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FF3456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87C08C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F2BDFD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6F4198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039C" w14:paraId="42061120" w14:textId="77777777" w:rsidTr="000F4418">
        <w:trPr>
          <w:trHeight w:val="270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FC29B6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FD8EEB5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04A4317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BFC78B7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FAFB029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75EB54D" w14:textId="6E95635F" w:rsidR="00DD4CC3" w:rsidRDefault="00DD4CC3" w:rsidP="0074327E">
      <w:pPr>
        <w:pStyle w:val="odstavec"/>
      </w:pPr>
    </w:p>
    <w:p w14:paraId="74122EC4" w14:textId="77777777" w:rsidR="000F4418" w:rsidRDefault="000F4418" w:rsidP="0074327E">
      <w:pPr>
        <w:pStyle w:val="odstavec"/>
      </w:pPr>
    </w:p>
    <w:bookmarkEnd w:id="12"/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53097BBF" w14:textId="62B726CA" w:rsidR="00F714B9" w:rsidRDefault="00F714B9" w:rsidP="0074327E">
      <w:pPr>
        <w:pStyle w:val="odstavec"/>
      </w:pPr>
    </w:p>
    <w:p w14:paraId="53C5F97F" w14:textId="77777777" w:rsidR="000F4418" w:rsidRPr="00BC07C9" w:rsidRDefault="000F4418" w:rsidP="000F4418">
      <w:pPr>
        <w:pStyle w:val="abc"/>
        <w:suppressAutoHyphens/>
      </w:pPr>
      <w:r w:rsidRPr="00BC07C9">
        <w:t>Východiská pre zostavenie účtovnej závierky</w:t>
      </w:r>
    </w:p>
    <w:p w14:paraId="6D01679B" w14:textId="77777777" w:rsidR="000F4418" w:rsidRPr="0074327E" w:rsidRDefault="000F4418" w:rsidP="0074327E">
      <w:pPr>
        <w:pStyle w:val="odstavec"/>
      </w:pPr>
      <w:r w:rsidRPr="0074327E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69F0A9C8" w14:textId="77777777" w:rsidR="000F4418" w:rsidRPr="00E63C40" w:rsidRDefault="000F4418" w:rsidP="0074327E">
      <w:pPr>
        <w:pStyle w:val="odstavec"/>
      </w:pPr>
    </w:p>
    <w:p w14:paraId="50AE3CE4" w14:textId="77777777" w:rsidR="000F4418" w:rsidRPr="00E63C40" w:rsidRDefault="000F4418" w:rsidP="0074327E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4762CB7F" w14:textId="77777777" w:rsidR="000F4418" w:rsidRPr="00E63C40" w:rsidRDefault="000F4418" w:rsidP="0074327E">
      <w:pPr>
        <w:pStyle w:val="odstavec"/>
      </w:pPr>
    </w:p>
    <w:p w14:paraId="3425AAB8" w14:textId="77777777" w:rsidR="000F4418" w:rsidRPr="00E63C40" w:rsidRDefault="000F4418" w:rsidP="0074327E">
      <w:pPr>
        <w:pStyle w:val="odstavec"/>
      </w:pPr>
      <w:r w:rsidRPr="00E63C40">
        <w:t>Peňažné údaje v účtovnej závierke sú uvedené v celých EUR, pokiaľ nie je určené inak.</w:t>
      </w:r>
    </w:p>
    <w:p w14:paraId="241317AF" w14:textId="77777777" w:rsidR="000F4418" w:rsidRPr="00E63C40" w:rsidRDefault="000F4418" w:rsidP="0074327E">
      <w:pPr>
        <w:pStyle w:val="odstavec"/>
      </w:pPr>
    </w:p>
    <w:p w14:paraId="0B8048F4" w14:textId="77777777" w:rsidR="000F4418" w:rsidRPr="00E63C40" w:rsidRDefault="000F4418" w:rsidP="000F4418">
      <w:pPr>
        <w:pStyle w:val="abc"/>
        <w:suppressAutoHyphens/>
      </w:pPr>
      <w:r w:rsidRPr="00E63C40">
        <w:t>Dlhodobý nehmotný a dlhodobý hmotný majetok</w:t>
      </w:r>
    </w:p>
    <w:p w14:paraId="537B6AD7" w14:textId="77777777" w:rsidR="000F4418" w:rsidRPr="00E63C40" w:rsidRDefault="000F4418" w:rsidP="0074327E">
      <w:pPr>
        <w:pStyle w:val="odstavec"/>
      </w:pPr>
      <w:r>
        <w:t>Spoločnosť žiadny majetok nevlastní.</w:t>
      </w:r>
    </w:p>
    <w:p w14:paraId="40BEAEC5" w14:textId="77777777" w:rsidR="000F4418" w:rsidRPr="00E63C40" w:rsidRDefault="000F4418" w:rsidP="0074327E">
      <w:pPr>
        <w:pStyle w:val="odstavec"/>
      </w:pPr>
    </w:p>
    <w:p w14:paraId="6E438E49" w14:textId="77777777" w:rsidR="000F4418" w:rsidRDefault="000F4418" w:rsidP="000F4418">
      <w:pPr>
        <w:pStyle w:val="abc"/>
        <w:suppressAutoHyphens/>
      </w:pPr>
      <w:r w:rsidRPr="00E63C40">
        <w:t>Pohľadávky</w:t>
      </w:r>
    </w:p>
    <w:p w14:paraId="30B674BE" w14:textId="77777777" w:rsidR="000F4418" w:rsidRPr="00E63C40" w:rsidRDefault="000F4418" w:rsidP="0074327E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62A957FD" w14:textId="77777777" w:rsidR="000F4418" w:rsidRPr="00E63C40" w:rsidRDefault="000F4418" w:rsidP="0074327E">
      <w:pPr>
        <w:pStyle w:val="odstavec"/>
      </w:pPr>
    </w:p>
    <w:p w14:paraId="15A1833E" w14:textId="77777777" w:rsidR="000F4418" w:rsidRPr="00E63C40" w:rsidRDefault="000F4418" w:rsidP="0074327E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70349E70" w14:textId="77777777" w:rsidR="000F4418" w:rsidRPr="00E63C40" w:rsidRDefault="000F4418" w:rsidP="0074327E">
      <w:pPr>
        <w:pStyle w:val="odstavec"/>
      </w:pPr>
    </w:p>
    <w:p w14:paraId="2DAF2261" w14:textId="77777777" w:rsidR="000F4418" w:rsidRPr="00E63C40" w:rsidRDefault="000F4418" w:rsidP="000F4418">
      <w:pPr>
        <w:pStyle w:val="abc"/>
        <w:suppressAutoHyphens/>
      </w:pPr>
      <w:r w:rsidRPr="00E63C40">
        <w:t>Finančné účty</w:t>
      </w:r>
    </w:p>
    <w:p w14:paraId="32C6A819" w14:textId="77777777" w:rsidR="000F4418" w:rsidRDefault="000F4418" w:rsidP="0074327E">
      <w:pPr>
        <w:pStyle w:val="odstavec"/>
      </w:pPr>
      <w:r w:rsidRPr="00E63C40">
        <w:t>Finančné účty tvorí peňažná hotovosť</w:t>
      </w:r>
      <w:r>
        <w:t xml:space="preserve"> a</w:t>
      </w:r>
      <w:r w:rsidRPr="00E63C40">
        <w:t xml:space="preserve"> zostatky na bankových účtoch</w:t>
      </w:r>
      <w:r>
        <w:t>.</w:t>
      </w:r>
      <w:r w:rsidRPr="00E63C40">
        <w:t xml:space="preserve"> </w:t>
      </w:r>
    </w:p>
    <w:p w14:paraId="0A2B9E27" w14:textId="77777777" w:rsidR="000F4418" w:rsidRPr="00E63C40" w:rsidRDefault="000F4418" w:rsidP="0074327E">
      <w:pPr>
        <w:pStyle w:val="odstavec"/>
      </w:pPr>
    </w:p>
    <w:p w14:paraId="465EF431" w14:textId="77777777" w:rsidR="000F4418" w:rsidRPr="00E63C40" w:rsidRDefault="000F4418" w:rsidP="000F4418">
      <w:pPr>
        <w:pStyle w:val="abc"/>
        <w:suppressAutoHyphens/>
      </w:pPr>
      <w:r w:rsidRPr="00E63C40">
        <w:t>Náklady budúcich období a príjmy budúcich období</w:t>
      </w:r>
    </w:p>
    <w:p w14:paraId="43CAD437" w14:textId="77777777" w:rsidR="000F4418" w:rsidRPr="00E63C40" w:rsidRDefault="000F4418" w:rsidP="0074327E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14:paraId="573C28B5" w14:textId="77777777" w:rsidR="000F4418" w:rsidRPr="00E63C40" w:rsidRDefault="000F4418" w:rsidP="0074327E">
      <w:pPr>
        <w:pStyle w:val="odstavec"/>
      </w:pPr>
    </w:p>
    <w:p w14:paraId="39F282B8" w14:textId="77777777" w:rsidR="000F4418" w:rsidRPr="00E63C40" w:rsidRDefault="000F4418" w:rsidP="000F4418">
      <w:pPr>
        <w:pStyle w:val="abc"/>
        <w:suppressAutoHyphens/>
      </w:pPr>
      <w:r w:rsidRPr="00E63C40">
        <w:t>Rezervy</w:t>
      </w:r>
    </w:p>
    <w:p w14:paraId="278D93F4" w14:textId="77777777" w:rsidR="000F4418" w:rsidRPr="00E63C40" w:rsidRDefault="000F4418" w:rsidP="0074327E">
      <w:pPr>
        <w:pStyle w:val="odstavec"/>
      </w:pPr>
      <w:r w:rsidRPr="00E63C40"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14:paraId="7D71B993" w14:textId="77777777" w:rsidR="000F4418" w:rsidRPr="00E63C40" w:rsidRDefault="000F4418" w:rsidP="0074327E">
      <w:pPr>
        <w:pStyle w:val="odstavec"/>
      </w:pPr>
    </w:p>
    <w:p w14:paraId="0EE9369D" w14:textId="77777777" w:rsidR="000F4418" w:rsidRPr="00E63C40" w:rsidRDefault="000F4418" w:rsidP="000F4418">
      <w:pPr>
        <w:pStyle w:val="abc"/>
        <w:suppressAutoHyphens/>
      </w:pPr>
      <w:r w:rsidRPr="00E63C40">
        <w:t>Záväzky</w:t>
      </w:r>
    </w:p>
    <w:p w14:paraId="23E0E267" w14:textId="77777777" w:rsidR="000F4418" w:rsidRDefault="000F4418" w:rsidP="0074327E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055A5A32" w14:textId="286A6B62" w:rsidR="000F4418" w:rsidRDefault="000F4418" w:rsidP="0074327E">
      <w:pPr>
        <w:pStyle w:val="odstavec"/>
      </w:pPr>
    </w:p>
    <w:p w14:paraId="15A663B9" w14:textId="77777777" w:rsidR="000F4418" w:rsidRDefault="000F4418" w:rsidP="0074327E">
      <w:pPr>
        <w:pStyle w:val="odstavec"/>
      </w:pPr>
    </w:p>
    <w:p w14:paraId="7642DC4B" w14:textId="77777777" w:rsidR="000F4418" w:rsidRDefault="000F4418" w:rsidP="000F4418">
      <w:pPr>
        <w:pStyle w:val="abc"/>
        <w:suppressAutoHyphens/>
      </w:pPr>
      <w:r w:rsidRPr="00E63C40">
        <w:lastRenderedPageBreak/>
        <w:t>Výdavky budúcich období a výnosy budúcich období</w:t>
      </w:r>
    </w:p>
    <w:p w14:paraId="7E0A28EC" w14:textId="77777777" w:rsidR="000F4418" w:rsidRPr="00E63C40" w:rsidRDefault="000F4418" w:rsidP="0074327E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14:paraId="66D0D35A" w14:textId="77777777" w:rsidR="000F4418" w:rsidRPr="00E63C40" w:rsidRDefault="000F4418" w:rsidP="000F4418">
      <w:pPr>
        <w:pStyle w:val="abc"/>
        <w:suppressAutoHyphens/>
      </w:pPr>
      <w:r w:rsidRPr="00E63C40">
        <w:t>Cudzia mena</w:t>
      </w:r>
    </w:p>
    <w:p w14:paraId="74491A01" w14:textId="77777777" w:rsidR="000F4418" w:rsidRDefault="000F4418" w:rsidP="0074327E">
      <w:pPr>
        <w:pStyle w:val="odstavec"/>
      </w:pPr>
      <w:r w:rsidRPr="00E63C40">
        <w:t>Majetok a záväzky vyjadrené v cudzej mene (okrem preddavkov prijatých a poskytnutých) sa prepočítavajú na eurá referenčným výmenným kurzom určeným a vyhláseným Európskou centrálnou bankou alebo Národnou banku Slovenska v deň predchádzajúci dňu uskutočnenia účtovného prípadu alebo v deň, ku ktorému sa zostavuje účtovná závierka. Vzniknuté kurzové rozdiely sa účtujú s vplyvom na výsledok hospodárenia.</w:t>
      </w:r>
      <w:r w:rsidRPr="00E63C40" w:rsidDel="004C71AC">
        <w:t xml:space="preserve"> </w:t>
      </w:r>
    </w:p>
    <w:p w14:paraId="3377914C" w14:textId="77777777" w:rsidR="000F4418" w:rsidRDefault="000F4418" w:rsidP="0074327E">
      <w:pPr>
        <w:pStyle w:val="odstavec"/>
      </w:pPr>
    </w:p>
    <w:p w14:paraId="0D0DF10C" w14:textId="77777777" w:rsidR="000F4418" w:rsidRDefault="000F4418" w:rsidP="000F4418">
      <w:pPr>
        <w:pStyle w:val="abc"/>
        <w:suppressAutoHyphens/>
      </w:pPr>
      <w:r w:rsidRPr="00E63C40">
        <w:t>Vykazovanie výnosov</w:t>
      </w:r>
    </w:p>
    <w:p w14:paraId="6AE50411" w14:textId="77777777" w:rsidR="000F4418" w:rsidRPr="00E63C40" w:rsidRDefault="000F4418" w:rsidP="0074327E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6ED9EE8B" w14:textId="77777777" w:rsidR="000F4418" w:rsidRPr="00E63C40" w:rsidRDefault="000F4418" w:rsidP="0074327E">
      <w:pPr>
        <w:pStyle w:val="odstavec"/>
      </w:pPr>
      <w:r w:rsidRPr="00E63C40">
        <w:t>Výnosy z predaja služi</w:t>
      </w:r>
      <w:r>
        <w:tab/>
      </w:r>
      <w:r w:rsidRPr="00E63C40">
        <w:t>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39A139C4" w14:textId="77777777" w:rsidR="000F4418" w:rsidRPr="00E63C40" w:rsidRDefault="000F4418" w:rsidP="0074327E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E53C53">
        <w:t>rovnomerne v účtovných obdobiach, ktorých sa vecne a časovo týkajú. Výnosy z dividend sa zaúčtujú v čase vzniku práva S</w:t>
      </w:r>
      <w:r w:rsidRPr="00E63C40">
        <w:t>poločnosti na prijatie platby.</w:t>
      </w:r>
    </w:p>
    <w:p w14:paraId="7931E400" w14:textId="77777777" w:rsidR="000F4418" w:rsidRPr="00E63C40" w:rsidRDefault="000F4418" w:rsidP="0074327E">
      <w:pPr>
        <w:pStyle w:val="odstavec"/>
      </w:pPr>
    </w:p>
    <w:p w14:paraId="0A04BF00" w14:textId="06AB69E5" w:rsidR="000F4418" w:rsidRDefault="000F4418" w:rsidP="0074327E">
      <w:pPr>
        <w:pStyle w:val="odstavec"/>
      </w:pPr>
      <w:r w:rsidRPr="00E63C40">
        <w:t>Výnosy Spoločnosti tvoria najmä tržby z</w:t>
      </w:r>
      <w:r>
        <w:t> projekčnej činnosti.</w:t>
      </w:r>
    </w:p>
    <w:p w14:paraId="790A2804" w14:textId="7E3AA4F0" w:rsidR="0074327E" w:rsidRDefault="0074327E" w:rsidP="0074327E">
      <w:pPr>
        <w:pStyle w:val="odstavec"/>
      </w:pPr>
    </w:p>
    <w:p w14:paraId="27580654" w14:textId="7C8A618B" w:rsidR="000F4418" w:rsidRDefault="000F4418" w:rsidP="0074327E">
      <w:pPr>
        <w:pStyle w:val="odstavec"/>
      </w:pPr>
    </w:p>
    <w:sectPr w:rsidR="000F4418" w:rsidSect="00EE1118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572BE56" w14:textId="77777777" w:rsidR="007415C4" w:rsidRDefault="007415C4">
      <w:r>
        <w:separator/>
      </w:r>
    </w:p>
  </w:endnote>
  <w:endnote w:type="continuationSeparator" w:id="0">
    <w:p w14:paraId="443C7528" w14:textId="77777777" w:rsidR="007415C4" w:rsidRDefault="007415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altName w:val="Georgia"/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altName w:val="Times New Roman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263AB40" w14:textId="77777777" w:rsidR="007415C4" w:rsidRDefault="007415C4">
      <w:r>
        <w:separator/>
      </w:r>
    </w:p>
  </w:footnote>
  <w:footnote w:type="continuationSeparator" w:id="0">
    <w:p w14:paraId="6BDA94F2" w14:textId="77777777" w:rsidR="007415C4" w:rsidRDefault="007415C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10086E" w:rsidRPr="00400B95" w14:paraId="2F21F9EC" w14:textId="77777777" w:rsidTr="00D85075">
      <w:tc>
        <w:tcPr>
          <w:tcW w:w="2802" w:type="dxa"/>
        </w:tcPr>
        <w:p w14:paraId="5EED8E86" w14:textId="6BDACEA1" w:rsidR="0010086E" w:rsidRPr="00400B95" w:rsidRDefault="007C10DB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3685" w:type="dxa"/>
        </w:tcPr>
        <w:p w14:paraId="5A819ED1" w14:textId="77777777" w:rsidR="0010086E" w:rsidRPr="00400B95" w:rsidRDefault="0010086E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54B85E88" w:rsidR="0010086E" w:rsidRPr="006444E9" w:rsidRDefault="0010086E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6444E9">
            <w:rPr>
              <w:rFonts w:ascii="Arial" w:hAnsi="Arial" w:cs="Arial"/>
              <w:sz w:val="20"/>
              <w:szCs w:val="20"/>
            </w:rPr>
            <w:t>:</w:t>
          </w:r>
          <w:r w:rsidR="007C10DB">
            <w:rPr>
              <w:rFonts w:ascii="Arial" w:hAnsi="Arial" w:cs="Arial"/>
              <w:sz w:val="20"/>
              <w:szCs w:val="20"/>
            </w:rPr>
            <w:t>48209945</w:t>
          </w:r>
        </w:p>
      </w:tc>
    </w:tr>
    <w:tr w:rsidR="0010086E" w:rsidRPr="00400B95" w14:paraId="54B17F73" w14:textId="77777777" w:rsidTr="00D85075">
      <w:tc>
        <w:tcPr>
          <w:tcW w:w="2802" w:type="dxa"/>
        </w:tcPr>
        <w:p w14:paraId="457DB15E" w14:textId="2EA3BBFC" w:rsidR="0010086E" w:rsidRPr="00400B95" w:rsidRDefault="007C10DB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ElProCon s.r.o.</w:t>
          </w:r>
        </w:p>
      </w:tc>
      <w:tc>
        <w:tcPr>
          <w:tcW w:w="3685" w:type="dxa"/>
        </w:tcPr>
        <w:p w14:paraId="020A4CCD" w14:textId="04EA5A54" w:rsidR="0010086E" w:rsidRPr="00400B95" w:rsidRDefault="0010086E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E1452B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3878A6FC" w:rsidR="0010086E" w:rsidRPr="006444E9" w:rsidRDefault="0010086E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6444E9">
            <w:rPr>
              <w:rFonts w:ascii="Arial" w:hAnsi="Arial" w:cs="Arial"/>
              <w:sz w:val="20"/>
              <w:szCs w:val="20"/>
            </w:rPr>
            <w:t>:</w:t>
          </w:r>
          <w:r w:rsidR="007C10DB">
            <w:rPr>
              <w:rFonts w:ascii="Arial" w:hAnsi="Arial" w:cs="Arial"/>
              <w:sz w:val="20"/>
              <w:szCs w:val="20"/>
            </w:rPr>
            <w:t xml:space="preserve"> 2120095901</w:t>
          </w:r>
          <w:r w:rsidR="007C10DB" w:rsidRPr="006444E9">
            <w:rPr>
              <w:rFonts w:ascii="Arial" w:hAnsi="Arial" w:cs="Arial"/>
              <w:sz w:val="20"/>
              <w:szCs w:val="20"/>
            </w:rPr>
            <w:t xml:space="preserve"> </w:t>
          </w:r>
        </w:p>
      </w:tc>
    </w:tr>
  </w:tbl>
  <w:p w14:paraId="38734654" w14:textId="77777777" w:rsidR="0010086E" w:rsidRPr="009918B7" w:rsidRDefault="0010086E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1CE47A6"/>
    <w:multiLevelType w:val="hybridMultilevel"/>
    <w:tmpl w:val="948094FC"/>
    <w:lvl w:ilvl="0" w:tplc="A47CA9C6">
      <w:start w:val="851"/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1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 w:numId="19">
    <w:abstractNumId w:val="1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418"/>
    <w:rsid w:val="000F450C"/>
    <w:rsid w:val="000F5571"/>
    <w:rsid w:val="000F5A6B"/>
    <w:rsid w:val="000F7D2D"/>
    <w:rsid w:val="0010086E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6101"/>
    <w:rsid w:val="001E7A77"/>
    <w:rsid w:val="001E7CC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431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3B40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44E9"/>
    <w:rsid w:val="006450CD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FF2"/>
    <w:rsid w:val="00722313"/>
    <w:rsid w:val="00722AAF"/>
    <w:rsid w:val="00722D52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5C4"/>
    <w:rsid w:val="0074161C"/>
    <w:rsid w:val="00742ED2"/>
    <w:rsid w:val="0074327E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10DB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07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2052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433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566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2B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39C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74327E"/>
    <w:pPr>
      <w:suppressAutoHyphens/>
      <w:ind w:left="426"/>
      <w:jc w:val="both"/>
    </w:pPr>
    <w:rPr>
      <w:rFonts w:ascii="Arial" w:hAnsi="Arial" w:cs="Arial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74327E"/>
    <w:rPr>
      <w:rFonts w:ascii="Arial" w:hAnsi="Arial" w:cs="Arial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3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5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2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05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24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9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96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10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39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62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1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614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42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69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50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516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605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76D3452-F72C-445A-8BCE-2AA03599F5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776</Words>
  <Characters>4424</Characters>
  <Application>Microsoft Office Word</Application>
  <DocSecurity>0</DocSecurity>
  <Lines>36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5190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2016-01-13T09:06:00Z</cp:lastPrinted>
  <dcterms:created xsi:type="dcterms:W3CDTF">2019-03-24T18:36:00Z</dcterms:created>
  <dcterms:modified xsi:type="dcterms:W3CDTF">2019-03-24T18:36:00Z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iteId">
    <vt:lpwstr>95735dfb-83cb-4be7-9b78-61e3b2310d49</vt:lpwstr>
  </property>
  <property fmtid="{D5CDD505-2E9C-101B-9397-08002B2CF9AE}" pid="4" name="MSIP_Label_6a0c4d74-2ddf-4a3f-9c85-3b2ab35ffe4a_Owner">
    <vt:lpwstr>Monika.Nahla@zse.sk</vt:lpwstr>
  </property>
  <property fmtid="{D5CDD505-2E9C-101B-9397-08002B2CF9AE}" pid="5" name="MSIP_Label_6a0c4d74-2ddf-4a3f-9c85-3b2ab35ffe4a_SetDate">
    <vt:lpwstr>2019-03-23T19:02:03.1745254Z</vt:lpwstr>
  </property>
  <property fmtid="{D5CDD505-2E9C-101B-9397-08002B2CF9AE}" pid="6" name="MSIP_Label_6a0c4d74-2ddf-4a3f-9c85-3b2ab35ffe4a_Name">
    <vt:lpwstr>Interné (Internal)</vt:lpwstr>
  </property>
  <property fmtid="{D5CDD505-2E9C-101B-9397-08002B2CF9AE}" pid="7" name="MSIP_Label_6a0c4d74-2ddf-4a3f-9c85-3b2ab35ffe4a_Application">
    <vt:lpwstr>Microsoft Azure Information Protection</vt:lpwstr>
  </property>
  <property fmtid="{D5CDD505-2E9C-101B-9397-08002B2CF9AE}" pid="8" name="MSIP_Label_6a0c4d74-2ddf-4a3f-9c85-3b2ab35ffe4a_Extended_MSFT_Method">
    <vt:lpwstr>Automatic</vt:lpwstr>
  </property>
  <property fmtid="{D5CDD505-2E9C-101B-9397-08002B2CF9AE}" pid="9" name="Sensitivity">
    <vt:lpwstr>Interné (Internal)</vt:lpwstr>
  </property>
</Properties>
</file>