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6F4" w:rsidRDefault="00B306F4">
      <w:r>
        <w:t xml:space="preserve"> </w:t>
      </w:r>
    </w:p>
    <w:p w:rsidR="00B306F4" w:rsidRDefault="00B306F4">
      <w:r>
        <w:t xml:space="preserve">Poznámky k účtovnej závierke </w:t>
      </w:r>
      <w:proofErr w:type="spellStart"/>
      <w:r>
        <w:t>mikro</w:t>
      </w:r>
      <w:proofErr w:type="spellEnd"/>
      <w:r>
        <w:t xml:space="preserve"> účtovnej jednotky</w:t>
      </w:r>
    </w:p>
    <w:p w:rsidR="00B306F4" w:rsidRDefault="00B306F4"/>
    <w:p w:rsidR="00B306F4" w:rsidRDefault="00B306F4">
      <w:r>
        <w:t>Obchodné meno a sídlo účtovnej jednotky:</w:t>
      </w:r>
    </w:p>
    <w:p w:rsidR="00B306F4" w:rsidRDefault="00B306F4">
      <w:r>
        <w:t xml:space="preserve">INEXT MONT </w:t>
      </w:r>
      <w:proofErr w:type="spellStart"/>
      <w:r>
        <w:t>spoloč.s.r.o</w:t>
      </w:r>
      <w:proofErr w:type="spellEnd"/>
      <w:r>
        <w:t>., Levočská 1767/2, 060 01 Kežmarok</w:t>
      </w:r>
    </w:p>
    <w:p w:rsidR="00B306F4" w:rsidRDefault="00B306F4">
      <w:r>
        <w:t>Dátum vzniku: 28.04.2017</w:t>
      </w:r>
    </w:p>
    <w:p w:rsidR="00B306F4" w:rsidRDefault="00B306F4">
      <w:r>
        <w:t>Opis hospodárskej činnosti:</w:t>
      </w:r>
    </w:p>
    <w:p w:rsidR="00B306F4" w:rsidRDefault="00B306F4">
      <w:r>
        <w:t>Stavebné kompletizačné a dokončovacie práce</w:t>
      </w:r>
    </w:p>
    <w:p w:rsidR="00B306F4" w:rsidRDefault="00B306F4">
      <w:r>
        <w:t xml:space="preserve">Štatutárny orgán: Tomáš </w:t>
      </w:r>
      <w:proofErr w:type="spellStart"/>
      <w:r>
        <w:t>Jambrozy</w:t>
      </w:r>
      <w:proofErr w:type="spellEnd"/>
    </w:p>
    <w:p w:rsidR="00B306F4" w:rsidRDefault="00B306F4">
      <w:r>
        <w:t>Počet zamestnancov: 0</w:t>
      </w:r>
      <w:bookmarkStart w:id="0" w:name="_GoBack"/>
      <w:bookmarkEnd w:id="0"/>
    </w:p>
    <w:p w:rsidR="00B306F4" w:rsidRDefault="00B306F4">
      <w:r>
        <w:t>Spolu majetok:</w:t>
      </w:r>
      <w:r w:rsidR="004D3A5C">
        <w:t xml:space="preserve">     </w:t>
      </w:r>
      <w:r>
        <w:t xml:space="preserve"> 10583,00</w:t>
      </w:r>
    </w:p>
    <w:p w:rsidR="00B306F4" w:rsidRDefault="00B306F4">
      <w:r>
        <w:t xml:space="preserve">Z toho HIM:     </w:t>
      </w:r>
      <w:r w:rsidR="004D3A5C">
        <w:t xml:space="preserve">     </w:t>
      </w:r>
      <w:r>
        <w:t xml:space="preserve">   10300,00</w:t>
      </w:r>
    </w:p>
    <w:p w:rsidR="00B306F4" w:rsidRDefault="00B306F4">
      <w:r>
        <w:t>Finančný majetok:</w:t>
      </w:r>
      <w:r w:rsidR="004D3A5C">
        <w:t xml:space="preserve">   </w:t>
      </w:r>
      <w:r>
        <w:t xml:space="preserve"> 283,00</w:t>
      </w:r>
    </w:p>
    <w:p w:rsidR="00B306F4" w:rsidRDefault="00B306F4">
      <w:r>
        <w:t>Pohľadávky k 31.12.2018          0,00</w:t>
      </w:r>
    </w:p>
    <w:p w:rsidR="00B306F4" w:rsidRDefault="00B306F4">
      <w:r>
        <w:t>Záväzky k 31.12.2018                59,00</w:t>
      </w:r>
    </w:p>
    <w:p w:rsidR="00B306F4" w:rsidRDefault="00B306F4">
      <w:r>
        <w:t>Výnosy z </w:t>
      </w:r>
      <w:proofErr w:type="spellStart"/>
      <w:r>
        <w:t>hospod</w:t>
      </w:r>
      <w:proofErr w:type="spellEnd"/>
      <w:r>
        <w:t>. Činnosti    44047,00</w:t>
      </w:r>
    </w:p>
    <w:p w:rsidR="00B306F4" w:rsidRDefault="00B306F4">
      <w:r>
        <w:t xml:space="preserve">Náklady na </w:t>
      </w:r>
      <w:proofErr w:type="spellStart"/>
      <w:r>
        <w:t>hosp.činnosť</w:t>
      </w:r>
      <w:proofErr w:type="spellEnd"/>
      <w:r>
        <w:t xml:space="preserve">       43764,00</w:t>
      </w:r>
    </w:p>
    <w:p w:rsidR="00B306F4" w:rsidRDefault="00B306F4">
      <w:proofErr w:type="spellStart"/>
      <w:r>
        <w:t>Hospod.výsledok</w:t>
      </w:r>
      <w:proofErr w:type="spellEnd"/>
      <w:r>
        <w:t xml:space="preserve">                         283,00</w:t>
      </w:r>
    </w:p>
    <w:p w:rsidR="00B306F4" w:rsidRDefault="00B306F4"/>
    <w:p w:rsidR="00B306F4" w:rsidRDefault="00B306F4">
      <w:r>
        <w:t>Účtovná jednotka nie je neobmedzene ručiacim spoločníkom v iných účtovných jednotkách</w:t>
      </w:r>
    </w:p>
    <w:p w:rsidR="00E4611F" w:rsidRDefault="00B306F4">
      <w:r>
        <w:t xml:space="preserve">a nie je súčasťou konsolidovaného celku.         </w:t>
      </w:r>
    </w:p>
    <w:sectPr w:rsidR="00E461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6F4"/>
    <w:rsid w:val="004D3A5C"/>
    <w:rsid w:val="00B306F4"/>
    <w:rsid w:val="00E46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Matrix KK</dc:creator>
  <cp:lastModifiedBy>Matrix KK</cp:lastModifiedBy>
  <cp:revision>1</cp:revision>
  <dcterms:created xsi:type="dcterms:W3CDTF">2019-03-24T09:15:00Z</dcterms:created>
  <dcterms:modified xsi:type="dcterms:W3CDTF">2019-03-24T09:27:00Z</dcterms:modified>
</cp:coreProperties>
</file>