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C57EB7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HO-BI </w:t>
      </w:r>
      <w:proofErr w:type="spellStart"/>
      <w:r>
        <w:rPr>
          <w:sz w:val="20"/>
          <w:szCs w:val="20"/>
        </w:rPr>
        <w:t>Group</w:t>
      </w:r>
      <w:proofErr w:type="spellEnd"/>
      <w:r w:rsidR="00DA71E1" w:rsidRPr="005A6BD0">
        <w:rPr>
          <w:sz w:val="20"/>
          <w:szCs w:val="20"/>
        </w:rPr>
        <w:t>, s.r.o.</w:t>
      </w:r>
    </w:p>
    <w:p w:rsidR="00DA71E1" w:rsidRPr="005A6BD0" w:rsidRDefault="00C57EB7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Horná </w:t>
      </w:r>
      <w:proofErr w:type="spellStart"/>
      <w:r>
        <w:rPr>
          <w:sz w:val="20"/>
          <w:szCs w:val="20"/>
        </w:rPr>
        <w:t>Ždáňa</w:t>
      </w:r>
      <w:proofErr w:type="spellEnd"/>
      <w:r>
        <w:rPr>
          <w:sz w:val="20"/>
          <w:szCs w:val="20"/>
        </w:rPr>
        <w:t xml:space="preserve"> 149</w:t>
      </w:r>
    </w:p>
    <w:p w:rsidR="00DA71E1" w:rsidRDefault="00F41E58" w:rsidP="00C57EB7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966 0</w:t>
      </w:r>
      <w:r w:rsidR="00C57EB7">
        <w:rPr>
          <w:sz w:val="20"/>
          <w:szCs w:val="20"/>
        </w:rPr>
        <w:t>4</w:t>
      </w:r>
      <w:r>
        <w:rPr>
          <w:sz w:val="20"/>
          <w:szCs w:val="20"/>
        </w:rPr>
        <w:t xml:space="preserve">  </w:t>
      </w:r>
      <w:r w:rsidR="00C57EB7">
        <w:rPr>
          <w:sz w:val="20"/>
          <w:szCs w:val="20"/>
        </w:rPr>
        <w:t xml:space="preserve">Horná </w:t>
      </w:r>
      <w:proofErr w:type="spellStart"/>
      <w:r w:rsidR="00C57EB7">
        <w:rPr>
          <w:sz w:val="20"/>
          <w:szCs w:val="20"/>
        </w:rPr>
        <w:t>Ždáňa</w:t>
      </w:r>
      <w:proofErr w:type="spellEnd"/>
    </w:p>
    <w:p w:rsidR="00C57EB7" w:rsidRPr="005A6BD0" w:rsidRDefault="00C57EB7" w:rsidP="00C57EB7">
      <w:pPr>
        <w:pStyle w:val="Bezriadkovania"/>
        <w:ind w:firstLine="708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F41E58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 tovaru na účely jeho predaja konečnému spotrebiteľovi (maloobchod) alebo iným prevádzkovateľom živnosti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Organizovanie športových, kultúrnych a iných spoločenských podujatí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Donášková služba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 interiérov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 xml:space="preserve">Inžinierska činnosť, stavebné </w:t>
      </w:r>
      <w:proofErr w:type="spellStart"/>
      <w:r>
        <w:rPr>
          <w:sz w:val="20"/>
          <w:szCs w:val="20"/>
        </w:rPr>
        <w:t>cenárstvo</w:t>
      </w:r>
      <w:proofErr w:type="spellEnd"/>
      <w:r>
        <w:rPr>
          <w:sz w:val="20"/>
          <w:szCs w:val="20"/>
        </w:rPr>
        <w:t>, projektovanie a konštruované elektrických zariadení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 a výroby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 xml:space="preserve">Finančný </w:t>
      </w:r>
      <w:proofErr w:type="spellStart"/>
      <w:r>
        <w:rPr>
          <w:sz w:val="20"/>
          <w:szCs w:val="20"/>
        </w:rPr>
        <w:t>lízng</w:t>
      </w:r>
      <w:proofErr w:type="spellEnd"/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Správa a údržba bytového  a nebytového fondu v rozsahu voľných živností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:rsid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:rsidR="00C57EB7" w:rsidRPr="00C57EB7" w:rsidRDefault="00C57EB7" w:rsidP="00C57EB7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C34C18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spoločn</w:t>
      </w:r>
      <w:r w:rsidR="00493A6A">
        <w:rPr>
          <w:rFonts w:eastAsia="Times New Roman"/>
          <w:sz w:val="20"/>
          <w:szCs w:val="20"/>
        </w:rPr>
        <w:t>osti bola schválená Valným zhromaždením</w:t>
      </w:r>
      <w:r w:rsidRPr="005A6BD0">
        <w:rPr>
          <w:rFonts w:eastAsia="Times New Roman"/>
          <w:sz w:val="20"/>
          <w:szCs w:val="20"/>
        </w:rPr>
        <w:t xml:space="preserve"> dňa </w:t>
      </w:r>
      <w:r w:rsidR="00F41E58">
        <w:rPr>
          <w:rFonts w:eastAsia="Times New Roman"/>
          <w:sz w:val="20"/>
          <w:szCs w:val="20"/>
        </w:rPr>
        <w:t>20.marca 201</w:t>
      </w:r>
      <w:r w:rsidR="00C34C18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C34C18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</w:t>
      </w:r>
      <w:r w:rsidR="00493A6A">
        <w:rPr>
          <w:rFonts w:eastAsia="Times New Roman"/>
          <w:sz w:val="20"/>
          <w:szCs w:val="20"/>
        </w:rPr>
        <w:t xml:space="preserve"> </w:t>
      </w:r>
      <w:r w:rsidR="00C34C18">
        <w:rPr>
          <w:rFonts w:eastAsia="Times New Roman"/>
          <w:sz w:val="20"/>
          <w:szCs w:val="20"/>
        </w:rPr>
        <w:t>01</w:t>
      </w:r>
      <w:r w:rsidR="00493A6A">
        <w:rPr>
          <w:rFonts w:eastAsia="Times New Roman"/>
          <w:sz w:val="20"/>
          <w:szCs w:val="20"/>
        </w:rPr>
        <w:t>.</w:t>
      </w:r>
      <w:r w:rsidR="00C34C18">
        <w:rPr>
          <w:rFonts w:eastAsia="Times New Roman"/>
          <w:sz w:val="20"/>
          <w:szCs w:val="20"/>
        </w:rPr>
        <w:t>01</w:t>
      </w:r>
      <w:r w:rsidRPr="005A6BD0">
        <w:rPr>
          <w:rFonts w:eastAsia="Times New Roman"/>
          <w:sz w:val="20"/>
          <w:szCs w:val="20"/>
        </w:rPr>
        <w:t>.201</w:t>
      </w:r>
      <w:r w:rsidR="00C34C18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C34C18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 [</w:t>
      </w:r>
      <w:r w:rsidR="00493A6A">
        <w:rPr>
          <w:rFonts w:cs="Calibri"/>
          <w:color w:val="000000"/>
          <w:sz w:val="20"/>
          <w:szCs w:val="20"/>
          <w:lang w:eastAsia="sk-SK"/>
        </w:rPr>
        <w:t>x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lastRenderedPageBreak/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lastRenderedPageBreak/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4BF4" w:rsidRDefault="00554BF4" w:rsidP="00DA71E1">
      <w:pPr>
        <w:spacing w:after="0" w:line="240" w:lineRule="auto"/>
      </w:pPr>
      <w:r>
        <w:separator/>
      </w:r>
    </w:p>
  </w:endnote>
  <w:endnote w:type="continuationSeparator" w:id="0">
    <w:p w:rsidR="00554BF4" w:rsidRDefault="00554BF4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4BF4" w:rsidRDefault="00554BF4" w:rsidP="00DA71E1">
      <w:pPr>
        <w:spacing w:after="0" w:line="240" w:lineRule="auto"/>
      </w:pPr>
      <w:r>
        <w:separator/>
      </w:r>
    </w:p>
  </w:footnote>
  <w:footnote w:type="continuationSeparator" w:id="0">
    <w:p w:rsidR="00554BF4" w:rsidRDefault="00554BF4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C57EB7">
      <w:t>2020387522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C57EB7">
      <w:t>50586611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E7606"/>
    <w:rsid w:val="000F2424"/>
    <w:rsid w:val="00122183"/>
    <w:rsid w:val="001909E9"/>
    <w:rsid w:val="00194396"/>
    <w:rsid w:val="001A01D8"/>
    <w:rsid w:val="001F5F53"/>
    <w:rsid w:val="002276DF"/>
    <w:rsid w:val="00242353"/>
    <w:rsid w:val="00267A43"/>
    <w:rsid w:val="003636F2"/>
    <w:rsid w:val="00374332"/>
    <w:rsid w:val="003D46E7"/>
    <w:rsid w:val="0045398C"/>
    <w:rsid w:val="00493A6A"/>
    <w:rsid w:val="004F06A8"/>
    <w:rsid w:val="005070E6"/>
    <w:rsid w:val="005116DB"/>
    <w:rsid w:val="00514F01"/>
    <w:rsid w:val="00517F7D"/>
    <w:rsid w:val="00554BF4"/>
    <w:rsid w:val="005A6BD0"/>
    <w:rsid w:val="005D6C11"/>
    <w:rsid w:val="005E1751"/>
    <w:rsid w:val="006420D4"/>
    <w:rsid w:val="006522AA"/>
    <w:rsid w:val="006E5CEF"/>
    <w:rsid w:val="006F25E5"/>
    <w:rsid w:val="007574C2"/>
    <w:rsid w:val="00793904"/>
    <w:rsid w:val="007A0426"/>
    <w:rsid w:val="007D3F88"/>
    <w:rsid w:val="008240D9"/>
    <w:rsid w:val="008B6EB6"/>
    <w:rsid w:val="008D3AF6"/>
    <w:rsid w:val="009145C3"/>
    <w:rsid w:val="00916172"/>
    <w:rsid w:val="00916F0D"/>
    <w:rsid w:val="009226FA"/>
    <w:rsid w:val="009A7006"/>
    <w:rsid w:val="00A06CD9"/>
    <w:rsid w:val="00AB2391"/>
    <w:rsid w:val="00B43073"/>
    <w:rsid w:val="00B735EC"/>
    <w:rsid w:val="00B75A42"/>
    <w:rsid w:val="00C048BF"/>
    <w:rsid w:val="00C04B70"/>
    <w:rsid w:val="00C34C18"/>
    <w:rsid w:val="00C57EB7"/>
    <w:rsid w:val="00CE4004"/>
    <w:rsid w:val="00D23D35"/>
    <w:rsid w:val="00D53465"/>
    <w:rsid w:val="00D77CAC"/>
    <w:rsid w:val="00DA71E1"/>
    <w:rsid w:val="00DC04E7"/>
    <w:rsid w:val="00DF554E"/>
    <w:rsid w:val="00ED3CE2"/>
    <w:rsid w:val="00F41E58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DB4516-6C7D-4979-B109-B7E2B8435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923</Words>
  <Characters>5266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3</cp:revision>
  <cp:lastPrinted>2017-03-26T15:01:00Z</cp:lastPrinted>
  <dcterms:created xsi:type="dcterms:W3CDTF">2019-03-24T17:26:00Z</dcterms:created>
  <dcterms:modified xsi:type="dcterms:W3CDTF">2019-03-24T17:40:00Z</dcterms:modified>
</cp:coreProperties>
</file>