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4A00" w:rsidRPr="00BD3F43" w:rsidRDefault="00BD3F43" w:rsidP="00CD11EE">
      <w:pPr>
        <w:jc w:val="both"/>
        <w:rPr>
          <w:rFonts w:ascii="Times New Roman" w:hAnsi="Times New Roman" w:cs="Times New Roman"/>
          <w:sz w:val="24"/>
          <w:szCs w:val="24"/>
        </w:rPr>
      </w:pPr>
      <w:r w:rsidRPr="00BD3F43">
        <w:rPr>
          <w:rFonts w:ascii="Times New Roman" w:hAnsi="Times New Roman" w:cs="Times New Roman"/>
          <w:sz w:val="24"/>
          <w:szCs w:val="24"/>
        </w:rPr>
        <w:t>Poznámky ÚČ POD 3-01                                                                              DIČ: 2120200203</w:t>
      </w:r>
    </w:p>
    <w:p w:rsidR="00BD3F43" w:rsidRPr="00BD3F43" w:rsidRDefault="00BD3F43" w:rsidP="00CD11EE">
      <w:pPr>
        <w:jc w:val="both"/>
        <w:rPr>
          <w:rFonts w:ascii="Times New Roman" w:hAnsi="Times New Roman" w:cs="Times New Roman"/>
          <w:sz w:val="24"/>
          <w:szCs w:val="24"/>
        </w:rPr>
      </w:pPr>
      <w:r w:rsidRPr="00BD3F4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IČO: 50186060</w:t>
      </w:r>
    </w:p>
    <w:p w:rsidR="00BD3F43" w:rsidRPr="00BD3F43" w:rsidRDefault="00BD3F43">
      <w:pPr>
        <w:rPr>
          <w:rFonts w:ascii="Times New Roman" w:hAnsi="Times New Roman" w:cs="Times New Roman"/>
          <w:sz w:val="24"/>
          <w:szCs w:val="24"/>
        </w:rPr>
      </w:pPr>
    </w:p>
    <w:p w:rsidR="00BD3F43" w:rsidRPr="00BD3F43" w:rsidRDefault="00BD3F43">
      <w:pPr>
        <w:rPr>
          <w:rFonts w:ascii="Times New Roman" w:hAnsi="Times New Roman" w:cs="Times New Roman"/>
          <w:sz w:val="24"/>
          <w:szCs w:val="24"/>
        </w:rPr>
      </w:pPr>
    </w:p>
    <w:p w:rsidR="00BD3F43" w:rsidRPr="00BD3F43" w:rsidRDefault="00BD3F43" w:rsidP="00BD3F4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3F43">
        <w:rPr>
          <w:rFonts w:ascii="Times New Roman" w:hAnsi="Times New Roman" w:cs="Times New Roman"/>
          <w:b/>
          <w:sz w:val="24"/>
          <w:szCs w:val="24"/>
        </w:rPr>
        <w:t>Článok I</w:t>
      </w:r>
    </w:p>
    <w:p w:rsidR="00BD3F43" w:rsidRPr="00BD3F43" w:rsidRDefault="00BD3F43" w:rsidP="00BD3F4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3F43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BD3F43" w:rsidRPr="00BD3F43" w:rsidRDefault="00BD3F43" w:rsidP="00BD3F4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3F43" w:rsidRPr="00BD3F43" w:rsidRDefault="00BD3F43" w:rsidP="00BD3F4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D3F43" w:rsidRDefault="00BD3F43" w:rsidP="002143BA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D3F43">
        <w:rPr>
          <w:rFonts w:ascii="Times New Roman" w:hAnsi="Times New Roman" w:cs="Times New Roman"/>
          <w:sz w:val="24"/>
          <w:szCs w:val="24"/>
          <w:u w:val="single"/>
        </w:rPr>
        <w:t xml:space="preserve">Základné údaje o účtovnej jednotke </w:t>
      </w:r>
    </w:p>
    <w:p w:rsidR="00BD3F43" w:rsidRDefault="00BD3F43" w:rsidP="002143BA">
      <w:pPr>
        <w:pStyle w:val="Odsekzoznamu"/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BD3F43" w:rsidRDefault="00BD3F43" w:rsidP="002143BA">
      <w:pPr>
        <w:pStyle w:val="Odsekzoznamu"/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D3F43">
        <w:rPr>
          <w:rFonts w:ascii="Times New Roman" w:hAnsi="Times New Roman" w:cs="Times New Roman"/>
          <w:sz w:val="24"/>
          <w:szCs w:val="24"/>
        </w:rPr>
        <w:t xml:space="preserve">Obchodné meno: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Pr="00CD11EE">
        <w:rPr>
          <w:rFonts w:ascii="Times New Roman" w:hAnsi="Times New Roman" w:cs="Times New Roman"/>
          <w:b/>
          <w:sz w:val="24"/>
          <w:szCs w:val="24"/>
        </w:rPr>
        <w:t xml:space="preserve">MPW </w:t>
      </w:r>
      <w:proofErr w:type="spellStart"/>
      <w:r w:rsidRPr="00CD11EE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Pr="00CD11EE">
        <w:rPr>
          <w:rFonts w:ascii="Times New Roman" w:hAnsi="Times New Roman" w:cs="Times New Roman"/>
          <w:b/>
          <w:sz w:val="24"/>
          <w:szCs w:val="24"/>
        </w:rPr>
        <w:t>.</w:t>
      </w:r>
    </w:p>
    <w:p w:rsidR="00BD3F43" w:rsidRPr="00BD3F43" w:rsidRDefault="00BD3F43" w:rsidP="002143BA">
      <w:pPr>
        <w:pStyle w:val="Odsekzoznamu"/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Dátum vzniku:                                                          18.02.2016</w:t>
      </w:r>
    </w:p>
    <w:p w:rsidR="00BD3F43" w:rsidRDefault="00BD3F43" w:rsidP="002143BA">
      <w:pPr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Jedná sa o malú účtovnú jednotku.</w:t>
      </w:r>
    </w:p>
    <w:p w:rsidR="00BD3F43" w:rsidRDefault="00BD3F43" w:rsidP="002143BA">
      <w:pPr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Bežné obdobie:                                                         od </w:t>
      </w:r>
      <w:r w:rsidR="0007691B">
        <w:rPr>
          <w:rFonts w:ascii="Times New Roman" w:hAnsi="Times New Roman" w:cs="Times New Roman"/>
          <w:sz w:val="24"/>
          <w:szCs w:val="24"/>
        </w:rPr>
        <w:t>01</w:t>
      </w:r>
      <w:r>
        <w:rPr>
          <w:rFonts w:ascii="Times New Roman" w:hAnsi="Times New Roman" w:cs="Times New Roman"/>
          <w:sz w:val="24"/>
          <w:szCs w:val="24"/>
        </w:rPr>
        <w:t>.</w:t>
      </w:r>
      <w:r w:rsidR="0007691B">
        <w:rPr>
          <w:rFonts w:ascii="Times New Roman" w:hAnsi="Times New Roman" w:cs="Times New Roman"/>
          <w:sz w:val="24"/>
          <w:szCs w:val="24"/>
        </w:rPr>
        <w:t>01.201</w:t>
      </w:r>
      <w:r w:rsidR="00FE5136">
        <w:rPr>
          <w:rFonts w:ascii="Times New Roman" w:hAnsi="Times New Roman" w:cs="Times New Roman"/>
          <w:sz w:val="24"/>
          <w:szCs w:val="24"/>
        </w:rPr>
        <w:t>8</w:t>
      </w:r>
      <w:r w:rsidR="0007691B">
        <w:rPr>
          <w:rFonts w:ascii="Times New Roman" w:hAnsi="Times New Roman" w:cs="Times New Roman"/>
          <w:sz w:val="24"/>
          <w:szCs w:val="24"/>
        </w:rPr>
        <w:t xml:space="preserve"> do 31.12.201</w:t>
      </w:r>
      <w:r w:rsidR="00FE5136">
        <w:rPr>
          <w:rFonts w:ascii="Times New Roman" w:hAnsi="Times New Roman" w:cs="Times New Roman"/>
          <w:sz w:val="24"/>
          <w:szCs w:val="24"/>
        </w:rPr>
        <w:t>8</w:t>
      </w:r>
    </w:p>
    <w:p w:rsidR="00BD3F43" w:rsidRPr="00BD3F43" w:rsidRDefault="00BD3F43" w:rsidP="002143BA">
      <w:pPr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Predchádzajúce obdobie:            </w:t>
      </w:r>
      <w:r w:rsidR="0007691B">
        <w:rPr>
          <w:rFonts w:ascii="Times New Roman" w:hAnsi="Times New Roman" w:cs="Times New Roman"/>
          <w:sz w:val="24"/>
          <w:szCs w:val="24"/>
        </w:rPr>
        <w:t xml:space="preserve">                              od </w:t>
      </w:r>
      <w:r w:rsidR="00FE5136">
        <w:rPr>
          <w:rFonts w:ascii="Times New Roman" w:hAnsi="Times New Roman" w:cs="Times New Roman"/>
          <w:sz w:val="24"/>
          <w:szCs w:val="24"/>
        </w:rPr>
        <w:t>01</w:t>
      </w:r>
      <w:r w:rsidR="0007691B">
        <w:rPr>
          <w:rFonts w:ascii="Times New Roman" w:hAnsi="Times New Roman" w:cs="Times New Roman"/>
          <w:sz w:val="24"/>
          <w:szCs w:val="24"/>
        </w:rPr>
        <w:t>.</w:t>
      </w:r>
      <w:r w:rsidR="00FE5136">
        <w:rPr>
          <w:rFonts w:ascii="Times New Roman" w:hAnsi="Times New Roman" w:cs="Times New Roman"/>
          <w:sz w:val="24"/>
          <w:szCs w:val="24"/>
        </w:rPr>
        <w:t>01</w:t>
      </w:r>
      <w:r w:rsidR="0007691B">
        <w:rPr>
          <w:rFonts w:ascii="Times New Roman" w:hAnsi="Times New Roman" w:cs="Times New Roman"/>
          <w:sz w:val="24"/>
          <w:szCs w:val="24"/>
        </w:rPr>
        <w:t>.201</w:t>
      </w:r>
      <w:r w:rsidR="00FE5136">
        <w:rPr>
          <w:rFonts w:ascii="Times New Roman" w:hAnsi="Times New Roman" w:cs="Times New Roman"/>
          <w:sz w:val="24"/>
          <w:szCs w:val="24"/>
        </w:rPr>
        <w:t>7 do 31.12.2017</w:t>
      </w:r>
    </w:p>
    <w:p w:rsidR="00CD11EE" w:rsidRDefault="00CD11EE" w:rsidP="002143BA">
      <w:pPr>
        <w:spacing w:line="276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</w:p>
    <w:p w:rsidR="00BD3F43" w:rsidRDefault="00BD3F43" w:rsidP="002143BA">
      <w:pPr>
        <w:spacing w:line="276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 w:rsidRPr="00BD3F43">
        <w:rPr>
          <w:rFonts w:ascii="Times New Roman" w:hAnsi="Times New Roman" w:cs="Times New Roman"/>
          <w:sz w:val="24"/>
          <w:szCs w:val="24"/>
          <w:u w:val="single"/>
        </w:rPr>
        <w:t>Opis hospodárskej činnosti</w:t>
      </w:r>
    </w:p>
    <w:p w:rsidR="002143BA" w:rsidRPr="002143BA" w:rsidRDefault="002143BA" w:rsidP="002143BA">
      <w:pPr>
        <w:pStyle w:val="Odsekzoznamu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143BA">
        <w:rPr>
          <w:rFonts w:ascii="Times New Roman" w:hAnsi="Times New Roman" w:cs="Times New Roman"/>
          <w:sz w:val="24"/>
          <w:szCs w:val="24"/>
        </w:rPr>
        <w:t>Kúpa tovaru na účely jeho predaja konečnému spotrebiteľovi (maloobchod) alebo iným prevádzkovateľom živnosti (veľkoobchod)</w:t>
      </w:r>
    </w:p>
    <w:p w:rsidR="002143BA" w:rsidRPr="002143BA" w:rsidRDefault="002143BA" w:rsidP="002143BA">
      <w:pPr>
        <w:pStyle w:val="Odsekzoznamu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143BA">
        <w:rPr>
          <w:rFonts w:ascii="Times New Roman" w:hAnsi="Times New Roman" w:cs="Times New Roman"/>
          <w:sz w:val="24"/>
          <w:szCs w:val="24"/>
        </w:rPr>
        <w:t>Sprostredkovateľská činnosť v oblasti obchodu</w:t>
      </w:r>
    </w:p>
    <w:p w:rsidR="002143BA" w:rsidRPr="002143BA" w:rsidRDefault="002143BA" w:rsidP="002143BA">
      <w:pPr>
        <w:pStyle w:val="Odsekzoznamu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</w:t>
      </w:r>
      <w:r w:rsidRPr="002143BA">
        <w:rPr>
          <w:rFonts w:ascii="Times New Roman" w:hAnsi="Times New Roman" w:cs="Times New Roman"/>
          <w:sz w:val="24"/>
          <w:szCs w:val="24"/>
        </w:rPr>
        <w:t>rostredkovateľská činnosť v oblasti služieb</w:t>
      </w:r>
    </w:p>
    <w:p w:rsidR="002143BA" w:rsidRPr="002143BA" w:rsidRDefault="002143BA" w:rsidP="002143BA">
      <w:pPr>
        <w:pStyle w:val="Odsekzoznamu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143BA">
        <w:rPr>
          <w:rFonts w:ascii="Times New Roman" w:hAnsi="Times New Roman" w:cs="Times New Roman"/>
          <w:sz w:val="24"/>
          <w:szCs w:val="24"/>
        </w:rPr>
        <w:t>Sprostredkovateľská činnosť v oblasti výroby</w:t>
      </w:r>
    </w:p>
    <w:p w:rsidR="002143BA" w:rsidRPr="002143BA" w:rsidRDefault="002143BA" w:rsidP="002143BA">
      <w:pPr>
        <w:pStyle w:val="Odsekzoznamu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143BA">
        <w:rPr>
          <w:rFonts w:ascii="Times New Roman" w:hAnsi="Times New Roman" w:cs="Times New Roman"/>
          <w:sz w:val="24"/>
          <w:szCs w:val="24"/>
        </w:rPr>
        <w:t>Reklamné a marketingové služby</w:t>
      </w:r>
    </w:p>
    <w:p w:rsidR="002143BA" w:rsidRPr="002143BA" w:rsidRDefault="002143BA" w:rsidP="002143BA">
      <w:pPr>
        <w:pStyle w:val="Odsekzoznamu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143BA">
        <w:rPr>
          <w:rFonts w:ascii="Times New Roman" w:hAnsi="Times New Roman" w:cs="Times New Roman"/>
          <w:sz w:val="24"/>
          <w:szCs w:val="24"/>
        </w:rPr>
        <w:t>Prenájom hnuteľných vecí</w:t>
      </w:r>
    </w:p>
    <w:p w:rsidR="002143BA" w:rsidRPr="002143BA" w:rsidRDefault="002143BA" w:rsidP="002143BA">
      <w:pPr>
        <w:pStyle w:val="Odsekzoznamu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143BA">
        <w:rPr>
          <w:rFonts w:ascii="Times New Roman" w:hAnsi="Times New Roman" w:cs="Times New Roman"/>
          <w:sz w:val="24"/>
          <w:szCs w:val="24"/>
        </w:rPr>
        <w:t>Administratívne služby</w:t>
      </w:r>
    </w:p>
    <w:p w:rsidR="002143BA" w:rsidRPr="002143BA" w:rsidRDefault="002143BA" w:rsidP="002143BA">
      <w:pPr>
        <w:pStyle w:val="Odsekzoznamu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143BA">
        <w:rPr>
          <w:rFonts w:ascii="Times New Roman" w:hAnsi="Times New Roman" w:cs="Times New Roman"/>
          <w:sz w:val="24"/>
          <w:szCs w:val="24"/>
        </w:rPr>
        <w:t>Činnosť podnikateľských, organizačných a ekonomických poradcov</w:t>
      </w:r>
    </w:p>
    <w:p w:rsidR="00BD3F43" w:rsidRDefault="002143BA" w:rsidP="002143BA">
      <w:pPr>
        <w:pStyle w:val="Odsekzoznamu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143BA">
        <w:rPr>
          <w:rFonts w:ascii="Times New Roman" w:hAnsi="Times New Roman" w:cs="Times New Roman"/>
          <w:sz w:val="24"/>
          <w:szCs w:val="24"/>
        </w:rPr>
        <w:t>Vedenie účtovníctva</w:t>
      </w:r>
    </w:p>
    <w:p w:rsidR="002143BA" w:rsidRDefault="002143BA" w:rsidP="002143BA">
      <w:pPr>
        <w:pStyle w:val="Odsekzoznamu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CD11EE" w:rsidRDefault="00CD11EE" w:rsidP="002143BA">
      <w:pPr>
        <w:pStyle w:val="Odsekzoznamu"/>
        <w:spacing w:line="276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</w:p>
    <w:p w:rsidR="002143BA" w:rsidRDefault="002143BA" w:rsidP="002143BA">
      <w:pPr>
        <w:pStyle w:val="Odsekzoznamu"/>
        <w:spacing w:line="276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 w:rsidRPr="002143BA">
        <w:rPr>
          <w:rFonts w:ascii="Times New Roman" w:hAnsi="Times New Roman" w:cs="Times New Roman"/>
          <w:sz w:val="24"/>
          <w:szCs w:val="24"/>
          <w:u w:val="single"/>
        </w:rPr>
        <w:t>Právny dôvod na zostavenie účtovnej závierky</w:t>
      </w:r>
    </w:p>
    <w:p w:rsidR="002143BA" w:rsidRPr="002143BA" w:rsidRDefault="002143BA" w:rsidP="002143BA">
      <w:pPr>
        <w:pStyle w:val="Odsekzoznamu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riadna</w:t>
      </w:r>
    </w:p>
    <w:p w:rsidR="002143BA" w:rsidRDefault="002143BA" w:rsidP="002143BA">
      <w:pPr>
        <w:pStyle w:val="Odsekzoznamu"/>
        <w:spacing w:line="276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CD11EE" w:rsidRDefault="00CD11EE" w:rsidP="00CD11EE">
      <w:pPr>
        <w:pStyle w:val="Odsekzoznamu"/>
        <w:spacing w:line="276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</w:p>
    <w:p w:rsidR="002143BA" w:rsidRDefault="002143BA" w:rsidP="002143BA">
      <w:pPr>
        <w:pStyle w:val="Odsekzoznamu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Počet zamestnancov</w:t>
      </w:r>
    </w:p>
    <w:p w:rsidR="002143BA" w:rsidRDefault="002143BA" w:rsidP="002143BA">
      <w:pPr>
        <w:pStyle w:val="Odsekzoznamu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143BA">
        <w:rPr>
          <w:rFonts w:ascii="Times New Roman" w:hAnsi="Times New Roman" w:cs="Times New Roman"/>
          <w:sz w:val="24"/>
          <w:szCs w:val="24"/>
        </w:rPr>
        <w:t>Účtovná jednotka nezamestnávala počas roku 201</w:t>
      </w:r>
      <w:r w:rsidR="00FE5136">
        <w:rPr>
          <w:rFonts w:ascii="Times New Roman" w:hAnsi="Times New Roman" w:cs="Times New Roman"/>
          <w:sz w:val="24"/>
          <w:szCs w:val="24"/>
        </w:rPr>
        <w:t>8</w:t>
      </w:r>
      <w:r w:rsidRPr="002143BA">
        <w:rPr>
          <w:rFonts w:ascii="Times New Roman" w:hAnsi="Times New Roman" w:cs="Times New Roman"/>
          <w:sz w:val="24"/>
          <w:szCs w:val="24"/>
        </w:rPr>
        <w:t xml:space="preserve"> zamestnancov.</w:t>
      </w:r>
    </w:p>
    <w:p w:rsidR="002143BA" w:rsidRPr="002143BA" w:rsidRDefault="002143BA" w:rsidP="002143BA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2143BA" w:rsidRPr="00BD3F43" w:rsidRDefault="002143BA" w:rsidP="002143B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3F43">
        <w:rPr>
          <w:rFonts w:ascii="Times New Roman" w:hAnsi="Times New Roman" w:cs="Times New Roman"/>
          <w:b/>
          <w:sz w:val="24"/>
          <w:szCs w:val="24"/>
        </w:rPr>
        <w:lastRenderedPageBreak/>
        <w:t>Článok I</w:t>
      </w:r>
      <w:r>
        <w:rPr>
          <w:rFonts w:ascii="Times New Roman" w:hAnsi="Times New Roman" w:cs="Times New Roman"/>
          <w:b/>
          <w:sz w:val="24"/>
          <w:szCs w:val="24"/>
        </w:rPr>
        <w:t>I</w:t>
      </w:r>
    </w:p>
    <w:p w:rsidR="002143BA" w:rsidRDefault="002143BA" w:rsidP="002143B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2143BA" w:rsidRDefault="002143BA" w:rsidP="002143B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143BA" w:rsidRDefault="002143BA" w:rsidP="002143BA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bude nepretržite pokračovať vo svojej činnosti aj v roku 201</w:t>
      </w:r>
      <w:r w:rsidR="00FE5136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143BA" w:rsidRDefault="002143BA" w:rsidP="002143BA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Podnik nenakupoval v roku 201</w:t>
      </w:r>
      <w:r w:rsidR="00FE5136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žiadne zásoby, hmotný a nehmotný majetok.</w:t>
      </w:r>
    </w:p>
    <w:p w:rsidR="003F1757" w:rsidRDefault="003F1757" w:rsidP="002143B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43BA" w:rsidRPr="00BD3F43" w:rsidRDefault="002143BA" w:rsidP="002143B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3F43">
        <w:rPr>
          <w:rFonts w:ascii="Times New Roman" w:hAnsi="Times New Roman" w:cs="Times New Roman"/>
          <w:b/>
          <w:sz w:val="24"/>
          <w:szCs w:val="24"/>
        </w:rPr>
        <w:t>Článok I</w:t>
      </w:r>
      <w:r>
        <w:rPr>
          <w:rFonts w:ascii="Times New Roman" w:hAnsi="Times New Roman" w:cs="Times New Roman"/>
          <w:b/>
          <w:sz w:val="24"/>
          <w:szCs w:val="24"/>
        </w:rPr>
        <w:t>II</w:t>
      </w:r>
    </w:p>
    <w:p w:rsidR="002143BA" w:rsidRDefault="002143BA" w:rsidP="008E323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Informácie, ktoré vysvetľujú a dopĺňajú </w:t>
      </w:r>
      <w:r w:rsidR="008E323F">
        <w:rPr>
          <w:rFonts w:ascii="Times New Roman" w:hAnsi="Times New Roman" w:cs="Times New Roman"/>
          <w:b/>
          <w:sz w:val="24"/>
          <w:szCs w:val="24"/>
        </w:rPr>
        <w:t>súvahu a výkaz ziskov a strát</w:t>
      </w:r>
    </w:p>
    <w:p w:rsidR="008E323F" w:rsidRDefault="008E323F" w:rsidP="008E323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4D94" w:rsidRDefault="008E323F" w:rsidP="008E323F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E323F">
        <w:rPr>
          <w:rFonts w:ascii="Times New Roman" w:hAnsi="Times New Roman" w:cs="Times New Roman"/>
          <w:sz w:val="24"/>
          <w:szCs w:val="24"/>
        </w:rPr>
        <w:t xml:space="preserve">Tržby </w:t>
      </w:r>
      <w:r>
        <w:rPr>
          <w:rFonts w:ascii="Times New Roman" w:hAnsi="Times New Roman" w:cs="Times New Roman"/>
          <w:sz w:val="24"/>
          <w:szCs w:val="24"/>
        </w:rPr>
        <w:t>boli dosiahnuté len z oblasti stavebného sporenia a</w:t>
      </w:r>
      <w:r w:rsidR="00AF7DF3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poistenia (sprostred</w:t>
      </w:r>
      <w:r w:rsidR="0007691B">
        <w:rPr>
          <w:rFonts w:ascii="Times New Roman" w:hAnsi="Times New Roman" w:cs="Times New Roman"/>
          <w:sz w:val="24"/>
          <w:szCs w:val="24"/>
        </w:rPr>
        <w:t>kovateľská činnosť). Za rok 201</w:t>
      </w:r>
      <w:r w:rsidR="00FE5136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spolu predstavovali sumu </w:t>
      </w:r>
      <w:r w:rsidR="00FE5136">
        <w:rPr>
          <w:rFonts w:ascii="Times New Roman" w:hAnsi="Times New Roman" w:cs="Times New Roman"/>
          <w:sz w:val="24"/>
          <w:szCs w:val="24"/>
        </w:rPr>
        <w:t>16 931</w:t>
      </w:r>
      <w:r>
        <w:rPr>
          <w:rFonts w:ascii="Times New Roman" w:hAnsi="Times New Roman" w:cs="Times New Roman"/>
          <w:sz w:val="24"/>
          <w:szCs w:val="24"/>
        </w:rPr>
        <w:t xml:space="preserve"> eur,</w:t>
      </w:r>
      <w:r w:rsidR="00E74D94">
        <w:rPr>
          <w:rFonts w:ascii="Times New Roman" w:hAnsi="Times New Roman" w:cs="Times New Roman"/>
          <w:sz w:val="24"/>
          <w:szCs w:val="24"/>
        </w:rPr>
        <w:t xml:space="preserve"> v členení</w:t>
      </w:r>
    </w:p>
    <w:p w:rsidR="00E74D94" w:rsidRDefault="00E74D94" w:rsidP="00E74D94">
      <w:pPr>
        <w:pStyle w:val="Odsekzoznamu"/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4D94">
        <w:rPr>
          <w:rFonts w:ascii="Times New Roman" w:hAnsi="Times New Roman" w:cs="Times New Roman"/>
          <w:sz w:val="24"/>
          <w:szCs w:val="24"/>
        </w:rPr>
        <w:t>provízie za sprostredkovanie stavebného sporenia</w:t>
      </w:r>
      <w:r>
        <w:rPr>
          <w:rFonts w:ascii="Times New Roman" w:hAnsi="Times New Roman" w:cs="Times New Roman"/>
          <w:sz w:val="24"/>
          <w:szCs w:val="24"/>
        </w:rPr>
        <w:t xml:space="preserve"> od </w:t>
      </w:r>
      <w:r w:rsidRPr="00E74D94">
        <w:rPr>
          <w:rFonts w:ascii="Times New Roman" w:hAnsi="Times New Roman" w:cs="Times New Roman"/>
          <w:sz w:val="24"/>
          <w:szCs w:val="24"/>
        </w:rPr>
        <w:t xml:space="preserve">spoločnosti </w:t>
      </w:r>
      <w:proofErr w:type="spellStart"/>
      <w:r w:rsidRPr="00E74D94">
        <w:rPr>
          <w:rFonts w:ascii="Times New Roman" w:hAnsi="Times New Roman" w:cs="Times New Roman"/>
          <w:sz w:val="24"/>
          <w:szCs w:val="24"/>
        </w:rPr>
        <w:t>Wüstenrot</w:t>
      </w:r>
      <w:proofErr w:type="spellEnd"/>
      <w:r w:rsidRPr="00E74D9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74D94">
        <w:rPr>
          <w:rFonts w:ascii="Times New Roman" w:hAnsi="Times New Roman" w:cs="Times New Roman"/>
          <w:sz w:val="24"/>
          <w:szCs w:val="24"/>
        </w:rPr>
        <w:t>a.s</w:t>
      </w:r>
      <w:proofErr w:type="spellEnd"/>
      <w:r w:rsidRPr="00E74D9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E74D94">
        <w:rPr>
          <w:rFonts w:ascii="Times New Roman" w:hAnsi="Times New Roman" w:cs="Times New Roman"/>
          <w:sz w:val="24"/>
          <w:szCs w:val="24"/>
        </w:rPr>
        <w:t xml:space="preserve"> </w:t>
      </w:r>
      <w:r w:rsidR="00FE5136">
        <w:rPr>
          <w:rFonts w:ascii="Times New Roman" w:hAnsi="Times New Roman" w:cs="Times New Roman"/>
          <w:sz w:val="24"/>
          <w:szCs w:val="24"/>
        </w:rPr>
        <w:t>15 832</w:t>
      </w:r>
      <w:r w:rsidR="008E323F"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8E323F" w:rsidRDefault="00E74D94" w:rsidP="00E74D94">
      <w:pPr>
        <w:pStyle w:val="Odsekzoznamu"/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provízie za sprostredkovanie poistenia od spoločnosti </w:t>
      </w:r>
      <w:proofErr w:type="spellStart"/>
      <w:r w:rsidRPr="00E74D94">
        <w:rPr>
          <w:rFonts w:ascii="Times New Roman" w:hAnsi="Times New Roman" w:cs="Times New Roman"/>
          <w:sz w:val="24"/>
          <w:szCs w:val="24"/>
        </w:rPr>
        <w:t>Wüstenrot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poisťovňa</w:t>
      </w:r>
      <w:r w:rsidRPr="00E74D9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74D94">
        <w:rPr>
          <w:rFonts w:ascii="Times New Roman" w:hAnsi="Times New Roman" w:cs="Times New Roman"/>
          <w:sz w:val="24"/>
          <w:szCs w:val="24"/>
        </w:rPr>
        <w:t>a.s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FE5136">
        <w:rPr>
          <w:rFonts w:ascii="Times New Roman" w:hAnsi="Times New Roman" w:cs="Times New Roman"/>
          <w:sz w:val="24"/>
          <w:szCs w:val="24"/>
        </w:rPr>
        <w:t>1 099</w:t>
      </w:r>
      <w:r w:rsidR="008E323F">
        <w:rPr>
          <w:rFonts w:ascii="Times New Roman" w:hAnsi="Times New Roman" w:cs="Times New Roman"/>
          <w:sz w:val="24"/>
          <w:szCs w:val="24"/>
        </w:rPr>
        <w:t xml:space="preserve"> eur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E323F" w:rsidRDefault="008E323F" w:rsidP="008E323F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3F1757" w:rsidRDefault="008E323F" w:rsidP="003F1757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Náklady na hospodársku činnosť predstavovali za rok 201</w:t>
      </w:r>
      <w:r w:rsidR="00FE5136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74D94">
        <w:rPr>
          <w:rFonts w:ascii="Times New Roman" w:hAnsi="Times New Roman" w:cs="Times New Roman"/>
          <w:sz w:val="24"/>
          <w:szCs w:val="24"/>
        </w:rPr>
        <w:t xml:space="preserve">sumu </w:t>
      </w:r>
      <w:r w:rsidR="00FE5136">
        <w:rPr>
          <w:rFonts w:ascii="Times New Roman" w:hAnsi="Times New Roman" w:cs="Times New Roman"/>
          <w:sz w:val="24"/>
          <w:szCs w:val="24"/>
        </w:rPr>
        <w:t>17 302</w:t>
      </w:r>
      <w:r>
        <w:rPr>
          <w:rFonts w:ascii="Times New Roman" w:hAnsi="Times New Roman" w:cs="Times New Roman"/>
          <w:sz w:val="24"/>
          <w:szCs w:val="24"/>
        </w:rPr>
        <w:t xml:space="preserve"> eur</w:t>
      </w:r>
      <w:r w:rsidR="003F1757">
        <w:rPr>
          <w:rFonts w:ascii="Times New Roman" w:hAnsi="Times New Roman" w:cs="Times New Roman"/>
          <w:sz w:val="24"/>
          <w:szCs w:val="24"/>
        </w:rPr>
        <w:t xml:space="preserve">, v členení </w:t>
      </w:r>
    </w:p>
    <w:p w:rsidR="003F1757" w:rsidRDefault="003F1757" w:rsidP="003F1757">
      <w:pPr>
        <w:pStyle w:val="Odsekzoznamu"/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cestovné náhrady                                 </w:t>
      </w:r>
      <w:r w:rsidR="00FE5136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073DEB">
        <w:rPr>
          <w:rFonts w:ascii="Times New Roman" w:hAnsi="Times New Roman" w:cs="Times New Roman"/>
          <w:sz w:val="24"/>
          <w:szCs w:val="24"/>
        </w:rPr>
        <w:t xml:space="preserve"> </w:t>
      </w:r>
      <w:r w:rsidR="00FE5136">
        <w:rPr>
          <w:rFonts w:ascii="Times New Roman" w:hAnsi="Times New Roman" w:cs="Times New Roman"/>
          <w:sz w:val="24"/>
          <w:szCs w:val="24"/>
        </w:rPr>
        <w:t xml:space="preserve">     1 781</w:t>
      </w:r>
      <w:r>
        <w:rPr>
          <w:rFonts w:ascii="Times New Roman" w:hAnsi="Times New Roman" w:cs="Times New Roman"/>
          <w:sz w:val="24"/>
          <w:szCs w:val="24"/>
        </w:rPr>
        <w:t xml:space="preserve"> eur </w:t>
      </w:r>
    </w:p>
    <w:p w:rsidR="00FE5136" w:rsidRDefault="00FE5136" w:rsidP="003F1757">
      <w:pPr>
        <w:pStyle w:val="Odsekzoznamu"/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poplatky za internet                                                               </w:t>
      </w:r>
      <w:r w:rsidR="00073D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112 eur</w:t>
      </w:r>
    </w:p>
    <w:p w:rsidR="00FE5136" w:rsidRDefault="00FE5136" w:rsidP="003F1757">
      <w:pPr>
        <w:pStyle w:val="Odsekzoznamu"/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upgrade účtovného programu                                                    </w:t>
      </w:r>
      <w:r w:rsidR="00073D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55 eur</w:t>
      </w:r>
    </w:p>
    <w:p w:rsidR="00FE5136" w:rsidRDefault="00FE5136" w:rsidP="003F1757">
      <w:pPr>
        <w:pStyle w:val="Odsekzoznamu"/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ostatné                                                                                       </w:t>
      </w:r>
      <w:r w:rsidR="00073D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68 eur</w:t>
      </w:r>
    </w:p>
    <w:p w:rsidR="00FE5136" w:rsidRDefault="00FE5136" w:rsidP="003F1757">
      <w:pPr>
        <w:pStyle w:val="Odsekzoznamu"/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daň z motorových vozidiel                                                             39 eur</w:t>
      </w:r>
    </w:p>
    <w:p w:rsidR="00FE5136" w:rsidRDefault="00FE5136" w:rsidP="003F1757">
      <w:pPr>
        <w:pStyle w:val="Odsekzoznamu"/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výdavky neovplyvňujúce daň                                                       315 eur</w:t>
      </w:r>
    </w:p>
    <w:p w:rsidR="00FE5136" w:rsidRDefault="00FE5136" w:rsidP="003F1757">
      <w:pPr>
        <w:pStyle w:val="Odsekzoznamu"/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provízie zo stavebného sporenia a životného poistenia           14 931 eur</w:t>
      </w:r>
    </w:p>
    <w:p w:rsidR="00E74D94" w:rsidRDefault="00E74D94" w:rsidP="00E74D94">
      <w:pPr>
        <w:pStyle w:val="Odsekzoznamu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E74D94" w:rsidRDefault="00E74D94" w:rsidP="00E74D94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a pohľadávky k 31.12.201</w:t>
      </w:r>
      <w:r w:rsidR="00FE5136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boli vysporiadané, na základe čoho vznikol nulový zostatok.</w:t>
      </w:r>
    </w:p>
    <w:p w:rsidR="00CD11EE" w:rsidRDefault="00CD11EE" w:rsidP="00CD11EE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FE5136" w:rsidRDefault="00FE5136" w:rsidP="00FE5136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Vzhľadom na náklady (17 301 eur) a výnosy (16 931) za rok 2018 vznikla účtovnej jednotke strata vo výške </w:t>
      </w:r>
      <w:r w:rsidR="00073DEB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-370 eur.</w:t>
      </w:r>
    </w:p>
    <w:p w:rsidR="00FE5136" w:rsidRDefault="00FE5136" w:rsidP="00FE5136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CD11EE" w:rsidRDefault="00CD11EE" w:rsidP="00CD11EE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Krátkodobá finančná výpomoc v roku 201</w:t>
      </w:r>
      <w:r w:rsidR="00073DEB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bola od konateľa spoločnosti vo výške 0 eur.</w:t>
      </w:r>
    </w:p>
    <w:p w:rsidR="003F1757" w:rsidRDefault="003F1757" w:rsidP="003F1757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3F1757" w:rsidRPr="003F1757" w:rsidRDefault="003F1757" w:rsidP="003F1757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Finančné účty </w:t>
      </w:r>
      <w:r w:rsidR="00073DEB">
        <w:rPr>
          <w:rFonts w:ascii="Times New Roman" w:hAnsi="Times New Roman" w:cs="Times New Roman"/>
          <w:sz w:val="24"/>
          <w:szCs w:val="24"/>
        </w:rPr>
        <w:t>predstavujú k 31.12.2018 hodnotu 1 915 eur, z čoho zostatok v pokladni  je 1 135 eur a</w:t>
      </w:r>
      <w:r>
        <w:rPr>
          <w:rFonts w:ascii="Times New Roman" w:hAnsi="Times New Roman" w:cs="Times New Roman"/>
          <w:sz w:val="24"/>
          <w:szCs w:val="24"/>
        </w:rPr>
        <w:t xml:space="preserve"> zostatok na účte </w:t>
      </w:r>
      <w:r w:rsidR="00073DEB">
        <w:rPr>
          <w:rFonts w:ascii="Times New Roman" w:hAnsi="Times New Roman" w:cs="Times New Roman"/>
          <w:sz w:val="24"/>
          <w:szCs w:val="24"/>
        </w:rPr>
        <w:t>78</w:t>
      </w:r>
      <w:r w:rsidR="00AF7DF3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eur.</w:t>
      </w:r>
    </w:p>
    <w:p w:rsidR="003F1757" w:rsidRDefault="003F1757" w:rsidP="00CD11E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F1757" w:rsidRDefault="00CD11EE" w:rsidP="00CD11E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Vypracoval: Ing. </w:t>
      </w:r>
      <w:proofErr w:type="spellStart"/>
      <w:r>
        <w:rPr>
          <w:rFonts w:ascii="Times New Roman" w:hAnsi="Times New Roman" w:cs="Times New Roman"/>
          <w:sz w:val="24"/>
          <w:szCs w:val="24"/>
        </w:rPr>
        <w:t>Paprčková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Marta</w:t>
      </w:r>
    </w:p>
    <w:p w:rsidR="00E74D94" w:rsidRPr="00E74D94" w:rsidRDefault="00CD11EE" w:rsidP="00E74D9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Vo Zvolene, dňa </w:t>
      </w:r>
      <w:r w:rsidR="0007691B">
        <w:rPr>
          <w:rFonts w:ascii="Times New Roman" w:hAnsi="Times New Roman" w:cs="Times New Roman"/>
          <w:sz w:val="24"/>
          <w:szCs w:val="24"/>
        </w:rPr>
        <w:t>2</w:t>
      </w:r>
      <w:r w:rsidR="003F1757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.0</w:t>
      </w:r>
      <w:r w:rsidR="0007691B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.201</w:t>
      </w:r>
      <w:r w:rsidR="00073DEB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sectPr w:rsidR="00E74D94" w:rsidRPr="00E74D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02959"/>
    <w:multiLevelType w:val="hybridMultilevel"/>
    <w:tmpl w:val="BE123D8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6D11E2"/>
    <w:multiLevelType w:val="hybridMultilevel"/>
    <w:tmpl w:val="874CD1A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9A4329"/>
    <w:multiLevelType w:val="hybridMultilevel"/>
    <w:tmpl w:val="DF2AFAE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F60656"/>
    <w:multiLevelType w:val="hybridMultilevel"/>
    <w:tmpl w:val="694A9816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8640A93"/>
    <w:multiLevelType w:val="hybridMultilevel"/>
    <w:tmpl w:val="68388CA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9915B1"/>
    <w:multiLevelType w:val="hybridMultilevel"/>
    <w:tmpl w:val="8774DC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C343E4"/>
    <w:multiLevelType w:val="hybridMultilevel"/>
    <w:tmpl w:val="47249440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F43"/>
    <w:rsid w:val="00073DEB"/>
    <w:rsid w:val="0007691B"/>
    <w:rsid w:val="001B51F7"/>
    <w:rsid w:val="002143BA"/>
    <w:rsid w:val="003F1757"/>
    <w:rsid w:val="004E76EE"/>
    <w:rsid w:val="008E323F"/>
    <w:rsid w:val="009C4A00"/>
    <w:rsid w:val="00AF7DF3"/>
    <w:rsid w:val="00B63DE7"/>
    <w:rsid w:val="00BD3F43"/>
    <w:rsid w:val="00CD11EE"/>
    <w:rsid w:val="00E74D94"/>
    <w:rsid w:val="00FE5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BAE8D"/>
  <w15:chartTrackingRefBased/>
  <w15:docId w15:val="{CFE9609A-3D5B-4069-832A-722F6DB93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D3F4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CD11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D11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472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</dc:creator>
  <cp:keywords/>
  <dc:description/>
  <cp:lastModifiedBy>Marta</cp:lastModifiedBy>
  <cp:revision>6</cp:revision>
  <cp:lastPrinted>2019-03-25T12:41:00Z</cp:lastPrinted>
  <dcterms:created xsi:type="dcterms:W3CDTF">2018-03-24T08:12:00Z</dcterms:created>
  <dcterms:modified xsi:type="dcterms:W3CDTF">2019-03-25T12:46:00Z</dcterms:modified>
</cp:coreProperties>
</file>