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E2" w:rsidRPr="00F204F9" w:rsidRDefault="00953F54" w:rsidP="00C450F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F204F9">
        <w:rPr>
          <w:rFonts w:ascii="Times New Roman" w:hAnsi="Times New Roman" w:cs="Times New Roman"/>
          <w:b/>
          <w:color w:val="000000"/>
          <w:sz w:val="36"/>
          <w:szCs w:val="36"/>
        </w:rPr>
        <w:t>Poznámky k 31.12.</w:t>
      </w:r>
      <w:r w:rsidRPr="00F204F9">
        <w:rPr>
          <w:rFonts w:ascii="Times New Roman" w:hAnsi="Times New Roman" w:cs="Times New Roman"/>
          <w:b/>
          <w:sz w:val="36"/>
          <w:szCs w:val="36"/>
        </w:rPr>
        <w:t>2018</w:t>
      </w:r>
    </w:p>
    <w:p w:rsidR="00D318E2" w:rsidRPr="00F204F9" w:rsidRDefault="00953F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Čl. I</w:t>
      </w:r>
    </w:p>
    <w:p w:rsidR="00D318E2" w:rsidRPr="00F204F9" w:rsidRDefault="00953F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Všeobecné údaje</w:t>
      </w:r>
    </w:p>
    <w:p w:rsidR="00D318E2" w:rsidRPr="00F204F9" w:rsidRDefault="00953F54" w:rsidP="00C450FD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Identifikačné údaje účtovnej jednotky </w:t>
      </w:r>
    </w:p>
    <w:tbl>
      <w:tblPr>
        <w:tblStyle w:val="a"/>
        <w:tblW w:w="102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1"/>
        <w:gridCol w:w="5479"/>
      </w:tblGrid>
      <w:tr w:rsidR="00D318E2" w:rsidRPr="00F204F9">
        <w:tc>
          <w:tcPr>
            <w:tcW w:w="4781" w:type="dxa"/>
            <w:shd w:val="clear" w:color="auto" w:fill="F2F2F2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D318E2" w:rsidRPr="00F204F9" w:rsidRDefault="00D318E2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18E2" w:rsidRPr="00F204F9">
        <w:tc>
          <w:tcPr>
            <w:tcW w:w="4781" w:type="dxa"/>
            <w:shd w:val="clear" w:color="auto" w:fill="F2F2F2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Obec Poráč</w:t>
            </w:r>
          </w:p>
        </w:tc>
      </w:tr>
      <w:tr w:rsidR="00D318E2" w:rsidRPr="00F204F9">
        <w:tc>
          <w:tcPr>
            <w:tcW w:w="4781" w:type="dxa"/>
            <w:shd w:val="clear" w:color="auto" w:fill="F2F2F2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053 23 Poráč č. 61</w:t>
            </w:r>
          </w:p>
        </w:tc>
      </w:tr>
      <w:tr w:rsidR="00D318E2" w:rsidRPr="00F204F9">
        <w:tc>
          <w:tcPr>
            <w:tcW w:w="4781" w:type="dxa"/>
            <w:shd w:val="clear" w:color="auto" w:fill="F2F2F2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00329509</w:t>
            </w:r>
          </w:p>
        </w:tc>
      </w:tr>
      <w:tr w:rsidR="00D318E2" w:rsidRPr="00F204F9">
        <w:tc>
          <w:tcPr>
            <w:tcW w:w="4781" w:type="dxa"/>
            <w:shd w:val="clear" w:color="auto" w:fill="F2F2F2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01.07.1973</w:t>
            </w:r>
          </w:p>
        </w:tc>
      </w:tr>
      <w:tr w:rsidR="00D318E2" w:rsidRPr="00F204F9">
        <w:tc>
          <w:tcPr>
            <w:tcW w:w="4781" w:type="dxa"/>
            <w:shd w:val="clear" w:color="auto" w:fill="F2F2F2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 zákona č. 369/1990 Zb. o obecnom zriadení ako nástupnícka organizácia bývalého MNV</w:t>
            </w:r>
          </w:p>
        </w:tc>
      </w:tr>
      <w:tr w:rsidR="00D318E2" w:rsidRPr="00F204F9">
        <w:tc>
          <w:tcPr>
            <w:tcW w:w="4781" w:type="dxa"/>
            <w:shd w:val="clear" w:color="auto" w:fill="F2F2F2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D318E2" w:rsidRPr="00F204F9" w:rsidRDefault="00D318E2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18E2" w:rsidRPr="00F204F9">
        <w:tc>
          <w:tcPr>
            <w:tcW w:w="4781" w:type="dxa"/>
            <w:shd w:val="clear" w:color="auto" w:fill="F2F2F2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D318E2" w:rsidRPr="00F204F9" w:rsidRDefault="00D318E2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18E2" w:rsidRPr="00F204F9">
        <w:tc>
          <w:tcPr>
            <w:tcW w:w="4781" w:type="dxa"/>
            <w:shd w:val="clear" w:color="auto" w:fill="F2F2F2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cs="Times New Roman"/>
                <w:b/>
                <w:color w:val="000000"/>
                <w:sz w:val="24"/>
                <w:szCs w:val="24"/>
              </w:rPr>
              <w:t>☒</w:t>
            </w:r>
            <w:r w:rsidRPr="00F20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</w:t>
            </w: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riadna – Účtovná závierka Obce k 31. 12. </w:t>
            </w:r>
            <w:r w:rsidRPr="00F204F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je zostavená ako riadna individuálna účtovná závierka podľa zákona č. 431/2002 Z.z. o účtovníctve v z.n.p., za účtovné obdobie od 1.1 </w:t>
            </w:r>
            <w:r w:rsidRPr="00F204F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31. decembra </w:t>
            </w:r>
            <w:r w:rsidRPr="00F204F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cs="Times New Roman"/>
                <w:b/>
                <w:color w:val="000000"/>
                <w:sz w:val="24"/>
                <w:szCs w:val="24"/>
              </w:rPr>
              <w:t>☐</w:t>
            </w: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D318E2" w:rsidRPr="00F204F9">
        <w:tc>
          <w:tcPr>
            <w:tcW w:w="4781" w:type="dxa"/>
            <w:shd w:val="clear" w:color="auto" w:fill="F2F2F2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cs="Times New Roman"/>
                <w:b/>
                <w:color w:val="000000"/>
                <w:sz w:val="24"/>
                <w:szCs w:val="24"/>
              </w:rPr>
              <w:t>☒</w:t>
            </w:r>
            <w:r w:rsidRPr="00F20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</w:t>
            </w: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</w:t>
            </w:r>
          </w:p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cs="Times New Roman"/>
                <w:b/>
                <w:color w:val="000000"/>
                <w:sz w:val="24"/>
                <w:szCs w:val="24"/>
              </w:rPr>
              <w:t>☐</w:t>
            </w: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nie</w:t>
            </w:r>
          </w:p>
        </w:tc>
      </w:tr>
      <w:tr w:rsidR="00D318E2" w:rsidRPr="00F204F9">
        <w:tc>
          <w:tcPr>
            <w:tcW w:w="4781" w:type="dxa"/>
            <w:shd w:val="clear" w:color="auto" w:fill="F2F2F2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cs="Times New Roman"/>
                <w:b/>
                <w:color w:val="000000"/>
                <w:sz w:val="24"/>
                <w:szCs w:val="24"/>
              </w:rPr>
              <w:t>☐</w:t>
            </w:r>
            <w:r w:rsidRPr="00F20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</w:t>
            </w: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</w:t>
            </w:r>
          </w:p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cs="Times New Roman"/>
                <w:b/>
                <w:color w:val="000000"/>
                <w:sz w:val="24"/>
                <w:szCs w:val="24"/>
              </w:rPr>
              <w:t>☒</w:t>
            </w: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:rsidR="00D318E2" w:rsidRPr="00F204F9" w:rsidRDefault="00D318E2" w:rsidP="00C450F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953F54" w:rsidP="00C450FD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Opis činnosti účtovnej jednotky </w:t>
      </w:r>
    </w:p>
    <w:p w:rsidR="00D318E2" w:rsidRPr="00F204F9" w:rsidRDefault="00D318E2" w:rsidP="00C450F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102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1"/>
        <w:gridCol w:w="5479"/>
      </w:tblGrid>
      <w:tr w:rsidR="00D318E2" w:rsidRPr="00F204F9">
        <w:tc>
          <w:tcPr>
            <w:tcW w:w="4781" w:type="dxa"/>
            <w:shd w:val="clear" w:color="auto" w:fill="F2F2F2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Základnou úlohou obce pri výkone samosprávy, ako právnickej osoby samostatne hospodáriacej s vlastným majetkom a so svojimi finančnými zdrojmi, je starostlivosť o všestranný rozvoj jej územia a starostlivosti o potreby jej obyvateľov.</w:t>
            </w:r>
          </w:p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Obec má základnú školu s materskou školou s právnou subjektivitou a obchodnú spoločnosť s ručením obmedzeným </w:t>
            </w:r>
          </w:p>
        </w:tc>
      </w:tr>
    </w:tbl>
    <w:p w:rsidR="00D318E2" w:rsidRPr="00F204F9" w:rsidRDefault="00D318E2" w:rsidP="00C450F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953F54" w:rsidP="00C450FD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štatutárnych zástupcoch a o organizačnej štruktúre účtovnej jednotky </w:t>
      </w:r>
    </w:p>
    <w:p w:rsidR="00D318E2" w:rsidRPr="00F204F9" w:rsidRDefault="00D318E2" w:rsidP="00C450F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1"/>
        <w:tblW w:w="102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1"/>
        <w:gridCol w:w="5479"/>
      </w:tblGrid>
      <w:tr w:rsidR="00D318E2" w:rsidRPr="00F204F9">
        <w:tc>
          <w:tcPr>
            <w:tcW w:w="4781" w:type="dxa"/>
            <w:shd w:val="clear" w:color="auto" w:fill="F2F2F2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Štatutárny zástupca (meno a priezvisko)</w:t>
            </w:r>
          </w:p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Ing. Peter Volčko</w:t>
            </w:r>
          </w:p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starosta obce</w:t>
            </w:r>
          </w:p>
        </w:tc>
      </w:tr>
      <w:tr w:rsidR="00D318E2" w:rsidRPr="00F204F9">
        <w:tc>
          <w:tcPr>
            <w:tcW w:w="4781" w:type="dxa"/>
            <w:shd w:val="clear" w:color="auto" w:fill="F2F2F2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Počet zamestnancov ku dňu, ku ktorému sa zostavuje účtovná závierka účtovnej jednotky </w:t>
            </w: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z toho:  </w:t>
            </w:r>
          </w:p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D318E2" w:rsidRPr="00F204F9" w:rsidRDefault="00C450FD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  <w:p w:rsidR="00D318E2" w:rsidRPr="00F204F9" w:rsidRDefault="00D318E2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18E2" w:rsidRPr="00F204F9" w:rsidRDefault="00D318E2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18E2" w:rsidRPr="00F204F9" w:rsidRDefault="00C450FD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318E2" w:rsidRPr="00F204F9">
        <w:tc>
          <w:tcPr>
            <w:tcW w:w="4781" w:type="dxa"/>
            <w:shd w:val="clear" w:color="auto" w:fill="F2F2F2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Organizačná štruktúra účtovnej jednotky:</w:t>
            </w:r>
          </w:p>
        </w:tc>
        <w:tc>
          <w:tcPr>
            <w:tcW w:w="5479" w:type="dxa"/>
          </w:tcPr>
          <w:p w:rsidR="00D318E2" w:rsidRPr="00F204F9" w:rsidRDefault="00D318E2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18E2" w:rsidRPr="00F204F9">
        <w:tc>
          <w:tcPr>
            <w:tcW w:w="4781" w:type="dxa"/>
            <w:shd w:val="clear" w:color="auto" w:fill="F2F2F2"/>
          </w:tcPr>
          <w:p w:rsidR="00D318E2" w:rsidRPr="00F204F9" w:rsidRDefault="00953F54" w:rsidP="00C450FD">
            <w:pPr>
              <w:pStyle w:val="normal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Základná škola s materskou školou Poráč </w:t>
            </w:r>
          </w:p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Poráč 125</w:t>
            </w:r>
          </w:p>
        </w:tc>
      </w:tr>
      <w:tr w:rsidR="00D318E2" w:rsidRPr="00F204F9">
        <w:tc>
          <w:tcPr>
            <w:tcW w:w="4781" w:type="dxa"/>
            <w:shd w:val="clear" w:color="auto" w:fill="F2F2F2"/>
          </w:tcPr>
          <w:p w:rsidR="00D318E2" w:rsidRPr="00F204F9" w:rsidRDefault="00953F54" w:rsidP="00C450FD">
            <w:pPr>
              <w:pStyle w:val="normal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</w:tcPr>
          <w:p w:rsidR="00D318E2" w:rsidRPr="00F204F9" w:rsidRDefault="00D318E2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18E2" w:rsidRPr="00F204F9">
        <w:tc>
          <w:tcPr>
            <w:tcW w:w="4781" w:type="dxa"/>
            <w:shd w:val="clear" w:color="auto" w:fill="F2F2F2"/>
          </w:tcPr>
          <w:p w:rsidR="00D318E2" w:rsidRPr="00F204F9" w:rsidRDefault="00953F54" w:rsidP="00C450FD">
            <w:pPr>
              <w:pStyle w:val="normal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</w:tcPr>
          <w:p w:rsidR="00D318E2" w:rsidRPr="00F204F9" w:rsidRDefault="00D318E2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18E2" w:rsidRPr="00F204F9">
        <w:tc>
          <w:tcPr>
            <w:tcW w:w="4781" w:type="dxa"/>
            <w:shd w:val="clear" w:color="auto" w:fill="F2F2F2"/>
          </w:tcPr>
          <w:p w:rsidR="00D318E2" w:rsidRPr="00F204F9" w:rsidRDefault="00953F54" w:rsidP="00C450FD">
            <w:pPr>
              <w:pStyle w:val="normal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Služby Obce Poráč, s.r.o</w:t>
            </w:r>
          </w:p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Poráč č. 59</w:t>
            </w:r>
          </w:p>
        </w:tc>
      </w:tr>
    </w:tbl>
    <w:p w:rsidR="00D318E2" w:rsidRPr="00F204F9" w:rsidRDefault="00D318E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953F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Čl. II</w:t>
      </w:r>
    </w:p>
    <w:p w:rsidR="00D318E2" w:rsidRPr="00F204F9" w:rsidRDefault="00953F54" w:rsidP="00F204F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účtovných zásadách a účtovných metódach </w:t>
      </w:r>
    </w:p>
    <w:p w:rsidR="00D318E2" w:rsidRPr="00F204F9" w:rsidRDefault="00953F54" w:rsidP="00F204F9">
      <w:pPr>
        <w:pStyle w:val="normal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0" w:hanging="284"/>
        <w:jc w:val="both"/>
        <w:rPr>
          <w:rFonts w:ascii="Times New Roman" w:hAnsi="Times New Roman" w:cs="Times New Roman"/>
          <w:color w:val="000000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F204F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                                                  </w:t>
      </w:r>
      <w:r w:rsidR="00F204F9">
        <w:rPr>
          <w:rFonts w:ascii="Times New Roman" w:hAnsi="Times New Roman" w:cs="Times New Roman"/>
          <w:b/>
          <w:color w:val="000000"/>
          <w:sz w:val="22"/>
          <w:szCs w:val="22"/>
        </w:rPr>
        <w:tab/>
      </w:r>
      <w:r w:rsidR="00F204F9">
        <w:rPr>
          <w:rFonts w:ascii="Times New Roman" w:hAnsi="Times New Roman" w:cs="Times New Roman"/>
          <w:b/>
          <w:color w:val="000000"/>
          <w:sz w:val="22"/>
          <w:szCs w:val="22"/>
        </w:rPr>
        <w:tab/>
      </w:r>
      <w:r w:rsidRPr="00F204F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      </w:t>
      </w:r>
      <w:r w:rsidRPr="00F204F9">
        <w:rPr>
          <w:rFonts w:ascii="Times New Roman" w:cs="Times New Roman"/>
          <w:b/>
          <w:color w:val="000000"/>
          <w:sz w:val="22"/>
          <w:szCs w:val="22"/>
        </w:rPr>
        <w:t>☒</w:t>
      </w:r>
      <w:r w:rsidRPr="00F204F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áno            </w:t>
      </w:r>
      <w:r w:rsidRPr="00F204F9">
        <w:rPr>
          <w:rFonts w:ascii="Times New Roman" w:cs="Times New Roman"/>
          <w:b/>
          <w:color w:val="000000"/>
          <w:sz w:val="22"/>
          <w:szCs w:val="22"/>
        </w:rPr>
        <w:t>☐</w:t>
      </w:r>
      <w:r w:rsidRPr="00F204F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nie</w:t>
      </w:r>
    </w:p>
    <w:p w:rsidR="00D318E2" w:rsidRPr="00F204F9" w:rsidRDefault="00953F54" w:rsidP="00F204F9">
      <w:pPr>
        <w:pStyle w:val="normal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0" w:hanging="284"/>
        <w:jc w:val="both"/>
        <w:rPr>
          <w:rFonts w:ascii="Times New Roman" w:hAnsi="Times New Roman" w:cs="Times New Roman"/>
          <w:color w:val="000000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Zmeny účtovných metód a účtovných zásad </w:t>
      </w:r>
    </w:p>
    <w:p w:rsidR="00D318E2" w:rsidRPr="00F204F9" w:rsidRDefault="00953F54" w:rsidP="00F204F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ind w:left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204F9">
        <w:rPr>
          <w:rFonts w:ascii="Times New Roman" w:hAnsi="Times New Roman" w:cs="Times New Roman"/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F204F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F204F9">
        <w:rPr>
          <w:rFonts w:ascii="Times New Roman" w:cs="Times New Roman"/>
          <w:b/>
          <w:color w:val="000000"/>
          <w:sz w:val="22"/>
          <w:szCs w:val="22"/>
        </w:rPr>
        <w:t>☐</w:t>
      </w:r>
      <w:r w:rsidRPr="00F204F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áno            </w:t>
      </w:r>
      <w:r w:rsidRPr="00F204F9">
        <w:rPr>
          <w:rFonts w:ascii="Times New Roman" w:cs="Times New Roman"/>
          <w:b/>
          <w:color w:val="000000"/>
          <w:sz w:val="22"/>
          <w:szCs w:val="22"/>
        </w:rPr>
        <w:t>☒</w:t>
      </w:r>
      <w:r w:rsidRPr="00F204F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nie</w:t>
      </w:r>
    </w:p>
    <w:p w:rsidR="00D318E2" w:rsidRPr="00F204F9" w:rsidRDefault="00953F54" w:rsidP="00F204F9">
      <w:pPr>
        <w:pStyle w:val="normal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0" w:hanging="284"/>
        <w:jc w:val="both"/>
        <w:rPr>
          <w:rFonts w:ascii="Times New Roman" w:hAnsi="Times New Roman" w:cs="Times New Roman"/>
          <w:color w:val="000000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Spôsob ocenenia jednotlivých položiek</w:t>
      </w:r>
    </w:p>
    <w:tbl>
      <w:tblPr>
        <w:tblStyle w:val="a2"/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238"/>
        <w:gridCol w:w="4110"/>
      </w:tblGrid>
      <w:tr w:rsidR="00D318E2" w:rsidRPr="00F204F9" w:rsidTr="00F204F9">
        <w:tc>
          <w:tcPr>
            <w:tcW w:w="6238" w:type="dxa"/>
            <w:shd w:val="clear" w:color="auto" w:fill="F2F2F2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4110" w:type="dxa"/>
            <w:shd w:val="clear" w:color="auto" w:fill="F2F2F2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D318E2" w:rsidRPr="00F204F9" w:rsidTr="00F204F9">
        <w:tc>
          <w:tcPr>
            <w:tcW w:w="6238" w:type="dxa"/>
          </w:tcPr>
          <w:p w:rsidR="00D318E2" w:rsidRPr="00F204F9" w:rsidRDefault="00953F54" w:rsidP="00C450FD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4110" w:type="dxa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 w:rsidR="00D318E2" w:rsidRPr="00F204F9" w:rsidTr="00F204F9">
        <w:tc>
          <w:tcPr>
            <w:tcW w:w="6238" w:type="dxa"/>
          </w:tcPr>
          <w:p w:rsidR="00D318E2" w:rsidRPr="00F204F9" w:rsidRDefault="00953F54" w:rsidP="00C450FD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4110" w:type="dxa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vlastnými nákladmi </w:t>
            </w:r>
          </w:p>
        </w:tc>
      </w:tr>
      <w:tr w:rsidR="00D318E2" w:rsidRPr="00F204F9" w:rsidTr="00F204F9">
        <w:tc>
          <w:tcPr>
            <w:tcW w:w="6238" w:type="dxa"/>
          </w:tcPr>
          <w:p w:rsidR="00D318E2" w:rsidRPr="00F204F9" w:rsidRDefault="00953F54" w:rsidP="00C450FD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4110" w:type="dxa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 w:rsidR="00D318E2" w:rsidRPr="00F204F9" w:rsidTr="00F204F9">
        <w:tc>
          <w:tcPr>
            <w:tcW w:w="6238" w:type="dxa"/>
          </w:tcPr>
          <w:p w:rsidR="00D318E2" w:rsidRPr="00F204F9" w:rsidRDefault="00953F54" w:rsidP="00C450FD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4110" w:type="dxa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vlastnými nákladmi</w:t>
            </w:r>
          </w:p>
        </w:tc>
      </w:tr>
      <w:tr w:rsidR="00D318E2" w:rsidRPr="00F204F9" w:rsidTr="00F204F9">
        <w:tc>
          <w:tcPr>
            <w:tcW w:w="6238" w:type="dxa"/>
          </w:tcPr>
          <w:p w:rsidR="00D318E2" w:rsidRPr="00F204F9" w:rsidRDefault="00953F54" w:rsidP="00C450FD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4110" w:type="dxa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reprodukčnou obstarávacou cenou</w:t>
            </w:r>
          </w:p>
        </w:tc>
      </w:tr>
      <w:tr w:rsidR="00D318E2" w:rsidRPr="00F204F9" w:rsidTr="00F204F9">
        <w:tc>
          <w:tcPr>
            <w:tcW w:w="6238" w:type="dxa"/>
          </w:tcPr>
          <w:p w:rsidR="00D318E2" w:rsidRPr="00F204F9" w:rsidRDefault="00953F54" w:rsidP="00C450FD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dlhodobý finančný majetok</w:t>
            </w:r>
          </w:p>
        </w:tc>
        <w:tc>
          <w:tcPr>
            <w:tcW w:w="4110" w:type="dxa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 w:rsidR="00D318E2" w:rsidRPr="00F204F9" w:rsidTr="00F204F9">
        <w:tc>
          <w:tcPr>
            <w:tcW w:w="6238" w:type="dxa"/>
          </w:tcPr>
          <w:p w:rsidR="00D318E2" w:rsidRPr="00F204F9" w:rsidRDefault="00953F54" w:rsidP="00C450FD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zásoby nakupované</w:t>
            </w:r>
          </w:p>
        </w:tc>
        <w:tc>
          <w:tcPr>
            <w:tcW w:w="4110" w:type="dxa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 w:rsidR="00D318E2" w:rsidRPr="00F204F9" w:rsidTr="00F204F9">
        <w:tc>
          <w:tcPr>
            <w:tcW w:w="6238" w:type="dxa"/>
          </w:tcPr>
          <w:p w:rsidR="00D318E2" w:rsidRPr="00F204F9" w:rsidRDefault="00953F54" w:rsidP="00C450FD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zásoby vytvorené vlastnou činnosťou</w:t>
            </w:r>
          </w:p>
        </w:tc>
        <w:tc>
          <w:tcPr>
            <w:tcW w:w="4110" w:type="dxa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vlastnými nákladmi</w:t>
            </w:r>
          </w:p>
        </w:tc>
      </w:tr>
      <w:tr w:rsidR="00D318E2" w:rsidRPr="00F204F9" w:rsidTr="00F204F9">
        <w:tc>
          <w:tcPr>
            <w:tcW w:w="6238" w:type="dxa"/>
          </w:tcPr>
          <w:p w:rsidR="00D318E2" w:rsidRPr="00F204F9" w:rsidRDefault="00953F54" w:rsidP="00C450FD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zásoby získané bezodplatne</w:t>
            </w:r>
          </w:p>
        </w:tc>
        <w:tc>
          <w:tcPr>
            <w:tcW w:w="4110" w:type="dxa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reprodukčnou obstarávacou cenou</w:t>
            </w:r>
          </w:p>
        </w:tc>
      </w:tr>
      <w:tr w:rsidR="00D318E2" w:rsidRPr="00F204F9" w:rsidTr="00F204F9">
        <w:tc>
          <w:tcPr>
            <w:tcW w:w="6238" w:type="dxa"/>
          </w:tcPr>
          <w:p w:rsidR="00D318E2" w:rsidRPr="00F204F9" w:rsidRDefault="00953F54" w:rsidP="00C450FD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pohľadávky </w:t>
            </w:r>
          </w:p>
        </w:tc>
        <w:tc>
          <w:tcPr>
            <w:tcW w:w="4110" w:type="dxa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menovitou hodnotou</w:t>
            </w:r>
          </w:p>
        </w:tc>
      </w:tr>
      <w:tr w:rsidR="00D318E2" w:rsidRPr="00F204F9" w:rsidTr="00F204F9">
        <w:tc>
          <w:tcPr>
            <w:tcW w:w="6238" w:type="dxa"/>
          </w:tcPr>
          <w:p w:rsidR="00D318E2" w:rsidRPr="00F204F9" w:rsidRDefault="00953F54" w:rsidP="00C450FD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4110" w:type="dxa"/>
          </w:tcPr>
          <w:p w:rsidR="00D318E2" w:rsidRPr="00F204F9" w:rsidRDefault="00953F54" w:rsidP="00C450F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menovitou hodnotou</w:t>
            </w:r>
          </w:p>
        </w:tc>
      </w:tr>
      <w:tr w:rsidR="00D318E2" w:rsidRPr="00F204F9" w:rsidTr="00F204F9">
        <w:tc>
          <w:tcPr>
            <w:tcW w:w="6238" w:type="dxa"/>
          </w:tcPr>
          <w:p w:rsidR="00D318E2" w:rsidRPr="00F204F9" w:rsidRDefault="00953F54" w:rsidP="00C450FD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časové rozlíšenie na strane aktív</w:t>
            </w:r>
          </w:p>
        </w:tc>
        <w:tc>
          <w:tcPr>
            <w:tcW w:w="4110" w:type="dxa"/>
          </w:tcPr>
          <w:p w:rsidR="00D318E2" w:rsidRPr="00F204F9" w:rsidRDefault="00F204F9" w:rsidP="00F204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náklady a príjmy budúcich období sa vykazujú vo vecnej a časovej súvislosti</w:t>
            </w:r>
            <w:r w:rsidR="004A4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 účtovným obdobím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318E2" w:rsidRPr="00F204F9" w:rsidTr="00F204F9">
        <w:tc>
          <w:tcPr>
            <w:tcW w:w="6238" w:type="dxa"/>
          </w:tcPr>
          <w:p w:rsidR="00D318E2" w:rsidRPr="00F204F9" w:rsidRDefault="00953F54" w:rsidP="00C450FD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4110" w:type="dxa"/>
          </w:tcPr>
          <w:p w:rsidR="00D318E2" w:rsidRPr="00F204F9" w:rsidRDefault="004A4CB8" w:rsidP="004A4C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menovitou hodnotou</w:t>
            </w:r>
          </w:p>
        </w:tc>
      </w:tr>
      <w:tr w:rsidR="00D318E2" w:rsidRPr="00F204F9" w:rsidTr="00F204F9">
        <w:tc>
          <w:tcPr>
            <w:tcW w:w="6238" w:type="dxa"/>
          </w:tcPr>
          <w:p w:rsidR="00D318E2" w:rsidRPr="00F204F9" w:rsidRDefault="00953F54" w:rsidP="00C450FD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rezervy </w:t>
            </w:r>
          </w:p>
        </w:tc>
        <w:tc>
          <w:tcPr>
            <w:tcW w:w="4110" w:type="dxa"/>
          </w:tcPr>
          <w:p w:rsidR="00D318E2" w:rsidRPr="00F204F9" w:rsidRDefault="004A4CB8" w:rsidP="004A4C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oceňujú sa </w:t>
            </w:r>
            <w:r w:rsidR="00953F54"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očakávanej výške záväzku</w:t>
            </w:r>
          </w:p>
        </w:tc>
      </w:tr>
      <w:tr w:rsidR="00D318E2" w:rsidRPr="00F204F9" w:rsidTr="00F204F9">
        <w:tc>
          <w:tcPr>
            <w:tcW w:w="6238" w:type="dxa"/>
          </w:tcPr>
          <w:p w:rsidR="00D318E2" w:rsidRPr="00F204F9" w:rsidRDefault="00953F54" w:rsidP="00C450FD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časové rozlíšenie na strane pasív</w:t>
            </w:r>
          </w:p>
        </w:tc>
        <w:tc>
          <w:tcPr>
            <w:tcW w:w="4110" w:type="dxa"/>
          </w:tcPr>
          <w:p w:rsidR="00D318E2" w:rsidRPr="00F204F9" w:rsidRDefault="004A4CB8" w:rsidP="004A4C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výdavky a</w:t>
            </w:r>
            <w:r w:rsidR="00953F54"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výnosy budúcich období sa </w:t>
            </w:r>
            <w:r w:rsidR="00953F54"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vykazujú vo výške, ktorá je potrebná na dodržanie zásady vecnej a časovej súvislosti s účtovným obdobím.</w:t>
            </w:r>
          </w:p>
        </w:tc>
      </w:tr>
      <w:tr w:rsidR="00D318E2" w:rsidRPr="00F204F9" w:rsidTr="00F204F9">
        <w:tc>
          <w:tcPr>
            <w:tcW w:w="6238" w:type="dxa"/>
          </w:tcPr>
          <w:p w:rsidR="00D318E2" w:rsidRPr="00F204F9" w:rsidRDefault="00953F54" w:rsidP="00C450FD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deriváty pri nadobudnutí </w:t>
            </w:r>
          </w:p>
        </w:tc>
        <w:tc>
          <w:tcPr>
            <w:tcW w:w="4110" w:type="dxa"/>
          </w:tcPr>
          <w:p w:rsidR="00D318E2" w:rsidRPr="00F204F9" w:rsidRDefault="004A4CB8" w:rsidP="004A4C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obta</w:t>
            </w:r>
            <w:r w:rsidR="00953F54" w:rsidRPr="00F20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rávacou cenou</w:t>
            </w:r>
          </w:p>
        </w:tc>
      </w:tr>
    </w:tbl>
    <w:p w:rsidR="00D318E2" w:rsidRPr="00F204F9" w:rsidRDefault="00D318E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318E2" w:rsidRPr="00F204F9" w:rsidRDefault="00953F54" w:rsidP="004A4CB8">
      <w:pPr>
        <w:pStyle w:val="normal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A4CB8" w:rsidRDefault="004A4CB8" w:rsidP="004A4CB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953F54" w:rsidP="004A4CB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color w:val="000000"/>
          <w:sz w:val="24"/>
          <w:szCs w:val="24"/>
        </w:rPr>
        <w:t>Odpisy dlhodobého nehmotného majetku a dlhodobého hmotného majetku sú stanovené tak, že</w:t>
      </w:r>
      <w:r w:rsidRPr="00F204F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>sa vychádza z predpokladanej doby jeho užívania a predpokladaného priebehu jeho opotrebenia. Odpisovať sa začína:</w:t>
      </w:r>
    </w:p>
    <w:p w:rsidR="00D318E2" w:rsidRPr="00F204F9" w:rsidRDefault="00953F54" w:rsidP="004A4CB8">
      <w:pPr>
        <w:pStyle w:val="normal"/>
        <w:pBdr>
          <w:top w:val="nil"/>
          <w:left w:val="nil"/>
          <w:bottom w:val="nil"/>
          <w:right w:val="nil"/>
          <w:between w:val="nil"/>
        </w:pBdr>
        <w:ind w:left="425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cs="Times New Roman"/>
          <w:b/>
          <w:color w:val="000000"/>
          <w:sz w:val="22"/>
          <w:szCs w:val="22"/>
        </w:rPr>
        <w:t>☒</w:t>
      </w:r>
      <w:r w:rsidRPr="00F204F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</w:t>
      </w:r>
      <w:r w:rsidRPr="00F204F9">
        <w:rPr>
          <w:rFonts w:ascii="Times New Roman" w:hAnsi="Times New Roman" w:cs="Times New Roman"/>
          <w:color w:val="000000"/>
          <w:sz w:val="22"/>
          <w:szCs w:val="22"/>
        </w:rPr>
        <w:t xml:space="preserve">odo 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>dňa jeho zaradenia do používania</w:t>
      </w:r>
    </w:p>
    <w:p w:rsidR="00D318E2" w:rsidRPr="00F204F9" w:rsidRDefault="00953F54" w:rsidP="004A4CB8">
      <w:pPr>
        <w:pStyle w:val="normal"/>
        <w:pBdr>
          <w:top w:val="nil"/>
          <w:left w:val="nil"/>
          <w:bottom w:val="nil"/>
          <w:right w:val="nil"/>
          <w:between w:val="nil"/>
        </w:pBdr>
        <w:ind w:left="425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cs="Times New Roman"/>
          <w:b/>
          <w:color w:val="000000"/>
          <w:sz w:val="22"/>
          <w:szCs w:val="22"/>
        </w:rPr>
        <w:t>☐</w:t>
      </w:r>
      <w:r w:rsidRPr="00F204F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>prvým dňom mesiaca nasledujúceho po uvedení dlhodobého majetku do používania</w:t>
      </w:r>
    </w:p>
    <w:p w:rsidR="00D318E2" w:rsidRPr="00F204F9" w:rsidRDefault="004A4CB8" w:rsidP="004A4CB8">
      <w:pPr>
        <w:pStyle w:val="normal"/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953F54" w:rsidRPr="00F204F9">
        <w:rPr>
          <w:rFonts w:ascii="Times New Roman" w:hAnsi="Times New Roman" w:cs="Times New Roman"/>
          <w:color w:val="000000"/>
          <w:sz w:val="24"/>
          <w:szCs w:val="24"/>
        </w:rPr>
        <w:t xml:space="preserve">Účtovné odpisy sa zaokrúhľujú na celé eurá nahor. Metóda odpisovania sa používa lineárna. </w:t>
      </w:r>
    </w:p>
    <w:p w:rsidR="00D318E2" w:rsidRPr="00F204F9" w:rsidRDefault="00953F54" w:rsidP="004A4CB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204F9">
        <w:rPr>
          <w:rFonts w:ascii="Times New Roman" w:hAnsi="Times New Roman" w:cs="Times New Roman"/>
          <w:color w:val="000000"/>
          <w:sz w:val="24"/>
          <w:szCs w:val="24"/>
        </w:rPr>
        <w:t>Účtovná jednotka zaraďuje majetok do odpisových skupín v zmysle zákona č.595/2003 Z.z. o dani z príjmov v z.n.p. Ak účtovná jednotka nemôže zaradiť majetok do 1. - 4. odpisovej skupiny, individuálne prehodnotí odpisový plán konkrétneho majetku podľa špecifických podmienok používania.</w:t>
      </w:r>
      <w:r w:rsidRPr="00F204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4A4CB8" w:rsidRDefault="004A4CB8" w:rsidP="004A4CB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D318E2" w:rsidRPr="00F204F9" w:rsidRDefault="004A4CB8" w:rsidP="004A4CB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Drobný nehmotný majetok od 1,- Eur do 2 400,- EUR</w:t>
      </w:r>
      <w:r w:rsidR="00953F54" w:rsidRPr="00F204F9">
        <w:rPr>
          <w:rFonts w:ascii="Times New Roman" w:hAnsi="Times New Roman" w:cs="Times New Roman"/>
          <w:color w:val="000000"/>
          <w:sz w:val="24"/>
          <w:szCs w:val="24"/>
        </w:rPr>
        <w:t>, ktorý podľa rozho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dnutia účtovnej jednotky nie je </w:t>
      </w:r>
      <w:r w:rsidR="00953F54" w:rsidRPr="00F204F9">
        <w:rPr>
          <w:rFonts w:ascii="Times New Roman" w:hAnsi="Times New Roman" w:cs="Times New Roman"/>
          <w:color w:val="000000"/>
          <w:sz w:val="24"/>
          <w:szCs w:val="24"/>
        </w:rPr>
        <w:t>dlhodobým nehmotným majetkom sa účtuje pri obstaraní do nákladov na účet 518 - Ostatné služby.</w:t>
      </w:r>
    </w:p>
    <w:p w:rsidR="00D318E2" w:rsidRPr="00F204F9" w:rsidRDefault="004A4CB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Drobný hmotný majetok od 35,- Eur do 1 700,- EUR</w:t>
      </w:r>
      <w:r w:rsidR="00953F54" w:rsidRPr="00F204F9">
        <w:rPr>
          <w:rFonts w:ascii="Times New Roman" w:hAnsi="Times New Roman" w:cs="Times New Roman"/>
          <w:color w:val="000000"/>
          <w:sz w:val="24"/>
          <w:szCs w:val="24"/>
        </w:rPr>
        <w:t>, ktorý podľa rozhodnutia účtovnej jednotky nie je dlhodobým hmotným majetkom sa účtuje do nákladov na účet 501-Spotreba materiálu a vedie sa na podsúvahových účtoch 7xx.</w:t>
      </w:r>
    </w:p>
    <w:p w:rsidR="00D318E2" w:rsidRPr="00F204F9" w:rsidRDefault="00D318E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953F54">
      <w:pPr>
        <w:pStyle w:val="normal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Zásady pre zohľadnenie zníženia hodnoty majetku.</w:t>
      </w:r>
    </w:p>
    <w:p w:rsidR="00D318E2" w:rsidRPr="00F204F9" w:rsidRDefault="00953F54" w:rsidP="00904F9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color w:val="000000"/>
          <w:sz w:val="24"/>
          <w:szCs w:val="24"/>
        </w:rPr>
        <w:t xml:space="preserve">Prechodné zníženie hodnoty majetku sa vyjadruje </w:t>
      </w:r>
      <w:r w:rsidRPr="00F204F9">
        <w:rPr>
          <w:rFonts w:ascii="Times New Roman" w:hAnsi="Times New Roman" w:cs="Times New Roman"/>
          <w:color w:val="000000"/>
          <w:sz w:val="24"/>
          <w:szCs w:val="24"/>
          <w:u w:val="single"/>
        </w:rPr>
        <w:t>opravnou položkou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04F97" w:rsidRPr="00904F97" w:rsidRDefault="00904F97" w:rsidP="00904F9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4F97">
        <w:rPr>
          <w:rFonts w:ascii="Times New Roman" w:hAnsi="Times New Roman" w:cs="Times New Roman"/>
          <w:color w:val="000000"/>
          <w:sz w:val="24"/>
          <w:szCs w:val="24"/>
        </w:rPr>
        <w:t>Účtovná jednotka  v roku 2018 netvorila</w:t>
      </w:r>
      <w:r w:rsidRPr="00904F9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opravné položky.</w:t>
      </w:r>
      <w:r w:rsidRPr="00904F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318E2" w:rsidRPr="00F204F9" w:rsidRDefault="00D318E2" w:rsidP="00904F9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904F97" w:rsidRPr="00904F97" w:rsidRDefault="00904F97" w:rsidP="00904F97">
      <w:pPr>
        <w:pStyle w:val="normal"/>
        <w:numPr>
          <w:ilvl w:val="0"/>
          <w:numId w:val="26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904F97">
        <w:rPr>
          <w:rFonts w:ascii="Times New Roman" w:hAnsi="Times New Roman" w:cs="Times New Roman"/>
          <w:b/>
          <w:sz w:val="24"/>
          <w:szCs w:val="24"/>
        </w:rPr>
        <w:t>Zásady pre vykazovanie transferov.</w:t>
      </w:r>
    </w:p>
    <w:p w:rsidR="00904F97" w:rsidRPr="00904F97" w:rsidRDefault="00904F97" w:rsidP="00904F97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 w:rsidRPr="00904F97">
        <w:rPr>
          <w:rFonts w:ascii="Times New Roman" w:hAnsi="Times New Roman" w:cs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904F97" w:rsidRPr="00904F97" w:rsidRDefault="00904F97" w:rsidP="00904F97">
      <w:pPr>
        <w:pStyle w:val="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F97" w:rsidRPr="00904F97" w:rsidRDefault="00904F97" w:rsidP="00904F97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 w:rsidRPr="00904F97">
        <w:rPr>
          <w:rFonts w:ascii="Times New Roman" w:hAnsi="Times New Roman" w:cs="Times New Roman"/>
          <w:b/>
          <w:sz w:val="24"/>
          <w:szCs w:val="24"/>
        </w:rPr>
        <w:t>Bežný transfer</w:t>
      </w:r>
      <w:r w:rsidRPr="00904F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F97" w:rsidRPr="00904F97" w:rsidRDefault="00904F97" w:rsidP="00904F97">
      <w:pPr>
        <w:pStyle w:val="normal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904F97"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904F97"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 w:rsidRPr="00904F97"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 nákladmi</w:t>
      </w:r>
    </w:p>
    <w:p w:rsidR="00904F97" w:rsidRPr="00904F97" w:rsidRDefault="00904F97" w:rsidP="00904F97">
      <w:pPr>
        <w:pStyle w:val="normal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904F97"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904F97"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 w:rsidRPr="00904F97"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 výdavkami</w:t>
      </w:r>
    </w:p>
    <w:p w:rsidR="00904F97" w:rsidRPr="00904F97" w:rsidRDefault="00904F97" w:rsidP="00904F97">
      <w:pPr>
        <w:pStyle w:val="normal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904F97"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904F97"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 w:rsidRPr="00904F97">
        <w:rPr>
          <w:rFonts w:ascii="Times New Roman" w:hAnsi="Times New Roman" w:cs="Times New Roman"/>
          <w:sz w:val="24"/>
          <w:szCs w:val="24"/>
        </w:rPr>
        <w:t xml:space="preserve"> - sa  zúčtuje do nákladov po splnení podmienok</w:t>
      </w:r>
    </w:p>
    <w:p w:rsidR="00904F97" w:rsidRPr="00904F97" w:rsidRDefault="00904F97" w:rsidP="00904F97">
      <w:pPr>
        <w:pStyle w:val="normal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904F97"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904F97"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 w:rsidRPr="00904F97">
        <w:rPr>
          <w:rFonts w:ascii="Times New Roman" w:hAnsi="Times New Roman" w:cs="Times New Roman"/>
          <w:sz w:val="24"/>
          <w:szCs w:val="24"/>
        </w:rPr>
        <w:t xml:space="preserve"> - sa  zúčtuje do nákladov pri poskytnutí  transferu</w:t>
      </w:r>
    </w:p>
    <w:p w:rsidR="00904F97" w:rsidRPr="00904F97" w:rsidRDefault="00904F97" w:rsidP="00904F97">
      <w:pPr>
        <w:pStyle w:val="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F97" w:rsidRDefault="00904F97" w:rsidP="00904F97">
      <w:pPr>
        <w:pStyle w:val="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F97" w:rsidRDefault="00904F97" w:rsidP="00904F97">
      <w:pPr>
        <w:pStyle w:val="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F97" w:rsidRPr="00904F97" w:rsidRDefault="00904F97" w:rsidP="00904F97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 w:rsidRPr="00904F97">
        <w:rPr>
          <w:rFonts w:ascii="Times New Roman" w:hAnsi="Times New Roman" w:cs="Times New Roman"/>
          <w:b/>
          <w:sz w:val="24"/>
          <w:szCs w:val="24"/>
        </w:rPr>
        <w:lastRenderedPageBreak/>
        <w:t>Kapitálový transfer</w:t>
      </w:r>
      <w:r w:rsidRPr="00904F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F97" w:rsidRPr="00904F97" w:rsidRDefault="00904F97" w:rsidP="00904F97">
      <w:pPr>
        <w:pStyle w:val="normal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904F97"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904F97"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 w:rsidRPr="00904F97"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04F97" w:rsidRPr="00904F97" w:rsidRDefault="00904F97" w:rsidP="00904F97">
      <w:pPr>
        <w:pStyle w:val="normal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904F97"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904F97"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 w:rsidRPr="00904F97"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04F97" w:rsidRPr="00904F97" w:rsidRDefault="00904F97" w:rsidP="00904F97">
      <w:pPr>
        <w:pStyle w:val="normal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904F97"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904F97"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 w:rsidRPr="00904F97">
        <w:rPr>
          <w:rFonts w:ascii="Times New Roman" w:hAnsi="Times New Roman" w:cs="Times New Roman"/>
          <w:sz w:val="24"/>
          <w:szCs w:val="24"/>
        </w:rPr>
        <w:t xml:space="preserve"> - sa  zúčtuje do nákladov po splnení podmienok. </w:t>
      </w:r>
    </w:p>
    <w:p w:rsidR="00904F97" w:rsidRPr="00904F97" w:rsidRDefault="00904F97" w:rsidP="00904F97">
      <w:pPr>
        <w:pStyle w:val="normal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904F97"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904F97"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 w:rsidRPr="00904F97">
        <w:rPr>
          <w:rFonts w:ascii="Times New Roman" w:hAnsi="Times New Roman" w:cs="Times New Roman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904F97" w:rsidRPr="00904F97" w:rsidRDefault="00904F97" w:rsidP="00904F97">
      <w:pPr>
        <w:pStyle w:val="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F97" w:rsidRPr="00904F97" w:rsidRDefault="00904F97" w:rsidP="00904F97">
      <w:pPr>
        <w:pStyle w:val="normal"/>
        <w:numPr>
          <w:ilvl w:val="0"/>
          <w:numId w:val="17"/>
        </w:num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904F97">
        <w:rPr>
          <w:rFonts w:ascii="Times New Roman" w:hAnsi="Times New Roman" w:cs="Times New Roman"/>
          <w:b/>
          <w:sz w:val="24"/>
          <w:szCs w:val="24"/>
        </w:rPr>
        <w:t>Spôsob prepočtu údajov v cudzích menách na menu euro.</w:t>
      </w:r>
    </w:p>
    <w:p w:rsidR="00904F97" w:rsidRPr="00904F97" w:rsidRDefault="00904F97" w:rsidP="00904F9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904F97">
        <w:rPr>
          <w:rFonts w:ascii="Times New Roman" w:hAnsi="Times New Roman" w:cs="Times New Roman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04F97" w:rsidRPr="00904F97" w:rsidRDefault="00904F97" w:rsidP="00904F9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904F97">
        <w:rPr>
          <w:rFonts w:ascii="Times New Roman" w:hAnsi="Times New Roman" w:cs="Times New Roman"/>
          <w:sz w:val="24"/>
          <w:szCs w:val="24"/>
        </w:rPr>
        <w:t>Na ocenenie prírastku cudzej meny nakúpenej za euro sa použije kurz, za ktorý bola táto cudzia mena nakúpená.</w:t>
      </w:r>
    </w:p>
    <w:p w:rsidR="00904F97" w:rsidRPr="00904F97" w:rsidRDefault="00904F97" w:rsidP="00904F9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904F97">
        <w:rPr>
          <w:rFonts w:ascii="Times New Roman" w:hAnsi="Times New Roman" w:cs="Times New Roman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04F97" w:rsidRPr="00904F97" w:rsidRDefault="00904F97" w:rsidP="00904F9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904F97">
        <w:rPr>
          <w:rFonts w:ascii="Times New Roman" w:hAnsi="Times New Roman" w:cs="Times New Roman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04F97" w:rsidRPr="00904F97" w:rsidRDefault="00904F97" w:rsidP="00904F9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904F97">
        <w:rPr>
          <w:rFonts w:ascii="Times New Roman" w:hAnsi="Times New Roman" w:cs="Times New Roman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318E2" w:rsidRPr="00F204F9" w:rsidRDefault="00D318E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953F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Čl. III</w:t>
      </w:r>
    </w:p>
    <w:p w:rsidR="00D318E2" w:rsidRPr="00F204F9" w:rsidRDefault="00953F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Informácie o údajoch na strane aktív súvahy</w:t>
      </w:r>
    </w:p>
    <w:p w:rsidR="00D318E2" w:rsidRPr="00F204F9" w:rsidRDefault="00D318E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5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18E2" w:rsidRPr="00F204F9" w:rsidRDefault="00953F54" w:rsidP="00904F97">
      <w:pPr>
        <w:pStyle w:val="normal"/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A Neobežný majetok</w:t>
      </w:r>
    </w:p>
    <w:p w:rsidR="00D318E2" w:rsidRPr="00F204F9" w:rsidRDefault="00953F54" w:rsidP="00904F97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Dlhodobý nehmotný majetok a dlhodobý hmotný majetok </w:t>
      </w:r>
    </w:p>
    <w:p w:rsidR="00D318E2" w:rsidRPr="00F204F9" w:rsidRDefault="00953F54" w:rsidP="00904F97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prehľad o pohybe dlhodobého majetku </w:t>
      </w:r>
    </w:p>
    <w:p w:rsidR="006C6E21" w:rsidRDefault="006C6E21" w:rsidP="00904F97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318E2" w:rsidRDefault="00953F54" w:rsidP="00904F97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2694B">
        <w:rPr>
          <w:rFonts w:ascii="Times New Roman" w:hAnsi="Times New Roman" w:cs="Times New Roman"/>
          <w:sz w:val="24"/>
          <w:szCs w:val="24"/>
        </w:rPr>
        <w:t xml:space="preserve">Obec v roku 2018 </w:t>
      </w:r>
      <w:r w:rsidR="0042694B" w:rsidRPr="0042694B">
        <w:rPr>
          <w:rFonts w:ascii="Times New Roman" w:hAnsi="Times New Roman" w:cs="Times New Roman"/>
          <w:sz w:val="24"/>
          <w:szCs w:val="24"/>
        </w:rPr>
        <w:t>zaradila do užívania</w:t>
      </w:r>
      <w:r w:rsidR="0042694B">
        <w:rPr>
          <w:rFonts w:ascii="Times New Roman" w:hAnsi="Times New Roman" w:cs="Times New Roman"/>
          <w:sz w:val="24"/>
          <w:szCs w:val="24"/>
        </w:rPr>
        <w:t xml:space="preserve"> dlhodobý majetok :</w:t>
      </w:r>
    </w:p>
    <w:p w:rsidR="006C6E21" w:rsidRDefault="006C6E21" w:rsidP="00904F97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2694B" w:rsidRPr="00653DAB" w:rsidRDefault="00CE4C8C" w:rsidP="00653DAB">
      <w:pPr>
        <w:pStyle w:val="normal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DAB">
        <w:rPr>
          <w:rFonts w:ascii="Times New Roman" w:hAnsi="Times New Roman" w:cs="Times New Roman"/>
          <w:b/>
          <w:sz w:val="24"/>
          <w:szCs w:val="24"/>
        </w:rPr>
        <w:t xml:space="preserve">STAVBY v celkovej sume </w:t>
      </w:r>
      <w:r w:rsidRPr="00653DAB">
        <w:rPr>
          <w:rFonts w:ascii="Times New Roman" w:hAnsi="Times New Roman" w:cs="Times New Roman"/>
          <w:b/>
          <w:sz w:val="24"/>
          <w:szCs w:val="24"/>
        </w:rPr>
        <w:tab/>
      </w:r>
      <w:r w:rsidRPr="00653DAB">
        <w:rPr>
          <w:rFonts w:ascii="Times New Roman" w:hAnsi="Times New Roman" w:cs="Times New Roman"/>
          <w:b/>
          <w:sz w:val="24"/>
          <w:szCs w:val="24"/>
        </w:rPr>
        <w:tab/>
      </w:r>
      <w:r w:rsidRPr="00653DAB">
        <w:rPr>
          <w:rFonts w:ascii="Times New Roman" w:hAnsi="Times New Roman" w:cs="Times New Roman"/>
          <w:b/>
          <w:sz w:val="24"/>
          <w:szCs w:val="24"/>
        </w:rPr>
        <w:tab/>
      </w:r>
      <w:r w:rsidRPr="00653DAB">
        <w:rPr>
          <w:rFonts w:ascii="Times New Roman" w:hAnsi="Times New Roman" w:cs="Times New Roman"/>
          <w:b/>
          <w:sz w:val="24"/>
          <w:szCs w:val="24"/>
        </w:rPr>
        <w:tab/>
      </w:r>
      <w:r w:rsidRPr="00653DAB">
        <w:rPr>
          <w:rFonts w:ascii="Times New Roman" w:hAnsi="Times New Roman" w:cs="Times New Roman"/>
          <w:b/>
          <w:sz w:val="24"/>
          <w:szCs w:val="24"/>
        </w:rPr>
        <w:tab/>
        <w:t>486 435,08</w:t>
      </w:r>
      <w:r w:rsidRPr="00653DAB">
        <w:rPr>
          <w:rFonts w:ascii="Times New Roman" w:hAnsi="Times New Roman" w:cs="Times New Roman"/>
          <w:b/>
          <w:sz w:val="24"/>
          <w:szCs w:val="24"/>
        </w:rPr>
        <w:tab/>
        <w:t>EUR</w:t>
      </w:r>
    </w:p>
    <w:p w:rsidR="00CE4C8C" w:rsidRDefault="00CE4C8C" w:rsidP="00CE4C8C">
      <w:pPr>
        <w:pStyle w:val="normal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rekonštrukcia požiarnej zbrojnice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41 592,70</w:t>
      </w:r>
      <w:r>
        <w:rPr>
          <w:rFonts w:ascii="Times New Roman" w:hAnsi="Times New Roman" w:cs="Times New Roman"/>
          <w:sz w:val="24"/>
          <w:szCs w:val="24"/>
        </w:rPr>
        <w:tab/>
        <w:t>EUR</w:t>
      </w:r>
    </w:p>
    <w:p w:rsidR="00CE4C8C" w:rsidRDefault="00CE4C8C" w:rsidP="00CE4C8C">
      <w:pPr>
        <w:pStyle w:val="normal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rekonštrukcia ZŠ+MŠ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183 545,90</w:t>
      </w:r>
      <w:r>
        <w:rPr>
          <w:rFonts w:ascii="Times New Roman" w:hAnsi="Times New Roman" w:cs="Times New Roman"/>
          <w:sz w:val="24"/>
          <w:szCs w:val="24"/>
        </w:rPr>
        <w:tab/>
        <w:t>EUR</w:t>
      </w:r>
    </w:p>
    <w:p w:rsidR="00CE4C8C" w:rsidRDefault="00CE4C8C" w:rsidP="00CE4C8C">
      <w:pPr>
        <w:pStyle w:val="normal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zberný dvor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68 458,44</w:t>
      </w:r>
      <w:r>
        <w:rPr>
          <w:rFonts w:ascii="Times New Roman" w:hAnsi="Times New Roman" w:cs="Times New Roman"/>
          <w:sz w:val="24"/>
          <w:szCs w:val="24"/>
        </w:rPr>
        <w:tab/>
        <w:t>EUR</w:t>
      </w:r>
    </w:p>
    <w:p w:rsidR="00CE4C8C" w:rsidRDefault="00CE4C8C" w:rsidP="00CE4C8C">
      <w:pPr>
        <w:pStyle w:val="normal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rekonštrukcia cintorína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43 210,47</w:t>
      </w:r>
      <w:r>
        <w:rPr>
          <w:rFonts w:ascii="Times New Roman" w:hAnsi="Times New Roman" w:cs="Times New Roman"/>
          <w:sz w:val="24"/>
          <w:szCs w:val="24"/>
        </w:rPr>
        <w:tab/>
        <w:t>EUR</w:t>
      </w:r>
    </w:p>
    <w:p w:rsidR="00CE4C8C" w:rsidRDefault="00CE4C8C" w:rsidP="00CE4C8C">
      <w:pPr>
        <w:pStyle w:val="normal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rekonštrukcia komunikácie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131 532,64</w:t>
      </w:r>
      <w:r>
        <w:rPr>
          <w:rFonts w:ascii="Times New Roman" w:hAnsi="Times New Roman" w:cs="Times New Roman"/>
          <w:sz w:val="24"/>
          <w:szCs w:val="24"/>
        </w:rPr>
        <w:tab/>
        <w:t>EUR</w:t>
      </w:r>
    </w:p>
    <w:p w:rsidR="00CE4C8C" w:rsidRDefault="00CE4C8C" w:rsidP="00CE4C8C">
      <w:pPr>
        <w:pStyle w:val="normal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sklad CO+MTZ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18 095,13</w:t>
      </w:r>
      <w:r>
        <w:rPr>
          <w:rFonts w:ascii="Times New Roman" w:hAnsi="Times New Roman" w:cs="Times New Roman"/>
          <w:sz w:val="24"/>
          <w:szCs w:val="24"/>
        </w:rPr>
        <w:tab/>
        <w:t>EUR</w:t>
      </w:r>
    </w:p>
    <w:p w:rsidR="006C6E21" w:rsidRDefault="006C6E21" w:rsidP="00CE4C8C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4C8C" w:rsidRPr="00653DAB" w:rsidRDefault="00CE4C8C" w:rsidP="00CE4C8C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DAB">
        <w:rPr>
          <w:rFonts w:ascii="Times New Roman" w:hAnsi="Times New Roman" w:cs="Times New Roman"/>
          <w:b/>
          <w:sz w:val="24"/>
          <w:szCs w:val="24"/>
        </w:rPr>
        <w:t>B.</w:t>
      </w:r>
      <w:r w:rsidR="00653DAB" w:rsidRPr="00653D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3DAB">
        <w:rPr>
          <w:rFonts w:ascii="Times New Roman" w:hAnsi="Times New Roman" w:cs="Times New Roman"/>
          <w:b/>
          <w:sz w:val="24"/>
          <w:szCs w:val="24"/>
        </w:rPr>
        <w:t>Samostatné hnuteľné veci v</w:t>
      </w:r>
      <w:r w:rsidR="00653DAB" w:rsidRPr="00653DAB">
        <w:rPr>
          <w:rFonts w:ascii="Times New Roman" w:hAnsi="Times New Roman" w:cs="Times New Roman"/>
          <w:b/>
          <w:sz w:val="24"/>
          <w:szCs w:val="24"/>
        </w:rPr>
        <w:t> </w:t>
      </w:r>
      <w:r w:rsidRPr="00653DAB">
        <w:rPr>
          <w:rFonts w:ascii="Times New Roman" w:hAnsi="Times New Roman" w:cs="Times New Roman"/>
          <w:b/>
          <w:sz w:val="24"/>
          <w:szCs w:val="24"/>
        </w:rPr>
        <w:t>sume</w:t>
      </w:r>
      <w:r w:rsidR="00653DAB" w:rsidRPr="00653DAB">
        <w:rPr>
          <w:rFonts w:ascii="Times New Roman" w:hAnsi="Times New Roman" w:cs="Times New Roman"/>
          <w:b/>
          <w:sz w:val="24"/>
          <w:szCs w:val="24"/>
        </w:rPr>
        <w:tab/>
      </w:r>
      <w:r w:rsidRPr="00653DAB">
        <w:rPr>
          <w:rFonts w:ascii="Times New Roman" w:hAnsi="Times New Roman" w:cs="Times New Roman"/>
          <w:b/>
          <w:sz w:val="24"/>
          <w:szCs w:val="24"/>
        </w:rPr>
        <w:tab/>
      </w:r>
      <w:r w:rsidRPr="00653DAB">
        <w:rPr>
          <w:rFonts w:ascii="Times New Roman" w:hAnsi="Times New Roman" w:cs="Times New Roman"/>
          <w:b/>
          <w:sz w:val="24"/>
          <w:szCs w:val="24"/>
        </w:rPr>
        <w:tab/>
      </w:r>
      <w:r w:rsidRPr="00653DAB">
        <w:rPr>
          <w:rFonts w:ascii="Times New Roman" w:hAnsi="Times New Roman" w:cs="Times New Roman"/>
          <w:b/>
          <w:sz w:val="24"/>
          <w:szCs w:val="24"/>
        </w:rPr>
        <w:tab/>
        <w:t xml:space="preserve"> 16 872,00</w:t>
      </w:r>
      <w:r w:rsidRPr="00653DAB">
        <w:rPr>
          <w:rFonts w:ascii="Times New Roman" w:hAnsi="Times New Roman" w:cs="Times New Roman"/>
          <w:b/>
          <w:sz w:val="24"/>
          <w:szCs w:val="24"/>
        </w:rPr>
        <w:tab/>
        <w:t>EUR</w:t>
      </w:r>
    </w:p>
    <w:p w:rsidR="00CE4C8C" w:rsidRDefault="00CE4C8C" w:rsidP="00653DAB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kontajnery pre zberný dvor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16 872,00</w:t>
      </w:r>
      <w:r>
        <w:rPr>
          <w:rFonts w:ascii="Times New Roman" w:hAnsi="Times New Roman" w:cs="Times New Roman"/>
          <w:sz w:val="24"/>
          <w:szCs w:val="24"/>
        </w:rPr>
        <w:tab/>
        <w:t>EUR</w:t>
      </w:r>
    </w:p>
    <w:p w:rsidR="00CE4C8C" w:rsidRDefault="00CE4C8C" w:rsidP="00CE4C8C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E4C8C" w:rsidRPr="00653DAB" w:rsidRDefault="00CE4C8C" w:rsidP="00CE4C8C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DAB">
        <w:rPr>
          <w:rFonts w:ascii="Times New Roman" w:hAnsi="Times New Roman" w:cs="Times New Roman"/>
          <w:b/>
          <w:sz w:val="24"/>
          <w:szCs w:val="24"/>
        </w:rPr>
        <w:t>C.</w:t>
      </w:r>
      <w:r w:rsidR="00653DAB" w:rsidRPr="00653DAB">
        <w:rPr>
          <w:rFonts w:ascii="Times New Roman" w:hAnsi="Times New Roman" w:cs="Times New Roman"/>
          <w:b/>
          <w:sz w:val="24"/>
          <w:szCs w:val="24"/>
        </w:rPr>
        <w:t xml:space="preserve"> Dopravné prostriedky v sume</w:t>
      </w:r>
      <w:r w:rsidR="00653DAB" w:rsidRPr="00653DAB">
        <w:rPr>
          <w:rFonts w:ascii="Times New Roman" w:hAnsi="Times New Roman" w:cs="Times New Roman"/>
          <w:b/>
          <w:sz w:val="24"/>
          <w:szCs w:val="24"/>
        </w:rPr>
        <w:tab/>
      </w:r>
      <w:r w:rsidR="00653DAB" w:rsidRPr="00653DAB">
        <w:rPr>
          <w:rFonts w:ascii="Times New Roman" w:hAnsi="Times New Roman" w:cs="Times New Roman"/>
          <w:b/>
          <w:sz w:val="24"/>
          <w:szCs w:val="24"/>
        </w:rPr>
        <w:tab/>
      </w:r>
      <w:r w:rsidR="00653DAB" w:rsidRPr="00653DAB">
        <w:rPr>
          <w:rFonts w:ascii="Times New Roman" w:hAnsi="Times New Roman" w:cs="Times New Roman"/>
          <w:b/>
          <w:sz w:val="24"/>
          <w:szCs w:val="24"/>
        </w:rPr>
        <w:tab/>
      </w:r>
      <w:r w:rsidR="00653DAB" w:rsidRPr="00653DAB">
        <w:rPr>
          <w:rFonts w:ascii="Times New Roman" w:hAnsi="Times New Roman" w:cs="Times New Roman"/>
          <w:b/>
          <w:sz w:val="24"/>
          <w:szCs w:val="24"/>
        </w:rPr>
        <w:tab/>
        <w:t xml:space="preserve"> 59 200,00</w:t>
      </w:r>
      <w:r w:rsidR="00653DAB" w:rsidRPr="00653DAB">
        <w:rPr>
          <w:rFonts w:ascii="Times New Roman" w:hAnsi="Times New Roman" w:cs="Times New Roman"/>
          <w:b/>
          <w:sz w:val="24"/>
          <w:szCs w:val="24"/>
        </w:rPr>
        <w:tab/>
        <w:t>EUR</w:t>
      </w:r>
    </w:p>
    <w:p w:rsidR="00653DAB" w:rsidRDefault="00653DAB" w:rsidP="00653DAB">
      <w:pPr>
        <w:pStyle w:val="normal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traktor s návesom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59 200,00</w:t>
      </w:r>
      <w:r>
        <w:rPr>
          <w:rFonts w:ascii="Times New Roman" w:hAnsi="Times New Roman" w:cs="Times New Roman"/>
          <w:sz w:val="24"/>
          <w:szCs w:val="24"/>
        </w:rPr>
        <w:tab/>
        <w:t>EUR</w:t>
      </w:r>
    </w:p>
    <w:p w:rsidR="00CE4C8C" w:rsidRPr="0042694B" w:rsidRDefault="00CE4C8C" w:rsidP="00653DA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904F97" w:rsidRPr="00F204F9" w:rsidRDefault="00904F97" w:rsidP="00904F97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953F54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spôsob a výška poistenia 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 xml:space="preserve">dlhodobého nehmotného majetku a dlhodobého hmotného majetku </w:t>
      </w:r>
    </w:p>
    <w:tbl>
      <w:tblPr>
        <w:tblStyle w:val="a4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95"/>
        <w:gridCol w:w="5670"/>
      </w:tblGrid>
      <w:tr w:rsidR="00D318E2" w:rsidRPr="00F204F9">
        <w:tc>
          <w:tcPr>
            <w:tcW w:w="4395" w:type="dxa"/>
            <w:shd w:val="clear" w:color="auto" w:fill="F2F2F2"/>
          </w:tcPr>
          <w:p w:rsidR="00D318E2" w:rsidRPr="00F204F9" w:rsidRDefault="00953F54" w:rsidP="00904F9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D318E2" w:rsidRPr="00F204F9" w:rsidRDefault="00953F54" w:rsidP="00904F9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Výška poistenia</w:t>
            </w:r>
          </w:p>
        </w:tc>
      </w:tr>
      <w:tr w:rsidR="00D318E2" w:rsidRPr="00F204F9">
        <w:tc>
          <w:tcPr>
            <w:tcW w:w="4395" w:type="dxa"/>
          </w:tcPr>
          <w:p w:rsidR="00D318E2" w:rsidRPr="00653DAB" w:rsidRDefault="00953F54" w:rsidP="00904F9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653DAB">
              <w:rPr>
                <w:rFonts w:ascii="Times New Roman" w:hAnsi="Times New Roman" w:cs="Times New Roman"/>
              </w:rPr>
              <w:t>Budovy a stavby – živelné rizika</w:t>
            </w:r>
          </w:p>
        </w:tc>
        <w:tc>
          <w:tcPr>
            <w:tcW w:w="5670" w:type="dxa"/>
          </w:tcPr>
          <w:p w:rsidR="00D318E2" w:rsidRPr="00F204F9" w:rsidRDefault="00653DAB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104,17</w:t>
            </w:r>
          </w:p>
        </w:tc>
      </w:tr>
      <w:tr w:rsidR="00D318E2" w:rsidRPr="00F204F9">
        <w:tc>
          <w:tcPr>
            <w:tcW w:w="4395" w:type="dxa"/>
          </w:tcPr>
          <w:p w:rsidR="00D318E2" w:rsidRPr="00653DAB" w:rsidRDefault="00653DAB" w:rsidP="00904F9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Poistenie dopravných prostriedkov</w:t>
            </w:r>
          </w:p>
        </w:tc>
        <w:tc>
          <w:tcPr>
            <w:tcW w:w="5670" w:type="dxa"/>
          </w:tcPr>
          <w:p w:rsidR="00D318E2" w:rsidRPr="00F204F9" w:rsidRDefault="00653DAB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1 600,64</w:t>
            </w:r>
          </w:p>
        </w:tc>
      </w:tr>
      <w:tr w:rsidR="00D318E2" w:rsidRPr="00F204F9">
        <w:tc>
          <w:tcPr>
            <w:tcW w:w="4395" w:type="dxa"/>
          </w:tcPr>
          <w:p w:rsidR="00D318E2" w:rsidRPr="00653DAB" w:rsidRDefault="00653DAB" w:rsidP="00904F9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Poistenie osôb proti škodám</w:t>
            </w:r>
          </w:p>
        </w:tc>
        <w:tc>
          <w:tcPr>
            <w:tcW w:w="5670" w:type="dxa"/>
          </w:tcPr>
          <w:p w:rsidR="00D318E2" w:rsidRPr="00F204F9" w:rsidRDefault="00653DAB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1277,50</w:t>
            </w:r>
          </w:p>
        </w:tc>
      </w:tr>
      <w:tr w:rsidR="00653DAB" w:rsidRPr="00F204F9">
        <w:tc>
          <w:tcPr>
            <w:tcW w:w="4395" w:type="dxa"/>
          </w:tcPr>
          <w:p w:rsidR="00653DAB" w:rsidRDefault="00653DAB" w:rsidP="00904F9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Poistenie - zberný dvor</w:t>
            </w:r>
          </w:p>
        </w:tc>
        <w:tc>
          <w:tcPr>
            <w:tcW w:w="5670" w:type="dxa"/>
          </w:tcPr>
          <w:p w:rsidR="00653DAB" w:rsidRDefault="00653DAB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547,74</w:t>
            </w:r>
          </w:p>
        </w:tc>
      </w:tr>
    </w:tbl>
    <w:p w:rsidR="00D318E2" w:rsidRPr="00F204F9" w:rsidRDefault="00D318E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953F54" w:rsidP="0021002D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zriadenie záložného práva 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>na dlhodobý nehmotný majetok a dlhodobý hmotný majetok alebo obmedzenie práva nakladať s dlhodobým majetkom</w:t>
      </w:r>
    </w:p>
    <w:p w:rsidR="00D318E2" w:rsidRPr="00F204F9" w:rsidRDefault="00953F54" w:rsidP="0021002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Obec nemá zriadené záložné právo na dlhodobý nehmotný majetok a dlhodobý hmotný majetok alebo obmedzenie práva nakladať s dlhodobým majetkom</w:t>
      </w:r>
    </w:p>
    <w:p w:rsidR="00D318E2" w:rsidRPr="00F204F9" w:rsidRDefault="00D318E2" w:rsidP="0021002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953F54" w:rsidP="0021002D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Style w:val="a5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61"/>
        <w:gridCol w:w="2835"/>
        <w:gridCol w:w="2693"/>
      </w:tblGrid>
      <w:tr w:rsidR="00653DAB" w:rsidRPr="00F204F9" w:rsidTr="00022DEF">
        <w:tc>
          <w:tcPr>
            <w:tcW w:w="4361" w:type="dxa"/>
            <w:shd w:val="clear" w:color="auto" w:fill="F2F2F2"/>
          </w:tcPr>
          <w:p w:rsidR="00653DAB" w:rsidRPr="00F204F9" w:rsidRDefault="00653DAB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Majetok, </w:t>
            </w:r>
          </w:p>
          <w:p w:rsidR="00653DAB" w:rsidRPr="00F204F9" w:rsidRDefault="00653DAB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ku ktorému</w:t>
            </w: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 má</w:t>
            </w:r>
            <w:r w:rsidRPr="00F204F9">
              <w:rPr>
                <w:rFonts w:ascii="Times New Roman" w:hAnsi="Times New Roman" w:cs="Times New Roman"/>
                <w:color w:val="000000"/>
              </w:rPr>
              <w:t xml:space="preserve"> účtovná jednotka vlastnícke právo</w:t>
            </w:r>
          </w:p>
        </w:tc>
        <w:tc>
          <w:tcPr>
            <w:tcW w:w="2835" w:type="dxa"/>
            <w:shd w:val="clear" w:color="auto" w:fill="F2F2F2"/>
          </w:tcPr>
          <w:p w:rsidR="00653DAB" w:rsidRPr="00F204F9" w:rsidRDefault="00653DAB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Suma </w:t>
            </w:r>
            <w:r w:rsidR="00022DEF">
              <w:rPr>
                <w:rFonts w:ascii="Times New Roman" w:hAnsi="Times New Roman" w:cs="Times New Roman"/>
                <w:b/>
                <w:color w:val="000000"/>
              </w:rPr>
              <w:t xml:space="preserve"> k 31.12.2017</w:t>
            </w:r>
          </w:p>
        </w:tc>
        <w:tc>
          <w:tcPr>
            <w:tcW w:w="2693" w:type="dxa"/>
            <w:shd w:val="clear" w:color="auto" w:fill="F2F2F2"/>
          </w:tcPr>
          <w:p w:rsidR="00653DAB" w:rsidRPr="00F204F9" w:rsidRDefault="00022DEF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Suma k 31.12.2018</w:t>
            </w:r>
          </w:p>
        </w:tc>
      </w:tr>
      <w:tr w:rsidR="00653DAB" w:rsidRPr="00F204F9" w:rsidTr="00022DEF">
        <w:tc>
          <w:tcPr>
            <w:tcW w:w="4361" w:type="dxa"/>
          </w:tcPr>
          <w:p w:rsidR="00653DAB" w:rsidRPr="00F204F9" w:rsidRDefault="00653DAB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Pozemky</w:t>
            </w:r>
          </w:p>
        </w:tc>
        <w:tc>
          <w:tcPr>
            <w:tcW w:w="2835" w:type="dxa"/>
          </w:tcPr>
          <w:p w:rsidR="00653DAB" w:rsidRPr="00653DAB" w:rsidRDefault="00653DAB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53DAB">
              <w:rPr>
                <w:rFonts w:ascii="Times New Roman" w:hAnsi="Times New Roman" w:cs="Times New Roman"/>
                <w:color w:val="000000"/>
              </w:rPr>
              <w:t>92 487,58</w:t>
            </w:r>
          </w:p>
        </w:tc>
        <w:tc>
          <w:tcPr>
            <w:tcW w:w="2693" w:type="dxa"/>
          </w:tcPr>
          <w:p w:rsidR="00653DAB" w:rsidRPr="00653DAB" w:rsidRDefault="00022DEF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53DAB">
              <w:rPr>
                <w:rFonts w:ascii="Times New Roman" w:hAnsi="Times New Roman" w:cs="Times New Roman"/>
                <w:color w:val="000000"/>
              </w:rPr>
              <w:t>92 487,58</w:t>
            </w:r>
          </w:p>
        </w:tc>
      </w:tr>
      <w:tr w:rsidR="00653DAB" w:rsidRPr="00F204F9" w:rsidTr="00022DEF">
        <w:tc>
          <w:tcPr>
            <w:tcW w:w="4361" w:type="dxa"/>
          </w:tcPr>
          <w:p w:rsidR="00653DAB" w:rsidRPr="00F204F9" w:rsidRDefault="00653DAB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Budovy, stavby</w:t>
            </w:r>
          </w:p>
        </w:tc>
        <w:tc>
          <w:tcPr>
            <w:tcW w:w="2835" w:type="dxa"/>
          </w:tcPr>
          <w:p w:rsidR="00653DAB" w:rsidRPr="00653DAB" w:rsidRDefault="00653DAB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53DAB">
              <w:rPr>
                <w:rFonts w:ascii="Times New Roman" w:hAnsi="Times New Roman" w:cs="Times New Roman"/>
                <w:color w:val="000000"/>
              </w:rPr>
              <w:t>2 168 178,86</w:t>
            </w:r>
          </w:p>
        </w:tc>
        <w:tc>
          <w:tcPr>
            <w:tcW w:w="2693" w:type="dxa"/>
          </w:tcPr>
          <w:p w:rsidR="00653DAB" w:rsidRPr="00653DAB" w:rsidRDefault="00022DEF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2 654 613,94</w:t>
            </w:r>
          </w:p>
        </w:tc>
      </w:tr>
      <w:tr w:rsidR="00653DAB" w:rsidRPr="00F204F9" w:rsidTr="00022DEF">
        <w:tc>
          <w:tcPr>
            <w:tcW w:w="4361" w:type="dxa"/>
          </w:tcPr>
          <w:p w:rsidR="00653DAB" w:rsidRPr="00F204F9" w:rsidRDefault="00653DAB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Stroje, prístroje, zariadenia, inventár</w:t>
            </w:r>
          </w:p>
        </w:tc>
        <w:tc>
          <w:tcPr>
            <w:tcW w:w="2835" w:type="dxa"/>
          </w:tcPr>
          <w:p w:rsidR="00653DAB" w:rsidRPr="00653DAB" w:rsidRDefault="00653DAB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53DAB">
              <w:rPr>
                <w:rFonts w:ascii="Times New Roman" w:hAnsi="Times New Roman" w:cs="Times New Roman"/>
                <w:color w:val="000000"/>
              </w:rPr>
              <w:t>73 827,84</w:t>
            </w:r>
          </w:p>
        </w:tc>
        <w:tc>
          <w:tcPr>
            <w:tcW w:w="2693" w:type="dxa"/>
          </w:tcPr>
          <w:p w:rsidR="00653DAB" w:rsidRPr="00653DAB" w:rsidRDefault="00022DEF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90699,84</w:t>
            </w:r>
          </w:p>
        </w:tc>
      </w:tr>
      <w:tr w:rsidR="00653DAB" w:rsidRPr="00F204F9" w:rsidTr="00022DEF">
        <w:tc>
          <w:tcPr>
            <w:tcW w:w="4361" w:type="dxa"/>
          </w:tcPr>
          <w:p w:rsidR="00653DAB" w:rsidRPr="00F204F9" w:rsidRDefault="00653DAB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 xml:space="preserve">Dopravné prostriedky </w:t>
            </w:r>
          </w:p>
        </w:tc>
        <w:tc>
          <w:tcPr>
            <w:tcW w:w="2835" w:type="dxa"/>
          </w:tcPr>
          <w:p w:rsidR="00653DAB" w:rsidRPr="00653DAB" w:rsidRDefault="00653DAB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53DAB">
              <w:rPr>
                <w:rFonts w:ascii="Times New Roman" w:hAnsi="Times New Roman" w:cs="Times New Roman"/>
                <w:color w:val="000000"/>
              </w:rPr>
              <w:t>47 081,89</w:t>
            </w:r>
          </w:p>
        </w:tc>
        <w:tc>
          <w:tcPr>
            <w:tcW w:w="2693" w:type="dxa"/>
          </w:tcPr>
          <w:p w:rsidR="00653DAB" w:rsidRPr="00653DAB" w:rsidRDefault="00022DEF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106 281,89</w:t>
            </w:r>
          </w:p>
        </w:tc>
      </w:tr>
    </w:tbl>
    <w:p w:rsidR="00D318E2" w:rsidRPr="00F204F9" w:rsidRDefault="00D318E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18E2" w:rsidRDefault="00953F54" w:rsidP="00022DEF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opis a hodnota majetku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>, ku ktorému účtovná jednotka</w:t>
      </w: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nemá vlastnícke právo</w:t>
      </w:r>
    </w:p>
    <w:p w:rsidR="00022DEF" w:rsidRPr="00022DEF" w:rsidRDefault="00022DEF" w:rsidP="00022DEF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10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220"/>
        <w:gridCol w:w="4986"/>
      </w:tblGrid>
      <w:tr w:rsidR="00D318E2" w:rsidRPr="00F204F9">
        <w:tc>
          <w:tcPr>
            <w:tcW w:w="5220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Majetok, </w:t>
            </w:r>
          </w:p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 xml:space="preserve">ku ktorému </w:t>
            </w:r>
            <w:r w:rsidRPr="00F204F9">
              <w:rPr>
                <w:rFonts w:ascii="Times New Roman" w:hAnsi="Times New Roman" w:cs="Times New Roman"/>
                <w:b/>
                <w:color w:val="000000"/>
              </w:rPr>
              <w:t>nemá</w:t>
            </w:r>
            <w:r w:rsidRPr="00F204F9">
              <w:rPr>
                <w:rFonts w:ascii="Times New Roman" w:hAnsi="Times New Roman" w:cs="Times New Roman"/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Suma </w:t>
            </w:r>
          </w:p>
        </w:tc>
      </w:tr>
      <w:tr w:rsidR="00D318E2" w:rsidRPr="00F204F9">
        <w:tc>
          <w:tcPr>
            <w:tcW w:w="5220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Majetok, ktorý využíva účtovná jednotka na základe zmluvy</w:t>
            </w:r>
          </w:p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 xml:space="preserve"> o</w:t>
            </w:r>
            <w:r w:rsidR="0021002D">
              <w:rPr>
                <w:rFonts w:ascii="Times New Roman" w:hAnsi="Times New Roman" w:cs="Times New Roman"/>
                <w:color w:val="000000"/>
              </w:rPr>
              <w:t> </w:t>
            </w:r>
            <w:r w:rsidRPr="00F204F9">
              <w:rPr>
                <w:rFonts w:ascii="Times New Roman" w:hAnsi="Times New Roman" w:cs="Times New Roman"/>
                <w:color w:val="000000"/>
              </w:rPr>
              <w:t>výpožičke</w:t>
            </w:r>
            <w:r w:rsidR="0021002D" w:rsidRPr="0021002D">
              <w:rPr>
                <w:rFonts w:ascii="Times New Roman" w:hAnsi="Times New Roman" w:cs="Times New Roman"/>
                <w:b/>
                <w:color w:val="000000"/>
              </w:rPr>
              <w:t xml:space="preserve"> č.KRHZ-KE-833/2016</w:t>
            </w:r>
          </w:p>
        </w:tc>
        <w:tc>
          <w:tcPr>
            <w:tcW w:w="4986" w:type="dxa"/>
          </w:tcPr>
          <w:p w:rsidR="00D318E2" w:rsidRPr="00F204F9" w:rsidRDefault="00D318E2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318E2" w:rsidRPr="00F204F9">
        <w:tc>
          <w:tcPr>
            <w:tcW w:w="5220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Hasičský automobil – cisternová automobilová striekačka malá pre obecné hasičské zbory</w:t>
            </w:r>
          </w:p>
        </w:tc>
        <w:tc>
          <w:tcPr>
            <w:tcW w:w="4986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114 813,60 €</w:t>
            </w:r>
          </w:p>
        </w:tc>
      </w:tr>
    </w:tbl>
    <w:p w:rsidR="00D318E2" w:rsidRPr="00F204F9" w:rsidRDefault="00D318E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953F54" w:rsidP="0021002D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color w:val="000000"/>
          <w:sz w:val="24"/>
          <w:szCs w:val="24"/>
        </w:rPr>
        <w:t xml:space="preserve">opis </w:t>
      </w: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opravných položiek 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>k dlhodobému nehmotnému majetku a dlhodobému hmotnému majetku.</w:t>
      </w:r>
    </w:p>
    <w:p w:rsidR="00D318E2" w:rsidRPr="00F204F9" w:rsidRDefault="00D318E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10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86"/>
        <w:gridCol w:w="2084"/>
        <w:gridCol w:w="4936"/>
      </w:tblGrid>
      <w:tr w:rsidR="00D318E2" w:rsidRPr="00F204F9">
        <w:tc>
          <w:tcPr>
            <w:tcW w:w="3186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Druh DM </w:t>
            </w:r>
          </w:p>
        </w:tc>
        <w:tc>
          <w:tcPr>
            <w:tcW w:w="2084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Dôvod zvýšenie, zníženia a zrušenia OP</w:t>
            </w:r>
          </w:p>
        </w:tc>
      </w:tr>
      <w:tr w:rsidR="00D318E2" w:rsidRPr="00F204F9">
        <w:tc>
          <w:tcPr>
            <w:tcW w:w="3186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lastRenderedPageBreak/>
              <w:t>ČOV</w:t>
            </w:r>
          </w:p>
        </w:tc>
        <w:tc>
          <w:tcPr>
            <w:tcW w:w="2084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47 783,05</w:t>
            </w:r>
          </w:p>
        </w:tc>
        <w:tc>
          <w:tcPr>
            <w:tcW w:w="4936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Dlhodobo nedokončený a neužívaní hmotný majetok</w:t>
            </w:r>
          </w:p>
        </w:tc>
      </w:tr>
      <w:tr w:rsidR="00D318E2" w:rsidRPr="00F204F9">
        <w:tc>
          <w:tcPr>
            <w:tcW w:w="3186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Kanalizácia</w:t>
            </w:r>
          </w:p>
        </w:tc>
        <w:tc>
          <w:tcPr>
            <w:tcW w:w="2084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43 632,80</w:t>
            </w:r>
          </w:p>
        </w:tc>
        <w:tc>
          <w:tcPr>
            <w:tcW w:w="4936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Dlhodobo nedokončený a neužívaný hmotný majetok</w:t>
            </w:r>
          </w:p>
        </w:tc>
      </w:tr>
    </w:tbl>
    <w:p w:rsidR="00D318E2" w:rsidRPr="00F204F9" w:rsidRDefault="00D318E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953F54" w:rsidP="0021002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Dlhodobý finančný majetok </w:t>
      </w:r>
    </w:p>
    <w:p w:rsidR="00D318E2" w:rsidRPr="00F204F9" w:rsidRDefault="00953F54" w:rsidP="0021002D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prehľad o pohybe dlhodobého finančného majetku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318E2" w:rsidRDefault="00953F54" w:rsidP="0021002D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color w:val="000000"/>
          <w:sz w:val="24"/>
          <w:szCs w:val="24"/>
        </w:rPr>
        <w:t>Obec nemá náplň pre danú položku.</w:t>
      </w:r>
    </w:p>
    <w:p w:rsidR="0044005D" w:rsidRPr="00F204F9" w:rsidRDefault="0044005D" w:rsidP="0021002D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953F54" w:rsidP="0021002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Majetkové podiely účtovnej jednotky v iných spoločnostiach </w:t>
      </w:r>
    </w:p>
    <w:p w:rsidR="0021002D" w:rsidRDefault="00953F54" w:rsidP="0021002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color w:val="00000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21002D" w:rsidRPr="00F204F9" w:rsidRDefault="0021002D" w:rsidP="0021002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8"/>
        <w:tblW w:w="10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D318E2" w:rsidRPr="00F204F9">
        <w:tc>
          <w:tcPr>
            <w:tcW w:w="1843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F204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Základné imanie (ZI) spoločnosti v peňažných jednotkách </w:t>
            </w:r>
          </w:p>
          <w:p w:rsidR="00D318E2" w:rsidRPr="00F204F9" w:rsidRDefault="00D318E2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Podiel ÚJ</w:t>
            </w:r>
          </w:p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základnom imaní (ZI) spoločnosti v %</w:t>
            </w:r>
          </w:p>
        </w:tc>
        <w:tc>
          <w:tcPr>
            <w:tcW w:w="990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Podiel </w:t>
            </w:r>
          </w:p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ÚJ na hlasovacích právach</w:t>
            </w:r>
          </w:p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Hodnota vlastného imania spoločnosti v eurách </w:t>
            </w:r>
          </w:p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 31.12.201</w:t>
            </w:r>
            <w:r w:rsidR="00022D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Hodnota vlastného imania</w:t>
            </w:r>
          </w:p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spoločnosti</w:t>
            </w:r>
          </w:p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 eurách </w:t>
            </w:r>
          </w:p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 31.12.</w:t>
            </w:r>
            <w:r w:rsidRPr="00F204F9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Účtovná hodnota vykázaná v súvahe ÚJ</w:t>
            </w:r>
          </w:p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 31.12.201</w:t>
            </w:r>
            <w:r w:rsidR="00022D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Účtovná hodnota vykázaná v súvahe ÚJ</w:t>
            </w:r>
          </w:p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 31.12.</w:t>
            </w:r>
            <w:r w:rsidRPr="00F204F9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</w:tr>
      <w:tr w:rsidR="00D318E2" w:rsidRPr="00F204F9">
        <w:tc>
          <w:tcPr>
            <w:tcW w:w="1843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 xml:space="preserve">Služby Obce Poráč </w:t>
            </w:r>
          </w:p>
        </w:tc>
        <w:tc>
          <w:tcPr>
            <w:tcW w:w="709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s.r.o.</w:t>
            </w:r>
          </w:p>
        </w:tc>
        <w:tc>
          <w:tcPr>
            <w:tcW w:w="1134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6 970,72</w:t>
            </w:r>
          </w:p>
        </w:tc>
        <w:tc>
          <w:tcPr>
            <w:tcW w:w="994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0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6 970,72</w:t>
            </w:r>
          </w:p>
        </w:tc>
        <w:tc>
          <w:tcPr>
            <w:tcW w:w="1134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6970,72</w:t>
            </w:r>
          </w:p>
        </w:tc>
        <w:tc>
          <w:tcPr>
            <w:tcW w:w="1134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6 970,72</w:t>
            </w:r>
          </w:p>
        </w:tc>
        <w:tc>
          <w:tcPr>
            <w:tcW w:w="1134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6 970,72</w:t>
            </w:r>
          </w:p>
        </w:tc>
      </w:tr>
      <w:tr w:rsidR="00D318E2" w:rsidRPr="00F204F9">
        <w:tc>
          <w:tcPr>
            <w:tcW w:w="1843" w:type="dxa"/>
          </w:tcPr>
          <w:p w:rsidR="00D318E2" w:rsidRPr="00F204F9" w:rsidRDefault="00D318E2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D318E2" w:rsidRPr="00F204F9" w:rsidRDefault="00D318E2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318E2" w:rsidRPr="00F204F9" w:rsidRDefault="00D318E2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4" w:type="dxa"/>
          </w:tcPr>
          <w:p w:rsidR="00D318E2" w:rsidRPr="00F204F9" w:rsidRDefault="00D318E2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0" w:type="dxa"/>
          </w:tcPr>
          <w:p w:rsidR="00D318E2" w:rsidRPr="00F204F9" w:rsidRDefault="00D318E2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318E2" w:rsidRPr="00F204F9" w:rsidRDefault="00D318E2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318E2" w:rsidRPr="00F204F9" w:rsidRDefault="00D318E2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318E2" w:rsidRPr="00F204F9" w:rsidRDefault="00D318E2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318E2" w:rsidRPr="00F204F9" w:rsidRDefault="00D318E2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318E2" w:rsidRPr="00F204F9">
        <w:tc>
          <w:tcPr>
            <w:tcW w:w="1843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Spolu</w:t>
            </w:r>
          </w:p>
        </w:tc>
        <w:tc>
          <w:tcPr>
            <w:tcW w:w="709" w:type="dxa"/>
          </w:tcPr>
          <w:p w:rsidR="00D318E2" w:rsidRPr="00F204F9" w:rsidRDefault="00D318E2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6 970,72</w:t>
            </w:r>
          </w:p>
        </w:tc>
        <w:tc>
          <w:tcPr>
            <w:tcW w:w="994" w:type="dxa"/>
          </w:tcPr>
          <w:p w:rsidR="00D318E2" w:rsidRPr="00F204F9" w:rsidRDefault="00D318E2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0" w:type="dxa"/>
          </w:tcPr>
          <w:p w:rsidR="00D318E2" w:rsidRPr="00F204F9" w:rsidRDefault="00D318E2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6 970,72</w:t>
            </w:r>
          </w:p>
        </w:tc>
        <w:tc>
          <w:tcPr>
            <w:tcW w:w="1134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6 970,72</w:t>
            </w:r>
          </w:p>
        </w:tc>
        <w:tc>
          <w:tcPr>
            <w:tcW w:w="1134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6 970,72</w:t>
            </w:r>
          </w:p>
        </w:tc>
        <w:tc>
          <w:tcPr>
            <w:tcW w:w="1134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6 970,72</w:t>
            </w:r>
          </w:p>
        </w:tc>
      </w:tr>
    </w:tbl>
    <w:p w:rsidR="00D318E2" w:rsidRPr="00F204F9" w:rsidRDefault="00D318E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953F54" w:rsidP="0021002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D318E2" w:rsidRPr="00F204F9" w:rsidRDefault="00D318E2" w:rsidP="0021002D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953F54" w:rsidP="0021002D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color w:val="00000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Style w:val="a9"/>
        <w:tblW w:w="102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D318E2" w:rsidRPr="00F204F9">
        <w:tc>
          <w:tcPr>
            <w:tcW w:w="2340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Mena</w:t>
            </w:r>
          </w:p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 xml:space="preserve">Účtovná hodnota vykázaná v súvahe účtovnej jednotky </w:t>
            </w:r>
          </w:p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k 31.12.201</w:t>
            </w:r>
            <w:r w:rsidR="00022DE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00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 xml:space="preserve">Účtovná hodnota vykázaná v súvahe účtovnej jednotky </w:t>
            </w:r>
          </w:p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k 31.12.</w:t>
            </w:r>
            <w:r w:rsidRPr="00F204F9">
              <w:rPr>
                <w:rFonts w:ascii="Times New Roman" w:hAnsi="Times New Roman" w:cs="Times New Roman"/>
              </w:rPr>
              <w:t>2018</w:t>
            </w:r>
          </w:p>
        </w:tc>
      </w:tr>
      <w:tr w:rsidR="00D318E2" w:rsidRPr="00F204F9">
        <w:tc>
          <w:tcPr>
            <w:tcW w:w="2340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Podtatranská vodárenská spoločnosť, a.s.</w:t>
            </w:r>
          </w:p>
        </w:tc>
        <w:tc>
          <w:tcPr>
            <w:tcW w:w="900" w:type="dxa"/>
          </w:tcPr>
          <w:p w:rsidR="00D318E2" w:rsidRPr="00F204F9" w:rsidRDefault="00022DEF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kmeňová</w:t>
            </w:r>
          </w:p>
        </w:tc>
        <w:tc>
          <w:tcPr>
            <w:tcW w:w="1080" w:type="dxa"/>
          </w:tcPr>
          <w:p w:rsidR="00D318E2" w:rsidRPr="00F204F9" w:rsidRDefault="00022DEF" w:rsidP="00022D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1260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1080" w:type="dxa"/>
          </w:tcPr>
          <w:p w:rsidR="00D318E2" w:rsidRPr="00F204F9" w:rsidRDefault="00D318E2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151 147,26</w:t>
            </w:r>
          </w:p>
        </w:tc>
        <w:tc>
          <w:tcPr>
            <w:tcW w:w="1800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151 147,26</w:t>
            </w:r>
          </w:p>
        </w:tc>
      </w:tr>
      <w:tr w:rsidR="00D318E2" w:rsidRPr="00F204F9">
        <w:tc>
          <w:tcPr>
            <w:tcW w:w="2340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Spolu</w:t>
            </w:r>
          </w:p>
        </w:tc>
        <w:tc>
          <w:tcPr>
            <w:tcW w:w="900" w:type="dxa"/>
          </w:tcPr>
          <w:p w:rsidR="00D318E2" w:rsidRPr="00F204F9" w:rsidRDefault="00D318E2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</w:tcPr>
          <w:p w:rsidR="00D318E2" w:rsidRPr="00F204F9" w:rsidRDefault="00D318E2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</w:tcPr>
          <w:p w:rsidR="00D318E2" w:rsidRPr="00F204F9" w:rsidRDefault="00D318E2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</w:tcPr>
          <w:p w:rsidR="00D318E2" w:rsidRPr="00F204F9" w:rsidRDefault="00D318E2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151 147,26</w:t>
            </w:r>
          </w:p>
        </w:tc>
        <w:tc>
          <w:tcPr>
            <w:tcW w:w="1800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151 147,26</w:t>
            </w:r>
          </w:p>
        </w:tc>
      </w:tr>
    </w:tbl>
    <w:p w:rsidR="00D318E2" w:rsidRPr="00F204F9" w:rsidRDefault="00D318E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953F54" w:rsidP="0021002D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Pohľadávky</w:t>
      </w:r>
    </w:p>
    <w:p w:rsidR="00D318E2" w:rsidRPr="00F204F9" w:rsidRDefault="00953F54" w:rsidP="0021002D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opis významných pohľadávok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 xml:space="preserve"> podľa jednotlivých položiek súvahy </w:t>
      </w:r>
    </w:p>
    <w:tbl>
      <w:tblPr>
        <w:tblStyle w:val="aa"/>
        <w:tblW w:w="101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898"/>
        <w:gridCol w:w="1134"/>
        <w:gridCol w:w="2268"/>
        <w:gridCol w:w="2835"/>
      </w:tblGrid>
      <w:tr w:rsidR="004501A3" w:rsidRPr="00F204F9" w:rsidTr="004501A3">
        <w:tc>
          <w:tcPr>
            <w:tcW w:w="3898" w:type="dxa"/>
            <w:shd w:val="clear" w:color="auto" w:fill="F2F2F2"/>
          </w:tcPr>
          <w:p w:rsidR="004501A3" w:rsidRPr="00F204F9" w:rsidRDefault="004501A3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Pohľadávky</w:t>
            </w:r>
          </w:p>
        </w:tc>
        <w:tc>
          <w:tcPr>
            <w:tcW w:w="1134" w:type="dxa"/>
            <w:shd w:val="clear" w:color="auto" w:fill="F2F2F2"/>
          </w:tcPr>
          <w:p w:rsidR="004501A3" w:rsidRPr="00F204F9" w:rsidRDefault="004501A3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501A3" w:rsidRDefault="004501A3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Pohľadáv</w:t>
            </w:r>
            <w:r>
              <w:rPr>
                <w:rFonts w:ascii="Times New Roman" w:hAnsi="Times New Roman" w:cs="Times New Roman"/>
                <w:b/>
                <w:color w:val="000000"/>
              </w:rPr>
              <w:t>ky</w:t>
            </w:r>
          </w:p>
          <w:p w:rsidR="004501A3" w:rsidRPr="00F204F9" w:rsidRDefault="004501A3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31.12.2017</w:t>
            </w:r>
          </w:p>
        </w:tc>
        <w:tc>
          <w:tcPr>
            <w:tcW w:w="2835" w:type="dxa"/>
            <w:shd w:val="clear" w:color="auto" w:fill="F2F2F2"/>
          </w:tcPr>
          <w:p w:rsidR="004501A3" w:rsidRDefault="004501A3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Pohľadáv</w:t>
            </w:r>
            <w:r>
              <w:rPr>
                <w:rFonts w:ascii="Times New Roman" w:hAnsi="Times New Roman" w:cs="Times New Roman"/>
                <w:b/>
                <w:color w:val="000000"/>
              </w:rPr>
              <w:t>ky</w:t>
            </w:r>
          </w:p>
          <w:p w:rsidR="004501A3" w:rsidRPr="00F204F9" w:rsidRDefault="004501A3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31.12.2018</w:t>
            </w:r>
          </w:p>
        </w:tc>
      </w:tr>
      <w:tr w:rsidR="004501A3" w:rsidRPr="00F204F9" w:rsidTr="004501A3">
        <w:tc>
          <w:tcPr>
            <w:tcW w:w="3898" w:type="dxa"/>
          </w:tcPr>
          <w:p w:rsidR="004501A3" w:rsidRDefault="004501A3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Pohľad</w:t>
            </w:r>
            <w:r>
              <w:rPr>
                <w:rFonts w:ascii="Times New Roman" w:hAnsi="Times New Roman" w:cs="Times New Roman"/>
                <w:color w:val="000000"/>
              </w:rPr>
              <w:t>ávky z nedaňových príjmov obcí</w:t>
            </w:r>
          </w:p>
          <w:p w:rsidR="004501A3" w:rsidRDefault="004501A3" w:rsidP="004501A3">
            <w:pPr>
              <w:pStyle w:val="normal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voda</w:t>
            </w:r>
          </w:p>
          <w:p w:rsidR="004501A3" w:rsidRDefault="004501A3" w:rsidP="004501A3">
            <w:pPr>
              <w:pStyle w:val="normal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TKO</w:t>
            </w:r>
          </w:p>
          <w:p w:rsidR="004501A3" w:rsidRDefault="004501A3" w:rsidP="004501A3">
            <w:pPr>
              <w:pStyle w:val="normal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Popolček-SABAR</w:t>
            </w:r>
          </w:p>
          <w:p w:rsidR="004501A3" w:rsidRPr="00F204F9" w:rsidRDefault="004501A3" w:rsidP="004501A3">
            <w:pPr>
              <w:pStyle w:val="normal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Nájomné-TUTTO</w:t>
            </w:r>
          </w:p>
        </w:tc>
        <w:tc>
          <w:tcPr>
            <w:tcW w:w="1134" w:type="dxa"/>
          </w:tcPr>
          <w:p w:rsidR="004501A3" w:rsidRPr="00F204F9" w:rsidRDefault="004501A3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068</w:t>
            </w:r>
          </w:p>
        </w:tc>
        <w:tc>
          <w:tcPr>
            <w:tcW w:w="2268" w:type="dxa"/>
          </w:tcPr>
          <w:p w:rsidR="004501A3" w:rsidRPr="00F204F9" w:rsidRDefault="004501A3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10 765,24</w:t>
            </w:r>
          </w:p>
        </w:tc>
        <w:tc>
          <w:tcPr>
            <w:tcW w:w="2835" w:type="dxa"/>
          </w:tcPr>
          <w:p w:rsidR="004501A3" w:rsidRDefault="004501A3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12 083,34</w:t>
            </w:r>
          </w:p>
          <w:p w:rsidR="004501A3" w:rsidRDefault="004501A3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9 577,60</w:t>
            </w:r>
          </w:p>
          <w:p w:rsidR="004501A3" w:rsidRDefault="004501A3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652,00</w:t>
            </w:r>
          </w:p>
          <w:p w:rsidR="004501A3" w:rsidRDefault="004501A3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1 112,89</w:t>
            </w:r>
          </w:p>
          <w:p w:rsidR="004501A3" w:rsidRPr="00F204F9" w:rsidRDefault="004501A3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746,85</w:t>
            </w:r>
          </w:p>
        </w:tc>
      </w:tr>
      <w:tr w:rsidR="004501A3" w:rsidRPr="00F204F9" w:rsidTr="004501A3">
        <w:tc>
          <w:tcPr>
            <w:tcW w:w="3898" w:type="dxa"/>
          </w:tcPr>
          <w:p w:rsidR="004501A3" w:rsidRPr="00F204F9" w:rsidRDefault="004501A3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Pohľadávky z daňových príjmov obcí</w:t>
            </w:r>
          </w:p>
        </w:tc>
        <w:tc>
          <w:tcPr>
            <w:tcW w:w="1134" w:type="dxa"/>
          </w:tcPr>
          <w:p w:rsidR="004501A3" w:rsidRPr="00F204F9" w:rsidRDefault="004501A3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069</w:t>
            </w:r>
          </w:p>
        </w:tc>
        <w:tc>
          <w:tcPr>
            <w:tcW w:w="2268" w:type="dxa"/>
          </w:tcPr>
          <w:p w:rsidR="004501A3" w:rsidRPr="00F204F9" w:rsidRDefault="004501A3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4 649,55</w:t>
            </w:r>
          </w:p>
        </w:tc>
        <w:tc>
          <w:tcPr>
            <w:tcW w:w="2835" w:type="dxa"/>
          </w:tcPr>
          <w:p w:rsidR="004501A3" w:rsidRPr="00F204F9" w:rsidRDefault="004501A3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2 073,05</w:t>
            </w:r>
          </w:p>
        </w:tc>
      </w:tr>
      <w:tr w:rsidR="004501A3" w:rsidRPr="00F204F9" w:rsidTr="004501A3">
        <w:tc>
          <w:tcPr>
            <w:tcW w:w="3898" w:type="dxa"/>
          </w:tcPr>
          <w:p w:rsidR="004501A3" w:rsidRPr="00F204F9" w:rsidRDefault="004501A3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Spolu </w:t>
            </w:r>
          </w:p>
        </w:tc>
        <w:tc>
          <w:tcPr>
            <w:tcW w:w="1134" w:type="dxa"/>
          </w:tcPr>
          <w:p w:rsidR="004501A3" w:rsidRPr="00F204F9" w:rsidRDefault="004501A3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4501A3" w:rsidRPr="00F204F9" w:rsidRDefault="004501A3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15 414,79</w:t>
            </w:r>
          </w:p>
        </w:tc>
        <w:tc>
          <w:tcPr>
            <w:tcW w:w="2835" w:type="dxa"/>
          </w:tcPr>
          <w:p w:rsidR="004501A3" w:rsidRPr="004501A3" w:rsidRDefault="004501A3" w:rsidP="004501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4501A3">
              <w:rPr>
                <w:rFonts w:ascii="Times New Roman" w:hAnsi="Times New Roman" w:cs="Times New Roman"/>
                <w:b/>
                <w:color w:val="000000"/>
              </w:rPr>
              <w:t>14156,39</w:t>
            </w:r>
          </w:p>
        </w:tc>
      </w:tr>
    </w:tbl>
    <w:p w:rsidR="00D318E2" w:rsidRPr="00F204F9" w:rsidRDefault="00D318E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953F54" w:rsidP="0021002D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pohľadávky podľa </w:t>
      </w: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doby splatnosti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 xml:space="preserve"> (riadky 048 a 060 súvahy) </w:t>
      </w:r>
    </w:p>
    <w:p w:rsidR="00D318E2" w:rsidRPr="00F204F9" w:rsidRDefault="00953F54" w:rsidP="0021002D">
      <w:pPr>
        <w:pStyle w:val="normal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color w:val="000000"/>
          <w:sz w:val="24"/>
          <w:szCs w:val="24"/>
        </w:rPr>
        <w:t>pohľadávky do jedného roka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4501A3">
        <w:rPr>
          <w:rFonts w:ascii="Times New Roman" w:hAnsi="Times New Roman" w:cs="Times New Roman"/>
          <w:color w:val="000000"/>
          <w:sz w:val="24"/>
          <w:szCs w:val="24"/>
        </w:rPr>
        <w:t>12 339,71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ab/>
        <w:t>eur</w:t>
      </w:r>
    </w:p>
    <w:p w:rsidR="00D318E2" w:rsidRPr="00F204F9" w:rsidRDefault="00953F54" w:rsidP="0021002D">
      <w:pPr>
        <w:pStyle w:val="normal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color w:val="000000"/>
          <w:sz w:val="24"/>
          <w:szCs w:val="24"/>
        </w:rPr>
        <w:t>pohľadávky nad jeden rok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  <w:r w:rsidR="004501A3">
        <w:rPr>
          <w:rFonts w:ascii="Times New Roman" w:hAnsi="Times New Roman" w:cs="Times New Roman"/>
          <w:color w:val="000000"/>
          <w:sz w:val="24"/>
          <w:szCs w:val="24"/>
        </w:rPr>
        <w:t>1 816,68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ab/>
        <w:t>eur</w:t>
      </w:r>
    </w:p>
    <w:p w:rsidR="00D318E2" w:rsidRPr="00F204F9" w:rsidRDefault="00953F54" w:rsidP="0021002D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318E2" w:rsidRPr="00F204F9" w:rsidRDefault="00953F54" w:rsidP="0021002D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Finančný majetok </w:t>
      </w:r>
    </w:p>
    <w:p w:rsidR="00D318E2" w:rsidRDefault="00953F54" w:rsidP="0021002D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color w:val="000000"/>
          <w:sz w:val="24"/>
          <w:szCs w:val="24"/>
        </w:rPr>
        <w:t xml:space="preserve">opis významných zložiek </w:t>
      </w: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krátkodobého finančného majetku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93EAB" w:rsidRPr="00F204F9" w:rsidRDefault="00393EAB" w:rsidP="00393EAB">
      <w:pPr>
        <w:pStyle w:val="normal"/>
        <w:pBdr>
          <w:top w:val="nil"/>
          <w:left w:val="nil"/>
          <w:bottom w:val="nil"/>
          <w:right w:val="nil"/>
          <w:between w:val="nil"/>
        </w:pBdr>
        <w:ind w:left="10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b"/>
        <w:tblW w:w="103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62"/>
        <w:gridCol w:w="2693"/>
        <w:gridCol w:w="2693"/>
      </w:tblGrid>
      <w:tr w:rsidR="00D318E2" w:rsidRPr="00F204F9">
        <w:tc>
          <w:tcPr>
            <w:tcW w:w="4962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Zostatok k 31.12.201</w:t>
            </w:r>
            <w:r w:rsidR="002F2FA7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2693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Zostatok k 31.12.</w:t>
            </w:r>
            <w:r w:rsidRPr="00F204F9">
              <w:rPr>
                <w:rFonts w:ascii="Times New Roman" w:hAnsi="Times New Roman" w:cs="Times New Roman"/>
                <w:b/>
              </w:rPr>
              <w:t>201</w:t>
            </w:r>
            <w:r w:rsidR="002F2FA7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D318E2" w:rsidRPr="00F204F9">
        <w:tc>
          <w:tcPr>
            <w:tcW w:w="4962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Pokladnica</w:t>
            </w:r>
          </w:p>
        </w:tc>
        <w:tc>
          <w:tcPr>
            <w:tcW w:w="2693" w:type="dxa"/>
          </w:tcPr>
          <w:p w:rsidR="00D318E2" w:rsidRPr="00F204F9" w:rsidRDefault="002F2FA7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328,77</w:t>
            </w:r>
          </w:p>
        </w:tc>
        <w:tc>
          <w:tcPr>
            <w:tcW w:w="2693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821,95</w:t>
            </w:r>
          </w:p>
        </w:tc>
      </w:tr>
      <w:tr w:rsidR="00D318E2" w:rsidRPr="00F204F9">
        <w:tc>
          <w:tcPr>
            <w:tcW w:w="4962" w:type="dxa"/>
          </w:tcPr>
          <w:p w:rsidR="00D318E2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Ceniny</w:t>
            </w:r>
          </w:p>
          <w:p w:rsidR="002F2FA7" w:rsidRDefault="002F2FA7" w:rsidP="002F2FA7">
            <w:pPr>
              <w:pStyle w:val="normal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stravné lístky</w:t>
            </w:r>
          </w:p>
          <w:p w:rsidR="002F2FA7" w:rsidRPr="00F204F9" w:rsidRDefault="002F2FA7" w:rsidP="002F2FA7">
            <w:pPr>
              <w:pStyle w:val="normal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poštové ceniny</w:t>
            </w:r>
          </w:p>
        </w:tc>
        <w:tc>
          <w:tcPr>
            <w:tcW w:w="2693" w:type="dxa"/>
          </w:tcPr>
          <w:p w:rsidR="00D318E2" w:rsidRDefault="002F2FA7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203,10</w:t>
            </w:r>
          </w:p>
          <w:p w:rsidR="002F2FA7" w:rsidRDefault="002F2FA7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201,60</w:t>
            </w:r>
          </w:p>
          <w:p w:rsidR="002F2FA7" w:rsidRPr="00F204F9" w:rsidRDefault="002F2FA7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1,50</w:t>
            </w:r>
          </w:p>
        </w:tc>
        <w:tc>
          <w:tcPr>
            <w:tcW w:w="2693" w:type="dxa"/>
          </w:tcPr>
          <w:p w:rsidR="00D318E2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779,00</w:t>
            </w:r>
          </w:p>
          <w:p w:rsidR="002F2FA7" w:rsidRDefault="002F2FA7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770,00</w:t>
            </w:r>
          </w:p>
          <w:p w:rsidR="002F2FA7" w:rsidRPr="00F204F9" w:rsidRDefault="002F2FA7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9,00</w:t>
            </w:r>
          </w:p>
        </w:tc>
      </w:tr>
      <w:tr w:rsidR="00D318E2" w:rsidRPr="00F204F9">
        <w:tc>
          <w:tcPr>
            <w:tcW w:w="4962" w:type="dxa"/>
          </w:tcPr>
          <w:p w:rsidR="00D318E2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Bankové účty</w:t>
            </w:r>
          </w:p>
          <w:p w:rsidR="002F2FA7" w:rsidRDefault="002F2FA7" w:rsidP="002F2FA7">
            <w:pPr>
              <w:pStyle w:val="normal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bežný účet</w:t>
            </w:r>
          </w:p>
          <w:p w:rsidR="002F2FA7" w:rsidRDefault="002F2FA7" w:rsidP="002F2FA7">
            <w:pPr>
              <w:pStyle w:val="normal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rezervný fond-analyticky</w:t>
            </w:r>
          </w:p>
          <w:p w:rsidR="002F2FA7" w:rsidRDefault="002F2FA7" w:rsidP="002F2FA7">
            <w:pPr>
              <w:pStyle w:val="normal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účet SF-analyticky</w:t>
            </w:r>
          </w:p>
          <w:p w:rsidR="002F2FA7" w:rsidRPr="00F204F9" w:rsidRDefault="002F2FA7" w:rsidP="002F2FA7">
            <w:pPr>
              <w:pStyle w:val="normal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účet ZŠ+MŠ</w:t>
            </w:r>
          </w:p>
        </w:tc>
        <w:tc>
          <w:tcPr>
            <w:tcW w:w="2693" w:type="dxa"/>
          </w:tcPr>
          <w:p w:rsidR="00D318E2" w:rsidRDefault="002F2FA7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4 223,40</w:t>
            </w:r>
          </w:p>
          <w:p w:rsidR="002F2FA7" w:rsidRDefault="002F2FA7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3 931,82</w:t>
            </w:r>
          </w:p>
          <w:p w:rsidR="002F2FA7" w:rsidRDefault="002F2FA7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  <w:p w:rsidR="002F2FA7" w:rsidRDefault="002F2FA7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228,26</w:t>
            </w:r>
          </w:p>
          <w:p w:rsidR="002F2FA7" w:rsidRPr="00F204F9" w:rsidRDefault="002F2FA7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63,32</w:t>
            </w:r>
          </w:p>
        </w:tc>
        <w:tc>
          <w:tcPr>
            <w:tcW w:w="2693" w:type="dxa"/>
          </w:tcPr>
          <w:p w:rsidR="00D318E2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43</w:t>
            </w:r>
            <w:r w:rsidR="002F2FA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204F9">
              <w:rPr>
                <w:rFonts w:ascii="Times New Roman" w:hAnsi="Times New Roman" w:cs="Times New Roman"/>
                <w:color w:val="000000"/>
              </w:rPr>
              <w:t>852,06</w:t>
            </w:r>
          </w:p>
          <w:p w:rsidR="002F2FA7" w:rsidRDefault="002F2FA7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352,41</w:t>
            </w:r>
          </w:p>
          <w:p w:rsidR="002F2FA7" w:rsidRDefault="002F2FA7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43 314,91</w:t>
            </w:r>
          </w:p>
          <w:p w:rsidR="002F2FA7" w:rsidRDefault="002F2FA7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146,02</w:t>
            </w:r>
          </w:p>
          <w:p w:rsidR="002F2FA7" w:rsidRPr="00F204F9" w:rsidRDefault="002F2FA7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63,32</w:t>
            </w:r>
          </w:p>
        </w:tc>
      </w:tr>
    </w:tbl>
    <w:p w:rsidR="00D318E2" w:rsidRPr="00F204F9" w:rsidRDefault="00D318E2" w:rsidP="0021002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2F2FA7" w:rsidRDefault="00953F54" w:rsidP="0021002D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Časové rozlíšenie </w:t>
      </w:r>
    </w:p>
    <w:p w:rsidR="002F2FA7" w:rsidRPr="00F204F9" w:rsidRDefault="002F2FA7" w:rsidP="002F2FA7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Default="00953F54" w:rsidP="0021002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color w:val="000000"/>
          <w:sz w:val="24"/>
          <w:szCs w:val="24"/>
        </w:rPr>
        <w:t xml:space="preserve">Významné položky časového rozlíšenia </w:t>
      </w: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nákladov budúcich období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 xml:space="preserve"> a </w:t>
      </w:r>
      <w:r w:rsidR="00393EAB">
        <w:rPr>
          <w:rFonts w:ascii="Times New Roman" w:hAnsi="Times New Roman" w:cs="Times New Roman"/>
          <w:b/>
          <w:color w:val="000000"/>
          <w:sz w:val="24"/>
          <w:szCs w:val="24"/>
        </w:rPr>
        <w:t>príjmov budúcich období.</w:t>
      </w:r>
    </w:p>
    <w:p w:rsidR="00393EAB" w:rsidRPr="00393EAB" w:rsidRDefault="00393EAB" w:rsidP="00393EAB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393EAB">
        <w:rPr>
          <w:rFonts w:ascii="Times New Roman" w:hAnsi="Times New Roman" w:cs="Times New Roman"/>
          <w:sz w:val="24"/>
          <w:szCs w:val="24"/>
        </w:rPr>
        <w:t xml:space="preserve">Na účte výnosy budúcich období je účtované rozpúšťanie dotácií v časovej súvislosti. </w:t>
      </w:r>
    </w:p>
    <w:p w:rsidR="00393EAB" w:rsidRPr="00393EAB" w:rsidRDefault="00393EAB" w:rsidP="00393EA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Pr="00393EAB">
        <w:rPr>
          <w:rFonts w:ascii="Times New Roman" w:hAnsi="Times New Roman" w:cs="Times New Roman"/>
          <w:sz w:val="24"/>
          <w:szCs w:val="24"/>
        </w:rPr>
        <w:t>v eur</w:t>
      </w:r>
    </w:p>
    <w:tbl>
      <w:tblPr>
        <w:tblW w:w="10135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3330"/>
        <w:gridCol w:w="3403"/>
        <w:gridCol w:w="3402"/>
      </w:tblGrid>
      <w:tr w:rsidR="00393EAB" w:rsidRPr="00393EAB" w:rsidTr="00393EA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93EAB" w:rsidRPr="00393EAB" w:rsidRDefault="00393EAB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393EAB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93EAB" w:rsidRPr="00393EAB" w:rsidRDefault="00393EAB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393EAB">
              <w:rPr>
                <w:rFonts w:ascii="Times New Roman" w:hAnsi="Times New Roman" w:cs="Times New Roman"/>
                <w:b/>
              </w:rPr>
              <w:t>Stav k 31.12.2017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93EAB" w:rsidRPr="00393EAB" w:rsidRDefault="00393EAB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393EAB">
              <w:rPr>
                <w:rFonts w:ascii="Times New Roman" w:hAnsi="Times New Roman" w:cs="Times New Roman"/>
                <w:b/>
              </w:rPr>
              <w:t>Stav k 31.12. 2018</w:t>
            </w:r>
          </w:p>
        </w:tc>
      </w:tr>
      <w:tr w:rsidR="00393EAB" w:rsidRPr="00393EAB" w:rsidTr="00A037AF">
        <w:trPr>
          <w:trHeight w:val="1477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93EAB" w:rsidRDefault="00393EAB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393EAB">
              <w:rPr>
                <w:rFonts w:ascii="Times New Roman" w:hAnsi="Times New Roman" w:cs="Times New Roman"/>
              </w:rPr>
              <w:t xml:space="preserve">Výnosy budúcich období </w:t>
            </w:r>
          </w:p>
          <w:p w:rsidR="00393EAB" w:rsidRDefault="00A037AF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roku 2018 boli prijaté</w:t>
            </w:r>
            <w:r w:rsidR="00393EAB" w:rsidRPr="00393EAB">
              <w:rPr>
                <w:rFonts w:ascii="Times New Roman" w:hAnsi="Times New Roman" w:cs="Times New Roman"/>
              </w:rPr>
              <w:t xml:space="preserve"> dotácie:</w:t>
            </w:r>
          </w:p>
          <w:p w:rsidR="00393EAB" w:rsidRDefault="00393EAB" w:rsidP="00393EAB">
            <w:pPr>
              <w:pStyle w:val="normal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zberný dvor</w:t>
            </w:r>
          </w:p>
          <w:p w:rsidR="006E0FAC" w:rsidRDefault="006E0FAC" w:rsidP="00393EAB">
            <w:pPr>
              <w:pStyle w:val="normal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požiarna zbrojnica</w:t>
            </w:r>
          </w:p>
          <w:p w:rsidR="006E0FAC" w:rsidRDefault="006E0FAC" w:rsidP="00393EAB">
            <w:pPr>
              <w:pStyle w:val="normal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ZŠ+MŠ</w:t>
            </w:r>
          </w:p>
          <w:p w:rsidR="006E0FAC" w:rsidRDefault="006E0FAC" w:rsidP="00393EAB">
            <w:pPr>
              <w:pStyle w:val="normal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kanalizácia</w:t>
            </w:r>
          </w:p>
          <w:p w:rsidR="00393EAB" w:rsidRPr="00393EAB" w:rsidRDefault="00393EAB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93EAB" w:rsidRPr="00393EAB" w:rsidRDefault="00393EAB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876 752,89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93EAB" w:rsidRDefault="00393EAB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1 370 230,03</w:t>
            </w:r>
          </w:p>
          <w:p w:rsidR="006E0FAC" w:rsidRDefault="006E0FAC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</w:rPr>
            </w:pPr>
          </w:p>
          <w:p w:rsidR="006E0FAC" w:rsidRDefault="006E0FAC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123 897,06</w:t>
            </w:r>
          </w:p>
          <w:p w:rsidR="006E0FAC" w:rsidRDefault="006E0FAC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29 895,49</w:t>
            </w:r>
          </w:p>
          <w:p w:rsidR="006E0FAC" w:rsidRDefault="006E0FAC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165 000,00</w:t>
            </w:r>
          </w:p>
          <w:p w:rsidR="006E0FAC" w:rsidRPr="00393EAB" w:rsidRDefault="006E0FAC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</w:t>
            </w:r>
            <w:r w:rsidR="00A037AF">
              <w:rPr>
                <w:rFonts w:ascii="Times New Roman" w:hAnsi="Times New Roman" w:cs="Times New Roman"/>
              </w:rPr>
              <w:t> 948,31</w:t>
            </w:r>
          </w:p>
        </w:tc>
      </w:tr>
      <w:tr w:rsidR="00393EAB" w:rsidRPr="00393EAB" w:rsidTr="00393EAB">
        <w:trPr>
          <w:trHeight w:val="360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93EAB" w:rsidRDefault="00393EAB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393EAB">
              <w:rPr>
                <w:rFonts w:ascii="Times New Roman" w:hAnsi="Times New Roman" w:cs="Times New Roman"/>
              </w:rPr>
              <w:t>Náklady budúcich období</w:t>
            </w:r>
          </w:p>
          <w:p w:rsidR="00393EAB" w:rsidRDefault="00393EAB" w:rsidP="00393EAB">
            <w:pPr>
              <w:pStyle w:val="normal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poistné</w:t>
            </w:r>
          </w:p>
          <w:p w:rsidR="00393EAB" w:rsidRPr="00393EAB" w:rsidRDefault="00393EAB" w:rsidP="00393EAB">
            <w:pPr>
              <w:pStyle w:val="normal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členské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93EAB" w:rsidRDefault="00393EAB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1 239,36</w:t>
            </w:r>
          </w:p>
          <w:p w:rsidR="00393EAB" w:rsidRDefault="00393EAB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1 171,76</w:t>
            </w:r>
          </w:p>
          <w:p w:rsidR="00393EAB" w:rsidRPr="00393EAB" w:rsidRDefault="00393EAB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67,60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93EAB" w:rsidRDefault="00393EAB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1 027,77</w:t>
            </w:r>
          </w:p>
          <w:p w:rsidR="00393EAB" w:rsidRDefault="00393EAB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868,45</w:t>
            </w:r>
          </w:p>
          <w:p w:rsidR="00393EAB" w:rsidRPr="00393EAB" w:rsidRDefault="00393EAB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159,32</w:t>
            </w:r>
          </w:p>
        </w:tc>
      </w:tr>
    </w:tbl>
    <w:p w:rsidR="00393EAB" w:rsidRPr="00393EAB" w:rsidRDefault="00393EAB" w:rsidP="00393EA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hAnsi="Times New Roman" w:cs="Times New Roman"/>
        </w:rPr>
      </w:pPr>
    </w:p>
    <w:p w:rsidR="00393EAB" w:rsidRPr="00F204F9" w:rsidRDefault="00393EAB" w:rsidP="006E0FA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D318E2" w:rsidP="006E0FA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Default="00953F54" w:rsidP="006E0FAC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Čl. IV</w:t>
      </w:r>
    </w:p>
    <w:p w:rsidR="006E0FAC" w:rsidRPr="00F204F9" w:rsidRDefault="006E0FAC" w:rsidP="006E0FAC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Default="00953F54" w:rsidP="006E0FAC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Informácie o údajoch na strane pasív súvahy</w:t>
      </w:r>
    </w:p>
    <w:p w:rsidR="006E0FAC" w:rsidRPr="00F204F9" w:rsidRDefault="006E0FAC" w:rsidP="006E0FAC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Default="00953F54" w:rsidP="006E0FA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  Vlastné imanie 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>- tabuľka č.5</w:t>
      </w:r>
    </w:p>
    <w:p w:rsidR="006E0FAC" w:rsidRDefault="006E0FAC" w:rsidP="006E0FA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0FAC" w:rsidRPr="006E0FAC" w:rsidRDefault="006E0FAC" w:rsidP="006E0FAC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0FAC">
        <w:rPr>
          <w:rFonts w:ascii="Times New Roman" w:hAnsi="Times New Roman" w:cs="Times New Roman"/>
          <w:sz w:val="24"/>
          <w:szCs w:val="24"/>
        </w:rPr>
        <w:t>Prehľad o pohybe vlastného imania v priebehu účtovného obdobia je uvedený v nasledujúcej tabuľke:</w:t>
      </w:r>
    </w:p>
    <w:p w:rsidR="006E0FAC" w:rsidRPr="006E0FAC" w:rsidRDefault="006E0FAC" w:rsidP="006E0FA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18"/>
          <w:szCs w:val="18"/>
        </w:rPr>
      </w:pPr>
      <w:r w:rsidRPr="006E0F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6E0FAC">
        <w:rPr>
          <w:rFonts w:ascii="Times New Roman" w:hAnsi="Times New Roman" w:cs="Times New Roman"/>
          <w:sz w:val="24"/>
          <w:szCs w:val="24"/>
        </w:rPr>
        <w:tab/>
      </w:r>
      <w:r w:rsidRPr="006E0FAC">
        <w:rPr>
          <w:rFonts w:ascii="Times New Roman" w:hAnsi="Times New Roman" w:cs="Times New Roman"/>
          <w:sz w:val="24"/>
          <w:szCs w:val="24"/>
        </w:rPr>
        <w:tab/>
      </w:r>
      <w:r w:rsidRPr="006E0FAC">
        <w:rPr>
          <w:rFonts w:ascii="Times New Roman" w:hAnsi="Times New Roman" w:cs="Times New Roman"/>
          <w:sz w:val="24"/>
          <w:szCs w:val="24"/>
        </w:rPr>
        <w:tab/>
      </w:r>
      <w:r w:rsidRPr="006E0FAC">
        <w:rPr>
          <w:rFonts w:ascii="Times New Roman" w:hAnsi="Times New Roman" w:cs="Times New Roman"/>
          <w:sz w:val="24"/>
          <w:szCs w:val="24"/>
        </w:rPr>
        <w:tab/>
      </w:r>
      <w:r w:rsidRPr="006E0FAC">
        <w:rPr>
          <w:rFonts w:ascii="Times New Roman" w:hAnsi="Times New Roman" w:cs="Times New Roman"/>
          <w:sz w:val="24"/>
          <w:szCs w:val="24"/>
        </w:rPr>
        <w:tab/>
      </w:r>
      <w:r w:rsidRPr="006E0FAC">
        <w:rPr>
          <w:rFonts w:ascii="Times New Roman" w:hAnsi="Times New Roman" w:cs="Times New Roman"/>
          <w:sz w:val="24"/>
          <w:szCs w:val="24"/>
        </w:rPr>
        <w:tab/>
      </w:r>
      <w:r w:rsidRPr="006E0FAC">
        <w:rPr>
          <w:rFonts w:ascii="Times New Roman" w:hAnsi="Times New Roman" w:cs="Times New Roman"/>
          <w:sz w:val="24"/>
          <w:szCs w:val="24"/>
        </w:rPr>
        <w:tab/>
      </w:r>
      <w:r w:rsidRPr="006E0FAC">
        <w:rPr>
          <w:rFonts w:ascii="Times New Roman" w:hAnsi="Times New Roman" w:cs="Times New Roman"/>
          <w:sz w:val="24"/>
          <w:szCs w:val="24"/>
        </w:rPr>
        <w:tab/>
      </w:r>
      <w:r w:rsidRPr="006E0FAC">
        <w:rPr>
          <w:rFonts w:ascii="Times New Roman" w:hAnsi="Times New Roman" w:cs="Times New Roman"/>
          <w:sz w:val="24"/>
          <w:szCs w:val="24"/>
        </w:rPr>
        <w:tab/>
      </w:r>
      <w:r w:rsidRPr="006E0FAC">
        <w:rPr>
          <w:rFonts w:ascii="Times New Roman" w:hAnsi="Times New Roman" w:cs="Times New Roman"/>
          <w:sz w:val="24"/>
          <w:szCs w:val="24"/>
        </w:rPr>
        <w:tab/>
      </w:r>
      <w:r w:rsidRPr="006E0FAC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9"/>
        <w:tblW w:w="8927" w:type="dxa"/>
        <w:tblInd w:w="4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2620"/>
        <w:gridCol w:w="1844"/>
        <w:gridCol w:w="1276"/>
        <w:gridCol w:w="1134"/>
        <w:gridCol w:w="2053"/>
      </w:tblGrid>
      <w:tr w:rsidR="006E0FAC" w:rsidRPr="006E0FAC" w:rsidTr="009D55B6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6E0FAC" w:rsidRPr="009D55B6" w:rsidRDefault="006E0FAC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5B6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6E0FAC" w:rsidRPr="009D55B6" w:rsidRDefault="006E0FAC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55B6">
              <w:rPr>
                <w:rFonts w:ascii="Times New Roman" w:hAnsi="Times New Roman" w:cs="Times New Roman"/>
                <w:b/>
                <w:sz w:val="24"/>
                <w:szCs w:val="24"/>
              </w:rPr>
              <w:t>Stav k 1. 1. 201</w:t>
            </w:r>
            <w:r w:rsidR="009D55B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6E0FAC" w:rsidRPr="009D55B6" w:rsidRDefault="006E0FAC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5B6">
              <w:rPr>
                <w:rFonts w:ascii="Times New Roman" w:hAnsi="Times New Roman" w:cs="Times New Roman"/>
                <w:b/>
                <w:sz w:val="24"/>
                <w:szCs w:val="24"/>
              </w:rPr>
              <w:t>Zvýšenie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6E0FAC" w:rsidRPr="009D55B6" w:rsidRDefault="006E0FAC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5B6">
              <w:rPr>
                <w:rFonts w:ascii="Times New Roman" w:hAnsi="Times New Roman" w:cs="Times New Roman"/>
                <w:b/>
                <w:sz w:val="24"/>
                <w:szCs w:val="24"/>
              </w:rPr>
              <w:t>Zníženie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6E0FAC" w:rsidRPr="009D55B6" w:rsidRDefault="006E0FAC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5B6">
              <w:rPr>
                <w:rFonts w:ascii="Times New Roman" w:hAnsi="Times New Roman" w:cs="Times New Roman"/>
                <w:b/>
                <w:sz w:val="24"/>
                <w:szCs w:val="24"/>
              </w:rPr>
              <w:t>Stav k 31. 12. 2018</w:t>
            </w:r>
          </w:p>
        </w:tc>
      </w:tr>
      <w:tr w:rsidR="006E0FAC" w:rsidRPr="006E0FAC" w:rsidTr="009D55B6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6E0FAC" w:rsidRPr="006E0FAC" w:rsidRDefault="006E0FAC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6E0FAC">
              <w:rPr>
                <w:rFonts w:ascii="Times New Roman" w:hAnsi="Times New Roman" w:cs="Times New Roman"/>
                <w:sz w:val="24"/>
                <w:szCs w:val="24"/>
              </w:rPr>
              <w:t xml:space="preserve">Nevysporiadaný VH </w:t>
            </w:r>
            <w:r w:rsidRPr="006E0F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minulých rokov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6E0FAC" w:rsidRPr="006E0FAC" w:rsidRDefault="006E0FAC" w:rsidP="009D55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FAC" w:rsidRPr="006E0FAC" w:rsidRDefault="006E0FAC" w:rsidP="009D55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1 282 827,74</w:t>
            </w:r>
            <w:r w:rsidRPr="006E0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6E0FAC" w:rsidRPr="006E0FAC" w:rsidRDefault="006E0FAC" w:rsidP="009D55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FAC" w:rsidRPr="006E0FAC" w:rsidRDefault="009D55B6" w:rsidP="009D55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30 625,73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6E0FAC" w:rsidRPr="006E0FAC" w:rsidRDefault="006E0FAC" w:rsidP="009D55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FAC" w:rsidRPr="006E0FAC" w:rsidRDefault="009D55B6" w:rsidP="009D55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6E0FAC" w:rsidRPr="006E0FAC" w:rsidRDefault="006E0FAC" w:rsidP="009D55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FAC" w:rsidRPr="006E0FAC" w:rsidRDefault="009D55B6" w:rsidP="009D55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1 313 453,47</w:t>
            </w:r>
          </w:p>
        </w:tc>
      </w:tr>
      <w:tr w:rsidR="006E0FAC" w:rsidRPr="006E0FAC" w:rsidTr="009D55B6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6E0FAC" w:rsidRPr="006E0FAC" w:rsidRDefault="006E0FAC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6E0F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VH za účtovné obdobie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6E0FAC" w:rsidRPr="006E0FAC" w:rsidRDefault="009D55B6" w:rsidP="009D55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32 893,23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6E0FAC" w:rsidRPr="006E0FAC" w:rsidRDefault="009D55B6" w:rsidP="009D55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6E0FAC" w:rsidRPr="006E0FAC" w:rsidRDefault="009D55B6" w:rsidP="009D55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35 551,09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6E0FAC" w:rsidRPr="009D55B6" w:rsidRDefault="009D55B6" w:rsidP="009D55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-2 657,86</w:t>
            </w:r>
          </w:p>
        </w:tc>
      </w:tr>
    </w:tbl>
    <w:p w:rsidR="006E0FAC" w:rsidRPr="00F204F9" w:rsidRDefault="006E0FAC" w:rsidP="006E0FA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D318E2" w:rsidP="0021002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D318E2" w:rsidP="0021002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005D" w:rsidRDefault="0044005D" w:rsidP="0021002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18E2" w:rsidRPr="00F204F9" w:rsidRDefault="00953F54" w:rsidP="0021002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B  Záväzky</w:t>
      </w:r>
    </w:p>
    <w:p w:rsidR="00D318E2" w:rsidRDefault="00953F54" w:rsidP="0021002D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Rezervy 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 xml:space="preserve">- tabuľka č.6-7 </w:t>
      </w:r>
    </w:p>
    <w:p w:rsidR="00A037AF" w:rsidRPr="00F204F9" w:rsidRDefault="00A037AF" w:rsidP="00A037AF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Default="00953F54" w:rsidP="0021002D">
      <w:pPr>
        <w:pStyle w:val="normal"/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color w:val="000000"/>
          <w:sz w:val="24"/>
          <w:szCs w:val="24"/>
        </w:rPr>
        <w:t>Predpokladaný rok použitia rezerv a opis významných položiek rezerv</w:t>
      </w:r>
    </w:p>
    <w:p w:rsidR="00A037AF" w:rsidRPr="00F204F9" w:rsidRDefault="00A037AF" w:rsidP="0021002D">
      <w:pPr>
        <w:pStyle w:val="normal"/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e"/>
        <w:tblW w:w="10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00"/>
        <w:gridCol w:w="5706"/>
      </w:tblGrid>
      <w:tr w:rsidR="00D318E2" w:rsidRPr="00F204F9">
        <w:tc>
          <w:tcPr>
            <w:tcW w:w="4500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Názov položky            </w:t>
            </w:r>
          </w:p>
        </w:tc>
        <w:tc>
          <w:tcPr>
            <w:tcW w:w="5706" w:type="dxa"/>
            <w:shd w:val="clear" w:color="auto" w:fill="F2F2F2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Predpokladaný rok použitia </w:t>
            </w:r>
          </w:p>
        </w:tc>
      </w:tr>
      <w:tr w:rsidR="00D318E2" w:rsidRPr="00F204F9">
        <w:tc>
          <w:tcPr>
            <w:tcW w:w="4500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Rezerva na nevyfakturované inv.dodávky</w:t>
            </w:r>
          </w:p>
        </w:tc>
        <w:tc>
          <w:tcPr>
            <w:tcW w:w="5706" w:type="dxa"/>
          </w:tcPr>
          <w:p w:rsidR="00D318E2" w:rsidRPr="00F204F9" w:rsidRDefault="00953F54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201</w:t>
            </w:r>
            <w:r w:rsidR="009D55B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</w:tbl>
    <w:p w:rsidR="00D318E2" w:rsidRPr="00F204F9" w:rsidRDefault="00D318E2" w:rsidP="0021002D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953F54" w:rsidP="0021002D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Záväzky podľa doby splatnosti </w:t>
      </w:r>
    </w:p>
    <w:p w:rsidR="00D318E2" w:rsidRPr="00F204F9" w:rsidRDefault="00953F54" w:rsidP="0021002D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color w:val="000000"/>
          <w:sz w:val="24"/>
          <w:szCs w:val="24"/>
        </w:rPr>
        <w:t xml:space="preserve">záväzky podľa </w:t>
      </w: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doby splatnosti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 xml:space="preserve"> (riadky 140 a 151 súvahy) </w:t>
      </w:r>
    </w:p>
    <w:p w:rsidR="00D318E2" w:rsidRPr="00F204F9" w:rsidRDefault="00953F54" w:rsidP="0021002D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111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>záväzky v lehote splatnosti</w:t>
      </w:r>
      <w:r w:rsidR="00C111FD">
        <w:rPr>
          <w:rFonts w:ascii="Times New Roman" w:hAnsi="Times New Roman" w:cs="Times New Roman"/>
          <w:color w:val="000000"/>
          <w:sz w:val="24"/>
          <w:szCs w:val="24"/>
        </w:rPr>
        <w:t xml:space="preserve"> /do 1 roka/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111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111FD">
        <w:rPr>
          <w:rFonts w:ascii="Times New Roman" w:hAnsi="Times New Roman" w:cs="Times New Roman"/>
          <w:color w:val="000000"/>
          <w:sz w:val="24"/>
          <w:szCs w:val="24"/>
        </w:rPr>
        <w:t>10 966,42</w:t>
      </w:r>
      <w:r w:rsidR="00C111FD">
        <w:rPr>
          <w:rFonts w:ascii="Times New Roman" w:hAnsi="Times New Roman" w:cs="Times New Roman"/>
          <w:color w:val="000000"/>
          <w:sz w:val="24"/>
          <w:szCs w:val="24"/>
        </w:rPr>
        <w:tab/>
        <w:t>EUR</w:t>
      </w:r>
    </w:p>
    <w:p w:rsidR="00D318E2" w:rsidRPr="00F204F9" w:rsidRDefault="00953F54" w:rsidP="0021002D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color w:val="000000"/>
          <w:sz w:val="24"/>
          <w:szCs w:val="24"/>
        </w:rPr>
        <w:t xml:space="preserve">- záväzky zo soc. </w:t>
      </w:r>
      <w:r w:rsidR="00C111FD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>ondu</w:t>
      </w:r>
      <w:r w:rsidR="00C111FD">
        <w:rPr>
          <w:rFonts w:ascii="Times New Roman" w:hAnsi="Times New Roman" w:cs="Times New Roman"/>
          <w:color w:val="000000"/>
          <w:sz w:val="24"/>
          <w:szCs w:val="24"/>
        </w:rPr>
        <w:t xml:space="preserve"> /od 1 do 5 rokov/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111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</w:t>
      </w:r>
      <w:r w:rsidR="00C111FD">
        <w:rPr>
          <w:rFonts w:ascii="Times New Roman" w:hAnsi="Times New Roman" w:cs="Times New Roman"/>
          <w:color w:val="000000"/>
          <w:sz w:val="24"/>
          <w:szCs w:val="24"/>
        </w:rPr>
        <w:t>228,28</w:t>
      </w:r>
      <w:r w:rsidR="00C111FD">
        <w:rPr>
          <w:rFonts w:ascii="Times New Roman" w:hAnsi="Times New Roman" w:cs="Times New Roman"/>
          <w:color w:val="000000"/>
          <w:sz w:val="24"/>
          <w:szCs w:val="24"/>
        </w:rPr>
        <w:tab/>
        <w:t>EUR</w:t>
      </w:r>
    </w:p>
    <w:p w:rsidR="00D318E2" w:rsidRPr="00F204F9" w:rsidRDefault="00953F54" w:rsidP="00C111FD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D318E2" w:rsidRPr="00F204F9" w:rsidRDefault="00953F54" w:rsidP="0021002D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popis významných položiek záväzkov </w:t>
      </w:r>
    </w:p>
    <w:tbl>
      <w:tblPr>
        <w:tblStyle w:val="af"/>
        <w:tblW w:w="82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23"/>
        <w:gridCol w:w="1984"/>
        <w:gridCol w:w="1984"/>
      </w:tblGrid>
      <w:tr w:rsidR="009D55B6" w:rsidRPr="00F204F9" w:rsidTr="009D55B6">
        <w:tc>
          <w:tcPr>
            <w:tcW w:w="4323" w:type="dxa"/>
            <w:shd w:val="clear" w:color="auto" w:fill="F2F2F2"/>
          </w:tcPr>
          <w:p w:rsidR="009D55B6" w:rsidRPr="00F204F9" w:rsidRDefault="009D55B6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Záväzky          </w:t>
            </w:r>
          </w:p>
        </w:tc>
        <w:tc>
          <w:tcPr>
            <w:tcW w:w="1984" w:type="dxa"/>
            <w:shd w:val="clear" w:color="auto" w:fill="F2F2F2"/>
          </w:tcPr>
          <w:p w:rsidR="009D55B6" w:rsidRPr="00F204F9" w:rsidRDefault="009D55B6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Zostatok k 31.12.</w:t>
            </w:r>
            <w:r w:rsidRPr="00F204F9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9D55B6" w:rsidRPr="00F204F9" w:rsidRDefault="009D55B6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Zostatok k 31.12.</w:t>
            </w:r>
            <w:r w:rsidRPr="00F204F9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9D55B6" w:rsidRPr="00F204F9" w:rsidTr="009D55B6">
        <w:tc>
          <w:tcPr>
            <w:tcW w:w="4323" w:type="dxa"/>
          </w:tcPr>
          <w:p w:rsidR="009D55B6" w:rsidRPr="00F204F9" w:rsidRDefault="009D55B6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Dlhodobé záväzky z toho: </w:t>
            </w:r>
          </w:p>
        </w:tc>
        <w:tc>
          <w:tcPr>
            <w:tcW w:w="1984" w:type="dxa"/>
          </w:tcPr>
          <w:p w:rsidR="009D55B6" w:rsidRPr="00F204F9" w:rsidRDefault="009D55B6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D55B6" w:rsidRPr="00F204F9" w:rsidRDefault="009D55B6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D55B6" w:rsidRPr="00F204F9" w:rsidTr="009D55B6">
        <w:tc>
          <w:tcPr>
            <w:tcW w:w="4323" w:type="dxa"/>
          </w:tcPr>
          <w:p w:rsidR="009D55B6" w:rsidRPr="00F204F9" w:rsidRDefault="009D55B6" w:rsidP="0021002D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  <w:rPr>
                <w:rFonts w:ascii="Times New Roman" w:hAnsi="Times New Roman" w:cs="Times New Roman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záväzky zo sociálne ho fondu</w:t>
            </w:r>
          </w:p>
        </w:tc>
        <w:tc>
          <w:tcPr>
            <w:tcW w:w="1984" w:type="dxa"/>
          </w:tcPr>
          <w:p w:rsidR="009D55B6" w:rsidRPr="00F204F9" w:rsidRDefault="00C111FD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146,02</w:t>
            </w:r>
          </w:p>
        </w:tc>
        <w:tc>
          <w:tcPr>
            <w:tcW w:w="1984" w:type="dxa"/>
          </w:tcPr>
          <w:p w:rsidR="009D55B6" w:rsidRPr="00F204F9" w:rsidRDefault="00C111FD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228,26</w:t>
            </w:r>
          </w:p>
        </w:tc>
      </w:tr>
      <w:tr w:rsidR="009D55B6" w:rsidRPr="00F204F9" w:rsidTr="009D55B6">
        <w:tc>
          <w:tcPr>
            <w:tcW w:w="4323" w:type="dxa"/>
          </w:tcPr>
          <w:p w:rsidR="009D55B6" w:rsidRPr="00F204F9" w:rsidRDefault="009D55B6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Krátkodobé záväzky z toho: </w:t>
            </w:r>
          </w:p>
        </w:tc>
        <w:tc>
          <w:tcPr>
            <w:tcW w:w="1984" w:type="dxa"/>
          </w:tcPr>
          <w:p w:rsidR="009D55B6" w:rsidRPr="00F204F9" w:rsidRDefault="009D55B6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9D55B6" w:rsidRPr="00F204F9" w:rsidRDefault="009D55B6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55B6" w:rsidRPr="00F204F9" w:rsidTr="009D55B6">
        <w:tc>
          <w:tcPr>
            <w:tcW w:w="4323" w:type="dxa"/>
          </w:tcPr>
          <w:p w:rsidR="009D55B6" w:rsidRPr="00F204F9" w:rsidRDefault="009D55B6" w:rsidP="0021002D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  <w:rPr>
                <w:rFonts w:ascii="Times New Roman" w:hAnsi="Times New Roman" w:cs="Times New Roman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záväzky voči dodávateľom</w:t>
            </w:r>
          </w:p>
        </w:tc>
        <w:tc>
          <w:tcPr>
            <w:tcW w:w="1984" w:type="dxa"/>
          </w:tcPr>
          <w:p w:rsidR="009D55B6" w:rsidRPr="00F204F9" w:rsidRDefault="00C111FD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5 394,00</w:t>
            </w:r>
          </w:p>
        </w:tc>
        <w:tc>
          <w:tcPr>
            <w:tcW w:w="1984" w:type="dxa"/>
          </w:tcPr>
          <w:p w:rsidR="009D55B6" w:rsidRPr="00F204F9" w:rsidRDefault="00C111FD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1 407,06</w:t>
            </w:r>
          </w:p>
        </w:tc>
      </w:tr>
      <w:tr w:rsidR="009D55B6" w:rsidRPr="00F204F9" w:rsidTr="009D55B6">
        <w:tc>
          <w:tcPr>
            <w:tcW w:w="4323" w:type="dxa"/>
          </w:tcPr>
          <w:p w:rsidR="009D55B6" w:rsidRPr="00F204F9" w:rsidRDefault="009D55B6" w:rsidP="0021002D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  <w:rPr>
                <w:rFonts w:ascii="Times New Roman" w:hAnsi="Times New Roman" w:cs="Times New Roman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záväzky voči zamestnancom</w:t>
            </w:r>
          </w:p>
        </w:tc>
        <w:tc>
          <w:tcPr>
            <w:tcW w:w="1984" w:type="dxa"/>
          </w:tcPr>
          <w:p w:rsidR="009D55B6" w:rsidRPr="00F204F9" w:rsidRDefault="00C111FD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3 667,21</w:t>
            </w:r>
          </w:p>
        </w:tc>
        <w:tc>
          <w:tcPr>
            <w:tcW w:w="1984" w:type="dxa"/>
          </w:tcPr>
          <w:p w:rsidR="009D55B6" w:rsidRPr="00F204F9" w:rsidRDefault="00C111FD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5 186,54</w:t>
            </w:r>
          </w:p>
        </w:tc>
      </w:tr>
      <w:tr w:rsidR="009D55B6" w:rsidRPr="00F204F9" w:rsidTr="009D55B6">
        <w:tc>
          <w:tcPr>
            <w:tcW w:w="4323" w:type="dxa"/>
          </w:tcPr>
          <w:p w:rsidR="009D55B6" w:rsidRPr="00F204F9" w:rsidRDefault="009D55B6" w:rsidP="0021002D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  <w:rPr>
                <w:rFonts w:ascii="Times New Roman" w:hAnsi="Times New Roman" w:cs="Times New Roman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 xml:space="preserve">záväzky voči poisťovniam </w:t>
            </w:r>
          </w:p>
        </w:tc>
        <w:tc>
          <w:tcPr>
            <w:tcW w:w="1984" w:type="dxa"/>
          </w:tcPr>
          <w:p w:rsidR="009D55B6" w:rsidRPr="00F204F9" w:rsidRDefault="00C111FD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2 328,69</w:t>
            </w:r>
          </w:p>
        </w:tc>
        <w:tc>
          <w:tcPr>
            <w:tcW w:w="1984" w:type="dxa"/>
          </w:tcPr>
          <w:p w:rsidR="009D55B6" w:rsidRPr="00F204F9" w:rsidRDefault="00C111FD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3 486,12</w:t>
            </w:r>
          </w:p>
        </w:tc>
      </w:tr>
      <w:tr w:rsidR="009D55B6" w:rsidRPr="00F204F9" w:rsidTr="009D55B6">
        <w:tc>
          <w:tcPr>
            <w:tcW w:w="4323" w:type="dxa"/>
          </w:tcPr>
          <w:p w:rsidR="009D55B6" w:rsidRPr="00F204F9" w:rsidRDefault="009D55B6" w:rsidP="0021002D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  <w:rPr>
                <w:rFonts w:ascii="Times New Roman" w:hAnsi="Times New Roman" w:cs="Times New Roman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záväzky voči daňovému úradu</w:t>
            </w:r>
          </w:p>
        </w:tc>
        <w:tc>
          <w:tcPr>
            <w:tcW w:w="1984" w:type="dxa"/>
          </w:tcPr>
          <w:p w:rsidR="009D55B6" w:rsidRPr="00F204F9" w:rsidRDefault="00C111FD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505,39</w:t>
            </w:r>
          </w:p>
        </w:tc>
        <w:tc>
          <w:tcPr>
            <w:tcW w:w="1984" w:type="dxa"/>
          </w:tcPr>
          <w:p w:rsidR="009D55B6" w:rsidRPr="00F204F9" w:rsidRDefault="00C111FD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658,44</w:t>
            </w:r>
          </w:p>
        </w:tc>
      </w:tr>
      <w:tr w:rsidR="009D55B6" w:rsidRPr="00F204F9" w:rsidTr="009D55B6">
        <w:tc>
          <w:tcPr>
            <w:tcW w:w="4323" w:type="dxa"/>
          </w:tcPr>
          <w:p w:rsidR="009D55B6" w:rsidRPr="00F204F9" w:rsidRDefault="009D55B6" w:rsidP="0021002D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  <w:rPr>
                <w:rFonts w:ascii="Times New Roman" w:hAnsi="Times New Roman" w:cs="Times New Roman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záväzky voči štátnemu rozpočtu</w:t>
            </w:r>
          </w:p>
        </w:tc>
        <w:tc>
          <w:tcPr>
            <w:tcW w:w="1984" w:type="dxa"/>
          </w:tcPr>
          <w:p w:rsidR="009D55B6" w:rsidRPr="00F204F9" w:rsidRDefault="00C111FD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84" w:type="dxa"/>
          </w:tcPr>
          <w:p w:rsidR="009D55B6" w:rsidRPr="00F204F9" w:rsidRDefault="00C111FD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718,12</w:t>
            </w:r>
          </w:p>
        </w:tc>
      </w:tr>
      <w:tr w:rsidR="009D55B6" w:rsidRPr="00F204F9" w:rsidTr="009D55B6">
        <w:tc>
          <w:tcPr>
            <w:tcW w:w="4323" w:type="dxa"/>
          </w:tcPr>
          <w:p w:rsidR="009D55B6" w:rsidRPr="00F204F9" w:rsidRDefault="009D55B6" w:rsidP="0021002D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  <w:rPr>
                <w:rFonts w:ascii="Times New Roman" w:hAnsi="Times New Roman" w:cs="Times New Roman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nevyfakturované dodávky</w:t>
            </w:r>
          </w:p>
        </w:tc>
        <w:tc>
          <w:tcPr>
            <w:tcW w:w="1984" w:type="dxa"/>
          </w:tcPr>
          <w:p w:rsidR="009D55B6" w:rsidRPr="00F204F9" w:rsidRDefault="00C111FD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6 041,50</w:t>
            </w:r>
          </w:p>
        </w:tc>
        <w:tc>
          <w:tcPr>
            <w:tcW w:w="1984" w:type="dxa"/>
          </w:tcPr>
          <w:p w:rsidR="009D55B6" w:rsidRPr="00F204F9" w:rsidRDefault="00C111FD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9D55B6" w:rsidRPr="00F204F9" w:rsidTr="009D55B6">
        <w:tc>
          <w:tcPr>
            <w:tcW w:w="4323" w:type="dxa"/>
          </w:tcPr>
          <w:p w:rsidR="009D55B6" w:rsidRPr="00F204F9" w:rsidRDefault="009D55B6" w:rsidP="0021002D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  <w:rPr>
                <w:rFonts w:ascii="Times New Roman" w:hAnsi="Times New Roman" w:cs="Times New Roman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ostatné záväzky</w:t>
            </w:r>
          </w:p>
        </w:tc>
        <w:tc>
          <w:tcPr>
            <w:tcW w:w="1984" w:type="dxa"/>
          </w:tcPr>
          <w:p w:rsidR="009D55B6" w:rsidRPr="00F204F9" w:rsidRDefault="009D55B6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564,00</w:t>
            </w:r>
          </w:p>
        </w:tc>
        <w:tc>
          <w:tcPr>
            <w:tcW w:w="1984" w:type="dxa"/>
          </w:tcPr>
          <w:p w:rsidR="009D55B6" w:rsidRPr="00F204F9" w:rsidRDefault="00C111FD" w:rsidP="002100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331F38" w:rsidRPr="00331F38" w:rsidRDefault="00331F38" w:rsidP="00331F3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331F38" w:rsidRPr="00331F38" w:rsidRDefault="00331F38" w:rsidP="00331F3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</w:rPr>
      </w:pPr>
      <w:r w:rsidRPr="00331F38">
        <w:rPr>
          <w:rFonts w:ascii="Times New Roman" w:hAnsi="Times New Roman" w:cs="Times New Roman"/>
        </w:rPr>
        <w:t>Tvorba a čerpanie sociálneho fondu v priebehu účtovného obdobia sú znázornené v nasledujúcom prehľade:</w:t>
      </w:r>
    </w:p>
    <w:p w:rsidR="00331F38" w:rsidRPr="00331F38" w:rsidRDefault="00331F38" w:rsidP="00331F38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hAnsi="Times New Roman" w:cs="Times New Roman"/>
        </w:rPr>
      </w:pPr>
      <w:r w:rsidRPr="00331F38">
        <w:rPr>
          <w:rFonts w:ascii="Times New Roman" w:hAnsi="Times New Roman" w:cs="Times New Roman"/>
        </w:rPr>
        <w:tab/>
      </w:r>
      <w:r w:rsidRPr="00331F38">
        <w:rPr>
          <w:rFonts w:ascii="Times New Roman" w:hAnsi="Times New Roman" w:cs="Times New Roman"/>
        </w:rPr>
        <w:tab/>
      </w:r>
    </w:p>
    <w:tbl>
      <w:tblPr>
        <w:tblW w:w="474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2764"/>
        <w:gridCol w:w="1984"/>
      </w:tblGrid>
      <w:tr w:rsidR="00331F38" w:rsidRPr="00331F38" w:rsidTr="00A037AF">
        <w:tc>
          <w:tcPr>
            <w:tcW w:w="2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31F38" w:rsidRPr="00331F38" w:rsidRDefault="00331F38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 w:rsidRPr="00331F38"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31F38" w:rsidRPr="00331F38" w:rsidRDefault="00331F38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 w:rsidRPr="00331F38">
              <w:rPr>
                <w:rFonts w:ascii="Times New Roman" w:hAnsi="Times New Roman" w:cs="Times New Roman"/>
              </w:rPr>
              <w:t>rok 2018</w:t>
            </w:r>
          </w:p>
        </w:tc>
      </w:tr>
      <w:tr w:rsidR="00331F38" w:rsidRPr="00331F38" w:rsidTr="00A037AF">
        <w:tc>
          <w:tcPr>
            <w:tcW w:w="2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31F38" w:rsidRPr="00331F38" w:rsidRDefault="00331F38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</w:rPr>
            </w:pPr>
            <w:r w:rsidRPr="00331F38">
              <w:rPr>
                <w:rFonts w:ascii="Times New Roman" w:hAnsi="Times New Roman" w:cs="Times New Roman"/>
                <w:b/>
              </w:rPr>
              <w:t>Stav k 1. januáru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31F38" w:rsidRPr="00331F38" w:rsidRDefault="00331F38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146,02</w:t>
            </w:r>
          </w:p>
        </w:tc>
      </w:tr>
      <w:tr w:rsidR="00331F38" w:rsidRPr="00331F38" w:rsidTr="00A037AF">
        <w:tc>
          <w:tcPr>
            <w:tcW w:w="2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31F38" w:rsidRPr="00331F38" w:rsidRDefault="00331F38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331F38">
              <w:rPr>
                <w:rFonts w:ascii="Times New Roman" w:hAnsi="Times New Roman" w:cs="Times New Roman"/>
              </w:rPr>
              <w:t>Tvorba na ťarchu nákladov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31F38" w:rsidRPr="00331F38" w:rsidRDefault="00331F38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1 192,05</w:t>
            </w:r>
          </w:p>
        </w:tc>
      </w:tr>
      <w:tr w:rsidR="00331F38" w:rsidRPr="00331F38" w:rsidTr="00A037AF">
        <w:tc>
          <w:tcPr>
            <w:tcW w:w="2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31F38" w:rsidRPr="00331F38" w:rsidRDefault="00331F38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331F38">
              <w:rPr>
                <w:rFonts w:ascii="Times New Roman" w:hAnsi="Times New Roman" w:cs="Times New Roman"/>
              </w:rPr>
              <w:t>Tvorba z iných zdrojov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31F38" w:rsidRPr="00331F38" w:rsidRDefault="00331F38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</w:rPr>
            </w:pPr>
            <w:r w:rsidRPr="00331F38">
              <w:rPr>
                <w:rFonts w:ascii="Times New Roman" w:hAnsi="Times New Roman" w:cs="Times New Roman"/>
              </w:rPr>
              <w:t>0</w:t>
            </w:r>
          </w:p>
        </w:tc>
      </w:tr>
      <w:tr w:rsidR="00331F38" w:rsidRPr="00331F38" w:rsidTr="00A037AF">
        <w:tc>
          <w:tcPr>
            <w:tcW w:w="2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31F38" w:rsidRPr="00331F38" w:rsidRDefault="00331F38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331F38">
              <w:rPr>
                <w:rFonts w:ascii="Times New Roman" w:hAnsi="Times New Roman" w:cs="Times New Roman"/>
              </w:rPr>
              <w:t>Čerpanie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31F38" w:rsidRPr="00331F38" w:rsidRDefault="00331F38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1 109,81</w:t>
            </w:r>
          </w:p>
        </w:tc>
      </w:tr>
      <w:tr w:rsidR="00331F38" w:rsidRPr="00331F38" w:rsidTr="00A037AF">
        <w:tc>
          <w:tcPr>
            <w:tcW w:w="2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31F38" w:rsidRPr="00331F38" w:rsidRDefault="00331F38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</w:rPr>
            </w:pPr>
            <w:r w:rsidRPr="00331F38">
              <w:rPr>
                <w:rFonts w:ascii="Times New Roman" w:hAnsi="Times New Roman" w:cs="Times New Roman"/>
                <w:b/>
              </w:rPr>
              <w:t>Stav k 31. decembru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31F38" w:rsidRPr="00331F38" w:rsidRDefault="00331F38" w:rsidP="00331F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228,26</w:t>
            </w:r>
          </w:p>
        </w:tc>
      </w:tr>
    </w:tbl>
    <w:p w:rsidR="00331F38" w:rsidRPr="00331F38" w:rsidRDefault="00331F38" w:rsidP="00331F38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hAnsi="Times New Roman" w:cs="Times New Roman"/>
        </w:rPr>
      </w:pPr>
    </w:p>
    <w:p w:rsidR="00331F38" w:rsidRPr="00331F38" w:rsidRDefault="00331F38" w:rsidP="00331F3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</w:rPr>
      </w:pPr>
    </w:p>
    <w:p w:rsidR="00331F38" w:rsidRPr="00331F38" w:rsidRDefault="00331F38" w:rsidP="00331F3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</w:rPr>
      </w:pPr>
      <w:r w:rsidRPr="00331F38">
        <w:rPr>
          <w:rFonts w:ascii="Times New Roman" w:hAnsi="Times New Roman" w:cs="Times New Roman"/>
        </w:rPr>
        <w:t>Časť sociálneho fondu sa podľa zákona o sociálnom fonde tvorí povinne na ťarchu nákladov a časť sa môže vytvárať z ďalších zdrojov. Sociálny fond sa podľa zákona o sociálnom fonde čerpá na sociálne, zdravotné, rekreačné a iné potreby zamestnancov. Obec tvorí SF vo výške 1,05 % z HM.</w:t>
      </w:r>
    </w:p>
    <w:p w:rsidR="00331F38" w:rsidRPr="00F204F9" w:rsidRDefault="00331F38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953F54" w:rsidP="0042694B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Bankové úvery a ostatné prijaté návratné finančné výpomoci </w:t>
      </w:r>
    </w:p>
    <w:p w:rsidR="00D318E2" w:rsidRPr="00F204F9" w:rsidRDefault="00953F54" w:rsidP="0042694B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color w:val="000000"/>
          <w:sz w:val="24"/>
          <w:szCs w:val="24"/>
        </w:rPr>
        <w:lastRenderedPageBreak/>
        <w:t>dlhodobé bankové úvery a krátkodobé bankové úvery - tabuľka č.9</w:t>
      </w:r>
    </w:p>
    <w:p w:rsidR="00D318E2" w:rsidRPr="00F204F9" w:rsidRDefault="00D318E2" w:rsidP="0097594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f0"/>
        <w:tblW w:w="95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05"/>
        <w:gridCol w:w="1985"/>
        <w:gridCol w:w="2268"/>
        <w:gridCol w:w="2410"/>
      </w:tblGrid>
      <w:tr w:rsidR="00975946" w:rsidRPr="00F204F9" w:rsidTr="00975946">
        <w:tc>
          <w:tcPr>
            <w:tcW w:w="2905" w:type="dxa"/>
            <w:shd w:val="clear" w:color="auto" w:fill="F2F2F2"/>
          </w:tcPr>
          <w:p w:rsidR="00975946" w:rsidRPr="00F204F9" w:rsidRDefault="00975946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Druh bankového úveru </w:t>
            </w:r>
          </w:p>
          <w:p w:rsidR="00975946" w:rsidRPr="00F204F9" w:rsidRDefault="00975946" w:rsidP="009759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podľa splatnosti </w:t>
            </w:r>
          </w:p>
        </w:tc>
        <w:tc>
          <w:tcPr>
            <w:tcW w:w="1985" w:type="dxa"/>
            <w:shd w:val="clear" w:color="auto" w:fill="F2F2F2"/>
          </w:tcPr>
          <w:p w:rsidR="00975946" w:rsidRPr="00F204F9" w:rsidRDefault="00975946" w:rsidP="009759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Popis zabezpečenia </w:t>
            </w:r>
          </w:p>
          <w:p w:rsidR="00975946" w:rsidRPr="00F204F9" w:rsidRDefault="00975946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F2F2F2"/>
          </w:tcPr>
          <w:p w:rsidR="00975946" w:rsidRPr="00975946" w:rsidRDefault="00975946" w:rsidP="009759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75946">
              <w:rPr>
                <w:rFonts w:ascii="Times New Roman" w:hAnsi="Times New Roman" w:cs="Times New Roman"/>
                <w:b/>
                <w:color w:val="000000"/>
              </w:rPr>
              <w:t xml:space="preserve">Suma </w:t>
            </w:r>
          </w:p>
          <w:p w:rsidR="00975946" w:rsidRPr="00975946" w:rsidRDefault="00975946" w:rsidP="009759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75946">
              <w:rPr>
                <w:rFonts w:ascii="Times New Roman" w:hAnsi="Times New Roman" w:cs="Times New Roman"/>
                <w:b/>
                <w:color w:val="000000"/>
              </w:rPr>
              <w:t>k 31.12.2017</w:t>
            </w:r>
          </w:p>
        </w:tc>
        <w:tc>
          <w:tcPr>
            <w:tcW w:w="2410" w:type="dxa"/>
            <w:shd w:val="clear" w:color="auto" w:fill="F2F2F2"/>
          </w:tcPr>
          <w:p w:rsidR="00975946" w:rsidRPr="00975946" w:rsidRDefault="00975946" w:rsidP="009759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75946">
              <w:rPr>
                <w:rFonts w:ascii="Times New Roman" w:hAnsi="Times New Roman" w:cs="Times New Roman"/>
                <w:b/>
                <w:color w:val="000000"/>
              </w:rPr>
              <w:t xml:space="preserve">Suma </w:t>
            </w:r>
          </w:p>
          <w:p w:rsidR="00975946" w:rsidRPr="00975946" w:rsidRDefault="00975946" w:rsidP="009759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75946">
              <w:rPr>
                <w:rFonts w:ascii="Times New Roman" w:hAnsi="Times New Roman" w:cs="Times New Roman"/>
                <w:b/>
                <w:color w:val="000000"/>
              </w:rPr>
              <w:t>k 31.12.2018</w:t>
            </w:r>
          </w:p>
        </w:tc>
      </w:tr>
      <w:tr w:rsidR="00975946" w:rsidRPr="00F204F9" w:rsidTr="00975946">
        <w:tc>
          <w:tcPr>
            <w:tcW w:w="2905" w:type="dxa"/>
          </w:tcPr>
          <w:p w:rsidR="00975946" w:rsidRDefault="00975946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Dlhodobý investičný úver</w:t>
            </w:r>
          </w:p>
          <w:p w:rsidR="00975946" w:rsidRPr="00F204F9" w:rsidRDefault="00975946" w:rsidP="0044005D">
            <w:pPr>
              <w:pStyle w:val="normal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navýšenie</w:t>
            </w:r>
          </w:p>
        </w:tc>
        <w:tc>
          <w:tcPr>
            <w:tcW w:w="1985" w:type="dxa"/>
          </w:tcPr>
          <w:p w:rsidR="00975946" w:rsidRPr="00F204F9" w:rsidRDefault="00975946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blankozmenka</w:t>
            </w:r>
          </w:p>
        </w:tc>
        <w:tc>
          <w:tcPr>
            <w:tcW w:w="2268" w:type="dxa"/>
          </w:tcPr>
          <w:p w:rsidR="00975946" w:rsidRDefault="00975946" w:rsidP="009759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59 952,04</w:t>
            </w:r>
          </w:p>
          <w:p w:rsidR="00975946" w:rsidRPr="00F204F9" w:rsidRDefault="00975946" w:rsidP="009759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410" w:type="dxa"/>
          </w:tcPr>
          <w:p w:rsidR="00975946" w:rsidRDefault="00975946" w:rsidP="009759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99 440,10</w:t>
            </w:r>
          </w:p>
          <w:p w:rsidR="00975946" w:rsidRPr="00F204F9" w:rsidRDefault="00975946" w:rsidP="009759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39 488,06</w:t>
            </w:r>
          </w:p>
        </w:tc>
      </w:tr>
      <w:tr w:rsidR="00975946" w:rsidRPr="00F204F9" w:rsidTr="00975946">
        <w:tc>
          <w:tcPr>
            <w:tcW w:w="2905" w:type="dxa"/>
          </w:tcPr>
          <w:p w:rsidR="00975946" w:rsidRPr="0044005D" w:rsidRDefault="00975946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4005D">
              <w:rPr>
                <w:rFonts w:ascii="Times New Roman" w:hAnsi="Times New Roman" w:cs="Times New Roman"/>
                <w:color w:val="000000"/>
              </w:rPr>
              <w:t xml:space="preserve">Krátkodobý úver </w:t>
            </w:r>
          </w:p>
        </w:tc>
        <w:tc>
          <w:tcPr>
            <w:tcW w:w="1985" w:type="dxa"/>
          </w:tcPr>
          <w:p w:rsidR="00975946" w:rsidRPr="00F204F9" w:rsidRDefault="0044005D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prefinancovanie NFP</w:t>
            </w:r>
          </w:p>
        </w:tc>
        <w:tc>
          <w:tcPr>
            <w:tcW w:w="2268" w:type="dxa"/>
          </w:tcPr>
          <w:p w:rsidR="00975946" w:rsidRPr="00F204F9" w:rsidRDefault="0044005D" w:rsidP="0044005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410" w:type="dxa"/>
          </w:tcPr>
          <w:p w:rsidR="00975946" w:rsidRPr="00F204F9" w:rsidRDefault="0044005D" w:rsidP="0044005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65 000,00</w:t>
            </w:r>
          </w:p>
        </w:tc>
      </w:tr>
    </w:tbl>
    <w:p w:rsidR="00D318E2" w:rsidRPr="00F204F9" w:rsidRDefault="00D318E2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D318E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D318E2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953F54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Čl. V</w:t>
      </w:r>
    </w:p>
    <w:p w:rsidR="00D318E2" w:rsidRPr="00F204F9" w:rsidRDefault="00953F54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výnosoch a nákladoch </w:t>
      </w:r>
    </w:p>
    <w:p w:rsidR="00D318E2" w:rsidRPr="00F204F9" w:rsidRDefault="00D318E2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18E2" w:rsidRPr="00F204F9" w:rsidRDefault="00953F54" w:rsidP="0042694B">
      <w:pPr>
        <w:pStyle w:val="normal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Výnosy - popis a výška významných položiek výnosov</w:t>
      </w:r>
    </w:p>
    <w:tbl>
      <w:tblPr>
        <w:tblStyle w:val="af2"/>
        <w:tblW w:w="97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40"/>
        <w:gridCol w:w="1985"/>
        <w:gridCol w:w="1984"/>
      </w:tblGrid>
      <w:tr w:rsidR="00F204F9" w:rsidRPr="00F204F9" w:rsidTr="00A951C3">
        <w:tc>
          <w:tcPr>
            <w:tcW w:w="5740" w:type="dxa"/>
            <w:shd w:val="clear" w:color="auto" w:fill="F2F2F2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1985" w:type="dxa"/>
            <w:shd w:val="clear" w:color="auto" w:fill="F2F2F2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Suma k 31.12.201</w:t>
            </w:r>
            <w:r w:rsidR="00A951C3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984" w:type="dxa"/>
            <w:shd w:val="clear" w:color="auto" w:fill="F2F2F2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Suma k 31.12.</w:t>
            </w:r>
            <w:r w:rsidRPr="00F204F9">
              <w:rPr>
                <w:rFonts w:ascii="Times New Roman" w:hAnsi="Times New Roman" w:cs="Times New Roman"/>
                <w:b/>
              </w:rPr>
              <w:t>201</w:t>
            </w:r>
            <w:r w:rsidR="00A951C3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F204F9" w:rsidRPr="00F204F9" w:rsidTr="00A951C3">
        <w:tc>
          <w:tcPr>
            <w:tcW w:w="5740" w:type="dxa"/>
            <w:tcBorders>
              <w:left w:val="single" w:sz="4" w:space="0" w:color="000000"/>
            </w:tcBorders>
            <w:shd w:val="clear" w:color="auto" w:fill="F2F2F2"/>
          </w:tcPr>
          <w:p w:rsidR="00F204F9" w:rsidRPr="00F204F9" w:rsidRDefault="00F204F9" w:rsidP="0042694B">
            <w:pPr>
              <w:pStyle w:val="normal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1985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204F9" w:rsidRPr="00F204F9" w:rsidTr="00A951C3">
        <w:tc>
          <w:tcPr>
            <w:tcW w:w="5740" w:type="dxa"/>
            <w:tcBorders>
              <w:left w:val="single" w:sz="4" w:space="0" w:color="000000"/>
            </w:tcBorders>
          </w:tcPr>
          <w:p w:rsid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601</w:t>
            </w:r>
            <w:r w:rsidR="00831D6C">
              <w:rPr>
                <w:rFonts w:ascii="Times New Roman" w:hAnsi="Times New Roman" w:cs="Times New Roman"/>
                <w:color w:val="000000"/>
              </w:rPr>
              <w:t>,602</w:t>
            </w:r>
            <w:r w:rsidR="00F204F9" w:rsidRPr="00F204F9">
              <w:rPr>
                <w:rFonts w:ascii="Times New Roman" w:hAnsi="Times New Roman" w:cs="Times New Roman"/>
                <w:color w:val="000000"/>
              </w:rPr>
              <w:t xml:space="preserve"> - Tržby z predaja </w:t>
            </w:r>
            <w:r w:rsidR="00831D6C">
              <w:rPr>
                <w:rFonts w:ascii="Times New Roman" w:hAnsi="Times New Roman" w:cs="Times New Roman"/>
                <w:color w:val="000000"/>
              </w:rPr>
              <w:t>výrobkov a </w:t>
            </w:r>
            <w:r w:rsidR="00F204F9" w:rsidRPr="00F204F9">
              <w:rPr>
                <w:rFonts w:ascii="Times New Roman" w:hAnsi="Times New Roman" w:cs="Times New Roman"/>
                <w:color w:val="000000"/>
              </w:rPr>
              <w:t>služieb</w:t>
            </w:r>
          </w:p>
          <w:p w:rsidR="00831D6C" w:rsidRPr="00F204F9" w:rsidRDefault="00831D6C" w:rsidP="00831D6C">
            <w:pPr>
              <w:pStyle w:val="normal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voda</w:t>
            </w:r>
          </w:p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F204F9" w:rsidRDefault="005C2A81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8 583,60</w:t>
            </w:r>
          </w:p>
          <w:p w:rsidR="00831D6C" w:rsidRPr="00F204F9" w:rsidRDefault="005C2A81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8 376,30</w:t>
            </w:r>
          </w:p>
        </w:tc>
        <w:tc>
          <w:tcPr>
            <w:tcW w:w="1984" w:type="dxa"/>
          </w:tcPr>
          <w:p w:rsidR="00F204F9" w:rsidRDefault="00831D6C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6 594,30</w:t>
            </w:r>
          </w:p>
          <w:p w:rsidR="00831D6C" w:rsidRPr="00F204F9" w:rsidRDefault="00831D6C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6 449,10</w:t>
            </w:r>
          </w:p>
        </w:tc>
      </w:tr>
      <w:tr w:rsidR="00F204F9" w:rsidRPr="00F204F9" w:rsidTr="00A951C3">
        <w:tc>
          <w:tcPr>
            <w:tcW w:w="5740" w:type="dxa"/>
            <w:tcBorders>
              <w:left w:val="single" w:sz="4" w:space="0" w:color="000000"/>
            </w:tcBorders>
            <w:shd w:val="clear" w:color="auto" w:fill="F2F2F2"/>
          </w:tcPr>
          <w:p w:rsidR="00F204F9" w:rsidRPr="00F204F9" w:rsidRDefault="00F204F9" w:rsidP="0042694B">
            <w:pPr>
              <w:pStyle w:val="normal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 daňové a colné výnosy a výnosy z poplatkov</w:t>
            </w:r>
          </w:p>
        </w:tc>
        <w:tc>
          <w:tcPr>
            <w:tcW w:w="1985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204F9" w:rsidRPr="00F204F9" w:rsidTr="00A951C3">
        <w:tc>
          <w:tcPr>
            <w:tcW w:w="5740" w:type="dxa"/>
            <w:tcBorders>
              <w:left w:val="single" w:sz="4" w:space="0" w:color="000000"/>
            </w:tcBorders>
          </w:tcPr>
          <w:p w:rsidR="002855EB" w:rsidRPr="00F204F9" w:rsidRDefault="00F204F9" w:rsidP="002855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632 - Daňové výnosy samosprávy</w:t>
            </w:r>
          </w:p>
          <w:p w:rsidR="002855EB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-</w:t>
            </w:r>
            <w:r w:rsidR="005C2A81">
              <w:rPr>
                <w:rFonts w:ascii="Times New Roman" w:hAnsi="Times New Roman" w:cs="Times New Roman"/>
                <w:color w:val="000000"/>
              </w:rPr>
              <w:t>podielové dane</w:t>
            </w:r>
          </w:p>
          <w:p w:rsidR="00F204F9" w:rsidRPr="00F204F9" w:rsidRDefault="005C2A81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-DzN+pes</w:t>
            </w:r>
          </w:p>
        </w:tc>
        <w:tc>
          <w:tcPr>
            <w:tcW w:w="1985" w:type="dxa"/>
          </w:tcPr>
          <w:p w:rsidR="00F204F9" w:rsidRDefault="002855EB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319 802,67</w:t>
            </w:r>
          </w:p>
          <w:p w:rsidR="00831D6C" w:rsidRDefault="005C2A81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319 802,67</w:t>
            </w:r>
          </w:p>
          <w:p w:rsidR="002855EB" w:rsidRPr="00F204F9" w:rsidRDefault="005C2A81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11 071,78</w:t>
            </w:r>
          </w:p>
        </w:tc>
        <w:tc>
          <w:tcPr>
            <w:tcW w:w="1984" w:type="dxa"/>
          </w:tcPr>
          <w:p w:rsidR="00F204F9" w:rsidRPr="00F204F9" w:rsidRDefault="005C2A81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309 192,84</w:t>
            </w:r>
          </w:p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13755.17</w:t>
            </w:r>
          </w:p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255,50</w:t>
            </w:r>
          </w:p>
        </w:tc>
      </w:tr>
      <w:tr w:rsidR="00F204F9" w:rsidRPr="00F204F9" w:rsidTr="00A951C3">
        <w:tc>
          <w:tcPr>
            <w:tcW w:w="5740" w:type="dxa"/>
            <w:tcBorders>
              <w:left w:val="single" w:sz="4" w:space="0" w:color="000000"/>
            </w:tcBorders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 xml:space="preserve">633 - Výnosy z poplatkov </w:t>
            </w:r>
          </w:p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-TKO</w:t>
            </w:r>
          </w:p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-správne poplatky</w:t>
            </w:r>
          </w:p>
        </w:tc>
        <w:tc>
          <w:tcPr>
            <w:tcW w:w="1985" w:type="dxa"/>
          </w:tcPr>
          <w:p w:rsidR="00ED3138" w:rsidRDefault="00ED3138" w:rsidP="00ED313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7 895,09</w:t>
            </w:r>
          </w:p>
          <w:p w:rsidR="005C2A81" w:rsidRDefault="00ED3138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6 100,59</w:t>
            </w:r>
          </w:p>
          <w:p w:rsidR="005C2A81" w:rsidRPr="00F204F9" w:rsidRDefault="005C2A81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1 794,50</w:t>
            </w:r>
          </w:p>
        </w:tc>
        <w:tc>
          <w:tcPr>
            <w:tcW w:w="1984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9 170,59</w:t>
            </w:r>
          </w:p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7 107,59</w:t>
            </w:r>
          </w:p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2 063,00</w:t>
            </w:r>
          </w:p>
        </w:tc>
      </w:tr>
      <w:tr w:rsidR="00F204F9" w:rsidRPr="00F204F9" w:rsidTr="00A951C3">
        <w:tc>
          <w:tcPr>
            <w:tcW w:w="5740" w:type="dxa"/>
            <w:shd w:val="clear" w:color="auto" w:fill="F2F2F2"/>
          </w:tcPr>
          <w:p w:rsidR="00F204F9" w:rsidRPr="00F204F9" w:rsidRDefault="00F204F9" w:rsidP="0042694B">
            <w:pPr>
              <w:pStyle w:val="normal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 finančné výnosy</w:t>
            </w:r>
          </w:p>
        </w:tc>
        <w:tc>
          <w:tcPr>
            <w:tcW w:w="1985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204F9" w:rsidRPr="00F204F9" w:rsidTr="00A951C3">
        <w:tc>
          <w:tcPr>
            <w:tcW w:w="5740" w:type="dxa"/>
            <w:tcBorders>
              <w:left w:val="single" w:sz="4" w:space="0" w:color="000000"/>
            </w:tcBorders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662 - Úroky</w:t>
            </w:r>
          </w:p>
        </w:tc>
        <w:tc>
          <w:tcPr>
            <w:tcW w:w="1985" w:type="dxa"/>
          </w:tcPr>
          <w:p w:rsidR="00F204F9" w:rsidRPr="00F204F9" w:rsidRDefault="00ED3138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4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204F9" w:rsidRPr="00F204F9" w:rsidTr="00A951C3">
        <w:tc>
          <w:tcPr>
            <w:tcW w:w="5740" w:type="dxa"/>
            <w:tcBorders>
              <w:left w:val="single" w:sz="4" w:space="0" w:color="000000"/>
            </w:tcBorders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668 - Ostatné finančné výnosy</w:t>
            </w:r>
          </w:p>
        </w:tc>
        <w:tc>
          <w:tcPr>
            <w:tcW w:w="1985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4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204F9" w:rsidRPr="00F204F9" w:rsidTr="00A951C3">
        <w:tc>
          <w:tcPr>
            <w:tcW w:w="5740" w:type="dxa"/>
            <w:tcBorders>
              <w:left w:val="single" w:sz="4" w:space="0" w:color="000000"/>
            </w:tcBorders>
            <w:shd w:val="clear" w:color="auto" w:fill="F2F2F2"/>
          </w:tcPr>
          <w:p w:rsidR="00F204F9" w:rsidRPr="00F204F9" w:rsidRDefault="00F204F9" w:rsidP="0042694B">
            <w:pPr>
              <w:pStyle w:val="normal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mimoriadne výnosy</w:t>
            </w:r>
          </w:p>
        </w:tc>
        <w:tc>
          <w:tcPr>
            <w:tcW w:w="1985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204F9" w:rsidRPr="00F204F9" w:rsidTr="00A951C3">
        <w:tc>
          <w:tcPr>
            <w:tcW w:w="5740" w:type="dxa"/>
            <w:tcBorders>
              <w:left w:val="single" w:sz="4" w:space="0" w:color="000000"/>
            </w:tcBorders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672 - Náhrady škôd</w:t>
            </w:r>
          </w:p>
        </w:tc>
        <w:tc>
          <w:tcPr>
            <w:tcW w:w="1985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4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204F9" w:rsidRPr="00F204F9" w:rsidTr="00A951C3">
        <w:tc>
          <w:tcPr>
            <w:tcW w:w="5740" w:type="dxa"/>
            <w:tcBorders>
              <w:left w:val="single" w:sz="4" w:space="0" w:color="000000"/>
            </w:tcBorders>
            <w:shd w:val="clear" w:color="auto" w:fill="F2F2F2"/>
          </w:tcPr>
          <w:p w:rsidR="00F204F9" w:rsidRPr="00F204F9" w:rsidRDefault="00F204F9" w:rsidP="0042694B">
            <w:pPr>
              <w:pStyle w:val="normal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985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204F9" w:rsidRPr="00F204F9" w:rsidTr="00A951C3">
        <w:tc>
          <w:tcPr>
            <w:tcW w:w="5740" w:type="dxa"/>
            <w:tcBorders>
              <w:left w:val="single" w:sz="4" w:space="0" w:color="000000"/>
            </w:tcBorders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693 - Výnosy samosprávy z bežných transferov zo ŠR</w:t>
            </w:r>
          </w:p>
        </w:tc>
        <w:tc>
          <w:tcPr>
            <w:tcW w:w="1985" w:type="dxa"/>
          </w:tcPr>
          <w:p w:rsidR="00F204F9" w:rsidRPr="00F204F9" w:rsidRDefault="00ED3138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36 002,85</w:t>
            </w:r>
          </w:p>
        </w:tc>
        <w:tc>
          <w:tcPr>
            <w:tcW w:w="1984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19 323,38</w:t>
            </w:r>
          </w:p>
        </w:tc>
      </w:tr>
      <w:tr w:rsidR="00F204F9" w:rsidRPr="00F204F9" w:rsidTr="00A951C3">
        <w:tc>
          <w:tcPr>
            <w:tcW w:w="5740" w:type="dxa"/>
            <w:tcBorders>
              <w:left w:val="single" w:sz="4" w:space="0" w:color="000000"/>
            </w:tcBorders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694 - Výnosy samosprávy z kapitálových transferov zo ŠR</w:t>
            </w:r>
          </w:p>
        </w:tc>
        <w:tc>
          <w:tcPr>
            <w:tcW w:w="1985" w:type="dxa"/>
          </w:tcPr>
          <w:p w:rsidR="00F204F9" w:rsidRPr="00F204F9" w:rsidRDefault="00ED3138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10 093,00</w:t>
            </w:r>
          </w:p>
        </w:tc>
        <w:tc>
          <w:tcPr>
            <w:tcW w:w="1984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17 178,30</w:t>
            </w:r>
          </w:p>
        </w:tc>
      </w:tr>
      <w:tr w:rsidR="00F204F9" w:rsidRPr="00F204F9" w:rsidTr="00A951C3">
        <w:tc>
          <w:tcPr>
            <w:tcW w:w="5740" w:type="dxa"/>
            <w:tcBorders>
              <w:left w:val="single" w:sz="4" w:space="0" w:color="000000"/>
            </w:tcBorders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695 - Výnosy samosprávy z bežných transferov od EÚ</w:t>
            </w:r>
          </w:p>
        </w:tc>
        <w:tc>
          <w:tcPr>
            <w:tcW w:w="1985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4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204F9" w:rsidRPr="00F204F9" w:rsidTr="00A951C3">
        <w:tc>
          <w:tcPr>
            <w:tcW w:w="5740" w:type="dxa"/>
            <w:tcBorders>
              <w:left w:val="single" w:sz="4" w:space="0" w:color="000000"/>
            </w:tcBorders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696 - Výnosy samosprávy z kapitálových transferov od EÚ</w:t>
            </w:r>
          </w:p>
        </w:tc>
        <w:tc>
          <w:tcPr>
            <w:tcW w:w="1985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4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204F9" w:rsidRPr="00F204F9" w:rsidTr="00A951C3">
        <w:tc>
          <w:tcPr>
            <w:tcW w:w="5740" w:type="dxa"/>
            <w:tcBorders>
              <w:left w:val="single" w:sz="4" w:space="0" w:color="000000"/>
            </w:tcBorders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697 - Výnosy samosprávy z BT od  subjektov mimo verejnej správy</w:t>
            </w:r>
          </w:p>
        </w:tc>
        <w:tc>
          <w:tcPr>
            <w:tcW w:w="1985" w:type="dxa"/>
          </w:tcPr>
          <w:p w:rsidR="00F204F9" w:rsidRPr="00F204F9" w:rsidRDefault="00ED3138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750,00</w:t>
            </w:r>
          </w:p>
        </w:tc>
        <w:tc>
          <w:tcPr>
            <w:tcW w:w="1984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1 219,28</w:t>
            </w:r>
          </w:p>
        </w:tc>
      </w:tr>
      <w:tr w:rsidR="00F204F9" w:rsidRPr="00F204F9" w:rsidTr="00A951C3">
        <w:tc>
          <w:tcPr>
            <w:tcW w:w="5740" w:type="dxa"/>
            <w:tcBorders>
              <w:left w:val="single" w:sz="4" w:space="0" w:color="000000"/>
            </w:tcBorders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698 - Výnosy samosprávy z KT od  subjektov mimo verejnej správy</w:t>
            </w:r>
          </w:p>
        </w:tc>
        <w:tc>
          <w:tcPr>
            <w:tcW w:w="1985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4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1 838,75</w:t>
            </w:r>
          </w:p>
        </w:tc>
      </w:tr>
      <w:tr w:rsidR="00F204F9" w:rsidRPr="00F204F9" w:rsidTr="00A951C3">
        <w:tc>
          <w:tcPr>
            <w:tcW w:w="5740" w:type="dxa"/>
            <w:tcBorders>
              <w:left w:val="single" w:sz="4" w:space="0" w:color="000000"/>
            </w:tcBorders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699 - Výnosy samosprávy  z odvodu rozpočtových príjmov</w:t>
            </w:r>
          </w:p>
        </w:tc>
        <w:tc>
          <w:tcPr>
            <w:tcW w:w="1985" w:type="dxa"/>
          </w:tcPr>
          <w:p w:rsidR="00F204F9" w:rsidRPr="00F204F9" w:rsidRDefault="00ED3138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14 219,93</w:t>
            </w:r>
          </w:p>
        </w:tc>
        <w:tc>
          <w:tcPr>
            <w:tcW w:w="1984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7 946,37</w:t>
            </w:r>
          </w:p>
        </w:tc>
      </w:tr>
      <w:tr w:rsidR="00F204F9" w:rsidRPr="00F204F9" w:rsidTr="00A951C3">
        <w:tc>
          <w:tcPr>
            <w:tcW w:w="5740" w:type="dxa"/>
            <w:tcBorders>
              <w:left w:val="single" w:sz="4" w:space="0" w:color="000000"/>
            </w:tcBorders>
            <w:shd w:val="clear" w:color="auto" w:fill="F2F2F2"/>
          </w:tcPr>
          <w:p w:rsidR="00F204F9" w:rsidRPr="00F204F9" w:rsidRDefault="00F204F9" w:rsidP="0042694B">
            <w:pPr>
              <w:pStyle w:val="normal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 ostatné výnosy</w:t>
            </w:r>
          </w:p>
        </w:tc>
        <w:tc>
          <w:tcPr>
            <w:tcW w:w="1985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204F9" w:rsidRPr="00F204F9" w:rsidTr="00A951C3">
        <w:tc>
          <w:tcPr>
            <w:tcW w:w="5740" w:type="dxa"/>
            <w:tcBorders>
              <w:left w:val="single" w:sz="4" w:space="0" w:color="000000"/>
            </w:tcBorders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641 – Predaj majetku</w:t>
            </w:r>
          </w:p>
        </w:tc>
        <w:tc>
          <w:tcPr>
            <w:tcW w:w="1985" w:type="dxa"/>
          </w:tcPr>
          <w:p w:rsidR="00F204F9" w:rsidRPr="00F204F9" w:rsidRDefault="002855EB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544,00</w:t>
            </w:r>
          </w:p>
        </w:tc>
        <w:tc>
          <w:tcPr>
            <w:tcW w:w="1984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4 966,73</w:t>
            </w:r>
          </w:p>
        </w:tc>
      </w:tr>
      <w:tr w:rsidR="00F204F9" w:rsidRPr="00F204F9" w:rsidTr="00A951C3">
        <w:tc>
          <w:tcPr>
            <w:tcW w:w="5740" w:type="dxa"/>
            <w:tcBorders>
              <w:left w:val="single" w:sz="4" w:space="0" w:color="000000"/>
            </w:tcBorders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644 - Zmluvné pokuty, penále a úroky z omeškania</w:t>
            </w:r>
          </w:p>
        </w:tc>
        <w:tc>
          <w:tcPr>
            <w:tcW w:w="1985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4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204F9" w:rsidRPr="00F204F9" w:rsidTr="00A951C3">
        <w:tc>
          <w:tcPr>
            <w:tcW w:w="5740" w:type="dxa"/>
            <w:tcBorders>
              <w:left w:val="single" w:sz="4" w:space="0" w:color="000000"/>
            </w:tcBorders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645 - Ostatné pokuty, penále a úroky z omeškania</w:t>
            </w:r>
          </w:p>
        </w:tc>
        <w:tc>
          <w:tcPr>
            <w:tcW w:w="1985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4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204F9" w:rsidRPr="00F204F9" w:rsidTr="00A951C3">
        <w:tc>
          <w:tcPr>
            <w:tcW w:w="5740" w:type="dxa"/>
            <w:tcBorders>
              <w:left w:val="single" w:sz="4" w:space="0" w:color="000000"/>
            </w:tcBorders>
          </w:tcPr>
          <w:p w:rsidR="002855EB" w:rsidRDefault="00F204F9" w:rsidP="002855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648 - Ostatné výnos</w:t>
            </w:r>
          </w:p>
          <w:p w:rsidR="002855EB" w:rsidRDefault="002855EB" w:rsidP="002855EB">
            <w:pPr>
              <w:pStyle w:val="normal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vývoz popolčeka</w:t>
            </w:r>
          </w:p>
          <w:p w:rsidR="002855EB" w:rsidRPr="00F204F9" w:rsidRDefault="002855EB" w:rsidP="002855EB">
            <w:pPr>
              <w:pStyle w:val="normal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nájom</w:t>
            </w:r>
          </w:p>
        </w:tc>
        <w:tc>
          <w:tcPr>
            <w:tcW w:w="1985" w:type="dxa"/>
          </w:tcPr>
          <w:p w:rsidR="00F204F9" w:rsidRDefault="002855EB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9 277,65</w:t>
            </w:r>
          </w:p>
          <w:p w:rsidR="002855EB" w:rsidRDefault="002855EB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2 666,49</w:t>
            </w:r>
          </w:p>
          <w:p w:rsidR="002855EB" w:rsidRPr="00F204F9" w:rsidRDefault="002855EB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4 168,72</w:t>
            </w:r>
          </w:p>
        </w:tc>
        <w:tc>
          <w:tcPr>
            <w:tcW w:w="1984" w:type="dxa"/>
          </w:tcPr>
          <w:p w:rsidR="00F204F9" w:rsidRPr="00F204F9" w:rsidRDefault="00F204F9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11 173,36</w:t>
            </w:r>
          </w:p>
        </w:tc>
      </w:tr>
    </w:tbl>
    <w:p w:rsidR="00D318E2" w:rsidRDefault="00D318E2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28C5" w:rsidRDefault="008E28C5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28C5" w:rsidRDefault="008E28C5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28C5" w:rsidRDefault="008E28C5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28C5" w:rsidRDefault="008E28C5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28C5" w:rsidRDefault="008E28C5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28C5" w:rsidRDefault="008E28C5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28C5" w:rsidRDefault="008E28C5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28C5" w:rsidRPr="00F204F9" w:rsidRDefault="008E28C5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953F54" w:rsidP="0042694B">
      <w:pPr>
        <w:pStyle w:val="normal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Náklady - popis a výška významných položiek nákladov</w:t>
      </w:r>
    </w:p>
    <w:tbl>
      <w:tblPr>
        <w:tblStyle w:val="af3"/>
        <w:tblW w:w="97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40"/>
        <w:gridCol w:w="1985"/>
        <w:gridCol w:w="1984"/>
      </w:tblGrid>
      <w:tr w:rsidR="00A951C3" w:rsidRPr="00F204F9" w:rsidTr="00A951C3">
        <w:trPr>
          <w:trHeight w:val="160"/>
        </w:trPr>
        <w:tc>
          <w:tcPr>
            <w:tcW w:w="5740" w:type="dxa"/>
            <w:tcBorders>
              <w:bottom w:val="single" w:sz="4" w:space="0" w:color="000000"/>
            </w:tcBorders>
            <w:shd w:val="clear" w:color="auto" w:fill="F2F2F2"/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F2F2F2"/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Suma k 31.12.2016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F2F2F2"/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Suma k 31.12.</w:t>
            </w:r>
            <w:r w:rsidRPr="00F204F9">
              <w:rPr>
                <w:rFonts w:ascii="Times New Roman" w:hAnsi="Times New Roman" w:cs="Times New Roman"/>
                <w:b/>
              </w:rPr>
              <w:t>2018</w:t>
            </w:r>
          </w:p>
        </w:tc>
      </w:tr>
      <w:tr w:rsidR="00A951C3" w:rsidRPr="00F204F9" w:rsidTr="00A951C3">
        <w:trPr>
          <w:trHeight w:val="160"/>
        </w:trPr>
        <w:tc>
          <w:tcPr>
            <w:tcW w:w="5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951C3" w:rsidRPr="00F204F9" w:rsidRDefault="00A951C3" w:rsidP="0042694B">
            <w:pPr>
              <w:pStyle w:val="normal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 spotrebované nákupy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51C3" w:rsidRPr="00F204F9" w:rsidTr="00A951C3">
        <w:trPr>
          <w:trHeight w:val="160"/>
        </w:trPr>
        <w:tc>
          <w:tcPr>
            <w:tcW w:w="5740" w:type="dxa"/>
            <w:tcBorders>
              <w:left w:val="single" w:sz="4" w:space="0" w:color="000000"/>
              <w:bottom w:val="single" w:sz="4" w:space="0" w:color="000000"/>
            </w:tcBorders>
          </w:tcPr>
          <w:p w:rsidR="00A951C3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 xml:space="preserve">501 </w:t>
            </w:r>
            <w:r w:rsidR="00ED3138">
              <w:rPr>
                <w:rFonts w:ascii="Times New Roman" w:hAnsi="Times New Roman" w:cs="Times New Roman"/>
                <w:color w:val="000000"/>
              </w:rPr>
              <w:t>–</w:t>
            </w:r>
            <w:r w:rsidRPr="00F204F9">
              <w:rPr>
                <w:rFonts w:ascii="Times New Roman" w:hAnsi="Times New Roman" w:cs="Times New Roman"/>
                <w:color w:val="000000"/>
              </w:rPr>
              <w:t xml:space="preserve"> Spotreba materiálu</w:t>
            </w:r>
          </w:p>
          <w:p w:rsidR="00ED3138" w:rsidRDefault="00ED3138" w:rsidP="00ED3138">
            <w:pPr>
              <w:pStyle w:val="normal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phm</w:t>
            </w:r>
          </w:p>
          <w:p w:rsidR="00ED3138" w:rsidRDefault="00ED3138" w:rsidP="00ED3138">
            <w:pPr>
              <w:pStyle w:val="normal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zbierky, časopisy</w:t>
            </w:r>
          </w:p>
          <w:p w:rsidR="00ED3138" w:rsidRDefault="00ED3138" w:rsidP="00ED3138">
            <w:pPr>
              <w:pStyle w:val="normal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kancelárske potreby</w:t>
            </w:r>
          </w:p>
          <w:p w:rsidR="00ED3138" w:rsidRPr="00F204F9" w:rsidRDefault="00ED3138" w:rsidP="00ED3138">
            <w:pPr>
              <w:pStyle w:val="normal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ZŠ+MŠ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A951C3" w:rsidRDefault="00ED3138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18 909,03</w:t>
            </w:r>
          </w:p>
          <w:p w:rsidR="00ED3138" w:rsidRDefault="00ED3138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4 740,36</w:t>
            </w:r>
          </w:p>
          <w:p w:rsidR="00ED3138" w:rsidRDefault="00ED3138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1 449,47</w:t>
            </w:r>
          </w:p>
          <w:p w:rsidR="00ED3138" w:rsidRDefault="00ED3138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2 910,83</w:t>
            </w:r>
          </w:p>
          <w:p w:rsidR="00ED3138" w:rsidRPr="00F204F9" w:rsidRDefault="00ED3138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2 195,60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32 501,37</w:t>
            </w:r>
          </w:p>
        </w:tc>
      </w:tr>
      <w:tr w:rsidR="00A951C3" w:rsidRPr="00F204F9" w:rsidTr="00A951C3">
        <w:trPr>
          <w:trHeight w:val="16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</w:tcBorders>
          </w:tcPr>
          <w:p w:rsidR="00A951C3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502 - Spotreba energie/elektrina/</w:t>
            </w:r>
          </w:p>
          <w:p w:rsidR="008E28C5" w:rsidRPr="00F204F9" w:rsidRDefault="008E28C5" w:rsidP="008E28C5">
            <w:pPr>
              <w:pStyle w:val="normal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elektrika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:rsidR="00A951C3" w:rsidRDefault="00ED3138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13 390,90</w:t>
            </w:r>
          </w:p>
          <w:p w:rsidR="008E28C5" w:rsidRPr="00F204F9" w:rsidRDefault="008E28C5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12 829,62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12 507,78</w:t>
            </w:r>
          </w:p>
        </w:tc>
      </w:tr>
      <w:tr w:rsidR="00A951C3" w:rsidRPr="00F204F9" w:rsidTr="00A951C3">
        <w:trPr>
          <w:trHeight w:val="160"/>
        </w:trPr>
        <w:tc>
          <w:tcPr>
            <w:tcW w:w="5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951C3" w:rsidRPr="00F204F9" w:rsidRDefault="00A951C3" w:rsidP="0042694B">
            <w:pPr>
              <w:pStyle w:val="normal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 služby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51C3" w:rsidRPr="00F204F9" w:rsidTr="00A951C3">
        <w:trPr>
          <w:trHeight w:val="160"/>
        </w:trPr>
        <w:tc>
          <w:tcPr>
            <w:tcW w:w="5740" w:type="dxa"/>
            <w:tcBorders>
              <w:left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511 - Opravy a udržiavanie</w:t>
            </w:r>
          </w:p>
          <w:p w:rsidR="00A951C3" w:rsidRPr="00F204F9" w:rsidRDefault="00A951C3" w:rsidP="0042694B">
            <w:pPr>
              <w:pStyle w:val="normal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oprava ZŠ</w:t>
            </w:r>
          </w:p>
          <w:p w:rsidR="00A951C3" w:rsidRPr="00F204F9" w:rsidRDefault="00A951C3" w:rsidP="0042694B">
            <w:pPr>
              <w:pStyle w:val="normal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oprava budov</w:t>
            </w:r>
          </w:p>
          <w:p w:rsidR="00A951C3" w:rsidRPr="00F204F9" w:rsidRDefault="00A951C3" w:rsidP="0042694B">
            <w:pPr>
              <w:pStyle w:val="normal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dopravných prostriedkov</w:t>
            </w:r>
          </w:p>
          <w:p w:rsidR="00A951C3" w:rsidRPr="00F204F9" w:rsidRDefault="00A951C3" w:rsidP="0042694B">
            <w:pPr>
              <w:pStyle w:val="normal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komunikácií</w:t>
            </w:r>
          </w:p>
          <w:p w:rsidR="00A951C3" w:rsidRPr="00F204F9" w:rsidRDefault="00A951C3" w:rsidP="0042694B">
            <w:pPr>
              <w:pStyle w:val="normal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software</w:t>
            </w:r>
          </w:p>
          <w:p w:rsidR="00A951C3" w:rsidRPr="00F204F9" w:rsidRDefault="00A951C3" w:rsidP="0042694B">
            <w:pPr>
              <w:pStyle w:val="normal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stroje,prístroje</w:t>
            </w:r>
          </w:p>
          <w:p w:rsidR="00A951C3" w:rsidRPr="00F204F9" w:rsidRDefault="00A951C3" w:rsidP="0042694B">
            <w:pPr>
              <w:pStyle w:val="normal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ihrisko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A951C3" w:rsidRDefault="008E28C5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24 395,91</w:t>
            </w:r>
          </w:p>
          <w:p w:rsidR="008E28C5" w:rsidRDefault="008E28C5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5 278,74</w:t>
            </w:r>
          </w:p>
          <w:p w:rsidR="008E28C5" w:rsidRDefault="008E28C5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2 175,00</w:t>
            </w:r>
          </w:p>
          <w:p w:rsidR="008E28C5" w:rsidRDefault="008E28C5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5 679,63</w:t>
            </w:r>
          </w:p>
          <w:p w:rsidR="008E28C5" w:rsidRDefault="008E28C5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6 662,01</w:t>
            </w:r>
          </w:p>
          <w:p w:rsidR="008E28C5" w:rsidRDefault="008E28C5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544,32</w:t>
            </w:r>
          </w:p>
          <w:p w:rsidR="008E28C5" w:rsidRDefault="008E28C5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3 661,09</w:t>
            </w:r>
          </w:p>
          <w:p w:rsidR="008E28C5" w:rsidRPr="00F204F9" w:rsidRDefault="008E28C5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395,12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11 928,81</w:t>
            </w:r>
          </w:p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2 848,00</w:t>
            </w:r>
          </w:p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95,00</w:t>
            </w:r>
          </w:p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2 366,20</w:t>
            </w:r>
          </w:p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4 839,54</w:t>
            </w:r>
          </w:p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129,60</w:t>
            </w:r>
          </w:p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765,81</w:t>
            </w:r>
          </w:p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347,82</w:t>
            </w:r>
          </w:p>
        </w:tc>
      </w:tr>
      <w:tr w:rsidR="00A951C3" w:rsidRPr="00F204F9" w:rsidTr="00A951C3">
        <w:trPr>
          <w:trHeight w:val="16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512 - Cestovné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:rsidR="00A951C3" w:rsidRPr="00F204F9" w:rsidRDefault="008E28C5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340,27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266,30</w:t>
            </w:r>
          </w:p>
        </w:tc>
      </w:tr>
      <w:tr w:rsidR="00A951C3" w:rsidRPr="00F204F9" w:rsidTr="00A951C3">
        <w:trPr>
          <w:trHeight w:val="160"/>
        </w:trPr>
        <w:tc>
          <w:tcPr>
            <w:tcW w:w="5740" w:type="dxa"/>
            <w:tcBorders>
              <w:left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 xml:space="preserve">513 - Náklady na reprezentáciu </w:t>
            </w:r>
          </w:p>
          <w:p w:rsidR="00A951C3" w:rsidRPr="00F204F9" w:rsidRDefault="00A951C3" w:rsidP="0042694B">
            <w:pPr>
              <w:pStyle w:val="normal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A951C3" w:rsidRPr="00F204F9" w:rsidRDefault="008E28C5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1 671,18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2 445,77</w:t>
            </w:r>
          </w:p>
        </w:tc>
      </w:tr>
      <w:tr w:rsidR="00A951C3" w:rsidRPr="00F204F9" w:rsidTr="00A951C3">
        <w:trPr>
          <w:trHeight w:val="160"/>
        </w:trPr>
        <w:tc>
          <w:tcPr>
            <w:tcW w:w="5740" w:type="dxa"/>
            <w:tcBorders>
              <w:left w:val="single" w:sz="4" w:space="0" w:color="000000"/>
              <w:bottom w:val="single" w:sz="4" w:space="0" w:color="000000"/>
            </w:tcBorders>
          </w:tcPr>
          <w:p w:rsidR="008E28C5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518 - Ostatné služby</w:t>
            </w:r>
          </w:p>
          <w:p w:rsidR="00A951C3" w:rsidRDefault="008E28C5" w:rsidP="008E28C5">
            <w:pPr>
              <w:pStyle w:val="normal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TKO</w:t>
            </w:r>
          </w:p>
          <w:p w:rsidR="008E28C5" w:rsidRDefault="008E28C5" w:rsidP="008E28C5">
            <w:pPr>
              <w:pStyle w:val="normal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telefón</w:t>
            </w:r>
          </w:p>
          <w:p w:rsidR="008E28C5" w:rsidRDefault="008E28C5" w:rsidP="008E28C5">
            <w:pPr>
              <w:pStyle w:val="normal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účtovníctvo</w:t>
            </w:r>
          </w:p>
          <w:p w:rsidR="008E28C5" w:rsidRDefault="008E28C5" w:rsidP="008E28C5">
            <w:pPr>
              <w:pStyle w:val="normal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audit</w:t>
            </w:r>
          </w:p>
          <w:p w:rsidR="008E28C5" w:rsidRDefault="008E28C5" w:rsidP="008E28C5">
            <w:pPr>
              <w:pStyle w:val="normal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verejné obstáravanie</w:t>
            </w:r>
          </w:p>
          <w:p w:rsidR="008E28C5" w:rsidRDefault="008E28C5" w:rsidP="008E28C5">
            <w:pPr>
              <w:pStyle w:val="normal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kultúrne služby</w:t>
            </w:r>
          </w:p>
          <w:p w:rsidR="008E28C5" w:rsidRDefault="008E28C5" w:rsidP="008E28C5">
            <w:pPr>
              <w:pStyle w:val="normal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príspevok na stravu dôchodcom</w:t>
            </w:r>
          </w:p>
          <w:p w:rsidR="008E28C5" w:rsidRPr="00F204F9" w:rsidRDefault="008E28C5" w:rsidP="008E28C5">
            <w:pPr>
              <w:pStyle w:val="normal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zberný dvor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A951C3" w:rsidRDefault="008E28C5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51 036,95</w:t>
            </w:r>
          </w:p>
          <w:p w:rsidR="008E28C5" w:rsidRDefault="008E28C5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12 329,08</w:t>
            </w:r>
          </w:p>
          <w:p w:rsidR="008E28C5" w:rsidRDefault="008E28C5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2 170,78</w:t>
            </w:r>
          </w:p>
          <w:p w:rsidR="008E28C5" w:rsidRDefault="008E28C5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5 400,00</w:t>
            </w:r>
          </w:p>
          <w:p w:rsidR="008E28C5" w:rsidRDefault="008E28C5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1000,00</w:t>
            </w:r>
          </w:p>
          <w:p w:rsidR="008E28C5" w:rsidRDefault="008E28C5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3 680,00</w:t>
            </w:r>
          </w:p>
          <w:p w:rsidR="008E28C5" w:rsidRDefault="008E28C5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9 009,77</w:t>
            </w:r>
          </w:p>
          <w:p w:rsidR="008E28C5" w:rsidRDefault="008E28C5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1 686,00</w:t>
            </w:r>
          </w:p>
          <w:p w:rsidR="008E28C5" w:rsidRPr="00F204F9" w:rsidRDefault="008E28C5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7 431,00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42 298,99</w:t>
            </w:r>
          </w:p>
        </w:tc>
      </w:tr>
      <w:tr w:rsidR="00A951C3" w:rsidRPr="00F204F9" w:rsidTr="00A951C3">
        <w:trPr>
          <w:trHeight w:val="16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951C3" w:rsidRPr="00F204F9" w:rsidRDefault="00A951C3" w:rsidP="0042694B">
            <w:pPr>
              <w:pStyle w:val="normal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 osobné náklady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51C3" w:rsidRPr="00F204F9" w:rsidTr="00A951C3">
        <w:trPr>
          <w:trHeight w:val="16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 xml:space="preserve">521 - Mzdové náklady 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8E28C5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84 095,04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63 277,17</w:t>
            </w:r>
          </w:p>
        </w:tc>
      </w:tr>
      <w:tr w:rsidR="00A951C3" w:rsidRPr="00F204F9" w:rsidTr="00A951C3">
        <w:trPr>
          <w:trHeight w:val="16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524 - Zákonné sociálne náklady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8E28C5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28 143,07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21 170,89</w:t>
            </w:r>
          </w:p>
        </w:tc>
      </w:tr>
      <w:tr w:rsidR="00A951C3" w:rsidRPr="00F204F9" w:rsidTr="00A951C3">
        <w:trPr>
          <w:trHeight w:val="16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 xml:space="preserve">527 - Zákonné sociálne náklady 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8E28C5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4 518,49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3 284,55</w:t>
            </w:r>
          </w:p>
        </w:tc>
      </w:tr>
      <w:tr w:rsidR="00A951C3" w:rsidRPr="00F204F9" w:rsidTr="00A951C3">
        <w:trPr>
          <w:trHeight w:val="160"/>
        </w:trPr>
        <w:tc>
          <w:tcPr>
            <w:tcW w:w="5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951C3" w:rsidRPr="00F204F9" w:rsidRDefault="00A951C3" w:rsidP="0042694B">
            <w:pPr>
              <w:pStyle w:val="normal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 dane a poplatky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51C3" w:rsidRPr="00F204F9" w:rsidTr="00A951C3">
        <w:trPr>
          <w:trHeight w:val="16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1C3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538 - Ostatné dane a</w:t>
            </w:r>
            <w:r w:rsidR="008E28C5">
              <w:rPr>
                <w:rFonts w:ascii="Times New Roman" w:hAnsi="Times New Roman" w:cs="Times New Roman"/>
                <w:color w:val="000000"/>
              </w:rPr>
              <w:t> </w:t>
            </w:r>
            <w:r w:rsidRPr="00F204F9">
              <w:rPr>
                <w:rFonts w:ascii="Times New Roman" w:hAnsi="Times New Roman" w:cs="Times New Roman"/>
                <w:color w:val="000000"/>
              </w:rPr>
              <w:t>poplatky</w:t>
            </w:r>
          </w:p>
          <w:p w:rsidR="008E28C5" w:rsidRDefault="008E28C5" w:rsidP="008E28C5">
            <w:pPr>
              <w:pStyle w:val="normal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poplatky TKO</w:t>
            </w:r>
          </w:p>
          <w:p w:rsidR="008E28C5" w:rsidRDefault="008E28C5" w:rsidP="008E28C5">
            <w:pPr>
              <w:pStyle w:val="normal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Vodohospodársky podnik</w:t>
            </w:r>
          </w:p>
          <w:p w:rsidR="008E28C5" w:rsidRDefault="008E28C5" w:rsidP="008E28C5">
            <w:pPr>
              <w:pStyle w:val="normal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RTVS</w:t>
            </w:r>
          </w:p>
          <w:p w:rsidR="008E28C5" w:rsidRPr="00F204F9" w:rsidRDefault="008E28C5" w:rsidP="008E28C5">
            <w:pPr>
              <w:pStyle w:val="normal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kolky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Default="008E28C5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1 817,28</w:t>
            </w:r>
          </w:p>
          <w:p w:rsidR="00B7551D" w:rsidRDefault="00B7551D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323,20</w:t>
            </w:r>
          </w:p>
          <w:p w:rsidR="00B7551D" w:rsidRDefault="00B7551D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1 352,30</w:t>
            </w:r>
          </w:p>
          <w:p w:rsidR="00B7551D" w:rsidRDefault="00B7551D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56,88</w:t>
            </w:r>
          </w:p>
          <w:p w:rsidR="00B7551D" w:rsidRPr="00F204F9" w:rsidRDefault="00B7551D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84,90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2 389,35</w:t>
            </w:r>
          </w:p>
        </w:tc>
      </w:tr>
      <w:tr w:rsidR="00A951C3" w:rsidRPr="00F204F9" w:rsidTr="00A951C3">
        <w:trPr>
          <w:trHeight w:val="16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951C3" w:rsidRPr="00F204F9" w:rsidRDefault="00A951C3" w:rsidP="0042694B">
            <w:pPr>
              <w:pStyle w:val="normal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51C3" w:rsidRPr="00F204F9" w:rsidTr="00F63E3F">
        <w:trPr>
          <w:trHeight w:val="273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551 - Odpisy  DNM a DHM</w:t>
            </w:r>
          </w:p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B7551D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66 434,44</w:t>
            </w:r>
          </w:p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48 777,38</w:t>
            </w:r>
          </w:p>
        </w:tc>
      </w:tr>
      <w:tr w:rsidR="00A951C3" w:rsidRPr="00F204F9" w:rsidTr="00A951C3">
        <w:trPr>
          <w:trHeight w:val="24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951C3" w:rsidRPr="00F204F9" w:rsidRDefault="00A951C3" w:rsidP="0042694B">
            <w:pPr>
              <w:pStyle w:val="normal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lastRenderedPageBreak/>
              <w:t>finančné náklady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51C3" w:rsidRPr="00F204F9" w:rsidTr="00A951C3">
        <w:trPr>
          <w:trHeight w:val="24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562 – Úroky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:rsidR="00A951C3" w:rsidRPr="00F204F9" w:rsidRDefault="00B7551D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1 603,82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1 788,90</w:t>
            </w:r>
          </w:p>
        </w:tc>
      </w:tr>
      <w:tr w:rsidR="00A951C3" w:rsidRPr="00F204F9" w:rsidTr="00A037AF">
        <w:trPr>
          <w:trHeight w:val="313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1C3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568 - Ostatné finančné náklady</w:t>
            </w:r>
          </w:p>
          <w:p w:rsidR="00B7551D" w:rsidRDefault="00B7551D" w:rsidP="00B7551D">
            <w:pPr>
              <w:pStyle w:val="normal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poistenie DP</w:t>
            </w:r>
          </w:p>
          <w:p w:rsidR="00B7551D" w:rsidRDefault="00B7551D" w:rsidP="00B7551D">
            <w:pPr>
              <w:pStyle w:val="normal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poistenie zamestnancov</w:t>
            </w:r>
          </w:p>
          <w:p w:rsidR="00B7551D" w:rsidRPr="00F204F9" w:rsidRDefault="00B7551D" w:rsidP="00B7551D">
            <w:pPr>
              <w:pStyle w:val="normal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bankové poplatky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Default="00B7551D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4 766,90</w:t>
            </w:r>
          </w:p>
          <w:p w:rsidR="00B7551D" w:rsidRDefault="00B7551D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2 248,31</w:t>
            </w:r>
          </w:p>
          <w:p w:rsidR="00B7551D" w:rsidRDefault="00B7551D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1 082,78</w:t>
            </w:r>
          </w:p>
          <w:p w:rsidR="00B7551D" w:rsidRPr="00F204F9" w:rsidRDefault="00B7551D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807,44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2 194,85</w:t>
            </w:r>
          </w:p>
        </w:tc>
      </w:tr>
      <w:tr w:rsidR="00A951C3" w:rsidRPr="00F204F9" w:rsidTr="00A951C3">
        <w:trPr>
          <w:trHeight w:val="24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951C3" w:rsidRPr="00F204F9" w:rsidRDefault="00A951C3" w:rsidP="0042694B">
            <w:pPr>
              <w:pStyle w:val="normal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 mimoriadne náklady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51C3" w:rsidRPr="00F204F9" w:rsidTr="00A951C3">
        <w:trPr>
          <w:trHeight w:val="24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572 - Škody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951C3" w:rsidRPr="00F204F9" w:rsidTr="00A951C3">
        <w:trPr>
          <w:trHeight w:val="24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951C3" w:rsidRPr="00F204F9" w:rsidRDefault="00A951C3" w:rsidP="0042694B">
            <w:pPr>
              <w:pStyle w:val="normal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51C3" w:rsidRPr="00F204F9" w:rsidTr="00F63E3F">
        <w:trPr>
          <w:trHeight w:val="802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1C3" w:rsidRPr="00F204F9" w:rsidRDefault="00B7551D" w:rsidP="0042694B">
            <w:pPr>
              <w:pStyle w:val="normal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Náklady na transfery </w:t>
            </w:r>
            <w:r w:rsidR="00A037AF">
              <w:rPr>
                <w:rFonts w:ascii="Times New Roman" w:hAnsi="Times New Roman" w:cs="Times New Roman"/>
                <w:color w:val="000000"/>
              </w:rPr>
              <w:t>ZŠ+MŠ</w:t>
            </w:r>
          </w:p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- podielové dane/originálne kompetencie/</w:t>
            </w:r>
          </w:p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-</w:t>
            </w:r>
            <w:r w:rsidR="00A037A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204F9">
              <w:rPr>
                <w:rFonts w:ascii="Times New Roman" w:hAnsi="Times New Roman" w:cs="Times New Roman"/>
                <w:color w:val="000000"/>
              </w:rPr>
              <w:t>vlastné prostriedky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Default="00B7551D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104 219,93</w:t>
            </w:r>
          </w:p>
          <w:p w:rsidR="00B7551D" w:rsidRDefault="00B7551D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95 000,00</w:t>
            </w:r>
          </w:p>
          <w:p w:rsidR="00B7551D" w:rsidRPr="00F204F9" w:rsidRDefault="00B7551D" w:rsidP="00B7551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14 219,93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91 449,50</w:t>
            </w:r>
          </w:p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83 503,13</w:t>
            </w:r>
          </w:p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7 946,37</w:t>
            </w:r>
          </w:p>
        </w:tc>
      </w:tr>
      <w:tr w:rsidR="00A951C3" w:rsidRPr="00F204F9" w:rsidTr="00A951C3">
        <w:trPr>
          <w:trHeight w:val="76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</w:tcBorders>
          </w:tcPr>
          <w:p w:rsidR="00B7551D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585 - Náklady n</w:t>
            </w:r>
            <w:r w:rsidR="00B7551D">
              <w:rPr>
                <w:rFonts w:ascii="Times New Roman" w:hAnsi="Times New Roman" w:cs="Times New Roman"/>
                <w:color w:val="000000"/>
              </w:rPr>
              <w:t xml:space="preserve">a transfery </w:t>
            </w:r>
            <w:r w:rsidRPr="00F204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7551D">
              <w:rPr>
                <w:rFonts w:ascii="Times New Roman" w:hAnsi="Times New Roman" w:cs="Times New Roman"/>
                <w:color w:val="000000"/>
              </w:rPr>
              <w:t>ostatným subjektov VS</w:t>
            </w:r>
            <w:r w:rsidRPr="00F204F9">
              <w:rPr>
                <w:rFonts w:ascii="Times New Roman" w:hAnsi="Times New Roman" w:cs="Times New Roman"/>
                <w:color w:val="000000"/>
              </w:rPr>
              <w:t xml:space="preserve"> - bežný transfer</w:t>
            </w:r>
          </w:p>
          <w:p w:rsidR="00A951C3" w:rsidRDefault="00B7551D" w:rsidP="00B7551D">
            <w:pPr>
              <w:pStyle w:val="normal"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StÚ</w:t>
            </w:r>
          </w:p>
          <w:p w:rsidR="00B7551D" w:rsidRDefault="00B7551D" w:rsidP="00B7551D">
            <w:pPr>
              <w:pStyle w:val="normal"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Školský úrad</w:t>
            </w:r>
          </w:p>
          <w:p w:rsidR="00B7551D" w:rsidRPr="00F204F9" w:rsidRDefault="00B7551D" w:rsidP="00B7551D">
            <w:pPr>
              <w:pStyle w:val="normal"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Ostatné subjekty/DIMITROS,TJ BANÍK.../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:rsidR="00A951C3" w:rsidRDefault="00B7551D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9 899,68</w:t>
            </w:r>
          </w:p>
          <w:p w:rsidR="00B7551D" w:rsidRDefault="00B7551D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2 200,00</w:t>
            </w:r>
          </w:p>
          <w:p w:rsidR="00B7551D" w:rsidRDefault="00B7551D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149,68</w:t>
            </w:r>
          </w:p>
          <w:p w:rsidR="00B7551D" w:rsidRPr="00F204F9" w:rsidRDefault="00B7551D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7 550,00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4 679,06</w:t>
            </w:r>
          </w:p>
        </w:tc>
      </w:tr>
      <w:tr w:rsidR="00A951C3" w:rsidRPr="00F204F9" w:rsidTr="00F63E3F">
        <w:trPr>
          <w:trHeight w:val="331"/>
        </w:trPr>
        <w:tc>
          <w:tcPr>
            <w:tcW w:w="5740" w:type="dxa"/>
            <w:tcBorders>
              <w:left w:val="single" w:sz="4" w:space="0" w:color="000000"/>
              <w:bottom w:val="single" w:sz="4" w:space="0" w:color="000000"/>
            </w:tcBorders>
          </w:tcPr>
          <w:p w:rsidR="00F63E3F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586 - Náklady n</w:t>
            </w:r>
            <w:r w:rsidR="00B7551D">
              <w:rPr>
                <w:rFonts w:ascii="Times New Roman" w:hAnsi="Times New Roman" w:cs="Times New Roman"/>
                <w:color w:val="000000"/>
              </w:rPr>
              <w:t>a transfery  subjektom mimo VS</w:t>
            </w:r>
            <w:r w:rsidRPr="00F204F9">
              <w:rPr>
                <w:rFonts w:ascii="Times New Roman" w:hAnsi="Times New Roman" w:cs="Times New Roman"/>
                <w:color w:val="000000"/>
              </w:rPr>
              <w:t xml:space="preserve"> - bežný transfer 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F63E3F" w:rsidRPr="00F204F9" w:rsidRDefault="00B7551D" w:rsidP="00F63E3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801,0</w:t>
            </w:r>
            <w:r w:rsidR="00F63E3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F63E3F" w:rsidRPr="00F204F9" w:rsidRDefault="00A951C3" w:rsidP="00F63E3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7 800,00</w:t>
            </w:r>
          </w:p>
        </w:tc>
      </w:tr>
      <w:tr w:rsidR="00A951C3" w:rsidRPr="00F204F9" w:rsidTr="00F63E3F">
        <w:trPr>
          <w:trHeight w:val="351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587 - Náklady na ostatné transfery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63E3F" w:rsidRPr="00F204F9" w:rsidRDefault="00F63E3F" w:rsidP="00F63E3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67,83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951C3" w:rsidRPr="00F204F9" w:rsidTr="00F63E3F">
        <w:trPr>
          <w:trHeight w:val="271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588 - Náklady z odvodu príjmov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951C3" w:rsidRPr="00F204F9" w:rsidTr="00F63E3F">
        <w:trPr>
          <w:trHeight w:val="275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589 - Náklady z budúceho odvodu príjmov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951C3" w:rsidRPr="00F204F9" w:rsidTr="00A951C3">
        <w:trPr>
          <w:trHeight w:val="24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951C3" w:rsidRPr="00F204F9" w:rsidRDefault="00A951C3" w:rsidP="0042694B">
            <w:pPr>
              <w:pStyle w:val="normal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ostatné náklady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51C3" w:rsidRPr="00F204F9" w:rsidTr="00A951C3">
        <w:trPr>
          <w:trHeight w:val="24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541 - ZC predaného DNM a DHM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F63E3F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4 966,73</w:t>
            </w:r>
          </w:p>
        </w:tc>
      </w:tr>
      <w:tr w:rsidR="00A951C3" w:rsidRPr="00F204F9" w:rsidTr="00A951C3">
        <w:trPr>
          <w:trHeight w:val="24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544 - Zmluvné pokuty, penále a úroky z omeškania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951C3" w:rsidRPr="00F204F9" w:rsidTr="00A951C3">
        <w:trPr>
          <w:trHeight w:val="24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545 - Ostatné pokuty, penále a úroky z omeškania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951C3" w:rsidRPr="00F204F9" w:rsidTr="00F63E3F">
        <w:trPr>
          <w:trHeight w:val="335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</w:tcBorders>
          </w:tcPr>
          <w:p w:rsidR="00A951C3" w:rsidRPr="00F204F9" w:rsidRDefault="00A951C3" w:rsidP="00F63E3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546 - Odpis pohľadávky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:rsidR="00A951C3" w:rsidRPr="00F204F9" w:rsidRDefault="00F63E3F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770,32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951C3" w:rsidRPr="00F204F9" w:rsidTr="00A951C3">
        <w:trPr>
          <w:trHeight w:val="50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548 - Ostatné náklady na prevádzkovú činnosť</w:t>
            </w:r>
          </w:p>
          <w:p w:rsidR="00A951C3" w:rsidRDefault="00F63E3F" w:rsidP="00F63E3F">
            <w:pPr>
              <w:pStyle w:val="normal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členské príspevky</w:t>
            </w:r>
          </w:p>
          <w:p w:rsidR="00F63E3F" w:rsidRPr="00F63E3F" w:rsidRDefault="00F63E3F" w:rsidP="00F63E3F">
            <w:pPr>
              <w:pStyle w:val="normal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pracovné oblečenie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:rsidR="00A951C3" w:rsidRDefault="00F63E3F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4 995,68</w:t>
            </w:r>
          </w:p>
          <w:p w:rsidR="00F63E3F" w:rsidRDefault="00F63E3F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3 094,92</w:t>
            </w:r>
          </w:p>
          <w:p w:rsidR="00F63E3F" w:rsidRPr="00F204F9" w:rsidRDefault="00F63E3F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1 735,93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4 438,99</w:t>
            </w:r>
          </w:p>
        </w:tc>
      </w:tr>
      <w:tr w:rsidR="00A951C3" w:rsidRPr="00F204F9" w:rsidTr="00F63E3F">
        <w:trPr>
          <w:trHeight w:val="279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549 - Manká a škody</w:t>
            </w:r>
          </w:p>
          <w:p w:rsidR="00F63E3F" w:rsidRPr="00F204F9" w:rsidRDefault="00F63E3F" w:rsidP="00F63E3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63E3F" w:rsidRPr="00F204F9" w:rsidRDefault="00F63E3F" w:rsidP="00F63E3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951C3" w:rsidRPr="00F204F9" w:rsidTr="00A951C3">
        <w:trPr>
          <w:trHeight w:val="52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</w:tcBorders>
          </w:tcPr>
          <w:p w:rsidR="00A951C3" w:rsidRPr="00F204F9" w:rsidRDefault="006C6E21" w:rsidP="006C6E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</w:t>
            </w:r>
            <w:r w:rsidR="00A951C3" w:rsidRPr="00F204F9">
              <w:rPr>
                <w:rFonts w:ascii="Times New Roman" w:hAnsi="Times New Roman" w:cs="Times New Roman"/>
                <w:b/>
                <w:color w:val="000000"/>
              </w:rPr>
              <w:t>dane z príjmov</w:t>
            </w:r>
          </w:p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 xml:space="preserve">591 - Splatná daň z príjmov 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:rsidR="00A951C3" w:rsidRPr="00F204F9" w:rsidRDefault="00F63E3F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A951C3" w:rsidRPr="00F204F9" w:rsidRDefault="00A951C3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D318E2" w:rsidRPr="00F204F9" w:rsidRDefault="00D318E2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Default="00D318E2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951C3" w:rsidRPr="00F204F9" w:rsidRDefault="00A951C3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953F54" w:rsidP="00A951C3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Čl. VI</w:t>
      </w:r>
    </w:p>
    <w:p w:rsidR="00D318E2" w:rsidRPr="00F204F9" w:rsidRDefault="00953F54" w:rsidP="00A951C3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spriaznených osobách a o ekonomických vzťahoch </w:t>
      </w:r>
    </w:p>
    <w:p w:rsidR="00D318E2" w:rsidRPr="00F204F9" w:rsidRDefault="00953F54" w:rsidP="00A951C3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účtovnej jednotky a spriaznených osôb</w:t>
      </w:r>
    </w:p>
    <w:p w:rsidR="00D318E2" w:rsidRPr="00F204F9" w:rsidRDefault="00953F54" w:rsidP="00A951C3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318E2" w:rsidRPr="00F204F9" w:rsidRDefault="00953F54" w:rsidP="00A951C3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spriaznených osobách </w:t>
      </w:r>
    </w:p>
    <w:p w:rsidR="00D318E2" w:rsidRPr="00F204F9" w:rsidRDefault="00D318E2" w:rsidP="00A037A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f4"/>
        <w:tblW w:w="95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22"/>
        <w:gridCol w:w="3118"/>
        <w:gridCol w:w="3828"/>
      </w:tblGrid>
      <w:tr w:rsidR="00F63E3F" w:rsidRPr="00F204F9" w:rsidTr="00F63E3F">
        <w:tc>
          <w:tcPr>
            <w:tcW w:w="2622" w:type="dxa"/>
            <w:shd w:val="clear" w:color="auto" w:fill="F2F2F2"/>
          </w:tcPr>
          <w:p w:rsidR="00F63E3F" w:rsidRPr="00F204F9" w:rsidRDefault="00F63E3F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63E3F" w:rsidRPr="00F204F9" w:rsidRDefault="00F63E3F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63E3F" w:rsidRPr="00F204F9" w:rsidRDefault="00F63E3F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63E3F" w:rsidRPr="00F204F9" w:rsidRDefault="00F63E3F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Spriaznená osoba</w:t>
            </w:r>
          </w:p>
        </w:tc>
        <w:tc>
          <w:tcPr>
            <w:tcW w:w="3118" w:type="dxa"/>
            <w:shd w:val="clear" w:color="auto" w:fill="F2F2F2"/>
          </w:tcPr>
          <w:p w:rsidR="00F63E3F" w:rsidRPr="00F204F9" w:rsidRDefault="00F63E3F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63E3F" w:rsidRPr="00F204F9" w:rsidRDefault="00F63E3F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63E3F" w:rsidRPr="00F204F9" w:rsidRDefault="00F63E3F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63E3F" w:rsidRPr="00F204F9" w:rsidRDefault="00F63E3F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Druh obchodu/</w:t>
            </w:r>
          </w:p>
          <w:p w:rsidR="00F63E3F" w:rsidRPr="00F204F9" w:rsidRDefault="00F63E3F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b/>
                <w:color w:val="000000"/>
              </w:rPr>
              <w:t>druh transakcie</w:t>
            </w:r>
          </w:p>
        </w:tc>
        <w:tc>
          <w:tcPr>
            <w:tcW w:w="3828" w:type="dxa"/>
            <w:shd w:val="clear" w:color="auto" w:fill="F2F2F2"/>
          </w:tcPr>
          <w:p w:rsidR="00F63E3F" w:rsidRPr="00F204F9" w:rsidRDefault="00F63E3F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 xml:space="preserve">Hodnotové vyjadrenie obchodu/transakcie </w:t>
            </w:r>
          </w:p>
          <w:p w:rsidR="00F63E3F" w:rsidRPr="00F204F9" w:rsidRDefault="00F63E3F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alebo percentuálne vyjadrenie obchodu/transakcie  k celkovému objemu obchodov/transakcií  realizovaných ÚJ</w:t>
            </w:r>
          </w:p>
        </w:tc>
      </w:tr>
      <w:tr w:rsidR="00F63E3F" w:rsidRPr="00F204F9" w:rsidTr="00F63E3F">
        <w:tc>
          <w:tcPr>
            <w:tcW w:w="2622" w:type="dxa"/>
          </w:tcPr>
          <w:p w:rsidR="00F63E3F" w:rsidRPr="00F204F9" w:rsidRDefault="00F63E3F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Základná škola</w:t>
            </w:r>
          </w:p>
        </w:tc>
        <w:tc>
          <w:tcPr>
            <w:tcW w:w="3118" w:type="dxa"/>
          </w:tcPr>
          <w:p w:rsidR="00F63E3F" w:rsidRPr="00F204F9" w:rsidRDefault="00F63E3F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Poskytnutý transfer na bežné výdavky</w:t>
            </w:r>
          </w:p>
        </w:tc>
        <w:tc>
          <w:tcPr>
            <w:tcW w:w="3828" w:type="dxa"/>
          </w:tcPr>
          <w:p w:rsidR="00F63E3F" w:rsidRPr="00F204F9" w:rsidRDefault="00A037AF" w:rsidP="00A037A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100 004,04</w:t>
            </w:r>
          </w:p>
        </w:tc>
      </w:tr>
      <w:tr w:rsidR="00F63E3F" w:rsidRPr="00F204F9" w:rsidTr="00F63E3F">
        <w:tc>
          <w:tcPr>
            <w:tcW w:w="2622" w:type="dxa"/>
          </w:tcPr>
          <w:p w:rsidR="00F63E3F" w:rsidRPr="00F204F9" w:rsidRDefault="00F63E3F" w:rsidP="00F63E3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Služby obce Poráč </w:t>
            </w:r>
            <w:r w:rsidRPr="00F204F9">
              <w:rPr>
                <w:rFonts w:ascii="Times New Roman" w:hAnsi="Times New Roman" w:cs="Times New Roman"/>
                <w:color w:val="000000"/>
              </w:rPr>
              <w:t>s.r.o.</w:t>
            </w:r>
          </w:p>
        </w:tc>
        <w:tc>
          <w:tcPr>
            <w:tcW w:w="3118" w:type="dxa"/>
          </w:tcPr>
          <w:p w:rsidR="00F63E3F" w:rsidRPr="00F204F9" w:rsidRDefault="00F63E3F" w:rsidP="004269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Vklad do</w:t>
            </w:r>
            <w:r w:rsidRPr="00F204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ZI </w:t>
            </w:r>
          </w:p>
        </w:tc>
        <w:tc>
          <w:tcPr>
            <w:tcW w:w="3828" w:type="dxa"/>
          </w:tcPr>
          <w:p w:rsidR="00F63E3F" w:rsidRPr="00F204F9" w:rsidRDefault="00F63E3F" w:rsidP="00A037A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:rsidR="00F63E3F" w:rsidRPr="00F204F9" w:rsidRDefault="00F63E3F" w:rsidP="00A037A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04F9">
              <w:rPr>
                <w:rFonts w:ascii="Times New Roman" w:hAnsi="Times New Roman" w:cs="Times New Roman"/>
                <w:color w:val="000000"/>
              </w:rPr>
              <w:t>6 970,72</w:t>
            </w:r>
          </w:p>
        </w:tc>
      </w:tr>
    </w:tbl>
    <w:p w:rsidR="00D318E2" w:rsidRPr="00F204F9" w:rsidRDefault="00D318E2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D318E2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953F54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Čl. IX</w:t>
      </w:r>
    </w:p>
    <w:p w:rsidR="00D318E2" w:rsidRPr="00F204F9" w:rsidRDefault="00953F54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rozpočte a hodnotenie plnenia rozpočtu </w:t>
      </w:r>
    </w:p>
    <w:p w:rsidR="00D318E2" w:rsidRPr="00F204F9" w:rsidRDefault="00953F54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rozpočte a hodnotenie plnenia rozpočtu - 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>tabuľka č.12-14</w:t>
      </w:r>
    </w:p>
    <w:p w:rsidR="00393D22" w:rsidRDefault="00393D22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318E2" w:rsidRPr="00393D22" w:rsidRDefault="00953F54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93D22">
        <w:rPr>
          <w:rFonts w:ascii="Times New Roman" w:hAnsi="Times New Roman" w:cs="Times New Roman"/>
          <w:sz w:val="24"/>
          <w:szCs w:val="24"/>
        </w:rPr>
        <w:t>Rozpočet obce bol schválený obecným</w:t>
      </w:r>
      <w:r w:rsidR="00393D22" w:rsidRPr="00393D22">
        <w:rPr>
          <w:rFonts w:ascii="Times New Roman" w:hAnsi="Times New Roman" w:cs="Times New Roman"/>
          <w:sz w:val="24"/>
          <w:szCs w:val="24"/>
        </w:rPr>
        <w:t xml:space="preserve">  zastupiteľstvom dňa 15.12.2017  uznesením č. 51/2017</w:t>
      </w:r>
    </w:p>
    <w:p w:rsidR="00D318E2" w:rsidRPr="00393D22" w:rsidRDefault="00D318E2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D318E2" w:rsidRPr="00393D22" w:rsidRDefault="00953F54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93D22">
        <w:rPr>
          <w:rFonts w:ascii="Times New Roman" w:hAnsi="Times New Roman" w:cs="Times New Roman"/>
          <w:sz w:val="24"/>
          <w:szCs w:val="24"/>
        </w:rPr>
        <w:t xml:space="preserve">Zmeny rozpočtu: </w:t>
      </w:r>
    </w:p>
    <w:p w:rsidR="00393D22" w:rsidRPr="00393D22" w:rsidRDefault="00393D22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D318E2" w:rsidRPr="00393D22" w:rsidRDefault="00393D22" w:rsidP="0042694B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93D22">
        <w:rPr>
          <w:rFonts w:ascii="Times New Roman" w:hAnsi="Times New Roman" w:cs="Times New Roman"/>
          <w:sz w:val="24"/>
          <w:szCs w:val="24"/>
        </w:rPr>
        <w:t>p</w:t>
      </w:r>
      <w:r w:rsidR="00953F54" w:rsidRPr="00393D22">
        <w:rPr>
          <w:rFonts w:ascii="Times New Roman" w:hAnsi="Times New Roman" w:cs="Times New Roman"/>
          <w:sz w:val="24"/>
          <w:szCs w:val="24"/>
        </w:rPr>
        <w:t xml:space="preserve">rvá  zmena  schválená dňa </w:t>
      </w:r>
      <w:r w:rsidRPr="00393D22">
        <w:rPr>
          <w:rFonts w:ascii="Times New Roman" w:hAnsi="Times New Roman" w:cs="Times New Roman"/>
          <w:sz w:val="24"/>
          <w:szCs w:val="24"/>
        </w:rPr>
        <w:t>16.11.2017  uznesením č. 57</w:t>
      </w:r>
      <w:r w:rsidR="00953F54" w:rsidRPr="00393D22">
        <w:rPr>
          <w:rFonts w:ascii="Times New Roman" w:hAnsi="Times New Roman" w:cs="Times New Roman"/>
          <w:sz w:val="24"/>
          <w:szCs w:val="24"/>
        </w:rPr>
        <w:t>/2018</w:t>
      </w:r>
    </w:p>
    <w:p w:rsidR="00393D22" w:rsidRPr="00393D22" w:rsidRDefault="00393D22" w:rsidP="00393D22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93D22">
        <w:rPr>
          <w:rFonts w:ascii="Times New Roman" w:hAnsi="Times New Roman" w:cs="Times New Roman"/>
          <w:sz w:val="24"/>
          <w:szCs w:val="24"/>
        </w:rPr>
        <w:t>druhá zmena schválená rozpočtovým opatrením č.1/2018</w:t>
      </w:r>
    </w:p>
    <w:p w:rsidR="00393D22" w:rsidRPr="00393D22" w:rsidRDefault="00393D22" w:rsidP="0042694B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93D22">
        <w:rPr>
          <w:rFonts w:ascii="Times New Roman" w:hAnsi="Times New Roman" w:cs="Times New Roman"/>
          <w:sz w:val="24"/>
          <w:szCs w:val="24"/>
        </w:rPr>
        <w:t>tretia zmena schválená rozpočtovým opatrením č.2/2018</w:t>
      </w:r>
    </w:p>
    <w:p w:rsidR="00393D22" w:rsidRDefault="00393D22" w:rsidP="00393D22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93D22" w:rsidRPr="00A037AF" w:rsidRDefault="00393D22" w:rsidP="00393D22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93D22" w:rsidRDefault="00393D22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93D22" w:rsidRDefault="00393D22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318E2" w:rsidRPr="00393D22" w:rsidRDefault="00953F54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93D22">
        <w:rPr>
          <w:rFonts w:ascii="Times New Roman" w:hAnsi="Times New Roman" w:cs="Times New Roman"/>
          <w:b/>
          <w:sz w:val="24"/>
          <w:szCs w:val="24"/>
        </w:rPr>
        <w:t>Výška dlhu</w:t>
      </w:r>
      <w:r w:rsidRPr="00393D22">
        <w:rPr>
          <w:rFonts w:ascii="Times New Roman" w:hAnsi="Times New Roman" w:cs="Times New Roman"/>
          <w:sz w:val="24"/>
          <w:szCs w:val="24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D318E2" w:rsidRPr="00F204F9" w:rsidRDefault="00D318E2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18E2" w:rsidRPr="00F204F9" w:rsidRDefault="00953F54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Čl. X</w:t>
      </w:r>
    </w:p>
    <w:p w:rsidR="00D318E2" w:rsidRPr="00F204F9" w:rsidRDefault="00953F54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:rsidR="00D318E2" w:rsidRPr="00F204F9" w:rsidRDefault="00953F54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b/>
          <w:color w:val="000000"/>
          <w:sz w:val="24"/>
          <w:szCs w:val="24"/>
        </w:rPr>
        <w:t>do dňa zostavenia účtovnej závierky</w:t>
      </w:r>
    </w:p>
    <w:p w:rsidR="00D318E2" w:rsidRPr="00F204F9" w:rsidRDefault="00D318E2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318E2" w:rsidRPr="00F204F9" w:rsidRDefault="00953F54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color w:val="000000"/>
          <w:sz w:val="24"/>
          <w:szCs w:val="24"/>
        </w:rPr>
        <w:t xml:space="preserve">Po 31. decembri </w:t>
      </w:r>
      <w:r w:rsidRPr="00F204F9">
        <w:rPr>
          <w:rFonts w:ascii="Times New Roman" w:hAnsi="Times New Roman" w:cs="Times New Roman"/>
          <w:sz w:val="24"/>
          <w:szCs w:val="24"/>
        </w:rPr>
        <w:t>2018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 xml:space="preserve"> nenastali také udalosti, ktoré by si vyžadovali zverejnenie alebo vykázanie v účtovnej závierke za rok </w:t>
      </w:r>
      <w:r w:rsidRPr="00F204F9">
        <w:rPr>
          <w:rFonts w:ascii="Times New Roman" w:hAnsi="Times New Roman" w:cs="Times New Roman"/>
          <w:sz w:val="24"/>
          <w:szCs w:val="24"/>
        </w:rPr>
        <w:t>2018</w:t>
      </w:r>
      <w:r w:rsidRPr="00F204F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318E2" w:rsidRPr="00F204F9" w:rsidRDefault="00D318E2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D318E2" w:rsidRPr="00F204F9" w:rsidRDefault="00D318E2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D318E2" w:rsidRDefault="00953F54" w:rsidP="0042694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4F9">
        <w:rPr>
          <w:rFonts w:ascii="Times New Roman" w:hAnsi="Times New Roman" w:cs="Times New Roman"/>
          <w:color w:val="000000"/>
          <w:sz w:val="24"/>
          <w:szCs w:val="24"/>
        </w:rPr>
        <w:t xml:space="preserve">V Poráči dňa </w:t>
      </w:r>
      <w:r w:rsidR="00A037AF">
        <w:rPr>
          <w:rFonts w:ascii="Times New Roman" w:hAnsi="Times New Roman" w:cs="Times New Roman"/>
          <w:color w:val="000000"/>
          <w:sz w:val="24"/>
          <w:szCs w:val="24"/>
        </w:rPr>
        <w:t>22.03.2018</w:t>
      </w:r>
    </w:p>
    <w:p w:rsidR="00F204F9" w:rsidRPr="00F204F9" w:rsidRDefault="00F204F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204F9" w:rsidRPr="00F204F9" w:rsidSect="00D318E2">
      <w:headerReference w:type="default" r:id="rId7"/>
      <w:footerReference w:type="even" r:id="rId8"/>
      <w:footerReference w:type="default" r:id="rId9"/>
      <w:pgSz w:w="11906" w:h="16838"/>
      <w:pgMar w:top="851" w:right="567" w:bottom="851" w:left="1134" w:header="709" w:footer="709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686" w:rsidRDefault="00A74686" w:rsidP="00D318E2">
      <w:r>
        <w:separator/>
      </w:r>
    </w:p>
  </w:endnote>
  <w:endnote w:type="continuationSeparator" w:id="1">
    <w:p w:rsidR="00A74686" w:rsidRDefault="00A74686" w:rsidP="00D318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F38" w:rsidRDefault="00E0547A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00" w:line="276" w:lineRule="auto"/>
      <w:jc w:val="right"/>
      <w:rPr>
        <w:color w:val="000000"/>
      </w:rPr>
    </w:pPr>
    <w:r>
      <w:rPr>
        <w:color w:val="000000"/>
      </w:rPr>
      <w:fldChar w:fldCharType="begin"/>
    </w:r>
    <w:r w:rsidR="00331F38">
      <w:rPr>
        <w:color w:val="000000"/>
      </w:rPr>
      <w:instrText>PAGE</w:instrText>
    </w:r>
    <w:r>
      <w:rPr>
        <w:color w:val="000000"/>
      </w:rPr>
      <w:fldChar w:fldCharType="end"/>
    </w:r>
  </w:p>
  <w:p w:rsidR="00331F38" w:rsidRDefault="00331F3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00" w:line="276" w:lineRule="auto"/>
      <w:ind w:right="360"/>
      <w:jc w:val="both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F38" w:rsidRDefault="00E0547A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00" w:line="276" w:lineRule="auto"/>
      <w:jc w:val="both"/>
      <w:rPr>
        <w:color w:val="000000"/>
      </w:rPr>
    </w:pPr>
    <w:r>
      <w:rPr>
        <w:color w:val="000000"/>
      </w:rPr>
      <w:fldChar w:fldCharType="begin"/>
    </w:r>
    <w:r w:rsidR="00331F38">
      <w:rPr>
        <w:color w:val="000000"/>
      </w:rPr>
      <w:instrText>PAGE</w:instrText>
    </w:r>
    <w:r>
      <w:rPr>
        <w:color w:val="000000"/>
      </w:rPr>
      <w:fldChar w:fldCharType="separate"/>
    </w:r>
    <w:r w:rsidR="00393D22">
      <w:rPr>
        <w:noProof/>
        <w:color w:val="000000"/>
      </w:rPr>
      <w:t>12</w:t>
    </w:r>
    <w:r>
      <w:rPr>
        <w:color w:val="000000"/>
      </w:rPr>
      <w:fldChar w:fldCharType="end"/>
    </w:r>
  </w:p>
  <w:p w:rsidR="00331F38" w:rsidRDefault="00331F3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00" w:line="276" w:lineRule="auto"/>
      <w:ind w:right="360"/>
      <w:jc w:val="both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686" w:rsidRDefault="00A74686" w:rsidP="00D318E2">
      <w:r>
        <w:separator/>
      </w:r>
    </w:p>
  </w:footnote>
  <w:footnote w:type="continuationSeparator" w:id="1">
    <w:p w:rsidR="00A74686" w:rsidRDefault="00A74686" w:rsidP="00D318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F38" w:rsidRDefault="00331F38">
    <w:pPr>
      <w:pStyle w:val="normal"/>
      <w:pBdr>
        <w:top w:val="nil"/>
        <w:left w:val="nil"/>
        <w:bottom w:val="nil"/>
        <w:right w:val="nil"/>
        <w:between w:val="nil"/>
      </w:pBdr>
      <w:tabs>
        <w:tab w:val="left" w:pos="708"/>
      </w:tabs>
      <w:spacing w:after="200" w:line="276" w:lineRule="auto"/>
      <w:ind w:right="-82"/>
      <w:jc w:val="center"/>
      <w:rPr>
        <w:color w:val="000000"/>
        <w:sz w:val="40"/>
        <w:szCs w:val="40"/>
      </w:rPr>
    </w:pPr>
    <w:r>
      <w:rPr>
        <w:b/>
        <w:color w:val="000000"/>
        <w:sz w:val="40"/>
        <w:szCs w:val="40"/>
      </w:rPr>
      <w:t>Obec PORÁČ,  053 23   Poráč 61</w:t>
    </w:r>
  </w:p>
  <w:p w:rsidR="00331F38" w:rsidRDefault="00331F38">
    <w:pPr>
      <w:pStyle w:val="normal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36"/>
        <w:tab w:val="right" w:pos="9072"/>
      </w:tabs>
      <w:spacing w:after="200" w:line="276" w:lineRule="auto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Poznámky individuálnej účtovnej závierky zostavenej k 31. decembru </w:t>
    </w:r>
    <w:r>
      <w:rPr>
        <w:sz w:val="24"/>
        <w:szCs w:val="24"/>
      </w:rPr>
      <w:t>2018</w:t>
    </w:r>
  </w:p>
  <w:p w:rsidR="00331F38" w:rsidRDefault="00331F3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00" w:line="276" w:lineRule="auto"/>
      <w:jc w:val="both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0911"/>
    <w:multiLevelType w:val="hybridMultilevel"/>
    <w:tmpl w:val="0DB2EBD8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719C1"/>
    <w:multiLevelType w:val="multilevel"/>
    <w:tmpl w:val="4C2A5164"/>
    <w:lvl w:ilvl="0">
      <w:start w:val="584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096935C2"/>
    <w:multiLevelType w:val="hybridMultilevel"/>
    <w:tmpl w:val="1D42AD1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726B7"/>
    <w:multiLevelType w:val="hybridMultilevel"/>
    <w:tmpl w:val="783057F4"/>
    <w:lvl w:ilvl="0" w:tplc="CEDAFE0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CE7019"/>
    <w:multiLevelType w:val="hybridMultilevel"/>
    <w:tmpl w:val="5F56057C"/>
    <w:lvl w:ilvl="0" w:tplc="CEDAFE0A">
      <w:start w:val="1"/>
      <w:numFmt w:val="bullet"/>
      <w:lvlText w:val="-"/>
      <w:lvlJc w:val="left"/>
      <w:pPr>
        <w:ind w:left="77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>
    <w:nsid w:val="139438C0"/>
    <w:multiLevelType w:val="hybridMultilevel"/>
    <w:tmpl w:val="B50C0FBE"/>
    <w:lvl w:ilvl="0" w:tplc="E3EC643C">
      <w:start w:val="1"/>
      <w:numFmt w:val="bullet"/>
      <w:lvlText w:val="_"/>
      <w:lvlJc w:val="left"/>
      <w:pPr>
        <w:ind w:left="720" w:hanging="360"/>
      </w:pPr>
      <w:rPr>
        <w:rFonts w:ascii="Microsoft Himalaya" w:hAnsi="Microsoft Himalay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66520"/>
    <w:multiLevelType w:val="hybridMultilevel"/>
    <w:tmpl w:val="89C282A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4D0723"/>
    <w:multiLevelType w:val="multilevel"/>
    <w:tmpl w:val="DE6C53D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FF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21015283"/>
    <w:multiLevelType w:val="multilevel"/>
    <w:tmpl w:val="77ECFC5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nsid w:val="22695B43"/>
    <w:multiLevelType w:val="multilevel"/>
    <w:tmpl w:val="BDF62BF2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nsid w:val="25AE338C"/>
    <w:multiLevelType w:val="multilevel"/>
    <w:tmpl w:val="6D4A0B4C"/>
    <w:lvl w:ilvl="0">
      <w:start w:val="1"/>
      <w:numFmt w:val="lowerLetter"/>
      <w:lvlText w:val="%1)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nsid w:val="261654B9"/>
    <w:multiLevelType w:val="multilevel"/>
    <w:tmpl w:val="EF7E5DE0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12">
    <w:nsid w:val="2B5A4BA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DFC6707"/>
    <w:multiLevelType w:val="multilevel"/>
    <w:tmpl w:val="7AE2A1A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>
    <w:nsid w:val="2F935B07"/>
    <w:multiLevelType w:val="multilevel"/>
    <w:tmpl w:val="C900B3CE"/>
    <w:lvl w:ilvl="0">
      <w:start w:val="1"/>
      <w:numFmt w:val="lowerLetter"/>
      <w:lvlText w:val="%1)"/>
      <w:lvlJc w:val="left"/>
      <w:pPr>
        <w:ind w:left="36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>
    <w:nsid w:val="303D5CB3"/>
    <w:multiLevelType w:val="multilevel"/>
    <w:tmpl w:val="F8D0CE44"/>
    <w:lvl w:ilvl="0">
      <w:start w:val="1"/>
      <w:numFmt w:val="lowerLetter"/>
      <w:lvlText w:val="%1)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>
    <w:nsid w:val="31065E89"/>
    <w:multiLevelType w:val="hybridMultilevel"/>
    <w:tmpl w:val="9B9AC8C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26F02A8"/>
    <w:multiLevelType w:val="multilevel"/>
    <w:tmpl w:val="0B681592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1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3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7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9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3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>
    <w:nsid w:val="35605973"/>
    <w:multiLevelType w:val="multilevel"/>
    <w:tmpl w:val="BD46A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BE7229"/>
    <w:multiLevelType w:val="hybridMultilevel"/>
    <w:tmpl w:val="99E44E4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ED358A"/>
    <w:multiLevelType w:val="hybridMultilevel"/>
    <w:tmpl w:val="572C9D50"/>
    <w:lvl w:ilvl="0" w:tplc="E3EC643C">
      <w:start w:val="1"/>
      <w:numFmt w:val="bullet"/>
      <w:lvlText w:val="_"/>
      <w:lvlJc w:val="left"/>
      <w:pPr>
        <w:ind w:left="1440" w:hanging="360"/>
      </w:pPr>
      <w:rPr>
        <w:rFonts w:ascii="Microsoft Himalaya" w:hAnsi="Microsoft Himalaya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9E00519"/>
    <w:multiLevelType w:val="hybridMultilevel"/>
    <w:tmpl w:val="92E0314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0D314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F9E4451"/>
    <w:multiLevelType w:val="multilevel"/>
    <w:tmpl w:val="50506A68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>
    <w:nsid w:val="42D70421"/>
    <w:multiLevelType w:val="multilevel"/>
    <w:tmpl w:val="25102B1E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>
    <w:nsid w:val="47863510"/>
    <w:multiLevelType w:val="multilevel"/>
    <w:tmpl w:val="A43405B4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">
    <w:nsid w:val="50FB7048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2530903"/>
    <w:multiLevelType w:val="multilevel"/>
    <w:tmpl w:val="DC88F7D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">
    <w:nsid w:val="52BC31D8"/>
    <w:multiLevelType w:val="multilevel"/>
    <w:tmpl w:val="BB183C2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">
    <w:nsid w:val="53397DD8"/>
    <w:multiLevelType w:val="multilevel"/>
    <w:tmpl w:val="FA6C90DE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0">
    <w:nsid w:val="55735E9E"/>
    <w:multiLevelType w:val="hybridMultilevel"/>
    <w:tmpl w:val="5C242CEC"/>
    <w:lvl w:ilvl="0" w:tplc="E3EC643C">
      <w:start w:val="1"/>
      <w:numFmt w:val="bullet"/>
      <w:lvlText w:val="_"/>
      <w:lvlJc w:val="left"/>
      <w:pPr>
        <w:ind w:left="720" w:hanging="360"/>
      </w:pPr>
      <w:rPr>
        <w:rFonts w:ascii="Microsoft Himalaya" w:hAnsi="Microsoft Himalay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567A38"/>
    <w:multiLevelType w:val="multilevel"/>
    <w:tmpl w:val="F238DA8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2">
    <w:nsid w:val="585B6C3C"/>
    <w:multiLevelType w:val="hybridMultilevel"/>
    <w:tmpl w:val="0ADCD68A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63725B"/>
    <w:multiLevelType w:val="multilevel"/>
    <w:tmpl w:val="CA1641F4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4">
    <w:nsid w:val="5A012590"/>
    <w:multiLevelType w:val="multilevel"/>
    <w:tmpl w:val="9DA2CE72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">
    <w:nsid w:val="5F366767"/>
    <w:multiLevelType w:val="multilevel"/>
    <w:tmpl w:val="55A051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747422"/>
    <w:multiLevelType w:val="hybridMultilevel"/>
    <w:tmpl w:val="3A2885EA"/>
    <w:lvl w:ilvl="0" w:tplc="041B0003">
      <w:start w:val="1"/>
      <w:numFmt w:val="bullet"/>
      <w:lvlText w:val="o"/>
      <w:lvlJc w:val="left"/>
      <w:pPr>
        <w:ind w:left="8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7">
    <w:nsid w:val="6B0572A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B39329C"/>
    <w:multiLevelType w:val="multilevel"/>
    <w:tmpl w:val="6D8C0298"/>
    <w:lvl w:ilvl="0">
      <w:start w:val="586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9">
    <w:nsid w:val="6BB1447F"/>
    <w:multiLevelType w:val="hybridMultilevel"/>
    <w:tmpl w:val="FAF4210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163F28"/>
    <w:multiLevelType w:val="multilevel"/>
    <w:tmpl w:val="2618BF0A"/>
    <w:lvl w:ilvl="0">
      <w:start w:val="1"/>
      <w:numFmt w:val="bullet"/>
      <w:lvlText w:val="-"/>
      <w:lvlJc w:val="left"/>
      <w:pPr>
        <w:ind w:left="678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398" w:hanging="360"/>
      </w:pPr>
    </w:lvl>
    <w:lvl w:ilvl="2">
      <w:start w:val="1"/>
      <w:numFmt w:val="bullet"/>
      <w:lvlText w:val=""/>
      <w:lvlJc w:val="left"/>
      <w:pPr>
        <w:ind w:left="2118" w:hanging="360"/>
      </w:pPr>
    </w:lvl>
    <w:lvl w:ilvl="3">
      <w:start w:val="1"/>
      <w:numFmt w:val="bullet"/>
      <w:lvlText w:val=""/>
      <w:lvlJc w:val="left"/>
      <w:pPr>
        <w:ind w:left="2838" w:hanging="360"/>
      </w:pPr>
    </w:lvl>
    <w:lvl w:ilvl="4">
      <w:start w:val="1"/>
      <w:numFmt w:val="bullet"/>
      <w:lvlText w:val="o"/>
      <w:lvlJc w:val="left"/>
      <w:pPr>
        <w:ind w:left="3558" w:hanging="360"/>
      </w:pPr>
    </w:lvl>
    <w:lvl w:ilvl="5">
      <w:start w:val="1"/>
      <w:numFmt w:val="bullet"/>
      <w:lvlText w:val=""/>
      <w:lvlJc w:val="left"/>
      <w:pPr>
        <w:ind w:left="4278" w:hanging="360"/>
      </w:pPr>
    </w:lvl>
    <w:lvl w:ilvl="6">
      <w:start w:val="1"/>
      <w:numFmt w:val="bullet"/>
      <w:lvlText w:val=""/>
      <w:lvlJc w:val="left"/>
      <w:pPr>
        <w:ind w:left="4998" w:hanging="360"/>
      </w:pPr>
    </w:lvl>
    <w:lvl w:ilvl="7">
      <w:start w:val="1"/>
      <w:numFmt w:val="bullet"/>
      <w:lvlText w:val="o"/>
      <w:lvlJc w:val="left"/>
      <w:pPr>
        <w:ind w:left="5718" w:hanging="360"/>
      </w:pPr>
    </w:lvl>
    <w:lvl w:ilvl="8">
      <w:start w:val="1"/>
      <w:numFmt w:val="bullet"/>
      <w:lvlText w:val=""/>
      <w:lvlJc w:val="left"/>
      <w:pPr>
        <w:ind w:left="6438" w:hanging="360"/>
      </w:pPr>
    </w:lvl>
  </w:abstractNum>
  <w:abstractNum w:abstractNumId="41">
    <w:nsid w:val="72765E6D"/>
    <w:multiLevelType w:val="multilevel"/>
    <w:tmpl w:val="7CA8BAA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2">
    <w:nsid w:val="733D408A"/>
    <w:multiLevelType w:val="multilevel"/>
    <w:tmpl w:val="83EECD9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3">
    <w:nsid w:val="73EB5F1D"/>
    <w:multiLevelType w:val="hybridMultilevel"/>
    <w:tmpl w:val="5D2E12B0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D159D6"/>
    <w:multiLevelType w:val="multilevel"/>
    <w:tmpl w:val="810AF76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5">
    <w:nsid w:val="78400DF3"/>
    <w:multiLevelType w:val="hybridMultilevel"/>
    <w:tmpl w:val="87A097A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9E60F5"/>
    <w:multiLevelType w:val="hybridMultilevel"/>
    <w:tmpl w:val="A92A43DE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003D80"/>
    <w:multiLevelType w:val="multilevel"/>
    <w:tmpl w:val="2AC4110C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8">
    <w:nsid w:val="7FEF3CDC"/>
    <w:multiLevelType w:val="multilevel"/>
    <w:tmpl w:val="19BED42A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9"/>
  </w:num>
  <w:num w:numId="2">
    <w:abstractNumId w:val="8"/>
  </w:num>
  <w:num w:numId="3">
    <w:abstractNumId w:val="23"/>
  </w:num>
  <w:num w:numId="4">
    <w:abstractNumId w:val="24"/>
  </w:num>
  <w:num w:numId="5">
    <w:abstractNumId w:val="27"/>
  </w:num>
  <w:num w:numId="6">
    <w:abstractNumId w:val="34"/>
  </w:num>
  <w:num w:numId="7">
    <w:abstractNumId w:val="15"/>
  </w:num>
  <w:num w:numId="8">
    <w:abstractNumId w:val="33"/>
  </w:num>
  <w:num w:numId="9">
    <w:abstractNumId w:val="31"/>
  </w:num>
  <w:num w:numId="10">
    <w:abstractNumId w:val="9"/>
  </w:num>
  <w:num w:numId="11">
    <w:abstractNumId w:val="7"/>
  </w:num>
  <w:num w:numId="12">
    <w:abstractNumId w:val="14"/>
  </w:num>
  <w:num w:numId="13">
    <w:abstractNumId w:val="25"/>
  </w:num>
  <w:num w:numId="14">
    <w:abstractNumId w:val="1"/>
  </w:num>
  <w:num w:numId="15">
    <w:abstractNumId w:val="41"/>
  </w:num>
  <w:num w:numId="16">
    <w:abstractNumId w:val="13"/>
  </w:num>
  <w:num w:numId="17">
    <w:abstractNumId w:val="42"/>
  </w:num>
  <w:num w:numId="18">
    <w:abstractNumId w:val="17"/>
  </w:num>
  <w:num w:numId="19">
    <w:abstractNumId w:val="48"/>
  </w:num>
  <w:num w:numId="20">
    <w:abstractNumId w:val="38"/>
  </w:num>
  <w:num w:numId="21">
    <w:abstractNumId w:val="47"/>
  </w:num>
  <w:num w:numId="22">
    <w:abstractNumId w:val="10"/>
  </w:num>
  <w:num w:numId="23">
    <w:abstractNumId w:val="28"/>
  </w:num>
  <w:num w:numId="24">
    <w:abstractNumId w:val="44"/>
  </w:num>
  <w:num w:numId="25">
    <w:abstractNumId w:val="30"/>
  </w:num>
  <w:num w:numId="26">
    <w:abstractNumId w:val="35"/>
  </w:num>
  <w:num w:numId="27">
    <w:abstractNumId w:val="40"/>
  </w:num>
  <w:num w:numId="28">
    <w:abstractNumId w:val="20"/>
  </w:num>
  <w:num w:numId="29">
    <w:abstractNumId w:val="26"/>
  </w:num>
  <w:num w:numId="30">
    <w:abstractNumId w:val="37"/>
  </w:num>
  <w:num w:numId="31">
    <w:abstractNumId w:val="16"/>
  </w:num>
  <w:num w:numId="32">
    <w:abstractNumId w:val="12"/>
  </w:num>
  <w:num w:numId="33">
    <w:abstractNumId w:val="22"/>
  </w:num>
  <w:num w:numId="34">
    <w:abstractNumId w:val="21"/>
  </w:num>
  <w:num w:numId="35">
    <w:abstractNumId w:val="39"/>
  </w:num>
  <w:num w:numId="36">
    <w:abstractNumId w:val="6"/>
  </w:num>
  <w:num w:numId="37">
    <w:abstractNumId w:val="2"/>
  </w:num>
  <w:num w:numId="38">
    <w:abstractNumId w:val="11"/>
  </w:num>
  <w:num w:numId="39">
    <w:abstractNumId w:val="45"/>
  </w:num>
  <w:num w:numId="40">
    <w:abstractNumId w:val="19"/>
  </w:num>
  <w:num w:numId="41">
    <w:abstractNumId w:val="18"/>
  </w:num>
  <w:num w:numId="42">
    <w:abstractNumId w:val="36"/>
  </w:num>
  <w:num w:numId="43">
    <w:abstractNumId w:val="5"/>
  </w:num>
  <w:num w:numId="44">
    <w:abstractNumId w:val="3"/>
  </w:num>
  <w:num w:numId="45">
    <w:abstractNumId w:val="0"/>
  </w:num>
  <w:num w:numId="46">
    <w:abstractNumId w:val="32"/>
  </w:num>
  <w:num w:numId="47">
    <w:abstractNumId w:val="43"/>
  </w:num>
  <w:num w:numId="48">
    <w:abstractNumId w:val="46"/>
  </w:num>
  <w:num w:numId="4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18E2"/>
    <w:rsid w:val="00022DEF"/>
    <w:rsid w:val="0021002D"/>
    <w:rsid w:val="002855EB"/>
    <w:rsid w:val="002F2FA7"/>
    <w:rsid w:val="00331F38"/>
    <w:rsid w:val="00393D22"/>
    <w:rsid w:val="00393EAB"/>
    <w:rsid w:val="0042694B"/>
    <w:rsid w:val="0044005D"/>
    <w:rsid w:val="004501A3"/>
    <w:rsid w:val="004A4CB8"/>
    <w:rsid w:val="005C2A81"/>
    <w:rsid w:val="00653DAB"/>
    <w:rsid w:val="006C6E21"/>
    <w:rsid w:val="006E0FAC"/>
    <w:rsid w:val="00831D6C"/>
    <w:rsid w:val="00882F3C"/>
    <w:rsid w:val="008E28C5"/>
    <w:rsid w:val="00904F97"/>
    <w:rsid w:val="00953F54"/>
    <w:rsid w:val="00975946"/>
    <w:rsid w:val="009D55B6"/>
    <w:rsid w:val="009F449F"/>
    <w:rsid w:val="00A037AF"/>
    <w:rsid w:val="00A74686"/>
    <w:rsid w:val="00A951C3"/>
    <w:rsid w:val="00B7551D"/>
    <w:rsid w:val="00C111FD"/>
    <w:rsid w:val="00C450FD"/>
    <w:rsid w:val="00CE4C8C"/>
    <w:rsid w:val="00D318E2"/>
    <w:rsid w:val="00E0547A"/>
    <w:rsid w:val="00E6218E"/>
    <w:rsid w:val="00ED3138"/>
    <w:rsid w:val="00F204F9"/>
    <w:rsid w:val="00F63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218E"/>
  </w:style>
  <w:style w:type="paragraph" w:styleId="Nadpis1">
    <w:name w:val="heading 1"/>
    <w:basedOn w:val="normal"/>
    <w:next w:val="normal"/>
    <w:rsid w:val="00D318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normal"/>
    <w:rsid w:val="00D318E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al"/>
    <w:next w:val="normal"/>
    <w:rsid w:val="00D318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rsid w:val="00D318E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al"/>
    <w:next w:val="normal"/>
    <w:rsid w:val="00D318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al"/>
    <w:next w:val="normal"/>
    <w:rsid w:val="00D318E2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">
    <w:name w:val="normal"/>
    <w:rsid w:val="00D318E2"/>
  </w:style>
  <w:style w:type="table" w:customStyle="1" w:styleId="TableNormal">
    <w:name w:val="Table Normal"/>
    <w:rsid w:val="00D318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al"/>
    <w:next w:val="normal"/>
    <w:rsid w:val="00D318E2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al"/>
    <w:next w:val="normal"/>
    <w:rsid w:val="00D318E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318E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D318E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D318E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D318E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D318E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D318E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D318E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D318E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D318E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D318E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"/>
    <w:rsid w:val="00D318E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rsid w:val="00D318E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rsid w:val="00D318E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rsid w:val="00D318E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rsid w:val="00D318E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rsid w:val="00D318E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"/>
    <w:rsid w:val="00D318E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0">
    <w:basedOn w:val="TableNormal"/>
    <w:rsid w:val="00D318E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"/>
    <w:rsid w:val="00D318E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"/>
    <w:rsid w:val="00D318E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"/>
    <w:rsid w:val="00D318E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"/>
    <w:rsid w:val="00D318E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3109</Words>
  <Characters>17725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6</cp:revision>
  <dcterms:created xsi:type="dcterms:W3CDTF">2019-03-22T10:38:00Z</dcterms:created>
  <dcterms:modified xsi:type="dcterms:W3CDTF">2019-03-23T13:51:00Z</dcterms:modified>
</cp:coreProperties>
</file>