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F34CF9" w14:textId="77777777" w:rsidR="004A6F31" w:rsidRPr="00D05E0B" w:rsidRDefault="004A6F31" w:rsidP="004A6F31">
      <w:pPr>
        <w:pStyle w:val="Nadpis1"/>
        <w:tabs>
          <w:tab w:val="num" w:pos="360"/>
        </w:tabs>
        <w:spacing w:after="60"/>
        <w:ind w:left="360"/>
        <w:rPr>
          <w:sz w:val="22"/>
          <w:szCs w:val="22"/>
        </w:rPr>
      </w:pPr>
      <w:bookmarkStart w:id="0" w:name="_Toc530739894"/>
      <w:bookmarkStart w:id="1" w:name="_Toc530739903"/>
      <w:r w:rsidRPr="00D05E0B">
        <w:rPr>
          <w:sz w:val="22"/>
          <w:szCs w:val="22"/>
        </w:rPr>
        <w:t>Informácie o účtovnej jednotke</w:t>
      </w:r>
      <w:bookmarkEnd w:id="0"/>
    </w:p>
    <w:p w14:paraId="30DCC03A" w14:textId="77777777" w:rsidR="004A6F31" w:rsidRPr="00D05E0B" w:rsidRDefault="004A6F31" w:rsidP="004A6F31">
      <w:pPr>
        <w:pStyle w:val="Zkladntext"/>
        <w:rPr>
          <w:szCs w:val="18"/>
        </w:rPr>
      </w:pPr>
    </w:p>
    <w:p w14:paraId="1FC74DC2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Založenie spoločnosti</w:t>
      </w:r>
    </w:p>
    <w:p w14:paraId="21659E0E" w14:textId="77777777" w:rsidR="00C93917" w:rsidRPr="00D05E0B" w:rsidRDefault="00C93917" w:rsidP="00C93917">
      <w:pPr>
        <w:pStyle w:val="Zkladntext"/>
        <w:rPr>
          <w:szCs w:val="18"/>
        </w:rPr>
      </w:pPr>
      <w:r w:rsidRPr="00D05E0B">
        <w:rPr>
          <w:szCs w:val="18"/>
        </w:rPr>
        <w:t xml:space="preserve">Spoločnosť Výroba kŕmnych zmesí HONT, s.r.o. (ďalej len spoločnosť), so sídlom Hontianske Nemce 259, 962 65 Hontianske Nemce, bola založené 31.08.2015 a do obchodného registra bola zapísaná 12.09.2015 (Obchodný register Okresného súdu Banská Bystrica, oddiel </w:t>
      </w:r>
      <w:proofErr w:type="spellStart"/>
      <w:r w:rsidRPr="00D05E0B">
        <w:rPr>
          <w:szCs w:val="18"/>
        </w:rPr>
        <w:t>Sro</w:t>
      </w:r>
      <w:proofErr w:type="spellEnd"/>
      <w:r w:rsidRPr="00D05E0B">
        <w:rPr>
          <w:szCs w:val="18"/>
        </w:rPr>
        <w:t xml:space="preserve">, vložka 28595/S). </w:t>
      </w:r>
    </w:p>
    <w:p w14:paraId="3AE71AA9" w14:textId="77777777" w:rsidR="004A6F31" w:rsidRPr="00D05E0B" w:rsidRDefault="004A6F31" w:rsidP="004A6F31">
      <w:pPr>
        <w:rPr>
          <w:sz w:val="18"/>
          <w:szCs w:val="18"/>
        </w:rPr>
      </w:pPr>
    </w:p>
    <w:p w14:paraId="4EF6A1DB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D05E0B">
        <w:rPr>
          <w:szCs w:val="18"/>
        </w:rPr>
        <w:t>Hlavnými činnosťami Spoločnosti sú:</w:t>
      </w:r>
      <w:bookmarkEnd w:id="2"/>
    </w:p>
    <w:p w14:paraId="75ACAB17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informatívne testovanie, meranie, analýzy a kontroly</w:t>
      </w:r>
    </w:p>
    <w:p w14:paraId="7C2C8138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vedenie účtovníctva,</w:t>
      </w:r>
    </w:p>
    <w:p w14:paraId="526648E3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poskytovanie služieb v poľnohospodárstve a záhradníctve</w:t>
      </w:r>
    </w:p>
    <w:p w14:paraId="39071CEF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 xml:space="preserve">prenájom nehnuteľností spojený s poskytovaním iných </w:t>
      </w:r>
      <w:proofErr w:type="spellStart"/>
      <w:r w:rsidRPr="00D05E0B">
        <w:rPr>
          <w:sz w:val="18"/>
          <w:szCs w:val="18"/>
        </w:rPr>
        <w:t>neź</w:t>
      </w:r>
      <w:proofErr w:type="spellEnd"/>
      <w:r w:rsidRPr="00D05E0B">
        <w:rPr>
          <w:sz w:val="18"/>
          <w:szCs w:val="18"/>
        </w:rPr>
        <w:t xml:space="preserve"> základných služieb spojených s prenájmom</w:t>
      </w:r>
    </w:p>
    <w:p w14:paraId="60EDC8F3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skladovanie</w:t>
      </w:r>
    </w:p>
    <w:p w14:paraId="1D430119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výroba kŕmnych zmesí</w:t>
      </w:r>
    </w:p>
    <w:p w14:paraId="2E8DE85C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poľnohospodárstvo a lesníctvo vrátane predaja nespracovaných poľnohospodárskych a lesných výrobkov za účelom spracovania, alebo ďalšieho predaja,</w:t>
      </w:r>
    </w:p>
    <w:p w14:paraId="62243B7E" w14:textId="77777777" w:rsidR="004A6F31" w:rsidRPr="00D05E0B" w:rsidRDefault="004A6F31" w:rsidP="004A6F31">
      <w:pPr>
        <w:rPr>
          <w:sz w:val="18"/>
          <w:szCs w:val="18"/>
        </w:rPr>
      </w:pPr>
    </w:p>
    <w:p w14:paraId="230B3362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Počet zamestnancov </w:t>
      </w:r>
    </w:p>
    <w:p w14:paraId="7FBEEB9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5A60505A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3" w:name="_MON_1405921752"/>
    <w:bookmarkEnd w:id="3"/>
    <w:p w14:paraId="3BF7608A" w14:textId="7A0DC5C4" w:rsidR="004A6F31" w:rsidRPr="00D05E0B" w:rsidRDefault="00454407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134" w:dyaOrig="1700" w14:anchorId="2668E3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0.6pt" o:ole="" o:preferrelative="f">
            <v:imagedata r:id="rId13" o:title=""/>
            <o:lock v:ext="edit" aspectratio="f"/>
          </v:shape>
          <o:OLEObject Type="Embed" ProgID="Excel.Sheet.12" ShapeID="_x0000_i1025" DrawAspect="Content" ObjectID="_1615014409" r:id="rId14"/>
        </w:object>
      </w:r>
    </w:p>
    <w:p w14:paraId="1C3F71CA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Údaje o neobmedzenom ručení</w:t>
      </w:r>
    </w:p>
    <w:p w14:paraId="48FD1C30" w14:textId="77777777" w:rsidR="004A6F31" w:rsidRPr="00D05E0B" w:rsidRDefault="004A6F31" w:rsidP="004A6F31">
      <w:pPr>
        <w:ind w:left="450"/>
        <w:jc w:val="both"/>
        <w:rPr>
          <w:sz w:val="18"/>
          <w:szCs w:val="18"/>
        </w:rPr>
      </w:pPr>
      <w:r w:rsidRPr="00D05E0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12F340E" w14:textId="77777777" w:rsidR="004A6F31" w:rsidRPr="00D05E0B" w:rsidRDefault="004A6F31" w:rsidP="004A6F31">
      <w:pPr>
        <w:pStyle w:val="Zkladntext"/>
        <w:rPr>
          <w:szCs w:val="18"/>
        </w:rPr>
      </w:pPr>
    </w:p>
    <w:p w14:paraId="7AECD606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Právny dôvod na zostavenie účtovnej závierky</w:t>
      </w:r>
    </w:p>
    <w:p w14:paraId="6ADB9552" w14:textId="726BECA6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szCs w:val="18"/>
        </w:rPr>
        <w:tab/>
        <w:t>Účtovná závierka spoločnosti k 31. decembru 201</w:t>
      </w:r>
      <w:r w:rsidR="00454407">
        <w:rPr>
          <w:szCs w:val="18"/>
        </w:rPr>
        <w:t>8</w:t>
      </w:r>
      <w:r w:rsidRPr="00D05E0B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454407">
        <w:rPr>
          <w:szCs w:val="18"/>
        </w:rPr>
        <w:t>8</w:t>
      </w:r>
      <w:r w:rsidRPr="00D05E0B">
        <w:rPr>
          <w:szCs w:val="18"/>
        </w:rPr>
        <w:t xml:space="preserve"> do 31. decembra 201</w:t>
      </w:r>
      <w:r w:rsidR="00454407">
        <w:rPr>
          <w:szCs w:val="18"/>
        </w:rPr>
        <w:t>8</w:t>
      </w:r>
      <w:r w:rsidRPr="00D05E0B">
        <w:rPr>
          <w:szCs w:val="18"/>
        </w:rPr>
        <w:t>.</w:t>
      </w:r>
    </w:p>
    <w:p w14:paraId="04FC4F6C" w14:textId="77777777" w:rsidR="004A6F31" w:rsidRPr="00D05E0B" w:rsidRDefault="004A6F31" w:rsidP="004A6F31">
      <w:pPr>
        <w:pStyle w:val="Zkladntext"/>
        <w:ind w:hanging="426"/>
        <w:rPr>
          <w:szCs w:val="18"/>
        </w:rPr>
      </w:pPr>
    </w:p>
    <w:p w14:paraId="5E7F939C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Dátum schválenia účtovnej závierky za predchádzajúce účtovné obdobie</w:t>
      </w:r>
    </w:p>
    <w:p w14:paraId="5F4EBC69" w14:textId="76584EAE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szCs w:val="18"/>
        </w:rPr>
        <w:tab/>
        <w:t>Účtovná závierka spoločnosti k 31. decembru 201</w:t>
      </w:r>
      <w:r w:rsidR="00454407">
        <w:rPr>
          <w:szCs w:val="18"/>
        </w:rPr>
        <w:t>7</w:t>
      </w:r>
      <w:r w:rsidRPr="00D05E0B">
        <w:rPr>
          <w:szCs w:val="18"/>
        </w:rPr>
        <w:t xml:space="preserve">, za predchádzajúce účtovné obdobie, bola schválená </w:t>
      </w:r>
      <w:r w:rsidR="0087661D">
        <w:rPr>
          <w:szCs w:val="18"/>
        </w:rPr>
        <w:t>na riadnom valnom zhromaždení 1</w:t>
      </w:r>
      <w:r w:rsidR="00454407">
        <w:rPr>
          <w:szCs w:val="18"/>
        </w:rPr>
        <w:t>4</w:t>
      </w:r>
      <w:r w:rsidR="0087661D">
        <w:rPr>
          <w:szCs w:val="18"/>
        </w:rPr>
        <w:t>.12.201</w:t>
      </w:r>
      <w:r w:rsidR="00454407">
        <w:rPr>
          <w:szCs w:val="18"/>
        </w:rPr>
        <w:t>8</w:t>
      </w:r>
      <w:r w:rsidRPr="00D05E0B">
        <w:rPr>
          <w:szCs w:val="18"/>
        </w:rPr>
        <w:t>.</w:t>
      </w:r>
    </w:p>
    <w:p w14:paraId="6A9EE1D5" w14:textId="77777777" w:rsidR="004A6F31" w:rsidRPr="00D05E0B" w:rsidRDefault="004A6F31" w:rsidP="004A6F31">
      <w:pPr>
        <w:pStyle w:val="Zkladntext"/>
        <w:ind w:hanging="426"/>
        <w:rPr>
          <w:szCs w:val="18"/>
        </w:rPr>
      </w:pPr>
    </w:p>
    <w:p w14:paraId="6C4A927A" w14:textId="77777777" w:rsidR="004A6F31" w:rsidRPr="00D05E0B" w:rsidRDefault="004A6F31" w:rsidP="004A6F31">
      <w:pPr>
        <w:pStyle w:val="Zkladntext"/>
        <w:ind w:left="0"/>
        <w:rPr>
          <w:szCs w:val="18"/>
        </w:rPr>
      </w:pPr>
      <w:bookmarkStart w:id="4" w:name="OLE_LINK13"/>
      <w:bookmarkStart w:id="5" w:name="OLE_LINK14"/>
    </w:p>
    <w:bookmarkEnd w:id="4"/>
    <w:bookmarkEnd w:id="5"/>
    <w:p w14:paraId="03E233F5" w14:textId="77777777" w:rsidR="004A6F31" w:rsidRPr="00D05E0B" w:rsidRDefault="004A6F31" w:rsidP="004A6F31">
      <w:pPr>
        <w:pStyle w:val="Nadpis1"/>
        <w:tabs>
          <w:tab w:val="num" w:pos="360"/>
        </w:tabs>
        <w:spacing w:before="12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 konsolidovanom celku</w:t>
      </w:r>
    </w:p>
    <w:p w14:paraId="17EFE53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nie je súčasťou konsolidovaného celku.</w:t>
      </w:r>
    </w:p>
    <w:p w14:paraId="69386290" w14:textId="77777777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b/>
          <w:szCs w:val="18"/>
        </w:rPr>
        <w:tab/>
      </w:r>
    </w:p>
    <w:p w14:paraId="332A1F61" w14:textId="77777777" w:rsidR="004A6F31" w:rsidRPr="00D05E0B" w:rsidRDefault="004A6F31" w:rsidP="004A6F31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2"/>
          <w:szCs w:val="22"/>
        </w:rPr>
      </w:pPr>
      <w:bookmarkStart w:id="6" w:name="_Toc530739899"/>
      <w:r w:rsidRPr="00D05E0B">
        <w:rPr>
          <w:caps w:val="0"/>
          <w:sz w:val="22"/>
          <w:szCs w:val="22"/>
        </w:rPr>
        <w:t>C.</w:t>
      </w:r>
      <w:r w:rsidRPr="00D05E0B">
        <w:rPr>
          <w:caps w:val="0"/>
          <w:sz w:val="22"/>
          <w:szCs w:val="22"/>
        </w:rPr>
        <w:tab/>
      </w:r>
      <w:r w:rsidRPr="00D05E0B">
        <w:rPr>
          <w:sz w:val="22"/>
          <w:szCs w:val="22"/>
        </w:rPr>
        <w:t xml:space="preserve">Informácie o účtovných zásadách a účtovných metódach  </w:t>
      </w:r>
      <w:bookmarkEnd w:id="6"/>
    </w:p>
    <w:p w14:paraId="7202A9BF" w14:textId="77777777" w:rsidR="004A6F31" w:rsidRPr="00D05E0B" w:rsidRDefault="004A6F31" w:rsidP="004A6F31">
      <w:pPr>
        <w:pStyle w:val="Zkladntext"/>
        <w:rPr>
          <w:szCs w:val="18"/>
        </w:rPr>
      </w:pPr>
    </w:p>
    <w:p w14:paraId="6B36F899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Východiská pre zostavenie účtovnej závierky</w:t>
      </w:r>
    </w:p>
    <w:p w14:paraId="36EBFB4C" w14:textId="77777777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D05E0B">
        <w:rPr>
          <w:szCs w:val="18"/>
        </w:rPr>
        <w:t>going</w:t>
      </w:r>
      <w:proofErr w:type="spellEnd"/>
      <w:r w:rsidRPr="00D05E0B">
        <w:rPr>
          <w:szCs w:val="18"/>
        </w:rPr>
        <w:t xml:space="preserve"> </w:t>
      </w:r>
      <w:proofErr w:type="spellStart"/>
      <w:r w:rsidRPr="00D05E0B">
        <w:rPr>
          <w:szCs w:val="18"/>
        </w:rPr>
        <w:t>concern</w:t>
      </w:r>
      <w:proofErr w:type="spellEnd"/>
      <w:r w:rsidRPr="00D05E0B">
        <w:rPr>
          <w:szCs w:val="18"/>
        </w:rPr>
        <w:t>).</w:t>
      </w:r>
    </w:p>
    <w:p w14:paraId="161453E0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24E273DF" w14:textId="77777777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Účtovné metódy a všeobecné účtovné zásady boli účtovnou jednotkou konzistentne aplikované.</w:t>
      </w:r>
    </w:p>
    <w:p w14:paraId="1E83EE08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464F6F57" w14:textId="6B417008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V účtovnom období 201</w:t>
      </w:r>
      <w:r w:rsidR="0087661D">
        <w:rPr>
          <w:szCs w:val="18"/>
        </w:rPr>
        <w:t>7</w:t>
      </w:r>
      <w:r w:rsidRPr="00D05E0B">
        <w:rPr>
          <w:szCs w:val="18"/>
        </w:rPr>
        <w:t xml:space="preserve"> spoločnosť nevykonala žiadne opravy významných chýb minulých účtovných období. </w:t>
      </w:r>
    </w:p>
    <w:p w14:paraId="706F2C8D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740D162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Dlhodobý nehmotný majetok a dlhodobý hmotný majetok</w:t>
      </w:r>
    </w:p>
    <w:p w14:paraId="3517DCF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F84C0E0" w14:textId="77777777" w:rsidR="004A6F31" w:rsidRPr="00D05E0B" w:rsidRDefault="004A6F31" w:rsidP="004A6F31">
      <w:pPr>
        <w:pStyle w:val="Zkladntext"/>
        <w:rPr>
          <w:szCs w:val="18"/>
        </w:rPr>
      </w:pPr>
    </w:p>
    <w:p w14:paraId="52E846B6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33ED9F57" w14:textId="77777777" w:rsidR="004A6F31" w:rsidRPr="00D05E0B" w:rsidRDefault="004A6F31" w:rsidP="004A6F31">
      <w:pPr>
        <w:pStyle w:val="Zkladntext"/>
        <w:rPr>
          <w:szCs w:val="18"/>
        </w:rPr>
      </w:pPr>
    </w:p>
    <w:p w14:paraId="3E06A3A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lastRenderedPageBreak/>
        <w:t>Súčasťou obstarávacej ceny dlhodobého nehmotného majetku nie sú úroky z cudzích zdrojov, ktoré vznikli do momentu zaradenia dlhodobého nehmotného majetku do používania.</w:t>
      </w:r>
    </w:p>
    <w:p w14:paraId="1FC1D9E0" w14:textId="77777777" w:rsidR="004A6F31" w:rsidRPr="00D05E0B" w:rsidRDefault="004A6F31" w:rsidP="004A6F31">
      <w:pPr>
        <w:pStyle w:val="Zkladntext"/>
        <w:rPr>
          <w:szCs w:val="18"/>
        </w:rPr>
      </w:pPr>
    </w:p>
    <w:p w14:paraId="6AD0186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C45F453" w14:textId="77777777" w:rsidR="004A6F31" w:rsidRPr="00D05E0B" w:rsidRDefault="004A6F31" w:rsidP="004A6F31">
      <w:pPr>
        <w:pStyle w:val="Zkladntext"/>
        <w:rPr>
          <w:szCs w:val="18"/>
        </w:rPr>
      </w:pPr>
    </w:p>
    <w:p w14:paraId="32BAEF3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876F8E0" w14:textId="77777777" w:rsidR="004A6F31" w:rsidRPr="00D05E0B" w:rsidRDefault="004A6F31" w:rsidP="004A6F31">
      <w:pPr>
        <w:pStyle w:val="Zkladntext"/>
        <w:rPr>
          <w:szCs w:val="18"/>
        </w:rPr>
      </w:pPr>
    </w:p>
    <w:p w14:paraId="17368D8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2E154C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 </w:t>
      </w:r>
    </w:p>
    <w:p w14:paraId="397F42F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Odpisy dlhodobého nehmotného majetku sú stanovené vychádzajúc z predpokladanej doby jeho používania a predpokladaného priebehu jeho opotrebenia. Odpisovať sa začína dňom uvedenia dlhodobého majetku do 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238FFA8" w14:textId="77777777" w:rsidR="004A6F31" w:rsidRPr="00D05E0B" w:rsidRDefault="004A6F31" w:rsidP="004A6F31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A6F31" w:rsidRPr="00D05E0B" w14:paraId="7BE52C2F" w14:textId="77777777" w:rsidTr="00D74C56">
        <w:trPr>
          <w:trHeight w:val="250"/>
        </w:trPr>
        <w:tc>
          <w:tcPr>
            <w:tcW w:w="3402" w:type="dxa"/>
            <w:gridSpan w:val="2"/>
          </w:tcPr>
          <w:p w14:paraId="3FB4A886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10B1E40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3851D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4DA214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6F3C921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1BE483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Ročná odpisová</w:t>
            </w:r>
          </w:p>
        </w:tc>
      </w:tr>
      <w:tr w:rsidR="004A6F31" w:rsidRPr="00D05E0B" w14:paraId="7C8CB1FF" w14:textId="77777777" w:rsidTr="00D74C5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1DD0ED9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88F6A7B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0F4CDB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doba používania</w:t>
            </w:r>
            <w:r w:rsidRPr="00D05E0B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85E2C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D5A477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7438E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04B706C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sadzba v %</w:t>
            </w:r>
          </w:p>
        </w:tc>
      </w:tr>
      <w:tr w:rsidR="004A6F31" w:rsidRPr="00D05E0B" w14:paraId="4088E290" w14:textId="77777777" w:rsidTr="00D74C56">
        <w:trPr>
          <w:trHeight w:val="250"/>
        </w:trPr>
        <w:tc>
          <w:tcPr>
            <w:tcW w:w="3402" w:type="dxa"/>
            <w:gridSpan w:val="2"/>
          </w:tcPr>
          <w:p w14:paraId="3C958770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F799AA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072E864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EE33A6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E45242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D8849E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20</w:t>
            </w:r>
          </w:p>
        </w:tc>
      </w:tr>
      <w:tr w:rsidR="004A6F31" w:rsidRPr="00D05E0B" w14:paraId="53E47A7A" w14:textId="77777777" w:rsidTr="00D74C56">
        <w:trPr>
          <w:trHeight w:val="250"/>
        </w:trPr>
        <w:tc>
          <w:tcPr>
            <w:tcW w:w="3402" w:type="dxa"/>
            <w:gridSpan w:val="2"/>
          </w:tcPr>
          <w:p w14:paraId="5E688381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A89D9D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4577994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83FEFC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7DEFEA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0DC70E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25</w:t>
            </w:r>
          </w:p>
        </w:tc>
      </w:tr>
      <w:tr w:rsidR="004A6F31" w:rsidRPr="00D05E0B" w14:paraId="52DC7851" w14:textId="77777777" w:rsidTr="00D74C5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F3B8072" w14:textId="77777777" w:rsidR="004A6F31" w:rsidRPr="00D05E0B" w:rsidRDefault="004A6F31" w:rsidP="00D74C56">
            <w:pPr>
              <w:pStyle w:val="Tabulka"/>
              <w:ind w:hanging="84"/>
              <w:rPr>
                <w:szCs w:val="18"/>
              </w:rPr>
            </w:pPr>
            <w:r w:rsidRPr="00D05E0B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8BB855C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3CF7DC4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BCAA96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8D16F7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180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12,5</w:t>
            </w:r>
          </w:p>
        </w:tc>
      </w:tr>
      <w:tr w:rsidR="004A6F31" w:rsidRPr="00D05E0B" w14:paraId="316F1BE1" w14:textId="77777777" w:rsidTr="00D74C5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F00A8F8" w14:textId="77777777" w:rsidR="004A6F31" w:rsidRPr="00D05E0B" w:rsidRDefault="004A6F31" w:rsidP="00D74C56">
            <w:pPr>
              <w:pStyle w:val="Tabulka"/>
              <w:ind w:hanging="84"/>
              <w:rPr>
                <w:szCs w:val="18"/>
              </w:rPr>
            </w:pPr>
            <w:r w:rsidRPr="00D05E0B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075F215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678FBC9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0428B2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3E0332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B17218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100</w:t>
            </w:r>
          </w:p>
        </w:tc>
      </w:tr>
    </w:tbl>
    <w:p w14:paraId="0E8D51AB" w14:textId="77777777" w:rsidR="004A6F31" w:rsidRPr="00D05E0B" w:rsidRDefault="004A6F31" w:rsidP="004A6F31">
      <w:pPr>
        <w:pStyle w:val="Zkladntext"/>
        <w:rPr>
          <w:szCs w:val="18"/>
        </w:rPr>
      </w:pPr>
    </w:p>
    <w:p w14:paraId="5E82D92C" w14:textId="77777777" w:rsidR="004A6F31" w:rsidRPr="00D05E0B" w:rsidRDefault="004A6F31" w:rsidP="004A6F31">
      <w:pPr>
        <w:pStyle w:val="Zkladntext"/>
        <w:rPr>
          <w:szCs w:val="18"/>
        </w:rPr>
      </w:pPr>
    </w:p>
    <w:p w14:paraId="5CD254D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Odpisy dlhodobého hmotného majetku sú stanovené vychádzajúc z predpokladanej doby jeho používania a predpokladaného priebehu jeho opotrebenia. Odpisovať sa začína dňom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0D6625" w14:textId="77777777" w:rsidR="004A6F31" w:rsidRPr="00D05E0B" w:rsidRDefault="004A6F31" w:rsidP="004A6F31">
      <w:pPr>
        <w:pStyle w:val="Zkladntext"/>
        <w:rPr>
          <w:szCs w:val="18"/>
        </w:rPr>
      </w:pPr>
    </w:p>
    <w:p w14:paraId="79144918" w14:textId="77777777" w:rsidR="004A6F31" w:rsidRPr="00D05E0B" w:rsidRDefault="004A6F31" w:rsidP="004A6F31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4A6F31" w:rsidRPr="00D05E0B" w14:paraId="791DD182" w14:textId="77777777" w:rsidTr="00D74C56">
        <w:trPr>
          <w:trHeight w:val="250"/>
        </w:trPr>
        <w:tc>
          <w:tcPr>
            <w:tcW w:w="3118" w:type="dxa"/>
            <w:gridSpan w:val="2"/>
          </w:tcPr>
          <w:p w14:paraId="1A450BA4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65DC580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512A39B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BF529A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4ABA8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8E30AB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Ročná odpisová</w:t>
            </w:r>
          </w:p>
        </w:tc>
      </w:tr>
      <w:tr w:rsidR="004A6F31" w:rsidRPr="00D05E0B" w14:paraId="1A5B7E36" w14:textId="77777777" w:rsidTr="00D74C56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07FB64B0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52525C2C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3CA6F29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6BB4F58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183B124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2D38310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5FBE15E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sadzba v %</w:t>
            </w:r>
          </w:p>
        </w:tc>
      </w:tr>
      <w:tr w:rsidR="004A6F31" w:rsidRPr="00D05E0B" w14:paraId="023C1719" w14:textId="77777777" w:rsidTr="00D74C5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305AD0B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4BCC472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76D279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039CACB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C9A380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3363443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2,5-5</w:t>
            </w:r>
          </w:p>
        </w:tc>
      </w:tr>
      <w:tr w:rsidR="004A6F31" w:rsidRPr="00D05E0B" w14:paraId="1203B764" w14:textId="77777777" w:rsidTr="00D74C56">
        <w:trPr>
          <w:trHeight w:val="250"/>
        </w:trPr>
        <w:tc>
          <w:tcPr>
            <w:tcW w:w="3118" w:type="dxa"/>
            <w:gridSpan w:val="2"/>
          </w:tcPr>
          <w:p w14:paraId="564EC0E5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264AEE7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6 až 12</w:t>
            </w:r>
          </w:p>
        </w:tc>
        <w:tc>
          <w:tcPr>
            <w:tcW w:w="143" w:type="dxa"/>
          </w:tcPr>
          <w:p w14:paraId="23ABB4A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D3D7D6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0B01788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279497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8,3-16,67</w:t>
            </w:r>
          </w:p>
        </w:tc>
      </w:tr>
      <w:tr w:rsidR="004A6F31" w:rsidRPr="00D05E0B" w14:paraId="3B0DE407" w14:textId="77777777" w:rsidTr="00D74C56">
        <w:trPr>
          <w:trHeight w:val="250"/>
        </w:trPr>
        <w:tc>
          <w:tcPr>
            <w:tcW w:w="3118" w:type="dxa"/>
            <w:gridSpan w:val="2"/>
          </w:tcPr>
          <w:p w14:paraId="339F3F69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7F506EF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4 až 6</w:t>
            </w:r>
          </w:p>
        </w:tc>
        <w:tc>
          <w:tcPr>
            <w:tcW w:w="143" w:type="dxa"/>
          </w:tcPr>
          <w:p w14:paraId="4BBCFE8C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C7E296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7F067D5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703BCF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8,3-25</w:t>
            </w:r>
          </w:p>
          <w:p w14:paraId="257600E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</w:tr>
      <w:tr w:rsidR="004A6F31" w:rsidRPr="00D05E0B" w14:paraId="7BA8B76F" w14:textId="77777777" w:rsidTr="00D74C56">
        <w:trPr>
          <w:trHeight w:val="250"/>
        </w:trPr>
        <w:tc>
          <w:tcPr>
            <w:tcW w:w="3118" w:type="dxa"/>
            <w:gridSpan w:val="2"/>
          </w:tcPr>
          <w:p w14:paraId="1EF1C446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Drobný dlhodobý hmotný majetok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4A6F31" w:rsidRPr="00D05E0B" w14:paraId="135DDF5F" w14:textId="77777777" w:rsidTr="00D74C56">
              <w:trPr>
                <w:trHeight w:val="250"/>
              </w:trPr>
              <w:tc>
                <w:tcPr>
                  <w:tcW w:w="3118" w:type="dxa"/>
                </w:tcPr>
                <w:p w14:paraId="3C038234" w14:textId="77777777" w:rsidR="004A6F31" w:rsidRPr="00D05E0B" w:rsidRDefault="004A6F31" w:rsidP="00D74C56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6DA6D762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34A1CA48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3DD9F36A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D5BF961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7C7AF033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134F0952" w14:textId="77777777" w:rsidR="004A6F31" w:rsidRPr="00D05E0B" w:rsidRDefault="004A6F31" w:rsidP="00D74C56">
            <w:pPr>
              <w:pStyle w:val="Tabulka"/>
              <w:ind w:right="-5664"/>
              <w:rPr>
                <w:szCs w:val="18"/>
              </w:rPr>
            </w:pPr>
            <w:r w:rsidRPr="00D05E0B">
              <w:rPr>
                <w:szCs w:val="18"/>
              </w:rPr>
              <w:t xml:space="preserve">                                                                                     </w:t>
            </w:r>
          </w:p>
        </w:tc>
        <w:tc>
          <w:tcPr>
            <w:tcW w:w="2008" w:type="dxa"/>
          </w:tcPr>
          <w:p w14:paraId="5A253F0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Rôzna</w:t>
            </w:r>
          </w:p>
        </w:tc>
        <w:tc>
          <w:tcPr>
            <w:tcW w:w="143" w:type="dxa"/>
          </w:tcPr>
          <w:p w14:paraId="61F061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DE9FEF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jednorazový odpis</w:t>
            </w:r>
          </w:p>
        </w:tc>
        <w:tc>
          <w:tcPr>
            <w:tcW w:w="144" w:type="dxa"/>
          </w:tcPr>
          <w:p w14:paraId="74E72E3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E4975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100</w:t>
            </w:r>
          </w:p>
          <w:p w14:paraId="538F00F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  <w:p w14:paraId="30257A3F" w14:textId="77777777" w:rsidR="004A6F31" w:rsidRPr="00D05E0B" w:rsidRDefault="004A6F31" w:rsidP="00D74C56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28CF8D4B" w14:textId="77777777" w:rsidR="004A6F31" w:rsidRPr="00D05E0B" w:rsidRDefault="004A6F31" w:rsidP="00D74C56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D6C37E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292117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Cenné papiere a podiely</w:t>
      </w:r>
    </w:p>
    <w:p w14:paraId="08B4CAB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1AD08E38" w14:textId="77777777" w:rsidR="004A6F31" w:rsidRPr="00D05E0B" w:rsidRDefault="004A6F31" w:rsidP="004A6F31">
      <w:pPr>
        <w:pStyle w:val="Zkladntext"/>
        <w:rPr>
          <w:szCs w:val="18"/>
        </w:rPr>
      </w:pPr>
    </w:p>
    <w:p w14:paraId="4DECAA5F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 xml:space="preserve">Zásoby </w:t>
      </w:r>
    </w:p>
    <w:p w14:paraId="0B50E8E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3A0409C9" w14:textId="77777777" w:rsidR="004A6F31" w:rsidRPr="00D05E0B" w:rsidRDefault="004A6F31" w:rsidP="004A6F31">
      <w:pPr>
        <w:pStyle w:val="Zkladntext"/>
        <w:rPr>
          <w:szCs w:val="18"/>
        </w:rPr>
      </w:pPr>
    </w:p>
    <w:p w14:paraId="47F84760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AD7022C" w14:textId="77777777" w:rsidR="004A6F31" w:rsidRPr="00D05E0B" w:rsidRDefault="004A6F31" w:rsidP="004A6F31">
      <w:pPr>
        <w:pStyle w:val="Zkladntext"/>
        <w:rPr>
          <w:szCs w:val="18"/>
        </w:rPr>
      </w:pPr>
    </w:p>
    <w:p w14:paraId="457B12B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D05E0B"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D8A1AA7" w14:textId="77777777" w:rsidR="004A6F31" w:rsidRPr="00D05E0B" w:rsidRDefault="004A6F31" w:rsidP="004A6F31">
      <w:pPr>
        <w:pStyle w:val="Zkladntext"/>
        <w:rPr>
          <w:szCs w:val="18"/>
        </w:rPr>
      </w:pPr>
    </w:p>
    <w:p w14:paraId="562D2B2B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DDDFACC" w14:textId="77777777" w:rsidR="004A6F31" w:rsidRPr="00D05E0B" w:rsidRDefault="004A6F31" w:rsidP="004A6F31">
      <w:pPr>
        <w:pStyle w:val="Zkladntext"/>
        <w:rPr>
          <w:szCs w:val="18"/>
        </w:rPr>
      </w:pPr>
    </w:p>
    <w:p w14:paraId="67EB265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Zníženie hodnoty zásob sa zohľadňuje vytvorením opravnej položky.</w:t>
      </w:r>
    </w:p>
    <w:p w14:paraId="432AEDB0" w14:textId="77777777" w:rsidR="004A6F31" w:rsidRPr="00D05E0B" w:rsidRDefault="004A6F31" w:rsidP="004A6F31">
      <w:pPr>
        <w:pStyle w:val="Zkladntext"/>
        <w:rPr>
          <w:szCs w:val="18"/>
        </w:rPr>
      </w:pPr>
    </w:p>
    <w:p w14:paraId="60ED4C1B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Zákazková výroba</w:t>
      </w:r>
    </w:p>
    <w:p w14:paraId="0A8D997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7545A5D9" w14:textId="77777777" w:rsidR="004A6F31" w:rsidRPr="00D05E0B" w:rsidRDefault="004A6F31" w:rsidP="004A6F31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BF86F72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Pohľadávky</w:t>
      </w:r>
    </w:p>
    <w:p w14:paraId="54D8146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0935870" w14:textId="77777777" w:rsidR="004A6F31" w:rsidRPr="00D05E0B" w:rsidRDefault="004A6F31" w:rsidP="004A6F31">
      <w:pPr>
        <w:pStyle w:val="Zkladntext"/>
        <w:rPr>
          <w:szCs w:val="18"/>
        </w:rPr>
      </w:pPr>
    </w:p>
    <w:p w14:paraId="2FB469D3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Peňažné prostriedky a ceniny</w:t>
      </w:r>
    </w:p>
    <w:p w14:paraId="374C92C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Peňažné prostriedky a ceniny sa oceňujú ich menovitou hodnotou. Zníženie ich hodnoty sa vyjadruje opravnou položkou.</w:t>
      </w:r>
    </w:p>
    <w:p w14:paraId="0FA7BA72" w14:textId="77777777" w:rsidR="004A6F31" w:rsidRPr="00D05E0B" w:rsidRDefault="004A6F31" w:rsidP="004A6F31">
      <w:pPr>
        <w:pStyle w:val="Zkladntext"/>
        <w:rPr>
          <w:szCs w:val="18"/>
        </w:rPr>
      </w:pPr>
    </w:p>
    <w:p w14:paraId="30A850A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Náklady budúcich období a príjmy budúcich období</w:t>
      </w:r>
    </w:p>
    <w:p w14:paraId="4429E03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58B92DF" w14:textId="77777777" w:rsidR="004A6F31" w:rsidRPr="00D05E0B" w:rsidRDefault="004A6F31" w:rsidP="004A6F31">
      <w:pPr>
        <w:pStyle w:val="Zkladntext"/>
        <w:rPr>
          <w:szCs w:val="18"/>
        </w:rPr>
      </w:pPr>
    </w:p>
    <w:p w14:paraId="268E364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Rezervy</w:t>
      </w:r>
    </w:p>
    <w:p w14:paraId="38C4FD4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835BBE6" w14:textId="77777777" w:rsidR="004A6F31" w:rsidRPr="00D05E0B" w:rsidRDefault="004A6F31" w:rsidP="004A6F31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076535A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Záväzky</w:t>
      </w:r>
    </w:p>
    <w:p w14:paraId="166873A6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295383" w14:textId="77777777" w:rsidR="004A6F31" w:rsidRPr="00D05E0B" w:rsidRDefault="004A6F31" w:rsidP="004A6F31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C75A8E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Odložené dane</w:t>
      </w:r>
    </w:p>
    <w:p w14:paraId="18DC5C8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neúčtuje o odloženej dani.</w:t>
      </w:r>
    </w:p>
    <w:p w14:paraId="58D5DDD6" w14:textId="77777777" w:rsidR="004A6F31" w:rsidRPr="00D05E0B" w:rsidRDefault="004A6F31" w:rsidP="004A6F31">
      <w:pPr>
        <w:pStyle w:val="Zkladntext"/>
        <w:rPr>
          <w:szCs w:val="18"/>
        </w:rPr>
      </w:pPr>
    </w:p>
    <w:p w14:paraId="1FAC493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Výdavky budúcich období a výnosy budúcich období</w:t>
      </w:r>
    </w:p>
    <w:p w14:paraId="2F80863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0AA96CB" w14:textId="77777777" w:rsidR="004A6F31" w:rsidRPr="00D05E0B" w:rsidRDefault="004A6F31" w:rsidP="004A6F31">
      <w:pPr>
        <w:pStyle w:val="Zkladntext"/>
        <w:rPr>
          <w:szCs w:val="18"/>
        </w:rPr>
      </w:pPr>
    </w:p>
    <w:p w14:paraId="5B67D245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Emisné kvóty</w:t>
      </w:r>
    </w:p>
    <w:p w14:paraId="38FA89E4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7E88CE16" w14:textId="77777777" w:rsidR="004A6F31" w:rsidRPr="00D05E0B" w:rsidRDefault="004A6F31" w:rsidP="004A6F31">
      <w:pPr>
        <w:pStyle w:val="Zkladntext"/>
        <w:rPr>
          <w:szCs w:val="18"/>
        </w:rPr>
      </w:pPr>
    </w:p>
    <w:p w14:paraId="61570F29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Dotácie zo štátneho rozpočtu</w:t>
      </w:r>
    </w:p>
    <w:p w14:paraId="63ED8AC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2AF11FC7" w14:textId="77777777" w:rsidR="004A6F31" w:rsidRPr="00D05E0B" w:rsidRDefault="004A6F31" w:rsidP="004A6F31">
      <w:pPr>
        <w:pStyle w:val="Zkladntext"/>
        <w:rPr>
          <w:szCs w:val="18"/>
        </w:rPr>
      </w:pPr>
    </w:p>
    <w:p w14:paraId="7F5CCCF6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Prenájom (lízing)</w:t>
      </w:r>
    </w:p>
    <w:p w14:paraId="262FF7F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1949CA94" w14:textId="77777777" w:rsidR="004A6F31" w:rsidRPr="00D05E0B" w:rsidRDefault="004A6F31" w:rsidP="004A6F31">
      <w:pPr>
        <w:pStyle w:val="Zkladntext"/>
        <w:rPr>
          <w:szCs w:val="18"/>
        </w:rPr>
      </w:pPr>
    </w:p>
    <w:p w14:paraId="3EED5A8B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Deriváty</w:t>
      </w:r>
    </w:p>
    <w:p w14:paraId="32B76AF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418FC28D" w14:textId="77777777" w:rsidR="004A6F31" w:rsidRPr="00D05E0B" w:rsidRDefault="004A6F31" w:rsidP="004A6F31">
      <w:pPr>
        <w:pStyle w:val="Zkladntext"/>
        <w:rPr>
          <w:szCs w:val="18"/>
        </w:rPr>
      </w:pPr>
    </w:p>
    <w:p w14:paraId="43276ADF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Majetok a záväzky zabezpečené derivátmi</w:t>
      </w:r>
    </w:p>
    <w:p w14:paraId="5A3BCA1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42C4054E" w14:textId="77777777" w:rsidR="004A6F31" w:rsidRPr="00D05E0B" w:rsidRDefault="004A6F31" w:rsidP="004A6F31">
      <w:pPr>
        <w:pStyle w:val="Zkladntext"/>
        <w:rPr>
          <w:szCs w:val="18"/>
        </w:rPr>
      </w:pPr>
    </w:p>
    <w:p w14:paraId="750C6955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Cudzia mena</w:t>
      </w:r>
    </w:p>
    <w:p w14:paraId="7831E69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67899E" w14:textId="77777777" w:rsidR="004A6F31" w:rsidRPr="00D05E0B" w:rsidRDefault="004A6F31" w:rsidP="004A6F31">
      <w:pPr>
        <w:pStyle w:val="Zkladntext"/>
        <w:rPr>
          <w:szCs w:val="18"/>
        </w:rPr>
      </w:pPr>
    </w:p>
    <w:p w14:paraId="781741B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Na ocenenie prírastku cudzej meny nakúpenej za euro sa použije kurz, za ktorý bola táto cudzia mena nakúpená.</w:t>
      </w:r>
    </w:p>
    <w:p w14:paraId="2F4223F0" w14:textId="77777777" w:rsidR="004A6F31" w:rsidRPr="00D05E0B" w:rsidRDefault="004A6F31" w:rsidP="004A6F31">
      <w:pPr>
        <w:pStyle w:val="Zkladntext"/>
        <w:rPr>
          <w:szCs w:val="18"/>
        </w:rPr>
      </w:pPr>
    </w:p>
    <w:p w14:paraId="1769893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C2442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5BD239F" w14:textId="77777777" w:rsidR="004A6F31" w:rsidRPr="00D05E0B" w:rsidRDefault="004A6F31" w:rsidP="004A6F31">
      <w:pPr>
        <w:pStyle w:val="Zkladntext"/>
        <w:rPr>
          <w:szCs w:val="18"/>
        </w:rPr>
      </w:pPr>
    </w:p>
    <w:p w14:paraId="640C5EFB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9A4A351" w14:textId="77777777" w:rsidR="004A6F31" w:rsidRPr="00D05E0B" w:rsidRDefault="004A6F31" w:rsidP="004A6F31">
      <w:pPr>
        <w:pStyle w:val="Zkladntext"/>
        <w:rPr>
          <w:szCs w:val="18"/>
        </w:rPr>
      </w:pPr>
    </w:p>
    <w:p w14:paraId="4C1A35F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960367" w14:textId="77777777" w:rsidR="004A6F31" w:rsidRPr="00D05E0B" w:rsidRDefault="004A6F31" w:rsidP="004A6F31">
      <w:pPr>
        <w:pStyle w:val="Zkladntext"/>
        <w:rPr>
          <w:szCs w:val="18"/>
        </w:rPr>
      </w:pPr>
    </w:p>
    <w:p w14:paraId="2A0D4DC0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neúčtuje v cudzej mene.</w:t>
      </w:r>
    </w:p>
    <w:p w14:paraId="5B6C9597" w14:textId="77777777" w:rsidR="004A6F31" w:rsidRPr="00D05E0B" w:rsidRDefault="004A6F31" w:rsidP="004A6F31">
      <w:pPr>
        <w:pStyle w:val="Zkladntext"/>
        <w:rPr>
          <w:szCs w:val="18"/>
        </w:rPr>
      </w:pPr>
    </w:p>
    <w:p w14:paraId="6FB3AFB3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Výnosy</w:t>
      </w:r>
    </w:p>
    <w:p w14:paraId="5B684ACE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1D645C2" w14:textId="77777777" w:rsidR="000552F6" w:rsidRPr="00D05E0B" w:rsidRDefault="000552F6" w:rsidP="004A6F31">
      <w:pPr>
        <w:pStyle w:val="Zkladntext"/>
        <w:rPr>
          <w:szCs w:val="18"/>
        </w:rPr>
      </w:pPr>
    </w:p>
    <w:p w14:paraId="1BDCE735" w14:textId="77777777" w:rsidR="000552F6" w:rsidRPr="00D05E0B" w:rsidRDefault="000552F6" w:rsidP="004A6F31">
      <w:pPr>
        <w:pStyle w:val="Zkladntext"/>
        <w:rPr>
          <w:szCs w:val="18"/>
        </w:rPr>
      </w:pPr>
    </w:p>
    <w:p w14:paraId="4B0AA683" w14:textId="77777777" w:rsidR="004A6F31" w:rsidRPr="00D05E0B" w:rsidRDefault="004A6F31" w:rsidP="004A6F31">
      <w:pPr>
        <w:pStyle w:val="Nadpis1"/>
        <w:tabs>
          <w:tab w:val="num" w:pos="360"/>
        </w:tabs>
        <w:ind w:left="360"/>
        <w:rPr>
          <w:sz w:val="22"/>
          <w:szCs w:val="22"/>
        </w:rPr>
      </w:pPr>
      <w:bookmarkStart w:id="7" w:name="_Toc530739900"/>
      <w:r w:rsidRPr="00D05E0B">
        <w:rPr>
          <w:sz w:val="22"/>
          <w:szCs w:val="22"/>
        </w:rPr>
        <w:t>informácie o údajoch na strane aktív súvahy</w:t>
      </w:r>
      <w:bookmarkEnd w:id="7"/>
    </w:p>
    <w:p w14:paraId="72A2DC15" w14:textId="77777777" w:rsidR="004A6F31" w:rsidRPr="00D05E0B" w:rsidRDefault="004A6F31" w:rsidP="004A6F31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CE2126E" w14:textId="77777777" w:rsidR="004A6F31" w:rsidRPr="00D05E0B" w:rsidRDefault="004A6F31" w:rsidP="004A6F31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D05E0B">
        <w:rPr>
          <w:szCs w:val="18"/>
        </w:rPr>
        <w:t>Dlhodobý nehmotný majetok a dlhodobý hmotný majetok</w:t>
      </w:r>
      <w:bookmarkEnd w:id="8"/>
    </w:p>
    <w:p w14:paraId="37E9E918" w14:textId="77777777" w:rsidR="004A6F31" w:rsidRPr="00D05E0B" w:rsidRDefault="004A6F31" w:rsidP="004A6F31">
      <w:pPr>
        <w:pStyle w:val="Zkladntext"/>
        <w:rPr>
          <w:szCs w:val="18"/>
        </w:rPr>
      </w:pPr>
    </w:p>
    <w:p w14:paraId="4BC0C825" w14:textId="77777777" w:rsidR="004A6F31" w:rsidRPr="00D05E0B" w:rsidRDefault="004A6F31" w:rsidP="00212CBF">
      <w:pPr>
        <w:pStyle w:val="Zkladntext"/>
        <w:ind w:left="0"/>
        <w:rPr>
          <w:szCs w:val="18"/>
        </w:rPr>
      </w:pPr>
    </w:p>
    <w:p w14:paraId="77AAF094" w14:textId="53BC25AF" w:rsidR="00970E6A" w:rsidRPr="00970E6A" w:rsidRDefault="00970E6A" w:rsidP="00970E6A">
      <w:pPr>
        <w:pStyle w:val="Zkladntext"/>
        <w:rPr>
          <w:szCs w:val="18"/>
        </w:rPr>
      </w:pPr>
      <w:bookmarkStart w:id="9" w:name="OLE_LINK9"/>
      <w:bookmarkStart w:id="10" w:name="OLE_LINK10"/>
      <w:bookmarkStart w:id="11" w:name="OLE_LINK11"/>
      <w:bookmarkStart w:id="12" w:name="OLE_LINK15"/>
      <w:bookmarkStart w:id="13" w:name="OLE_LINK16"/>
      <w:r w:rsidRPr="00970E6A">
        <w:rPr>
          <w:szCs w:val="18"/>
        </w:rPr>
        <w:t>Spoločnosť nevlastní dlhodobý nehmotný majetok.</w:t>
      </w:r>
    </w:p>
    <w:p w14:paraId="6940D7FD" w14:textId="77777777" w:rsidR="00970E6A" w:rsidRDefault="00970E6A" w:rsidP="004A6F31">
      <w:pPr>
        <w:pStyle w:val="Zkladntext"/>
        <w:rPr>
          <w:szCs w:val="18"/>
        </w:rPr>
      </w:pPr>
    </w:p>
    <w:p w14:paraId="3DCB05A3" w14:textId="52F9BA7E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 pohyb</w:t>
      </w:r>
      <w:r w:rsidR="00970E6A">
        <w:rPr>
          <w:szCs w:val="18"/>
        </w:rPr>
        <w:t>och</w:t>
      </w:r>
      <w:r w:rsidRPr="00D05E0B">
        <w:rPr>
          <w:szCs w:val="18"/>
        </w:rPr>
        <w:t xml:space="preserve"> dlhodobého hmo</w:t>
      </w:r>
      <w:r w:rsidR="00212CBF" w:rsidRPr="00D05E0B">
        <w:rPr>
          <w:szCs w:val="18"/>
        </w:rPr>
        <w:t>tného majetku od 1. januára 201</w:t>
      </w:r>
      <w:r w:rsidR="0087661D">
        <w:rPr>
          <w:szCs w:val="18"/>
        </w:rPr>
        <w:t>7</w:t>
      </w:r>
      <w:r w:rsidR="00212CBF" w:rsidRPr="00D05E0B">
        <w:rPr>
          <w:szCs w:val="18"/>
        </w:rPr>
        <w:t xml:space="preserve"> do 31. decembra 201</w:t>
      </w:r>
      <w:r w:rsidR="0087661D">
        <w:rPr>
          <w:szCs w:val="18"/>
        </w:rPr>
        <w:t>7</w:t>
      </w:r>
      <w:r w:rsidRPr="00D05E0B">
        <w:rPr>
          <w:szCs w:val="18"/>
        </w:rPr>
        <w:t xml:space="preserve"> </w:t>
      </w:r>
      <w:r w:rsidR="0087661D">
        <w:rPr>
          <w:szCs w:val="18"/>
        </w:rPr>
        <w:t xml:space="preserve">a za bezprostredne predchádzajúce účtovné obdobie </w:t>
      </w:r>
      <w:r w:rsidR="00970E6A">
        <w:rPr>
          <w:szCs w:val="18"/>
        </w:rPr>
        <w:t>je</w:t>
      </w:r>
      <w:r w:rsidRPr="00D05E0B">
        <w:rPr>
          <w:szCs w:val="18"/>
        </w:rPr>
        <w:t xml:space="preserve"> u</w:t>
      </w:r>
      <w:r w:rsidR="0087661D">
        <w:rPr>
          <w:szCs w:val="18"/>
        </w:rPr>
        <w:t>veden</w:t>
      </w:r>
      <w:r w:rsidR="00970E6A">
        <w:rPr>
          <w:szCs w:val="18"/>
        </w:rPr>
        <w:t>ý</w:t>
      </w:r>
      <w:r w:rsidR="0087661D">
        <w:rPr>
          <w:szCs w:val="18"/>
        </w:rPr>
        <w:t xml:space="preserve"> v nasledujúc</w:t>
      </w:r>
      <w:r w:rsidR="00970E6A">
        <w:rPr>
          <w:szCs w:val="18"/>
        </w:rPr>
        <w:t>om</w:t>
      </w:r>
      <w:r w:rsidR="0087661D">
        <w:rPr>
          <w:szCs w:val="18"/>
        </w:rPr>
        <w:t xml:space="preserve"> preh</w:t>
      </w:r>
      <w:r w:rsidR="00970E6A">
        <w:rPr>
          <w:szCs w:val="18"/>
        </w:rPr>
        <w:t>ľade</w:t>
      </w:r>
      <w:r w:rsidR="0087661D">
        <w:rPr>
          <w:szCs w:val="18"/>
        </w:rPr>
        <w:t>.</w:t>
      </w:r>
      <w:bookmarkEnd w:id="9"/>
      <w:bookmarkEnd w:id="10"/>
      <w:bookmarkEnd w:id="11"/>
      <w:bookmarkEnd w:id="12"/>
      <w:bookmarkEnd w:id="13"/>
    </w:p>
    <w:p w14:paraId="53DDD9F9" w14:textId="26497835" w:rsidR="004A6F31" w:rsidRPr="00D05E0B" w:rsidRDefault="004A6F31" w:rsidP="004A6F31">
      <w:pPr>
        <w:ind w:right="10480"/>
      </w:pPr>
    </w:p>
    <w:p w14:paraId="77849D31" w14:textId="358F63B4" w:rsidR="004A6F31" w:rsidRPr="00D05E0B" w:rsidRDefault="004A6F31" w:rsidP="004A6F31">
      <w:pPr>
        <w:rPr>
          <w:sz w:val="18"/>
          <w:szCs w:val="18"/>
        </w:rPr>
      </w:pPr>
    </w:p>
    <w:p w14:paraId="58F0BBFE" w14:textId="77777777" w:rsidR="00F904D5" w:rsidRPr="00D05E0B" w:rsidRDefault="00F904D5" w:rsidP="004A6F31">
      <w:pPr>
        <w:rPr>
          <w:sz w:val="18"/>
          <w:szCs w:val="18"/>
        </w:rPr>
        <w:sectPr w:rsidR="00F904D5" w:rsidRPr="00D05E0B" w:rsidSect="00C53DAC">
          <w:headerReference w:type="default" r:id="rId15"/>
          <w:footerReference w:type="default" r:id="rId16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p w14:paraId="5000AF20" w14:textId="21CB7281" w:rsidR="00C81E07" w:rsidRPr="00D05E0B" w:rsidRDefault="00C81E07" w:rsidP="004A6F31">
      <w:pPr>
        <w:spacing w:after="200" w:line="276" w:lineRule="auto"/>
        <w:rPr>
          <w:sz w:val="18"/>
          <w:szCs w:val="18"/>
        </w:rPr>
      </w:pPr>
    </w:p>
    <w:bookmarkStart w:id="14" w:name="_MON_1525612845"/>
    <w:bookmarkEnd w:id="14"/>
    <w:p w14:paraId="4D956140" w14:textId="6757E508" w:rsidR="000552F6" w:rsidRPr="00D05E0B" w:rsidRDefault="00ED6636" w:rsidP="004A6F31">
      <w:pPr>
        <w:spacing w:after="200" w:line="276" w:lineRule="auto"/>
        <w:rPr>
          <w:sz w:val="18"/>
          <w:szCs w:val="18"/>
        </w:rPr>
      </w:pPr>
      <w:r w:rsidRPr="00D05E0B">
        <w:rPr>
          <w:sz w:val="18"/>
          <w:szCs w:val="18"/>
        </w:rPr>
        <w:object w:dxaOrig="13689" w:dyaOrig="7994" w14:anchorId="7135253D">
          <v:shape id="_x0000_i1052" type="#_x0000_t75" style="width:692.4pt;height:406.2pt" o:ole="">
            <v:imagedata r:id="rId17" o:title=""/>
          </v:shape>
          <o:OLEObject Type="Embed" ProgID="Excel.Sheet.12" ShapeID="_x0000_i1052" DrawAspect="Content" ObjectID="_1615014410" r:id="rId18"/>
        </w:object>
      </w:r>
    </w:p>
    <w:p w14:paraId="59E62E63" w14:textId="77777777" w:rsidR="000552F6" w:rsidRDefault="000552F6" w:rsidP="004A6F31">
      <w:pPr>
        <w:spacing w:after="200" w:line="276" w:lineRule="auto"/>
        <w:rPr>
          <w:sz w:val="18"/>
          <w:szCs w:val="18"/>
        </w:rPr>
      </w:pPr>
    </w:p>
    <w:p w14:paraId="517450E9" w14:textId="77777777" w:rsidR="00970E6A" w:rsidRPr="00D05E0B" w:rsidRDefault="00970E6A" w:rsidP="004A6F31">
      <w:pPr>
        <w:spacing w:after="200" w:line="276" w:lineRule="auto"/>
        <w:rPr>
          <w:sz w:val="18"/>
          <w:szCs w:val="18"/>
        </w:rPr>
      </w:pPr>
    </w:p>
    <w:p w14:paraId="1A20DB07" w14:textId="0DB6132E" w:rsidR="00374CFA" w:rsidRPr="00D05E0B" w:rsidRDefault="00374CFA" w:rsidP="004A6F31">
      <w:pPr>
        <w:spacing w:after="200" w:line="276" w:lineRule="auto"/>
        <w:rPr>
          <w:sz w:val="18"/>
          <w:szCs w:val="18"/>
        </w:rPr>
      </w:pPr>
    </w:p>
    <w:bookmarkStart w:id="15" w:name="_MON_1584440447"/>
    <w:bookmarkEnd w:id="15"/>
    <w:p w14:paraId="797F6C3D" w14:textId="6599363D" w:rsidR="005213F9" w:rsidRPr="00D05E0B" w:rsidRDefault="00ED6636" w:rsidP="00B50225">
      <w:pPr>
        <w:spacing w:after="200" w:line="276" w:lineRule="auto"/>
        <w:jc w:val="both"/>
        <w:rPr>
          <w:sz w:val="18"/>
          <w:szCs w:val="18"/>
        </w:rPr>
        <w:sectPr w:rsidR="005213F9" w:rsidRPr="00D05E0B" w:rsidSect="007A19D3">
          <w:headerReference w:type="default" r:id="rId19"/>
          <w:headerReference w:type="first" r:id="rId20"/>
          <w:footerReference w:type="first" r:id="rId21"/>
          <w:pgSz w:w="16838" w:h="11906" w:orient="landscape" w:code="9"/>
          <w:pgMar w:top="1673" w:right="1979" w:bottom="992" w:left="1134" w:header="675" w:footer="340" w:gutter="0"/>
          <w:cols w:space="708"/>
          <w:docGrid w:linePitch="360"/>
        </w:sectPr>
      </w:pPr>
      <w:r w:rsidRPr="00D05E0B">
        <w:rPr>
          <w:sz w:val="18"/>
          <w:szCs w:val="18"/>
        </w:rPr>
        <w:object w:dxaOrig="12688" w:dyaOrig="6727" w14:anchorId="27585769">
          <v:shape id="_x0000_i1057" type="#_x0000_t75" style="width:642.6pt;height:342pt" o:ole="">
            <v:imagedata r:id="rId22" o:title=""/>
          </v:shape>
          <o:OLEObject Type="Embed" ProgID="Excel.Sheet.12" ShapeID="_x0000_i1057" DrawAspect="Content" ObjectID="_1615014411" r:id="rId23"/>
        </w:object>
      </w:r>
    </w:p>
    <w:p w14:paraId="03186CA5" w14:textId="77777777" w:rsidR="00C81E07" w:rsidRPr="00D05E0B" w:rsidRDefault="00C81E07" w:rsidP="004A6F31">
      <w:pPr>
        <w:pStyle w:val="Zkladntext"/>
        <w:rPr>
          <w:szCs w:val="18"/>
        </w:rPr>
      </w:pPr>
      <w:bookmarkStart w:id="16" w:name="_MON_1405927283"/>
      <w:bookmarkEnd w:id="1"/>
      <w:bookmarkEnd w:id="16"/>
    </w:p>
    <w:p w14:paraId="68CB4E24" w14:textId="6D375A1B" w:rsidR="00C81E07" w:rsidRPr="00D05E0B" w:rsidRDefault="002F13D4" w:rsidP="00C81E07">
      <w:pPr>
        <w:pStyle w:val="Zkladntext"/>
        <w:rPr>
          <w:szCs w:val="18"/>
        </w:rPr>
      </w:pPr>
      <w:r w:rsidRPr="00D05E0B">
        <w:rPr>
          <w:szCs w:val="18"/>
        </w:rPr>
        <w:t>Na základe Kúpnej zmluvy</w:t>
      </w:r>
      <w:r w:rsidR="00C87F39" w:rsidRPr="00D05E0B">
        <w:rPr>
          <w:szCs w:val="18"/>
        </w:rPr>
        <w:t xml:space="preserve"> zo dňa </w:t>
      </w:r>
      <w:r w:rsidR="00970E6A" w:rsidRPr="00970E6A">
        <w:rPr>
          <w:szCs w:val="18"/>
        </w:rPr>
        <w:t>24.10.2017</w:t>
      </w:r>
      <w:r w:rsidR="00BE0E96" w:rsidRPr="00970E6A">
        <w:rPr>
          <w:szCs w:val="18"/>
        </w:rPr>
        <w:t xml:space="preserve"> kúpila</w:t>
      </w:r>
      <w:r w:rsidR="00BE0E96" w:rsidRPr="00D05E0B">
        <w:rPr>
          <w:szCs w:val="18"/>
        </w:rPr>
        <w:t xml:space="preserve"> spoločnosť </w:t>
      </w:r>
      <w:r w:rsidR="00620297" w:rsidRPr="00D05E0B">
        <w:rPr>
          <w:szCs w:val="18"/>
        </w:rPr>
        <w:t>Výroba kŕmnych zmesí HONT, s.r.o.</w:t>
      </w:r>
      <w:r w:rsidR="00BE0E96" w:rsidRPr="00D05E0B">
        <w:rPr>
          <w:szCs w:val="18"/>
        </w:rPr>
        <w:t xml:space="preserve"> </w:t>
      </w:r>
      <w:r w:rsidR="00647D39" w:rsidRPr="00D05E0B">
        <w:rPr>
          <w:szCs w:val="18"/>
        </w:rPr>
        <w:t xml:space="preserve">od spoločnosti </w:t>
      </w:r>
      <w:r w:rsidR="00620297" w:rsidRPr="00D05E0B">
        <w:rPr>
          <w:szCs w:val="18"/>
        </w:rPr>
        <w:t>AGRO</w:t>
      </w:r>
      <w:r w:rsidR="00970E6A">
        <w:rPr>
          <w:szCs w:val="18"/>
        </w:rPr>
        <w:t>SPOL Hontianske Nemce, družstvo pozemok p.č.1028/40 o výmere 673m2, katastrálne územie Hontianske Nemce, zapísaného na LV č. 90.</w:t>
      </w:r>
    </w:p>
    <w:p w14:paraId="5A81AD44" w14:textId="77777777" w:rsidR="00C81E07" w:rsidRPr="00D05E0B" w:rsidRDefault="00C81E07" w:rsidP="00C81E07">
      <w:pPr>
        <w:pStyle w:val="Zkladntext"/>
        <w:rPr>
          <w:szCs w:val="18"/>
        </w:rPr>
      </w:pPr>
    </w:p>
    <w:p w14:paraId="1CEEF381" w14:textId="77777777" w:rsidR="00C81E07" w:rsidRPr="00D05E0B" w:rsidRDefault="00C81E07" w:rsidP="00C81E07">
      <w:pPr>
        <w:pStyle w:val="Zkladntext"/>
        <w:rPr>
          <w:szCs w:val="18"/>
        </w:rPr>
      </w:pPr>
    </w:p>
    <w:p w14:paraId="16006632" w14:textId="77777777" w:rsidR="00C81E07" w:rsidRPr="00D05E0B" w:rsidRDefault="00C81E07" w:rsidP="00C81E07">
      <w:pPr>
        <w:pStyle w:val="Zkladntext"/>
        <w:rPr>
          <w:szCs w:val="18"/>
        </w:rPr>
      </w:pPr>
      <w:r w:rsidRPr="00D05E0B">
        <w:rPr>
          <w:szCs w:val="18"/>
        </w:rPr>
        <w:t xml:space="preserve">Spoločnosť nemala zriadené záložné právo k dlhodobému majetku. </w:t>
      </w:r>
    </w:p>
    <w:p w14:paraId="5B0C9B08" w14:textId="77777777" w:rsidR="00C81E07" w:rsidRPr="00D05E0B" w:rsidRDefault="00C81E07" w:rsidP="004A6F31">
      <w:pPr>
        <w:pStyle w:val="Zkladntext"/>
        <w:rPr>
          <w:szCs w:val="18"/>
        </w:rPr>
      </w:pPr>
    </w:p>
    <w:p w14:paraId="285D46D6" w14:textId="77777777" w:rsidR="00C81E07" w:rsidRPr="00D05E0B" w:rsidRDefault="00C81E07" w:rsidP="004A6F31">
      <w:pPr>
        <w:pStyle w:val="Zkladntext"/>
        <w:rPr>
          <w:szCs w:val="18"/>
        </w:rPr>
      </w:pPr>
    </w:p>
    <w:bookmarkStart w:id="17" w:name="_MON_1409584709"/>
    <w:bookmarkEnd w:id="17"/>
    <w:p w14:paraId="62144CD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354" w:dyaOrig="710" w14:anchorId="71D26CFC">
          <v:shape id="_x0000_i1028" type="#_x0000_t75" style="width:440.4pt;height:36.6pt" o:ole="" o:preferrelative="f">
            <v:imagedata r:id="rId24" o:title=""/>
            <o:lock v:ext="edit" aspectratio="f"/>
          </v:shape>
          <o:OLEObject Type="Embed" ProgID="Excel.Sheet.12" ShapeID="_x0000_i1028" DrawAspect="Content" ObjectID="_1615014412" r:id="rId25"/>
        </w:object>
      </w:r>
    </w:p>
    <w:p w14:paraId="3FD4219B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481A00D0" w14:textId="77777777" w:rsidR="004A6F31" w:rsidRPr="00D05E0B" w:rsidRDefault="004A6F31" w:rsidP="004A6F31">
      <w:pPr>
        <w:pStyle w:val="Zkladntext"/>
        <w:rPr>
          <w:szCs w:val="18"/>
        </w:rPr>
      </w:pPr>
    </w:p>
    <w:p w14:paraId="289E0CAC" w14:textId="77777777" w:rsidR="004A6F31" w:rsidRPr="00D05E0B" w:rsidRDefault="004A6F31" w:rsidP="004A6F31">
      <w:pPr>
        <w:pStyle w:val="Nadpis2"/>
        <w:numPr>
          <w:ilvl w:val="0"/>
          <w:numId w:val="23"/>
        </w:numPr>
        <w:tabs>
          <w:tab w:val="clear" w:pos="360"/>
        </w:tabs>
        <w:rPr>
          <w:szCs w:val="18"/>
        </w:rPr>
      </w:pPr>
      <w:r w:rsidRPr="00D05E0B">
        <w:rPr>
          <w:szCs w:val="18"/>
        </w:rPr>
        <w:t>Dlhodobý finančný majetok</w:t>
      </w:r>
    </w:p>
    <w:p w14:paraId="5258E58B" w14:textId="77777777" w:rsidR="004A6F31" w:rsidRPr="00D05E0B" w:rsidRDefault="004A6F31" w:rsidP="004A6F31">
      <w:pPr>
        <w:pStyle w:val="Zkladntext"/>
        <w:rPr>
          <w:szCs w:val="18"/>
        </w:rPr>
      </w:pPr>
    </w:p>
    <w:p w14:paraId="0D050E4A" w14:textId="0EF3C5E0" w:rsidR="004A6F31" w:rsidRPr="00D05E0B" w:rsidRDefault="00620297" w:rsidP="00656F93">
      <w:pPr>
        <w:pStyle w:val="Zkladntext"/>
        <w:rPr>
          <w:szCs w:val="18"/>
        </w:rPr>
      </w:pPr>
      <w:r w:rsidRPr="00D05E0B">
        <w:rPr>
          <w:szCs w:val="18"/>
        </w:rPr>
        <w:t>Spoločnosť v roku 201</w:t>
      </w:r>
      <w:r w:rsidR="0087661D">
        <w:rPr>
          <w:szCs w:val="18"/>
        </w:rPr>
        <w:t>7</w:t>
      </w:r>
      <w:r w:rsidR="004A6F31" w:rsidRPr="00D05E0B">
        <w:rPr>
          <w:szCs w:val="18"/>
        </w:rPr>
        <w:t xml:space="preserve"> nevykazovala žiaden dlhodobý finančný majetok, nevykazuje v súvahe finančné investície, nemá dcérsky, spoločný ani pridružený podnik.</w:t>
      </w:r>
    </w:p>
    <w:p w14:paraId="004440B7" w14:textId="77777777" w:rsidR="00656F93" w:rsidRPr="00D05E0B" w:rsidRDefault="00656F93" w:rsidP="00656F93">
      <w:pPr>
        <w:pStyle w:val="Zkladntext"/>
        <w:rPr>
          <w:szCs w:val="18"/>
        </w:rPr>
      </w:pPr>
    </w:p>
    <w:p w14:paraId="1601ED66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Zásoby</w:t>
      </w:r>
    </w:p>
    <w:p w14:paraId="62FD2497" w14:textId="77777777" w:rsidR="004A6F31" w:rsidRPr="00D05E0B" w:rsidRDefault="004A6F31" w:rsidP="004A6F31">
      <w:pPr>
        <w:pStyle w:val="Zkladntext"/>
        <w:rPr>
          <w:szCs w:val="18"/>
        </w:rPr>
      </w:pPr>
    </w:p>
    <w:p w14:paraId="24719A16" w14:textId="77777777" w:rsidR="004A6F31" w:rsidRPr="007C6095" w:rsidRDefault="004A6F31" w:rsidP="004A6F31">
      <w:pPr>
        <w:pStyle w:val="Zkladntext"/>
        <w:rPr>
          <w:szCs w:val="18"/>
        </w:rPr>
      </w:pPr>
      <w:r w:rsidRPr="007C6095">
        <w:rPr>
          <w:szCs w:val="18"/>
        </w:rPr>
        <w:t>Vývoj opravnej položky v priebehu účtovného obdobia je uvedený v nasledujúcom prehľade:</w:t>
      </w:r>
    </w:p>
    <w:p w14:paraId="353100AE" w14:textId="77777777" w:rsidR="004A6F31" w:rsidRPr="007C6095" w:rsidRDefault="004A6F31" w:rsidP="004A6F31">
      <w:pPr>
        <w:pStyle w:val="Zkladntext"/>
        <w:rPr>
          <w:szCs w:val="18"/>
        </w:rPr>
      </w:pPr>
    </w:p>
    <w:p w14:paraId="2DE5B3E6" w14:textId="55736341" w:rsidR="004A6F31" w:rsidRPr="00D05E0B" w:rsidRDefault="004A6F31" w:rsidP="00656F93">
      <w:pPr>
        <w:pStyle w:val="Zkladntext"/>
        <w:rPr>
          <w:szCs w:val="18"/>
        </w:rPr>
      </w:pPr>
      <w:r w:rsidRPr="007C6095">
        <w:rPr>
          <w:szCs w:val="18"/>
        </w:rPr>
        <w:t>Spoločnosť netvorila opravné položky.</w:t>
      </w:r>
    </w:p>
    <w:p w14:paraId="60334C1B" w14:textId="77777777" w:rsidR="004A6F31" w:rsidRPr="00D05E0B" w:rsidRDefault="004A6F31" w:rsidP="004A6F31">
      <w:pPr>
        <w:rPr>
          <w:sz w:val="18"/>
          <w:szCs w:val="18"/>
        </w:rPr>
      </w:pPr>
      <w:bookmarkStart w:id="18" w:name="_MON_1411977073"/>
      <w:bookmarkStart w:id="19" w:name="_MON_1405929413"/>
      <w:bookmarkEnd w:id="18"/>
      <w:bookmarkEnd w:id="19"/>
    </w:p>
    <w:p w14:paraId="2AFB8193" w14:textId="77777777" w:rsidR="004A6F31" w:rsidRPr="00D05E0B" w:rsidRDefault="004A6F31" w:rsidP="004A6F31">
      <w:pPr>
        <w:ind w:left="426"/>
        <w:rPr>
          <w:sz w:val="18"/>
          <w:szCs w:val="18"/>
        </w:rPr>
      </w:pPr>
    </w:p>
    <w:p w14:paraId="0DA6AF1C" w14:textId="77777777" w:rsidR="004A6F31" w:rsidRPr="00D05E0B" w:rsidRDefault="004A6F31" w:rsidP="004A6F31">
      <w:pPr>
        <w:pStyle w:val="Nadpis2"/>
        <w:numPr>
          <w:ilvl w:val="0"/>
          <w:numId w:val="2"/>
        </w:numPr>
      </w:pPr>
      <w:bookmarkStart w:id="20" w:name="_Toc530739904"/>
      <w:r w:rsidRPr="00D05E0B">
        <w:t>Pohľadávky</w:t>
      </w:r>
      <w:bookmarkEnd w:id="20"/>
    </w:p>
    <w:p w14:paraId="4E987C52" w14:textId="77777777" w:rsidR="004A6F31" w:rsidRPr="00D05E0B" w:rsidRDefault="004A6F31" w:rsidP="004A6F31">
      <w:pPr>
        <w:pStyle w:val="Zkladntext"/>
        <w:rPr>
          <w:szCs w:val="18"/>
        </w:rPr>
      </w:pPr>
    </w:p>
    <w:p w14:paraId="4AE623A4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Vývoj opravnej položky v priebehu účtovného obdobia je zobrazený v nasledujúcom prehľade:</w:t>
      </w:r>
    </w:p>
    <w:p w14:paraId="79F219D9" w14:textId="77777777" w:rsidR="004A6F31" w:rsidRPr="00D05E0B" w:rsidRDefault="004A6F31" w:rsidP="004A6F31">
      <w:pPr>
        <w:pStyle w:val="Zkladntext"/>
        <w:rPr>
          <w:szCs w:val="18"/>
        </w:rPr>
      </w:pPr>
    </w:p>
    <w:p w14:paraId="57D6A0C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netvorila opravné položky.</w:t>
      </w:r>
    </w:p>
    <w:p w14:paraId="1B873CF9" w14:textId="77777777" w:rsidR="004A6F31" w:rsidRPr="00D05E0B" w:rsidRDefault="004A6F31" w:rsidP="004A6F31"/>
    <w:p w14:paraId="2E3AE1EB" w14:textId="77777777" w:rsidR="004A6F31" w:rsidRPr="00D05E0B" w:rsidRDefault="004A6F31" w:rsidP="004A6F31"/>
    <w:p w14:paraId="23F9B676" w14:textId="77777777" w:rsidR="004A6F31" w:rsidRPr="00D05E0B" w:rsidRDefault="004A6F31" w:rsidP="004A6F31">
      <w:pPr>
        <w:pStyle w:val="Zkladntext"/>
        <w:ind w:left="0" w:firstLine="360"/>
        <w:rPr>
          <w:szCs w:val="18"/>
        </w:rPr>
      </w:pPr>
      <w:r w:rsidRPr="00D05E0B">
        <w:rPr>
          <w:szCs w:val="18"/>
        </w:rPr>
        <w:t>Veková štruktúra pohľadávok za bežné účtovné obdobie je uvedená v nasledujúcom prehľade:</w:t>
      </w:r>
    </w:p>
    <w:p w14:paraId="3DD98849" w14:textId="77777777" w:rsidR="004A6F31" w:rsidRPr="00D05E0B" w:rsidRDefault="004A6F31" w:rsidP="004A6F31">
      <w:pPr>
        <w:pStyle w:val="Zkladntext"/>
        <w:rPr>
          <w:szCs w:val="18"/>
        </w:rPr>
      </w:pPr>
    </w:p>
    <w:p w14:paraId="5D4E33EE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21" w:name="_MON_1405930710"/>
    <w:bookmarkStart w:id="22" w:name="OLE_LINK1"/>
    <w:bookmarkStart w:id="23" w:name="OLE_LINK2"/>
    <w:bookmarkStart w:id="24" w:name="OLE_LINK3"/>
    <w:bookmarkEnd w:id="21"/>
    <w:p w14:paraId="1C2B2261" w14:textId="3EEBACEB" w:rsidR="004A6F31" w:rsidRPr="00D05E0B" w:rsidRDefault="00B208E2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object w:dxaOrig="9063" w:dyaOrig="6072" w14:anchorId="30ABE78C">
          <v:shape id="_x0000_i1029" type="#_x0000_t75" style="width:442.2pt;height:330pt" o:ole="" o:preferrelative="f">
            <v:imagedata r:id="rId26" o:title=""/>
            <o:lock v:ext="edit" aspectratio="f"/>
          </v:shape>
          <o:OLEObject Type="Embed" ProgID="Excel.Sheet.12" ShapeID="_x0000_i1029" DrawAspect="Content" ObjectID="_1615014413" r:id="rId27"/>
        </w:object>
      </w:r>
      <w:bookmarkEnd w:id="22"/>
      <w:bookmarkEnd w:id="23"/>
      <w:bookmarkEnd w:id="24"/>
    </w:p>
    <w:p w14:paraId="3DD2B2D0" w14:textId="77777777" w:rsidR="004A6F31" w:rsidRPr="00D05E0B" w:rsidRDefault="004A6F31" w:rsidP="004A6F31">
      <w:pPr>
        <w:pStyle w:val="Zkladntext"/>
        <w:rPr>
          <w:szCs w:val="18"/>
        </w:rPr>
      </w:pPr>
    </w:p>
    <w:p w14:paraId="5722ABA7" w14:textId="46B385FD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</w:p>
    <w:p w14:paraId="68201A8E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t>Veková štruktúra pohľadávok za predchádzajúce účtovné obdobie je uvedená v nasledujúcom prehľade:</w:t>
      </w:r>
    </w:p>
    <w:p w14:paraId="32A7A137" w14:textId="77777777" w:rsidR="004A6F31" w:rsidRPr="00D05E0B" w:rsidRDefault="004A6F31" w:rsidP="004A6F31">
      <w:pPr>
        <w:pStyle w:val="Zkladntext"/>
        <w:rPr>
          <w:szCs w:val="18"/>
        </w:rPr>
      </w:pPr>
    </w:p>
    <w:p w14:paraId="63E07679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25" w:name="_MON_1590242746"/>
    <w:bookmarkEnd w:id="25"/>
    <w:p w14:paraId="352DE257" w14:textId="02D0FD1F" w:rsidR="004A6F31" w:rsidRPr="00D05E0B" w:rsidRDefault="003D454A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035" w:dyaOrig="6324" w14:anchorId="11AAA229">
          <v:shape id="_x0000_i1030" type="#_x0000_t75" style="width:441pt;height:343.8pt" o:ole="" o:preferrelative="f">
            <v:imagedata r:id="rId28" o:title=""/>
            <o:lock v:ext="edit" aspectratio="f"/>
          </v:shape>
          <o:OLEObject Type="Embed" ProgID="Excel.Sheet.12" ShapeID="_x0000_i1030" DrawAspect="Content" ObjectID="_1615014414" r:id="rId29"/>
        </w:object>
      </w:r>
    </w:p>
    <w:p w14:paraId="3C50EA0A" w14:textId="6FFFFB36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072F5196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30841A50" w14:textId="0B457245" w:rsidR="004A6F31" w:rsidRPr="00D05E0B" w:rsidRDefault="004A6F31" w:rsidP="00656F93">
      <w:pPr>
        <w:pStyle w:val="Zkladntext"/>
        <w:ind w:left="0"/>
        <w:rPr>
          <w:szCs w:val="18"/>
        </w:rPr>
      </w:pPr>
      <w:r w:rsidRPr="00D05E0B">
        <w:rPr>
          <w:szCs w:val="18"/>
        </w:rPr>
        <w:t xml:space="preserve">Súčasťou tabuliek o vekovej štruktúre pohľadávok za bežné a predchádzajúce účtovné obdobie nie je odložená daňová pohľadávka (účet 481),  čistá hodnota zákazky (účet 316) a pohľadávky z derivátových operácií (účty 373, 376). </w:t>
      </w:r>
    </w:p>
    <w:p w14:paraId="023D7D76" w14:textId="77777777" w:rsidR="00656F93" w:rsidRPr="00D05E0B" w:rsidRDefault="00656F93" w:rsidP="00656F93">
      <w:pPr>
        <w:pStyle w:val="Zkladntext"/>
        <w:ind w:left="0"/>
        <w:rPr>
          <w:szCs w:val="18"/>
        </w:rPr>
      </w:pPr>
    </w:p>
    <w:p w14:paraId="56F23232" w14:textId="77777777" w:rsidR="004A6F31" w:rsidRPr="006129D1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bookmarkStart w:id="26" w:name="_Toc530739905"/>
      <w:r w:rsidRPr="006129D1">
        <w:rPr>
          <w:szCs w:val="18"/>
        </w:rPr>
        <w:t>Finančné účty</w:t>
      </w:r>
      <w:bookmarkEnd w:id="26"/>
    </w:p>
    <w:p w14:paraId="247C9EC7" w14:textId="77777777" w:rsidR="004A6F31" w:rsidRPr="00D05E0B" w:rsidRDefault="004A6F31" w:rsidP="004A6F31">
      <w:pPr>
        <w:pStyle w:val="Zkladntext"/>
        <w:rPr>
          <w:szCs w:val="18"/>
        </w:rPr>
      </w:pPr>
    </w:p>
    <w:p w14:paraId="5BE4005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Ako finančné účty sú vykázané peniaze v pokladnici, účty v bankách a cenné papiere. Účtami v bankách môže spoločnosť voľne disponovať.</w:t>
      </w:r>
    </w:p>
    <w:p w14:paraId="54EF32A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jednotlivých položiek finančných účtov:</w:t>
      </w:r>
    </w:p>
    <w:p w14:paraId="7777DB7B" w14:textId="77777777" w:rsidR="004A6F31" w:rsidRPr="00D05E0B" w:rsidRDefault="004A6F31" w:rsidP="004A6F31">
      <w:pPr>
        <w:pStyle w:val="Zkladntext"/>
        <w:rPr>
          <w:szCs w:val="18"/>
        </w:rPr>
      </w:pPr>
    </w:p>
    <w:p w14:paraId="4C2BE635" w14:textId="2B7B12E8" w:rsidR="004A6F31" w:rsidRPr="00D05E0B" w:rsidRDefault="00442D7E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 </w:t>
      </w:r>
    </w:p>
    <w:bookmarkStart w:id="27" w:name="_MON_1405930822"/>
    <w:bookmarkEnd w:id="27"/>
    <w:p w14:paraId="4B2B6814" w14:textId="5B507BD1" w:rsidR="004A6F31" w:rsidRPr="00D05E0B" w:rsidRDefault="003D454A" w:rsidP="004A6F31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D05E0B">
        <w:rPr>
          <w:szCs w:val="18"/>
        </w:rPr>
        <w:object w:dxaOrig="8995" w:dyaOrig="1968" w14:anchorId="6B7BF885">
          <v:shape id="_x0000_i1031" type="#_x0000_t75" style="width:439.8pt;height:106.2pt" o:ole="" o:preferrelative="f">
            <v:imagedata r:id="rId30" o:title=""/>
            <o:lock v:ext="edit" aspectratio="f"/>
          </v:shape>
          <o:OLEObject Type="Embed" ProgID="Excel.Sheet.12" ShapeID="_x0000_i1031" DrawAspect="Content" ObjectID="_1615014415" r:id="rId31"/>
        </w:object>
      </w:r>
    </w:p>
    <w:p w14:paraId="5B44A586" w14:textId="77777777" w:rsidR="004A6F31" w:rsidRPr="00D05E0B" w:rsidRDefault="004A6F31" w:rsidP="004A6F31">
      <w:pPr>
        <w:rPr>
          <w:sz w:val="18"/>
          <w:szCs w:val="18"/>
        </w:rPr>
      </w:pPr>
    </w:p>
    <w:p w14:paraId="738EF2D9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Krátkodobý finančný majetok</w:t>
      </w:r>
    </w:p>
    <w:p w14:paraId="4E07619F" w14:textId="77777777" w:rsidR="004A6F31" w:rsidRPr="00D05E0B" w:rsidRDefault="004A6F31" w:rsidP="004A6F31"/>
    <w:p w14:paraId="0C38F518" w14:textId="6DE19CFB" w:rsidR="004A6F31" w:rsidRPr="00D05E0B" w:rsidRDefault="004A6F31" w:rsidP="004A6F31">
      <w:pPr>
        <w:ind w:left="360"/>
      </w:pPr>
      <w:r w:rsidRPr="00D05E0B">
        <w:t>Spoločnosť nevykazuje v roku 201</w:t>
      </w:r>
      <w:r w:rsidR="003D454A">
        <w:t xml:space="preserve">8 </w:t>
      </w:r>
      <w:r w:rsidRPr="00D05E0B">
        <w:t xml:space="preserve"> žiaden krátkodobý finančný majetok.</w:t>
      </w:r>
    </w:p>
    <w:p w14:paraId="001F5584" w14:textId="77777777" w:rsidR="004A6F31" w:rsidRPr="00D05E0B" w:rsidRDefault="004A6F31" w:rsidP="004A6F31">
      <w:pPr>
        <w:pStyle w:val="Zkladntext"/>
        <w:rPr>
          <w:szCs w:val="18"/>
        </w:rPr>
      </w:pPr>
    </w:p>
    <w:p w14:paraId="2316BBB9" w14:textId="77777777" w:rsidR="004A6F31" w:rsidRPr="00D05E0B" w:rsidRDefault="004A6F31" w:rsidP="004A6F31">
      <w:pPr>
        <w:ind w:left="360"/>
      </w:pPr>
      <w:bookmarkStart w:id="28" w:name="_Toc530739906"/>
    </w:p>
    <w:p w14:paraId="3A2C71CA" w14:textId="40DCB8E7" w:rsidR="004A6F31" w:rsidRPr="00D05E0B" w:rsidRDefault="00AF16B8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lastRenderedPageBreak/>
        <w:t>Č</w:t>
      </w:r>
      <w:r w:rsidR="004A6F31" w:rsidRPr="00D05E0B">
        <w:rPr>
          <w:szCs w:val="18"/>
        </w:rPr>
        <w:t>asové rozlíšenie</w:t>
      </w:r>
      <w:bookmarkEnd w:id="28"/>
    </w:p>
    <w:p w14:paraId="56161418" w14:textId="77777777" w:rsidR="004A6F31" w:rsidRPr="00D05E0B" w:rsidRDefault="004A6F31" w:rsidP="004A6F31">
      <w:pPr>
        <w:pStyle w:val="Zkladntext"/>
        <w:rPr>
          <w:szCs w:val="18"/>
        </w:rPr>
      </w:pPr>
    </w:p>
    <w:p w14:paraId="280DC206" w14:textId="77777777" w:rsidR="004A6F31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Ide o tieto položky:</w:t>
      </w:r>
    </w:p>
    <w:p w14:paraId="3BC9E907" w14:textId="77777777" w:rsidR="00CB016E" w:rsidRDefault="00CB016E" w:rsidP="004A6F31">
      <w:pPr>
        <w:pStyle w:val="Zkladntext"/>
        <w:rPr>
          <w:szCs w:val="18"/>
        </w:rPr>
      </w:pPr>
    </w:p>
    <w:p w14:paraId="4BFD7A00" w14:textId="77777777" w:rsidR="00CB016E" w:rsidRDefault="00CB016E" w:rsidP="004A6F31">
      <w:pPr>
        <w:pStyle w:val="Zkladntext"/>
        <w:rPr>
          <w:szCs w:val="18"/>
        </w:rPr>
      </w:pPr>
    </w:p>
    <w:bookmarkStart w:id="29" w:name="OLE_LINK22"/>
    <w:bookmarkStart w:id="30" w:name="OLE_LINK23"/>
    <w:bookmarkStart w:id="31" w:name="OLE_LINK24"/>
    <w:p w14:paraId="32D929D6" w14:textId="104CBC62" w:rsidR="004A6F31" w:rsidRPr="00CB016E" w:rsidRDefault="00ED6636" w:rsidP="00CB016E">
      <w:pPr>
        <w:pStyle w:val="Zkladntext"/>
        <w:rPr>
          <w:szCs w:val="18"/>
        </w:rPr>
      </w:pPr>
      <w:r w:rsidRPr="00C11E12">
        <w:rPr>
          <w:rFonts w:ascii="Calibri" w:hAnsi="Calibri"/>
          <w:szCs w:val="18"/>
          <w:lang w:val="de-DE"/>
        </w:rPr>
        <w:object w:dxaOrig="8983" w:dyaOrig="4343" w14:anchorId="281C6030">
          <v:shape id="_x0000_i1061" type="#_x0000_t75" style="width:440.4pt;height:238.2pt" o:ole="" o:preferrelative="f">
            <v:imagedata r:id="rId32" o:title=""/>
            <o:lock v:ext="edit" aspectratio="f"/>
          </v:shape>
          <o:OLEObject Type="Embed" ProgID="Excel.Sheet.12" ShapeID="_x0000_i1061" DrawAspect="Content" ObjectID="_1615014416" r:id="rId33"/>
        </w:object>
      </w:r>
      <w:bookmarkStart w:id="32" w:name="_MON_1405947617"/>
      <w:bookmarkEnd w:id="29"/>
      <w:bookmarkEnd w:id="30"/>
      <w:bookmarkEnd w:id="31"/>
      <w:bookmarkEnd w:id="32"/>
    </w:p>
    <w:p w14:paraId="798A736A" w14:textId="77777777" w:rsidR="004A6F31" w:rsidRPr="00D05E0B" w:rsidRDefault="004A6F31" w:rsidP="008F0C77">
      <w:pPr>
        <w:pStyle w:val="Nadpis1"/>
        <w:rPr>
          <w:sz w:val="22"/>
          <w:szCs w:val="22"/>
        </w:rPr>
      </w:pPr>
      <w:r w:rsidRPr="00D05E0B">
        <w:rPr>
          <w:szCs w:val="18"/>
        </w:rPr>
        <w:br w:type="page"/>
      </w:r>
      <w:r w:rsidRPr="00D05E0B">
        <w:rPr>
          <w:sz w:val="22"/>
          <w:szCs w:val="22"/>
        </w:rPr>
        <w:lastRenderedPageBreak/>
        <w:t>Informácie o údajoch na strane pasív súvahy</w:t>
      </w:r>
    </w:p>
    <w:p w14:paraId="4F7A99E6" w14:textId="77777777" w:rsidR="004A6F31" w:rsidRPr="00D05E0B" w:rsidRDefault="004A6F31" w:rsidP="004A6F31">
      <w:pPr>
        <w:pStyle w:val="Zkladntext"/>
        <w:rPr>
          <w:szCs w:val="18"/>
        </w:rPr>
      </w:pPr>
    </w:p>
    <w:p w14:paraId="2D6EF814" w14:textId="168A78CE" w:rsidR="004A6F31" w:rsidRPr="00D05E0B" w:rsidRDefault="004A6F31" w:rsidP="00D12A6F">
      <w:pPr>
        <w:pStyle w:val="Nadpis2"/>
        <w:numPr>
          <w:ilvl w:val="0"/>
          <w:numId w:val="26"/>
        </w:numPr>
        <w:rPr>
          <w:szCs w:val="18"/>
        </w:rPr>
      </w:pPr>
      <w:bookmarkStart w:id="33" w:name="_Toc530739908"/>
      <w:r w:rsidRPr="00D05E0B">
        <w:rPr>
          <w:szCs w:val="18"/>
        </w:rPr>
        <w:t>Vlastné imanie</w:t>
      </w:r>
    </w:p>
    <w:p w14:paraId="152FE3D8" w14:textId="77777777" w:rsidR="004A6F31" w:rsidRPr="00D05E0B" w:rsidRDefault="004A6F31" w:rsidP="004A6F31">
      <w:pPr>
        <w:rPr>
          <w:sz w:val="18"/>
          <w:szCs w:val="18"/>
        </w:rPr>
      </w:pPr>
    </w:p>
    <w:p w14:paraId="6944A15E" w14:textId="5B159E5E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Informácie o vlastnom imaní sú uvedené v časti </w:t>
      </w:r>
      <w:r w:rsidR="00A26FBB" w:rsidRPr="00D05E0B">
        <w:rPr>
          <w:szCs w:val="18"/>
        </w:rPr>
        <w:t>H</w:t>
      </w:r>
      <w:r w:rsidR="00DB4F5E" w:rsidRPr="00D05E0B">
        <w:rPr>
          <w:szCs w:val="18"/>
        </w:rPr>
        <w:t>.</w:t>
      </w:r>
    </w:p>
    <w:p w14:paraId="08EF936E" w14:textId="77777777" w:rsidR="004A6F31" w:rsidRPr="00D05E0B" w:rsidRDefault="004A6F31" w:rsidP="004A6F31">
      <w:pPr>
        <w:pStyle w:val="Zkladntext"/>
        <w:rPr>
          <w:szCs w:val="18"/>
        </w:rPr>
      </w:pPr>
    </w:p>
    <w:p w14:paraId="69F7953C" w14:textId="77777777" w:rsidR="004A6F31" w:rsidRPr="00D05E0B" w:rsidRDefault="004A6F31" w:rsidP="004A6F31">
      <w:pPr>
        <w:pStyle w:val="Nadpis2"/>
        <w:numPr>
          <w:ilvl w:val="0"/>
          <w:numId w:val="8"/>
        </w:numPr>
        <w:rPr>
          <w:szCs w:val="18"/>
        </w:rPr>
      </w:pPr>
      <w:r w:rsidRPr="00D05E0B">
        <w:rPr>
          <w:szCs w:val="18"/>
        </w:rPr>
        <w:t>Rezervy</w:t>
      </w:r>
    </w:p>
    <w:bookmarkEnd w:id="33"/>
    <w:p w14:paraId="5A251A6D" w14:textId="77777777" w:rsidR="004A6F31" w:rsidRPr="00D05E0B" w:rsidRDefault="004A6F31" w:rsidP="004A6F31">
      <w:pPr>
        <w:pStyle w:val="Zkladntext"/>
        <w:rPr>
          <w:szCs w:val="18"/>
        </w:rPr>
      </w:pPr>
    </w:p>
    <w:p w14:paraId="5C73BC8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 rezervách za bežné účtovné obdobie je uvedený v nasledujúcej tabuľke:</w:t>
      </w:r>
    </w:p>
    <w:p w14:paraId="5F15A88B" w14:textId="77777777" w:rsidR="004A6F31" w:rsidRPr="00D05E0B" w:rsidRDefault="004A6F31" w:rsidP="004A6F31">
      <w:pPr>
        <w:pStyle w:val="Zkladntext"/>
        <w:jc w:val="left"/>
        <w:rPr>
          <w:szCs w:val="18"/>
        </w:rPr>
      </w:pPr>
    </w:p>
    <w:bookmarkStart w:id="34" w:name="_MON_1405948469"/>
    <w:bookmarkEnd w:id="34"/>
    <w:p w14:paraId="5CEFBA3B" w14:textId="77AB42A3" w:rsidR="004A6F31" w:rsidRPr="00D05E0B" w:rsidRDefault="0050374F" w:rsidP="004A6F31">
      <w:pPr>
        <w:ind w:left="426"/>
        <w:rPr>
          <w:color w:val="FF0000"/>
          <w:szCs w:val="18"/>
        </w:rPr>
      </w:pPr>
      <w:r w:rsidRPr="00D05E0B">
        <w:rPr>
          <w:sz w:val="18"/>
          <w:szCs w:val="18"/>
        </w:rPr>
        <w:object w:dxaOrig="8745" w:dyaOrig="7743" w14:anchorId="0BB69E57">
          <v:shape id="_x0000_i1033" type="#_x0000_t75" style="width:441pt;height:433.8pt" o:ole="" o:preferrelative="f">
            <v:imagedata r:id="rId34" o:title=""/>
            <o:lock v:ext="edit" aspectratio="f"/>
          </v:shape>
          <o:OLEObject Type="Embed" ProgID="Excel.Sheet.12" ShapeID="_x0000_i1033" DrawAspect="Content" ObjectID="_1615014417" r:id="rId35"/>
        </w:object>
      </w:r>
      <w:bookmarkStart w:id="35" w:name="OLE_LINK17"/>
      <w:bookmarkStart w:id="36" w:name="OLE_LINK18"/>
    </w:p>
    <w:p w14:paraId="69B145E5" w14:textId="77777777" w:rsidR="004A6F31" w:rsidRPr="00D05E0B" w:rsidRDefault="004A6F31" w:rsidP="006155BC">
      <w:pPr>
        <w:pStyle w:val="Zkladntext"/>
        <w:ind w:left="0"/>
        <w:rPr>
          <w:szCs w:val="18"/>
        </w:rPr>
      </w:pPr>
    </w:p>
    <w:p w14:paraId="50D363F7" w14:textId="77777777" w:rsidR="004A6F31" w:rsidRPr="00D05E0B" w:rsidRDefault="004A6F31" w:rsidP="00D74C56">
      <w:pPr>
        <w:pStyle w:val="Nadpis2"/>
      </w:pPr>
      <w:bookmarkStart w:id="37" w:name="_Toc530739909"/>
      <w:bookmarkEnd w:id="35"/>
      <w:bookmarkEnd w:id="36"/>
      <w:r w:rsidRPr="00D05E0B">
        <w:br w:type="page"/>
      </w:r>
      <w:r w:rsidRPr="00D05E0B">
        <w:lastRenderedPageBreak/>
        <w:t>Záväzky</w:t>
      </w:r>
      <w:bookmarkEnd w:id="37"/>
    </w:p>
    <w:p w14:paraId="58AEEBA5" w14:textId="77777777" w:rsidR="004A6F31" w:rsidRPr="00D05E0B" w:rsidRDefault="004A6F31" w:rsidP="004A6F31">
      <w:pPr>
        <w:pStyle w:val="Zkladntext"/>
        <w:rPr>
          <w:szCs w:val="18"/>
        </w:rPr>
      </w:pPr>
    </w:p>
    <w:p w14:paraId="49930EE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Štruktúra záväzkov (okrem bankových úverov) podľa zostatkovej doby splatnosti je uvedená v nasledujúcom prehľade:</w:t>
      </w:r>
    </w:p>
    <w:p w14:paraId="29AEA3D5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38" w:name="_MON_1405948528"/>
    <w:bookmarkEnd w:id="38"/>
    <w:p w14:paraId="2BCFF0E8" w14:textId="4E501784" w:rsidR="004A6F31" w:rsidRDefault="009E7821" w:rsidP="004A6F31">
      <w:pPr>
        <w:ind w:left="426"/>
        <w:rPr>
          <w:sz w:val="18"/>
          <w:szCs w:val="18"/>
        </w:rPr>
      </w:pPr>
      <w:r w:rsidRPr="00D05E0B">
        <w:rPr>
          <w:sz w:val="18"/>
          <w:szCs w:val="18"/>
        </w:rPr>
        <w:object w:dxaOrig="8906" w:dyaOrig="4098" w14:anchorId="77E52ED8">
          <v:shape id="_x0000_i1034" type="#_x0000_t75" style="width:429.6pt;height:238.8pt" o:ole="" o:preferrelative="f">
            <v:imagedata r:id="rId36" o:title=""/>
            <o:lock v:ext="edit" aspectratio="f"/>
          </v:shape>
          <o:OLEObject Type="Embed" ProgID="Excel.Sheet.12" ShapeID="_x0000_i1034" DrawAspect="Content" ObjectID="_1615014418" r:id="rId37"/>
        </w:object>
      </w:r>
      <w:bookmarkStart w:id="39" w:name="_Toc530739911"/>
    </w:p>
    <w:p w14:paraId="1F37BAC1" w14:textId="77777777" w:rsidR="009E7821" w:rsidRDefault="009E7821" w:rsidP="004A6F31">
      <w:pPr>
        <w:ind w:left="426"/>
        <w:rPr>
          <w:sz w:val="18"/>
          <w:szCs w:val="18"/>
        </w:rPr>
      </w:pPr>
    </w:p>
    <w:p w14:paraId="6B5F43EC" w14:textId="77777777" w:rsidR="009E7821" w:rsidRDefault="009E7821" w:rsidP="004A6F31">
      <w:pPr>
        <w:ind w:left="426"/>
        <w:rPr>
          <w:sz w:val="18"/>
          <w:szCs w:val="18"/>
        </w:rPr>
      </w:pPr>
    </w:p>
    <w:p w14:paraId="40BDACB2" w14:textId="77777777" w:rsidR="009E7821" w:rsidRDefault="009E7821" w:rsidP="004A6F31">
      <w:pPr>
        <w:ind w:left="426"/>
        <w:rPr>
          <w:sz w:val="18"/>
          <w:szCs w:val="18"/>
        </w:rPr>
      </w:pPr>
    </w:p>
    <w:p w14:paraId="4796FB29" w14:textId="77777777" w:rsidR="009E7821" w:rsidRDefault="009E7821" w:rsidP="004A6F31">
      <w:pPr>
        <w:ind w:left="426"/>
        <w:rPr>
          <w:sz w:val="18"/>
          <w:szCs w:val="18"/>
        </w:rPr>
      </w:pPr>
    </w:p>
    <w:p w14:paraId="062E2D37" w14:textId="77777777" w:rsidR="009E7821" w:rsidRDefault="009E7821" w:rsidP="004A6F31">
      <w:pPr>
        <w:ind w:left="426"/>
        <w:rPr>
          <w:sz w:val="18"/>
          <w:szCs w:val="18"/>
        </w:rPr>
      </w:pPr>
    </w:p>
    <w:p w14:paraId="348937E0" w14:textId="77777777" w:rsidR="009E7821" w:rsidRDefault="009E7821" w:rsidP="004A6F31">
      <w:pPr>
        <w:ind w:left="426"/>
        <w:rPr>
          <w:sz w:val="18"/>
          <w:szCs w:val="18"/>
        </w:rPr>
      </w:pPr>
    </w:p>
    <w:p w14:paraId="0F315C40" w14:textId="77777777" w:rsidR="009E7821" w:rsidRPr="00D05E0B" w:rsidRDefault="009E7821" w:rsidP="004A6F31">
      <w:pPr>
        <w:ind w:left="426"/>
        <w:rPr>
          <w:sz w:val="18"/>
          <w:szCs w:val="18"/>
        </w:rPr>
      </w:pPr>
    </w:p>
    <w:p w14:paraId="6359B58B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Sociálny fond</w:t>
      </w:r>
      <w:bookmarkEnd w:id="39"/>
    </w:p>
    <w:p w14:paraId="0396775B" w14:textId="77777777" w:rsidR="004A6F31" w:rsidRPr="00D05E0B" w:rsidRDefault="004A6F31" w:rsidP="004A6F31">
      <w:pPr>
        <w:pStyle w:val="Zkladntext"/>
        <w:rPr>
          <w:szCs w:val="18"/>
        </w:rPr>
      </w:pPr>
    </w:p>
    <w:p w14:paraId="3E6D9A14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  <w:r w:rsidRPr="00D05E0B">
        <w:rPr>
          <w:szCs w:val="18"/>
        </w:rPr>
        <w:t>Tvorba a čerpanie sociálneho fondu v priebehu účtovného obdobia sú znázornené v nasledujúcom prehľade:</w:t>
      </w:r>
    </w:p>
    <w:p w14:paraId="0DBCB7B4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0" w:name="_MON_1405948668"/>
    <w:bookmarkEnd w:id="40"/>
    <w:p w14:paraId="1BE01DFA" w14:textId="6F1A72D2" w:rsidR="004A6F31" w:rsidRPr="00D05E0B" w:rsidRDefault="009E7821" w:rsidP="004A6F31">
      <w:pPr>
        <w:pStyle w:val="Zkladntext"/>
        <w:rPr>
          <w:szCs w:val="18"/>
          <w:lang w:val="de-DE"/>
        </w:rPr>
      </w:pPr>
      <w:r w:rsidRPr="00D05E0B">
        <w:rPr>
          <w:szCs w:val="18"/>
        </w:rPr>
        <w:object w:dxaOrig="8906" w:dyaOrig="2898" w14:anchorId="2E42F9FF">
          <v:shape id="_x0000_i1035" type="#_x0000_t75" style="width:439.2pt;height:160.8pt" o:ole="" o:preferrelative="f">
            <v:imagedata r:id="rId38" o:title=""/>
            <o:lock v:ext="edit" aspectratio="f"/>
          </v:shape>
          <o:OLEObject Type="Embed" ProgID="Excel.Sheet.12" ShapeID="_x0000_i1035" DrawAspect="Content" ObjectID="_1615014419" r:id="rId39"/>
        </w:object>
      </w:r>
    </w:p>
    <w:p w14:paraId="7FEAD263" w14:textId="77777777" w:rsidR="004A6F31" w:rsidRPr="00D05E0B" w:rsidRDefault="004A6F31" w:rsidP="004A6F31">
      <w:pPr>
        <w:pStyle w:val="Zkladntext"/>
        <w:rPr>
          <w:color w:val="000000"/>
          <w:szCs w:val="18"/>
          <w:lang w:val="de-DE"/>
        </w:rPr>
      </w:pPr>
    </w:p>
    <w:p w14:paraId="6E96269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</w:t>
      </w:r>
      <w:bookmarkStart w:id="41" w:name="_Toc530739912"/>
      <w:r w:rsidRPr="00D05E0B">
        <w:rPr>
          <w:szCs w:val="18"/>
        </w:rPr>
        <w:t> iné potreby zamestnancov.</w:t>
      </w:r>
    </w:p>
    <w:p w14:paraId="11541840" w14:textId="36DF69AF" w:rsidR="004A6F31" w:rsidRPr="00D05E0B" w:rsidRDefault="004A6F31" w:rsidP="004A6F31">
      <w:pPr>
        <w:pStyle w:val="Zkladntext"/>
        <w:rPr>
          <w:szCs w:val="18"/>
        </w:rPr>
      </w:pPr>
    </w:p>
    <w:p w14:paraId="6233002D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 Bankové úvery</w:t>
      </w:r>
      <w:bookmarkStart w:id="42" w:name="_Toc530739913"/>
      <w:bookmarkEnd w:id="41"/>
    </w:p>
    <w:p w14:paraId="599AAFA3" w14:textId="37AE4E79" w:rsidR="004A6F31" w:rsidRPr="00D05E0B" w:rsidRDefault="004A6F31" w:rsidP="004A6F31">
      <w:pPr>
        <w:spacing w:after="200" w:line="276" w:lineRule="auto"/>
        <w:ind w:firstLine="360"/>
        <w:rPr>
          <w:sz w:val="18"/>
          <w:szCs w:val="18"/>
        </w:rPr>
      </w:pPr>
      <w:r w:rsidRPr="00D05E0B">
        <w:rPr>
          <w:sz w:val="18"/>
          <w:szCs w:val="18"/>
        </w:rPr>
        <w:t>Spoločnosť v priebehu roka 201</w:t>
      </w:r>
      <w:r w:rsidR="00B360DC">
        <w:rPr>
          <w:sz w:val="18"/>
          <w:szCs w:val="18"/>
        </w:rPr>
        <w:t xml:space="preserve">8 </w:t>
      </w:r>
      <w:r w:rsidRPr="00D05E0B">
        <w:rPr>
          <w:sz w:val="18"/>
          <w:szCs w:val="18"/>
        </w:rPr>
        <w:t xml:space="preserve"> nevykazuje žiadne bankové úvery</w:t>
      </w:r>
      <w:r w:rsidR="00D74C56" w:rsidRPr="00D05E0B">
        <w:rPr>
          <w:sz w:val="18"/>
          <w:szCs w:val="18"/>
        </w:rPr>
        <w:t>.</w:t>
      </w:r>
      <w:r w:rsidRPr="00D05E0B">
        <w:rPr>
          <w:sz w:val="18"/>
          <w:szCs w:val="18"/>
        </w:rPr>
        <w:br w:type="page"/>
      </w:r>
    </w:p>
    <w:p w14:paraId="1E50F2A2" w14:textId="77777777" w:rsidR="004A6F31" w:rsidRPr="00D05E0B" w:rsidRDefault="004A6F31" w:rsidP="004A6F31">
      <w:pPr>
        <w:pStyle w:val="Zkladntext"/>
        <w:rPr>
          <w:szCs w:val="18"/>
        </w:rPr>
      </w:pPr>
    </w:p>
    <w:p w14:paraId="2278F257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t>Štruktúra pôžičiek je uvedená v nasledujúcom prehľade:</w:t>
      </w:r>
    </w:p>
    <w:p w14:paraId="14F5C402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3" w:name="_MON_1405949393"/>
    <w:bookmarkEnd w:id="43"/>
    <w:p w14:paraId="336D3062" w14:textId="189565DF" w:rsidR="004A6F31" w:rsidRPr="00D05E0B" w:rsidRDefault="00ED6636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object w:dxaOrig="9430" w:dyaOrig="4599" w14:anchorId="5A7D8A45">
          <v:shape id="_x0000_i1075" type="#_x0000_t75" style="width:487.8pt;height:250.8pt" o:ole="" o:preferrelative="f">
            <v:imagedata r:id="rId40" o:title=""/>
            <o:lock v:ext="edit" aspectratio="f"/>
          </v:shape>
          <o:OLEObject Type="Embed" ProgID="Excel.Sheet.12" ShapeID="_x0000_i1075" DrawAspect="Content" ObjectID="_1615014420" r:id="rId41"/>
        </w:object>
      </w:r>
    </w:p>
    <w:bookmarkEnd w:id="42"/>
    <w:p w14:paraId="7EE5E728" w14:textId="2D8B49F7" w:rsidR="004A6F31" w:rsidRPr="00D05E0B" w:rsidRDefault="004A6F31" w:rsidP="00D74C56">
      <w:pPr>
        <w:pStyle w:val="Nadpis1"/>
        <w:rPr>
          <w:sz w:val="22"/>
          <w:szCs w:val="22"/>
        </w:rPr>
      </w:pPr>
      <w:r w:rsidRPr="00D05E0B">
        <w:rPr>
          <w:sz w:val="22"/>
          <w:szCs w:val="22"/>
        </w:rPr>
        <w:t>informácie o výnosoch</w:t>
      </w:r>
    </w:p>
    <w:p w14:paraId="54E1D547" w14:textId="77777777" w:rsidR="004A6F31" w:rsidRPr="00D05E0B" w:rsidRDefault="004A6F31" w:rsidP="004A6F31">
      <w:pPr>
        <w:pStyle w:val="Nadpis2"/>
        <w:numPr>
          <w:ilvl w:val="0"/>
          <w:numId w:val="0"/>
        </w:numPr>
        <w:rPr>
          <w:szCs w:val="18"/>
        </w:rPr>
      </w:pPr>
      <w:bookmarkStart w:id="44" w:name="_Toc530739914"/>
    </w:p>
    <w:p w14:paraId="76BFE66C" w14:textId="3F4190D4" w:rsidR="004A6F31" w:rsidRPr="00D05E0B" w:rsidRDefault="004A6F31" w:rsidP="00D12A6F">
      <w:pPr>
        <w:pStyle w:val="Nadpis2"/>
        <w:numPr>
          <w:ilvl w:val="0"/>
          <w:numId w:val="27"/>
        </w:numPr>
        <w:rPr>
          <w:szCs w:val="18"/>
        </w:rPr>
      </w:pPr>
      <w:r w:rsidRPr="00D05E0B">
        <w:rPr>
          <w:szCs w:val="18"/>
        </w:rPr>
        <w:t>Tržby za vlastné výkony a tovar</w:t>
      </w:r>
      <w:bookmarkEnd w:id="44"/>
    </w:p>
    <w:p w14:paraId="3AF7B113" w14:textId="77777777" w:rsidR="004A6F31" w:rsidRPr="00D05E0B" w:rsidRDefault="004A6F31" w:rsidP="004A6F31">
      <w:pPr>
        <w:pStyle w:val="Zkladntext"/>
        <w:rPr>
          <w:szCs w:val="18"/>
        </w:rPr>
      </w:pPr>
    </w:p>
    <w:p w14:paraId="4B50F8D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  <w:bookmarkStart w:id="45" w:name="_MON_1405949910"/>
      <w:bookmarkEnd w:id="45"/>
    </w:p>
    <w:p w14:paraId="7C677997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p w14:paraId="28B0911D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p w14:paraId="18BBD7BC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bookmarkStart w:id="46" w:name="_MON_1525685076"/>
    <w:bookmarkEnd w:id="46"/>
    <w:p w14:paraId="795004BC" w14:textId="6A7EC4B4" w:rsidR="004A6F31" w:rsidRPr="00D05E0B" w:rsidRDefault="00B360DC" w:rsidP="004A6F31">
      <w:pPr>
        <w:pStyle w:val="Zkladntext"/>
        <w:ind w:right="-540"/>
        <w:rPr>
          <w:szCs w:val="18"/>
        </w:rPr>
      </w:pPr>
      <w:r w:rsidRPr="00D05E0B">
        <w:rPr>
          <w:szCs w:val="18"/>
        </w:rPr>
        <w:object w:dxaOrig="9739" w:dyaOrig="2526" w14:anchorId="1D2E62B8">
          <v:shape id="_x0000_i1037" type="#_x0000_t75" style="width:454.8pt;height:134.4pt" o:ole="" o:preferrelative="f">
            <v:imagedata r:id="rId42" o:title=""/>
            <o:lock v:ext="edit" aspectratio="f"/>
          </v:shape>
          <o:OLEObject Type="Embed" ProgID="Excel.Sheet.12" ShapeID="_x0000_i1037" DrawAspect="Content" ObjectID="_1615014421" r:id="rId43"/>
        </w:object>
      </w:r>
    </w:p>
    <w:p w14:paraId="0DD29E68" w14:textId="77777777" w:rsidR="004A6F31" w:rsidRPr="00D05E0B" w:rsidRDefault="004A6F31" w:rsidP="004A6F31">
      <w:pPr>
        <w:pStyle w:val="Zkladntext"/>
        <w:rPr>
          <w:szCs w:val="18"/>
        </w:rPr>
      </w:pPr>
    </w:p>
    <w:p w14:paraId="6413A3DE" w14:textId="77777777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  <w:bookmarkStart w:id="47" w:name="_Toc530739916"/>
      <w:r w:rsidRPr="00D05E0B">
        <w:rPr>
          <w:sz w:val="18"/>
          <w:szCs w:val="18"/>
        </w:rPr>
        <w:br w:type="page"/>
      </w:r>
    </w:p>
    <w:p w14:paraId="60825C4E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lastRenderedPageBreak/>
        <w:t>Aktivácia</w:t>
      </w:r>
      <w:bookmarkEnd w:id="47"/>
      <w:r w:rsidRPr="00D05E0B">
        <w:rPr>
          <w:szCs w:val="18"/>
        </w:rPr>
        <w:t xml:space="preserve"> nákladov, výnosy z hospodárskej činnosti, finančnej činnosti a mimoriadnej činnosti</w:t>
      </w:r>
    </w:p>
    <w:p w14:paraId="041C0251" w14:textId="77777777" w:rsidR="004A6F31" w:rsidRPr="00D05E0B" w:rsidRDefault="004A6F31" w:rsidP="004A6F31">
      <w:pPr>
        <w:pStyle w:val="Zkladntext"/>
        <w:rPr>
          <w:szCs w:val="18"/>
        </w:rPr>
      </w:pPr>
    </w:p>
    <w:p w14:paraId="4191991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14:paraId="09AA117F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5C6DF353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011CAE38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8" w:name="_MON_1405949975"/>
    <w:bookmarkEnd w:id="48"/>
    <w:p w14:paraId="107CC644" w14:textId="4D671CC3" w:rsidR="004A6F31" w:rsidRPr="00D05E0B" w:rsidRDefault="004C52FA" w:rsidP="00E72DBB">
      <w:pPr>
        <w:pStyle w:val="Zkladntext"/>
        <w:rPr>
          <w:szCs w:val="18"/>
        </w:rPr>
      </w:pPr>
      <w:r w:rsidRPr="00D05E0B">
        <w:rPr>
          <w:szCs w:val="18"/>
        </w:rPr>
        <w:object w:dxaOrig="9021" w:dyaOrig="7297" w14:anchorId="178DE4AB">
          <v:shape id="_x0000_i1038" type="#_x0000_t75" style="width:438.6pt;height:394.8pt" o:ole="" o:preferrelative="f">
            <v:imagedata r:id="rId44" o:title=""/>
            <o:lock v:ext="edit" aspectratio="f"/>
          </v:shape>
          <o:OLEObject Type="Embed" ProgID="Excel.Sheet.12" ShapeID="_x0000_i1038" DrawAspect="Content" ObjectID="_1615014422" r:id="rId45"/>
        </w:object>
      </w:r>
    </w:p>
    <w:p w14:paraId="1DCECECF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Čistý obrat </w:t>
      </w:r>
    </w:p>
    <w:p w14:paraId="21E0A634" w14:textId="77777777" w:rsidR="004A6F31" w:rsidRPr="00D05E0B" w:rsidRDefault="004A6F31" w:rsidP="004A6F31">
      <w:pPr>
        <w:pStyle w:val="Zkladntext"/>
        <w:rPr>
          <w:szCs w:val="18"/>
        </w:rPr>
      </w:pPr>
    </w:p>
    <w:p w14:paraId="4254EBE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Čistý obrat Spoločnosti je uvedený v nasledujúcom prehľade:</w:t>
      </w:r>
    </w:p>
    <w:p w14:paraId="4EEB2D60" w14:textId="77777777" w:rsidR="004A6F31" w:rsidRPr="00D05E0B" w:rsidRDefault="004A6F31" w:rsidP="004A6F31">
      <w:pPr>
        <w:pStyle w:val="Zkladntext"/>
        <w:rPr>
          <w:szCs w:val="18"/>
        </w:rPr>
      </w:pPr>
    </w:p>
    <w:p w14:paraId="2F388CA6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9" w:name="_MON_1405950002"/>
    <w:bookmarkEnd w:id="49"/>
    <w:p w14:paraId="54B1FC5B" w14:textId="35056F1F" w:rsidR="005A2036" w:rsidRPr="00D05E0B" w:rsidRDefault="004C52FA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8698" w:dyaOrig="2462" w14:anchorId="398A33F6">
          <v:shape id="_x0000_i1039" type="#_x0000_t75" style="width:441pt;height:139.8pt" o:ole="" o:preferrelative="f">
            <v:imagedata r:id="rId46" o:title=""/>
            <o:lock v:ext="edit" aspectratio="f"/>
          </v:shape>
          <o:OLEObject Type="Embed" ProgID="Excel.Sheet.12" ShapeID="_x0000_i1039" DrawAspect="Content" ObjectID="_1615014423" r:id="rId47"/>
        </w:object>
      </w:r>
    </w:p>
    <w:p w14:paraId="27788ECD" w14:textId="4511BDFA" w:rsidR="004A6F31" w:rsidRPr="00D05E0B" w:rsidRDefault="004A6F31" w:rsidP="004A6F31">
      <w:pPr>
        <w:pStyle w:val="Zkladntext"/>
        <w:rPr>
          <w:szCs w:val="18"/>
        </w:rPr>
      </w:pPr>
    </w:p>
    <w:p w14:paraId="570B27C9" w14:textId="77777777" w:rsidR="004A6F31" w:rsidRPr="00D05E0B" w:rsidRDefault="004A6F31" w:rsidP="004A6F31">
      <w:pPr>
        <w:pStyle w:val="Nadpis1"/>
        <w:tabs>
          <w:tab w:val="num" w:pos="360"/>
        </w:tabs>
        <w:spacing w:before="24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 nákladoch</w:t>
      </w:r>
    </w:p>
    <w:p w14:paraId="620237A3" w14:textId="77777777" w:rsidR="004A6F31" w:rsidRPr="00D05E0B" w:rsidRDefault="004A6F31" w:rsidP="004A6F31">
      <w:pPr>
        <w:pStyle w:val="Zkladntext"/>
        <w:rPr>
          <w:szCs w:val="18"/>
        </w:rPr>
      </w:pPr>
    </w:p>
    <w:p w14:paraId="0A1D5E75" w14:textId="6D943072" w:rsidR="004A6F31" w:rsidRPr="00D05E0B" w:rsidRDefault="004A6F31" w:rsidP="00D12A6F">
      <w:pPr>
        <w:pStyle w:val="Nadpis2"/>
        <w:numPr>
          <w:ilvl w:val="0"/>
          <w:numId w:val="28"/>
        </w:numPr>
        <w:rPr>
          <w:szCs w:val="18"/>
        </w:rPr>
      </w:pPr>
      <w:r w:rsidRPr="00D05E0B">
        <w:rPr>
          <w:szCs w:val="18"/>
        </w:rPr>
        <w:t xml:space="preserve">Náklady na poskytnuté služby, ostatné náklady na hospodársku činnosť, finančné a mimoriadne náklady </w:t>
      </w:r>
    </w:p>
    <w:p w14:paraId="23BD53BF" w14:textId="77777777" w:rsidR="004A6F31" w:rsidRPr="00D05E0B" w:rsidRDefault="004A6F31" w:rsidP="004A6F31">
      <w:pPr>
        <w:rPr>
          <w:sz w:val="18"/>
          <w:szCs w:val="18"/>
        </w:rPr>
      </w:pPr>
    </w:p>
    <w:p w14:paraId="3142846E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 nákladoch na poskytnuté služby, ostatných nákladoch na hospodársku činnosť, finančných a mimoriadnych nákladoch:</w:t>
      </w:r>
    </w:p>
    <w:bookmarkStart w:id="50" w:name="_MON_1405950034"/>
    <w:bookmarkEnd w:id="50"/>
    <w:p w14:paraId="5FDF32B8" w14:textId="0CE28685" w:rsidR="004A6F31" w:rsidRPr="00D05E0B" w:rsidRDefault="00291E97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794" w:dyaOrig="7400" w14:anchorId="05F834EB">
          <v:shape id="_x0000_i1040" type="#_x0000_t75" style="width:491.4pt;height:414.6pt" o:ole="" o:preferrelative="f">
            <v:imagedata r:id="rId48" o:title=""/>
            <o:lock v:ext="edit" aspectratio="f"/>
          </v:shape>
          <o:OLEObject Type="Embed" ProgID="Excel.Sheet.12" ShapeID="_x0000_i1040" DrawAspect="Content" ObjectID="_1615014424" r:id="rId49"/>
        </w:object>
      </w:r>
      <w:r w:rsidR="004A6F31" w:rsidRPr="00D05E0B">
        <w:rPr>
          <w:rStyle w:val="Odkaznakomentr"/>
          <w:sz w:val="18"/>
          <w:szCs w:val="18"/>
        </w:rPr>
        <w:t xml:space="preserve"> </w:t>
      </w:r>
    </w:p>
    <w:p w14:paraId="10A9B6FB" w14:textId="77777777" w:rsidR="004A6F31" w:rsidRPr="00D05E0B" w:rsidRDefault="004A6F31" w:rsidP="004A6F31">
      <w:pPr>
        <w:pStyle w:val="Zkladntext"/>
        <w:rPr>
          <w:szCs w:val="18"/>
        </w:rPr>
      </w:pPr>
    </w:p>
    <w:p w14:paraId="59DD7181" w14:textId="77777777" w:rsidR="004A6F31" w:rsidRPr="00D05E0B" w:rsidRDefault="004A6F31" w:rsidP="004A6F31">
      <w:pPr>
        <w:pStyle w:val="Zkladntext"/>
        <w:rPr>
          <w:szCs w:val="18"/>
        </w:rPr>
      </w:pPr>
    </w:p>
    <w:p w14:paraId="1F585628" w14:textId="77777777" w:rsidR="004A6F31" w:rsidRPr="00D05E0B" w:rsidRDefault="004A6F31" w:rsidP="004A6F31">
      <w:pPr>
        <w:pStyle w:val="Zkladntext"/>
        <w:rPr>
          <w:szCs w:val="18"/>
        </w:rPr>
      </w:pPr>
    </w:p>
    <w:p w14:paraId="1AEDEC6A" w14:textId="77777777" w:rsidR="004A6F31" w:rsidRPr="00D05E0B" w:rsidRDefault="004A6F31" w:rsidP="004A6F31">
      <w:pPr>
        <w:pStyle w:val="Zkladntext"/>
        <w:rPr>
          <w:szCs w:val="18"/>
          <w:lang w:val="de-DE"/>
        </w:rPr>
      </w:pPr>
    </w:p>
    <w:p w14:paraId="3493549B" w14:textId="77777777" w:rsidR="004A6F31" w:rsidRPr="00D05E0B" w:rsidRDefault="004A6F31" w:rsidP="004A6F31">
      <w:pPr>
        <w:pStyle w:val="Nadpis1"/>
        <w:tabs>
          <w:tab w:val="num" w:pos="360"/>
        </w:tabs>
        <w:spacing w:before="12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 daniach z príjmov</w:t>
      </w:r>
    </w:p>
    <w:p w14:paraId="13219DB2" w14:textId="77777777" w:rsidR="004A6F31" w:rsidRPr="00D05E0B" w:rsidRDefault="004A6F31" w:rsidP="004A6F31">
      <w:pPr>
        <w:pStyle w:val="Zkladntext"/>
        <w:rPr>
          <w:szCs w:val="18"/>
        </w:rPr>
      </w:pPr>
    </w:p>
    <w:p w14:paraId="0BAB71E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Prevod od teoretickej dane z príjmov k vykázanej dani z príjmov je uvedený v nasledujúcom prehľade:</w:t>
      </w:r>
    </w:p>
    <w:bookmarkStart w:id="51" w:name="_MON_1405950056"/>
    <w:bookmarkEnd w:id="51"/>
    <w:p w14:paraId="4B3DAC9E" w14:textId="69F02738" w:rsidR="004A6F31" w:rsidRPr="00D05E0B" w:rsidRDefault="005B7EC8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10888" w:dyaOrig="5059" w14:anchorId="1E12D8F7">
          <v:shape id="_x0000_i1041" type="#_x0000_t75" style="width:525.6pt;height:272.4pt" o:ole="" o:preferrelative="f">
            <v:imagedata r:id="rId50" o:title=""/>
            <o:lock v:ext="edit" aspectratio="f"/>
          </v:shape>
          <o:OLEObject Type="Embed" ProgID="Excel.Sheet.12" ShapeID="_x0000_i1041" DrawAspect="Content" ObjectID="_1615014425" r:id="rId51"/>
        </w:object>
      </w:r>
      <w:r w:rsidR="004A6F31" w:rsidRPr="00D05E0B">
        <w:rPr>
          <w:szCs w:val="18"/>
        </w:rPr>
        <w:br w:type="page"/>
      </w:r>
    </w:p>
    <w:p w14:paraId="0162C410" w14:textId="77777777" w:rsidR="004A6F31" w:rsidRPr="00D05E0B" w:rsidRDefault="004A6F31" w:rsidP="00A26FBB">
      <w:pPr>
        <w:pStyle w:val="Zkladntext"/>
        <w:ind w:left="0"/>
        <w:rPr>
          <w:b/>
          <w:caps/>
          <w:szCs w:val="18"/>
        </w:rPr>
      </w:pPr>
      <w:bookmarkStart w:id="52" w:name="_Toc530739907"/>
    </w:p>
    <w:p w14:paraId="450839BB" w14:textId="77777777" w:rsidR="004A6F31" w:rsidRPr="00D05E0B" w:rsidRDefault="004A6F31" w:rsidP="004A6F31">
      <w:pPr>
        <w:pStyle w:val="Nadpis1"/>
        <w:tabs>
          <w:tab w:val="num" w:pos="360"/>
        </w:tabs>
        <w:spacing w:before="12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 Vlastnom imaní</w:t>
      </w:r>
      <w:bookmarkEnd w:id="52"/>
    </w:p>
    <w:p w14:paraId="679BA34F" w14:textId="77777777" w:rsidR="004A6F31" w:rsidRPr="00D05E0B" w:rsidRDefault="004A6F31" w:rsidP="004A6F31">
      <w:pPr>
        <w:pStyle w:val="Zkladntext"/>
        <w:rPr>
          <w:szCs w:val="18"/>
        </w:rPr>
      </w:pPr>
    </w:p>
    <w:p w14:paraId="58D4F3F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 pohybe vlastného imania v priebehu účtovného obdobia je uvedený v nasledujúcej tabuľke:</w:t>
      </w:r>
    </w:p>
    <w:p w14:paraId="7CA09555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378DE414" w14:textId="77777777" w:rsidR="004A6F31" w:rsidRPr="00D05E0B" w:rsidRDefault="004A6F31" w:rsidP="004A6F31">
      <w:pPr>
        <w:pStyle w:val="Zkladntext"/>
        <w:rPr>
          <w:szCs w:val="18"/>
        </w:rPr>
      </w:pPr>
    </w:p>
    <w:p w14:paraId="59739307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bookmarkStart w:id="53" w:name="_MON_1405950579"/>
    <w:bookmarkStart w:id="54" w:name="OLE_LINK4"/>
    <w:bookmarkStart w:id="55" w:name="OLE_LINK5"/>
    <w:bookmarkStart w:id="56" w:name="OLE_LINK6"/>
    <w:bookmarkEnd w:id="53"/>
    <w:p w14:paraId="41DC637C" w14:textId="2FCCFD1C" w:rsidR="004A6F31" w:rsidRPr="00D05E0B" w:rsidRDefault="00E6042A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501" w:dyaOrig="6993" w14:anchorId="043E1937">
          <v:shape id="_x0000_i1042" type="#_x0000_t75" style="width:442.2pt;height:368.4pt" o:ole="" o:preferrelative="f">
            <v:imagedata r:id="rId52" o:title=""/>
            <o:lock v:ext="edit" aspectratio="f"/>
          </v:shape>
          <o:OLEObject Type="Embed" ProgID="Excel.Sheet.12" ShapeID="_x0000_i1042" DrawAspect="Content" ObjectID="_1615014426" r:id="rId53"/>
        </w:object>
      </w:r>
      <w:bookmarkEnd w:id="54"/>
      <w:bookmarkEnd w:id="55"/>
      <w:bookmarkEnd w:id="56"/>
    </w:p>
    <w:p w14:paraId="3EE1741F" w14:textId="77777777" w:rsidR="004A6F31" w:rsidRPr="00D05E0B" w:rsidRDefault="004A6F31" w:rsidP="004A6F31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6A30AE90" w14:textId="77777777" w:rsidR="004A6F31" w:rsidRPr="00D05E0B" w:rsidRDefault="004A6F31" w:rsidP="004A6F31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68A5BA54" w14:textId="77777777" w:rsidR="004A6F31" w:rsidRPr="00D05E0B" w:rsidRDefault="004A6F31" w:rsidP="004A6F31">
      <w:pPr>
        <w:pStyle w:val="Zkladntext"/>
        <w:rPr>
          <w:szCs w:val="18"/>
        </w:rPr>
      </w:pPr>
    </w:p>
    <w:p w14:paraId="38EA178F" w14:textId="6CF11606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  <w:r w:rsidRPr="00D05E0B">
        <w:rPr>
          <w:sz w:val="18"/>
          <w:szCs w:val="18"/>
        </w:rPr>
        <w:br w:type="page"/>
      </w:r>
    </w:p>
    <w:p w14:paraId="0796AA23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lastRenderedPageBreak/>
        <w:t>Prehľad o pohybe vlastného imania za predchádzajúce účtovné obdobie je uvedený v nasledujúcej tabuľke:</w:t>
      </w:r>
    </w:p>
    <w:p w14:paraId="1300ED6B" w14:textId="7D3E9274" w:rsidR="004A6F31" w:rsidRPr="00D05E0B" w:rsidRDefault="0071485F" w:rsidP="0035035E">
      <w:pPr>
        <w:spacing w:line="276" w:lineRule="auto"/>
        <w:rPr>
          <w:i/>
          <w:sz w:val="18"/>
          <w:szCs w:val="18"/>
        </w:rPr>
      </w:pPr>
      <w:r w:rsidRPr="00D05E0B">
        <w:rPr>
          <w:szCs w:val="18"/>
        </w:rPr>
        <w:object w:dxaOrig="9459" w:dyaOrig="7283" w14:anchorId="2479493F">
          <v:shape id="_x0000_i1080" type="#_x0000_t75" style="width:440.4pt;height:383.4pt" o:ole="" o:preferrelative="f">
            <v:imagedata r:id="rId54" o:title=""/>
            <o:lock v:ext="edit" aspectratio="f"/>
          </v:shape>
          <o:OLEObject Type="Embed" ProgID="Excel.Sheet.12" ShapeID="_x0000_i1080" DrawAspect="Content" ObjectID="_1615014427" r:id="rId55"/>
        </w:object>
      </w:r>
      <w:bookmarkStart w:id="57" w:name="_GoBack"/>
      <w:bookmarkEnd w:id="57"/>
    </w:p>
    <w:p w14:paraId="5DC5DDA5" w14:textId="44DFB2D2" w:rsidR="00CB5056" w:rsidRPr="008C7027" w:rsidRDefault="00CB5056" w:rsidP="00CB5056">
      <w:pPr>
        <w:pStyle w:val="Zkladntext"/>
        <w:ind w:left="0"/>
        <w:rPr>
          <w:rFonts w:ascii="Calibri" w:hAnsi="Calibri"/>
          <w:szCs w:val="18"/>
        </w:rPr>
      </w:pPr>
      <w:bookmarkStart w:id="58" w:name="OLE_LINK7"/>
      <w:bookmarkStart w:id="59" w:name="OLE_LINK8"/>
      <w:r w:rsidRPr="008C7027">
        <w:rPr>
          <w:rFonts w:ascii="Calibri" w:hAnsi="Calibri"/>
          <w:szCs w:val="18"/>
        </w:rPr>
        <w:t xml:space="preserve">  </w:t>
      </w:r>
    </w:p>
    <w:p w14:paraId="0AD4FA75" w14:textId="77777777" w:rsidR="00CB5056" w:rsidRPr="008C7027" w:rsidRDefault="00CB5056" w:rsidP="00CB5056">
      <w:pPr>
        <w:pStyle w:val="Zkladntext"/>
        <w:ind w:left="0"/>
        <w:rPr>
          <w:rFonts w:ascii="Calibri" w:hAnsi="Calibri"/>
          <w:szCs w:val="18"/>
        </w:rPr>
      </w:pPr>
    </w:p>
    <w:p w14:paraId="2799031E" w14:textId="3577E5B1" w:rsidR="00CB5056" w:rsidRPr="007C37CE" w:rsidRDefault="00CB5056" w:rsidP="00CB5056">
      <w:pPr>
        <w:pStyle w:val="Zkladntext"/>
        <w:ind w:left="0"/>
        <w:rPr>
          <w:szCs w:val="18"/>
        </w:rPr>
      </w:pPr>
      <w:bookmarkStart w:id="60" w:name="OLE_LINK27"/>
      <w:bookmarkStart w:id="61" w:name="OLE_LINK28"/>
      <w:bookmarkStart w:id="62" w:name="OLE_LINK29"/>
      <w:r w:rsidRPr="007C37CE">
        <w:rPr>
          <w:szCs w:val="18"/>
        </w:rPr>
        <w:t>Účtovný zisk za rok 201</w:t>
      </w:r>
      <w:r w:rsidR="00314F49">
        <w:rPr>
          <w:szCs w:val="18"/>
        </w:rPr>
        <w:t>7</w:t>
      </w:r>
      <w:r w:rsidRPr="007C37CE">
        <w:rPr>
          <w:szCs w:val="18"/>
        </w:rPr>
        <w:t xml:space="preserve"> bol </w:t>
      </w:r>
      <w:proofErr w:type="spellStart"/>
      <w:r w:rsidRPr="007C37CE">
        <w:rPr>
          <w:szCs w:val="18"/>
        </w:rPr>
        <w:t>vysporiadaný</w:t>
      </w:r>
      <w:proofErr w:type="spellEnd"/>
      <w:r w:rsidRPr="007C37CE">
        <w:rPr>
          <w:szCs w:val="18"/>
        </w:rPr>
        <w:t xml:space="preserve"> nasledovne:</w:t>
      </w:r>
    </w:p>
    <w:p w14:paraId="56E85353" w14:textId="77777777" w:rsidR="00CB5056" w:rsidRPr="008C7027" w:rsidRDefault="00CB5056" w:rsidP="00CB5056">
      <w:pPr>
        <w:pStyle w:val="Zkladntext"/>
        <w:ind w:left="0"/>
        <w:rPr>
          <w:rFonts w:ascii="Calibri" w:hAnsi="Calibri"/>
          <w:szCs w:val="18"/>
        </w:rPr>
      </w:pPr>
    </w:p>
    <w:bookmarkStart w:id="63" w:name="_MON_1405948157"/>
    <w:bookmarkEnd w:id="63"/>
    <w:p w14:paraId="29D176EA" w14:textId="7F35322E" w:rsidR="00CB5056" w:rsidRPr="000360F2" w:rsidRDefault="005B7EC8" w:rsidP="00CB5056">
      <w:pPr>
        <w:pStyle w:val="Zkladntext"/>
        <w:ind w:left="0"/>
        <w:rPr>
          <w:rFonts w:ascii="Calibri" w:hAnsi="Calibri"/>
          <w:color w:val="FF0000"/>
          <w:szCs w:val="18"/>
        </w:rPr>
      </w:pPr>
      <w:r w:rsidRPr="000360F2">
        <w:rPr>
          <w:rFonts w:ascii="Calibri" w:hAnsi="Calibri"/>
          <w:color w:val="FF0000"/>
          <w:szCs w:val="18"/>
        </w:rPr>
        <w:object w:dxaOrig="8884" w:dyaOrig="739" w14:anchorId="0F7331F5">
          <v:shape id="_x0000_i1044" type="#_x0000_t75" style="width:460.2pt;height:37.2pt" o:ole="" o:preferrelative="f">
            <v:imagedata r:id="rId56" o:title=""/>
          </v:shape>
          <o:OLEObject Type="Embed" ProgID="Excel.Sheet.12" ShapeID="_x0000_i1044" DrawAspect="Content" ObjectID="_1615014428" r:id="rId57"/>
        </w:object>
      </w:r>
    </w:p>
    <w:p w14:paraId="63CBA7BA" w14:textId="77777777" w:rsidR="00CB5056" w:rsidRPr="000360F2" w:rsidRDefault="00CB5056" w:rsidP="00CB5056">
      <w:pPr>
        <w:pStyle w:val="Zkladntext"/>
        <w:rPr>
          <w:rFonts w:ascii="Calibri" w:hAnsi="Calibri"/>
          <w:color w:val="FF0000"/>
          <w:szCs w:val="18"/>
        </w:rPr>
      </w:pPr>
    </w:p>
    <w:bookmarkStart w:id="64" w:name="_MON_1405948211"/>
    <w:bookmarkEnd w:id="64"/>
    <w:p w14:paraId="16EE77AB" w14:textId="18EA5455" w:rsidR="00CB5056" w:rsidRDefault="00314F49" w:rsidP="00CB5056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0" w:dyaOrig="2780" w14:anchorId="51503348">
          <v:shape id="_x0000_i1045" type="#_x0000_t75" style="width:460.2pt;height:153pt" o:ole="" o:preferrelative="f">
            <v:imagedata r:id="rId58" o:title=""/>
            <o:lock v:ext="edit" aspectratio="f"/>
          </v:shape>
          <o:OLEObject Type="Embed" ProgID="Excel.Sheet.12" ShapeID="_x0000_i1045" DrawAspect="Content" ObjectID="_1615014429" r:id="rId59"/>
        </w:object>
      </w:r>
    </w:p>
    <w:p w14:paraId="01DADB0B" w14:textId="77777777" w:rsidR="007C37CE" w:rsidRDefault="007C37CE" w:rsidP="00CB5056">
      <w:pPr>
        <w:pStyle w:val="Zkladntext"/>
        <w:ind w:left="0"/>
        <w:rPr>
          <w:szCs w:val="18"/>
        </w:rPr>
      </w:pPr>
    </w:p>
    <w:p w14:paraId="4411DFA1" w14:textId="77777777" w:rsidR="007C37CE" w:rsidRDefault="007C37CE" w:rsidP="00CB5056">
      <w:pPr>
        <w:pStyle w:val="Zkladntext"/>
        <w:ind w:left="0"/>
        <w:rPr>
          <w:szCs w:val="18"/>
        </w:rPr>
      </w:pPr>
    </w:p>
    <w:p w14:paraId="5571A094" w14:textId="1B0118BC" w:rsidR="00CB5056" w:rsidRPr="009B1F95" w:rsidRDefault="00CB5056" w:rsidP="00CB5056">
      <w:pPr>
        <w:pStyle w:val="Zkladntext"/>
        <w:ind w:left="0"/>
        <w:rPr>
          <w:szCs w:val="18"/>
        </w:rPr>
      </w:pPr>
      <w:r w:rsidRPr="00B50225">
        <w:rPr>
          <w:szCs w:val="18"/>
        </w:rPr>
        <w:t>O rozdelení výsledku hospodárenia za účtovné obdobie 20</w:t>
      </w:r>
      <w:r>
        <w:rPr>
          <w:szCs w:val="18"/>
        </w:rPr>
        <w:t>1</w:t>
      </w:r>
      <w:r w:rsidR="005B7EC8">
        <w:rPr>
          <w:szCs w:val="18"/>
        </w:rPr>
        <w:t>8</w:t>
      </w:r>
      <w:r w:rsidRPr="00B50225">
        <w:rPr>
          <w:szCs w:val="18"/>
        </w:rPr>
        <w:t xml:space="preserve"> vo </w:t>
      </w:r>
      <w:r w:rsidRPr="009B1F95">
        <w:rPr>
          <w:szCs w:val="18"/>
        </w:rPr>
        <w:t xml:space="preserve">výške </w:t>
      </w:r>
      <w:r w:rsidR="009B1F95" w:rsidRPr="009B1F95">
        <w:rPr>
          <w:szCs w:val="18"/>
        </w:rPr>
        <w:t>-</w:t>
      </w:r>
      <w:r w:rsidR="005B7EC8">
        <w:rPr>
          <w:szCs w:val="18"/>
        </w:rPr>
        <w:t>52 677,00</w:t>
      </w:r>
      <w:r w:rsidRPr="009B1F95">
        <w:rPr>
          <w:szCs w:val="18"/>
        </w:rPr>
        <w:t xml:space="preserve"> EUR rozhodne valné zhromaždenie. Návrh štatutárneho orgánu valnému zhromaždeniu je takýto:</w:t>
      </w:r>
    </w:p>
    <w:p w14:paraId="032A3638" w14:textId="0E697EDF" w:rsidR="00CB5056" w:rsidRPr="009B1F95" w:rsidRDefault="00CB5056" w:rsidP="00CB5056">
      <w:pPr>
        <w:pStyle w:val="Zkladntext"/>
        <w:numPr>
          <w:ilvl w:val="0"/>
          <w:numId w:val="24"/>
        </w:numPr>
        <w:rPr>
          <w:szCs w:val="18"/>
        </w:rPr>
      </w:pPr>
      <w:r w:rsidRPr="009B1F95">
        <w:rPr>
          <w:szCs w:val="18"/>
        </w:rPr>
        <w:t xml:space="preserve">prevod na </w:t>
      </w:r>
      <w:r w:rsidR="007C6095" w:rsidRPr="009B1F95">
        <w:rPr>
          <w:szCs w:val="18"/>
        </w:rPr>
        <w:t xml:space="preserve">neuhradenú stratu </w:t>
      </w:r>
      <w:r w:rsidRPr="009B1F95">
        <w:rPr>
          <w:szCs w:val="18"/>
        </w:rPr>
        <w:t xml:space="preserve">minulých rokov </w:t>
      </w:r>
      <w:r w:rsidR="005B7EC8">
        <w:rPr>
          <w:szCs w:val="18"/>
        </w:rPr>
        <w:t>52 677,00</w:t>
      </w:r>
      <w:r w:rsidR="009B1F95" w:rsidRPr="009B1F95">
        <w:rPr>
          <w:szCs w:val="18"/>
        </w:rPr>
        <w:t xml:space="preserve"> </w:t>
      </w:r>
      <w:r w:rsidR="007C6095" w:rsidRPr="009B1F95">
        <w:rPr>
          <w:szCs w:val="18"/>
        </w:rPr>
        <w:t xml:space="preserve"> </w:t>
      </w:r>
      <w:r w:rsidRPr="009B1F95">
        <w:rPr>
          <w:szCs w:val="18"/>
        </w:rPr>
        <w:t>EUR.</w:t>
      </w:r>
    </w:p>
    <w:p w14:paraId="056EBDC4" w14:textId="77777777" w:rsidR="00CB5056" w:rsidRPr="00B50225" w:rsidRDefault="00CB5056" w:rsidP="00CB5056">
      <w:pPr>
        <w:pStyle w:val="Zkladntext"/>
        <w:rPr>
          <w:szCs w:val="18"/>
        </w:rPr>
      </w:pPr>
    </w:p>
    <w:p w14:paraId="4425A3D4" w14:textId="0472BD42" w:rsidR="00B62963" w:rsidRDefault="00CB5056" w:rsidP="00CB5056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  <w:bookmarkEnd w:id="58"/>
      <w:bookmarkEnd w:id="59"/>
    </w:p>
    <w:p w14:paraId="0A53D44D" w14:textId="77777777" w:rsidR="007C37CE" w:rsidRDefault="007C37CE" w:rsidP="00CB5056">
      <w:pPr>
        <w:pStyle w:val="Zkladntext"/>
        <w:ind w:left="0"/>
        <w:rPr>
          <w:szCs w:val="18"/>
        </w:rPr>
      </w:pPr>
    </w:p>
    <w:p w14:paraId="4D0439BB" w14:textId="77777777" w:rsidR="007C37CE" w:rsidRDefault="007C37CE" w:rsidP="00CB5056">
      <w:pPr>
        <w:pStyle w:val="Zkladntext"/>
        <w:ind w:left="0"/>
        <w:rPr>
          <w:szCs w:val="18"/>
        </w:rPr>
      </w:pPr>
    </w:p>
    <w:p w14:paraId="27F63C6E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Informácie o údajoch na podsúvahových účtoch</w:t>
      </w:r>
    </w:p>
    <w:p w14:paraId="2C2F35E7" w14:textId="77777777" w:rsidR="00065EB6" w:rsidRPr="00544CD8" w:rsidRDefault="00065EB6" w:rsidP="00065EB6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3C4C5B94" w14:textId="77777777" w:rsidR="007C37CE" w:rsidRPr="00C11E12" w:rsidRDefault="007C37CE" w:rsidP="007C37CE">
      <w:pPr>
        <w:pStyle w:val="Zkladntext"/>
        <w:rPr>
          <w:rFonts w:ascii="Calibri" w:hAnsi="Calibri"/>
          <w:szCs w:val="18"/>
        </w:rPr>
      </w:pPr>
    </w:p>
    <w:p w14:paraId="6CAD75C2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65" w:name="_Toc530739921"/>
      <w:r w:rsidRPr="007C37CE">
        <w:rPr>
          <w:sz w:val="22"/>
          <w:szCs w:val="22"/>
        </w:rPr>
        <w:t>Podmienené záväzky</w:t>
      </w:r>
      <w:bookmarkEnd w:id="65"/>
    </w:p>
    <w:p w14:paraId="7F71B8F0" w14:textId="77777777" w:rsidR="00065EB6" w:rsidRPr="00544CD8" w:rsidRDefault="00065EB6" w:rsidP="00065EB6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63D04CDC" w14:textId="77777777" w:rsidR="007C37CE" w:rsidRPr="00C11E12" w:rsidRDefault="007C37CE" w:rsidP="007C37CE">
      <w:pPr>
        <w:pStyle w:val="Zkladntext"/>
        <w:rPr>
          <w:rFonts w:ascii="Calibri" w:hAnsi="Calibri"/>
          <w:szCs w:val="18"/>
        </w:rPr>
      </w:pPr>
    </w:p>
    <w:p w14:paraId="49217C5F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Podmienený majetok</w:t>
      </w:r>
    </w:p>
    <w:p w14:paraId="51FD6F48" w14:textId="77777777" w:rsidR="00065EB6" w:rsidRPr="00544CD8" w:rsidRDefault="00065EB6" w:rsidP="00065EB6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223C5AA9" w14:textId="77777777" w:rsidR="007C37CE" w:rsidRDefault="007C37CE" w:rsidP="007C37CE">
      <w:pPr>
        <w:pStyle w:val="Zkladntext"/>
        <w:ind w:left="0"/>
        <w:rPr>
          <w:rFonts w:ascii="Calibri" w:hAnsi="Calibri"/>
          <w:szCs w:val="18"/>
        </w:rPr>
      </w:pPr>
    </w:p>
    <w:p w14:paraId="006ECFF4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 xml:space="preserve">K. </w:t>
      </w:r>
      <w:r w:rsidRPr="007C37CE">
        <w:rPr>
          <w:sz w:val="22"/>
          <w:szCs w:val="22"/>
        </w:rPr>
        <w:tab/>
        <w:t>Informácie o príjmoch a výhodách členov štatutárnych orgánov, dozorných orgánov a iných orgánov účtovnej jednotky</w:t>
      </w:r>
    </w:p>
    <w:p w14:paraId="79711F97" w14:textId="77777777" w:rsidR="00065EB6" w:rsidRPr="00544CD8" w:rsidRDefault="00065EB6" w:rsidP="00065EB6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6158BD4A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L.</w:t>
      </w:r>
      <w:r w:rsidRPr="007C37CE">
        <w:rPr>
          <w:sz w:val="22"/>
          <w:szCs w:val="22"/>
        </w:rPr>
        <w:tab/>
        <w:t>Informácie o ekonomických vzťahoch účtovnej jednotky a spriaznených osôb</w:t>
      </w:r>
    </w:p>
    <w:p w14:paraId="7566F450" w14:textId="77777777" w:rsidR="00065EB6" w:rsidRPr="00544CD8" w:rsidRDefault="00065EB6" w:rsidP="00065EB6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75B5DF9E" w14:textId="77777777" w:rsidR="007C37CE" w:rsidRPr="00C11E12" w:rsidRDefault="007C37CE" w:rsidP="007C37CE">
      <w:pPr>
        <w:pStyle w:val="Zkladntext"/>
        <w:rPr>
          <w:rFonts w:ascii="Calibri" w:hAnsi="Calibri"/>
          <w:szCs w:val="18"/>
        </w:rPr>
      </w:pPr>
    </w:p>
    <w:p w14:paraId="5D50A7E8" w14:textId="77777777" w:rsidR="007C37CE" w:rsidRPr="007C37CE" w:rsidRDefault="007C37CE" w:rsidP="007C37CE">
      <w:pPr>
        <w:pStyle w:val="Nadpis1"/>
        <w:tabs>
          <w:tab w:val="clear" w:pos="644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 xml:space="preserve">M. </w:t>
      </w:r>
      <w:r w:rsidRPr="007C37CE">
        <w:rPr>
          <w:sz w:val="22"/>
          <w:szCs w:val="22"/>
        </w:rPr>
        <w:tab/>
        <w:t>Informácie o skutočnostiach, ktoré nastali po dni, ku ktorému sa zostavuje účtovná závierka, do dňa zostavenia účtovnej závierky</w:t>
      </w:r>
    </w:p>
    <w:p w14:paraId="7A4664B1" w14:textId="77777777" w:rsidR="007C37CE" w:rsidRPr="009A585B" w:rsidRDefault="007C37CE" w:rsidP="007C37CE">
      <w:pPr>
        <w:pStyle w:val="Zkladntext"/>
        <w:rPr>
          <w:szCs w:val="18"/>
        </w:rPr>
      </w:pPr>
      <w:r w:rsidRPr="009A585B">
        <w:rPr>
          <w:szCs w:val="18"/>
        </w:rPr>
        <w:t>Po 31. decembri 2017 nenastali udalosti majúce významný vplyv na verné zobrazenie skutočností, ktoré sú predmetom účtovníctva.</w:t>
      </w:r>
      <w:bookmarkEnd w:id="60"/>
      <w:bookmarkEnd w:id="61"/>
      <w:bookmarkEnd w:id="62"/>
    </w:p>
    <w:p w14:paraId="362797C5" w14:textId="77777777" w:rsidR="007C37CE" w:rsidRPr="00A11257" w:rsidRDefault="007C37CE" w:rsidP="00CB5056">
      <w:pPr>
        <w:pStyle w:val="Zkladntext"/>
        <w:ind w:left="0"/>
        <w:rPr>
          <w:b/>
          <w:caps/>
          <w:szCs w:val="18"/>
        </w:rPr>
      </w:pPr>
    </w:p>
    <w:sectPr w:rsidR="007C37CE" w:rsidRPr="00A11257" w:rsidSect="008A1C0E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2A8679" w14:textId="77777777" w:rsidR="00ED6636" w:rsidRDefault="00ED6636" w:rsidP="00E95128">
      <w:r>
        <w:separator/>
      </w:r>
    </w:p>
  </w:endnote>
  <w:endnote w:type="continuationSeparator" w:id="0">
    <w:p w14:paraId="5BD7080F" w14:textId="77777777" w:rsidR="00ED6636" w:rsidRDefault="00ED66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9225334"/>
      <w:docPartObj>
        <w:docPartGallery w:val="Page Numbers (Bottom of Page)"/>
        <w:docPartUnique/>
      </w:docPartObj>
    </w:sdtPr>
    <w:sdtContent>
      <w:p w14:paraId="5E11E558" w14:textId="3E120900" w:rsidR="00ED6636" w:rsidRDefault="00ED66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485F">
          <w:rPr>
            <w:noProof/>
          </w:rPr>
          <w:t>21</w:t>
        </w:r>
        <w:r>
          <w:fldChar w:fldCharType="end"/>
        </w:r>
      </w:p>
    </w:sdtContent>
  </w:sdt>
  <w:p w14:paraId="205D3829" w14:textId="77777777" w:rsidR="00ED6636" w:rsidRDefault="00ED66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9054E" w14:textId="77777777" w:rsidR="00ED6636" w:rsidRDefault="00ED663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615123422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70D4585" w14:textId="77777777" w:rsidR="00ED6636" w:rsidRDefault="00ED66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330E465" w14:textId="77777777" w:rsidR="00ED6636" w:rsidRPr="00F70C00" w:rsidRDefault="00ED66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7DF96" w14:textId="77777777" w:rsidR="00ED6636" w:rsidRDefault="00ED663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63725632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6C894904" w14:textId="77777777" w:rsidR="00ED6636" w:rsidRDefault="00ED66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C32240" w14:textId="77777777" w:rsidR="00ED6636" w:rsidRPr="00F70C00" w:rsidRDefault="00ED66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E80879" w14:textId="77777777" w:rsidR="00ED6636" w:rsidRDefault="00ED6636" w:rsidP="00E95128">
      <w:r>
        <w:separator/>
      </w:r>
    </w:p>
  </w:footnote>
  <w:footnote w:type="continuationSeparator" w:id="0">
    <w:p w14:paraId="72C588D2" w14:textId="77777777" w:rsidR="00ED6636" w:rsidRDefault="00ED66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CA08D" w14:textId="77777777" w:rsidR="00ED6636" w:rsidRDefault="00ED66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8F1F859" w14:textId="77777777" w:rsidR="00ED6636" w:rsidRDefault="00ED6636" w:rsidP="004A6F3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5D12016" w14:textId="49561500" w:rsidR="00ED6636" w:rsidRDefault="00ED6636" w:rsidP="004A6F3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Výroba kŕmnych zmesí HONT,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D6636" w:rsidRPr="00C14925" w14:paraId="4EC39F53" w14:textId="77777777" w:rsidTr="00D74C5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2C8B6D9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1B67EB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B6E67FA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597D836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4E42CB" w14:textId="25281024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6541E9" w14:textId="5260CC0C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9E4B27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60A42" w14:textId="76C917A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B45FD1" w14:textId="55156532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CCA699" w14:textId="6D034455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2014F9" w14:textId="7F310758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D162AE" w14:textId="1FF2F236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1C42591" w14:textId="77777777" w:rsidR="00ED6636" w:rsidRPr="00833D0C" w:rsidRDefault="00ED6636" w:rsidP="004A6F3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D6636" w:rsidRPr="00C14925" w14:paraId="6EB1A4CC" w14:textId="77777777" w:rsidTr="00D74C5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E21387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813F271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48AF12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710D19" w14:textId="0D2F1196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103D77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12DFB6" w14:textId="77FD8FB4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1D2F06" w14:textId="7EFA0F8C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A1ADDB" w14:textId="043734F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778A1" w14:textId="10D78C6D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BC307" w14:textId="143A33B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75DE34" w14:textId="2DFAA95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DA31B5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389FCDE7" w14:textId="77777777" w:rsidR="00ED6636" w:rsidRPr="00E95128" w:rsidRDefault="00ED66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E2C4DC" w14:textId="77777777" w:rsidR="00ED6636" w:rsidRDefault="00ED6636" w:rsidP="004A6F3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4A6EFA8" w14:textId="6BE3A2D6" w:rsidR="00ED6636" w:rsidRDefault="00ED6636" w:rsidP="004A6F3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Výroba kŕmnych zmesí HONT,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D6636" w:rsidRPr="00C14925" w14:paraId="42C30D21" w14:textId="77777777" w:rsidTr="00D74C5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44E1A9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92043C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B944BE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8F09C9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7738EB" w14:textId="48880CD8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F3B21" w14:textId="06E29F21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C3DD3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7CA384" w14:textId="64D66BBD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9CCF5" w14:textId="696260B5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889D9" w14:textId="6754C709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AD4889" w14:textId="3DFBB63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C48F87" w14:textId="330D30F8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FDB71B8" w14:textId="77777777" w:rsidR="00ED6636" w:rsidRPr="00833D0C" w:rsidRDefault="00ED6636" w:rsidP="004A6F3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D6636" w:rsidRPr="00C14925" w14:paraId="02400806" w14:textId="77777777" w:rsidTr="00D74C5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A68BAB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048E136" w14:textId="77777777" w:rsidR="00ED6636" w:rsidRPr="00C14925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4900A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4684AE" w14:textId="08C0FEB6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5D0680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CF64CC" w14:textId="4267D604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5AA92B" w14:textId="62C5F09C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18C643" w14:textId="1881A9A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7AEAE7" w14:textId="798EDA68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9295B4" w14:textId="3D3049F0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8608E9" w14:textId="613F6BFE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0A96A" w14:textId="77777777" w:rsidR="00ED6636" w:rsidRPr="00833D0C" w:rsidRDefault="00ED6636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2DD8042" w14:textId="77777777" w:rsidR="00ED6636" w:rsidRPr="00E95128" w:rsidRDefault="00ED663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CFA4A7" w14:textId="77777777" w:rsidR="00ED6636" w:rsidRDefault="00ED66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3EC734F" w14:textId="77777777" w:rsidR="00ED6636" w:rsidRPr="00E95128" w:rsidRDefault="00ED66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36E330D0" wp14:editId="44D4781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11072F8" w14:textId="77777777" w:rsidR="00ED6636" w:rsidRDefault="00ED66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F1762B1" w14:textId="77777777" w:rsidR="00ED6636" w:rsidRPr="00E95128" w:rsidRDefault="00ED66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D6636" w14:paraId="521F5BD1" w14:textId="77777777" w:rsidTr="00D34B3E">
      <w:trPr>
        <w:trHeight w:val="299"/>
      </w:trPr>
      <w:tc>
        <w:tcPr>
          <w:tcW w:w="2251" w:type="dxa"/>
          <w:vAlign w:val="center"/>
        </w:tcPr>
        <w:p w14:paraId="1F320EE6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E7244ED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0CB1ADA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AD20678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64F0B4E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715D6A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19A08C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330EA35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695DACE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F7EBBA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AFEB5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AA522C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12481B" w14:textId="77777777" w:rsidR="00ED6636" w:rsidRPr="00E95128" w:rsidRDefault="00ED663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508411" w14:textId="77777777" w:rsidR="00ED6636" w:rsidRDefault="00ED6636" w:rsidP="00D74C56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66D5888" w14:textId="77777777" w:rsidR="00ED6636" w:rsidRDefault="00ED6636" w:rsidP="001F4F1B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Výroba kŕmnych zmesí HONT,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D6636" w:rsidRPr="00C14925" w14:paraId="4FDBDF57" w14:textId="77777777" w:rsidTr="00970E6A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BEA0A1B" w14:textId="77777777" w:rsidR="00ED6636" w:rsidRPr="00C14925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92B08F" w14:textId="77777777" w:rsidR="00ED6636" w:rsidRPr="00C14925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8C3672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8115462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DF0A73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A095E7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A37444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03B22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D94685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731483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E6C845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9DE15E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113E0C0" w14:textId="77777777" w:rsidR="00ED6636" w:rsidRPr="00833D0C" w:rsidRDefault="00ED6636" w:rsidP="001F4F1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D6636" w:rsidRPr="00C14925" w14:paraId="5AA9E10B" w14:textId="77777777" w:rsidTr="00970E6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2A1FEEA" w14:textId="77777777" w:rsidR="00ED6636" w:rsidRPr="00C14925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BD36B2" w14:textId="77777777" w:rsidR="00ED6636" w:rsidRPr="00C14925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7FC6A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CB5FBB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2427BB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14FD83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4E6D7E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CB71FC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E0AA17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E9EA27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C8C40B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15A6B8" w14:textId="77777777" w:rsidR="00ED6636" w:rsidRPr="00833D0C" w:rsidRDefault="00ED6636" w:rsidP="001F4F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F3E0D0F" w14:textId="77777777" w:rsidR="00ED6636" w:rsidRPr="00E95128" w:rsidRDefault="00ED663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E7CA01" w14:textId="77777777" w:rsidR="00ED6636" w:rsidRDefault="00ED66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03D57A3" w14:textId="77777777" w:rsidR="00ED6636" w:rsidRPr="00E95128" w:rsidRDefault="00ED66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0288" behindDoc="1" locked="0" layoutInCell="1" allowOverlap="1" wp14:anchorId="42386167" wp14:editId="07FD88A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C57E8CD" w14:textId="77777777" w:rsidR="00ED6636" w:rsidRDefault="00ED66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38AB91E" w14:textId="77777777" w:rsidR="00ED6636" w:rsidRPr="00E95128" w:rsidRDefault="00ED66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D6636" w14:paraId="5B43DE24" w14:textId="77777777" w:rsidTr="00D34B3E">
      <w:trPr>
        <w:trHeight w:val="299"/>
      </w:trPr>
      <w:tc>
        <w:tcPr>
          <w:tcW w:w="2251" w:type="dxa"/>
          <w:vAlign w:val="center"/>
        </w:tcPr>
        <w:p w14:paraId="3BEC9A07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EDDC81E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D533557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C32099F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A7E962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2B13F86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4DED93C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40BFAC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305DA0A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28A8015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60864A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0C847F" w14:textId="77777777" w:rsidR="00ED6636" w:rsidRDefault="00ED66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5ADFB65" w14:textId="77777777" w:rsidR="00ED6636" w:rsidRPr="00E95128" w:rsidRDefault="00ED663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9165B9"/>
    <w:multiLevelType w:val="hybridMultilevel"/>
    <w:tmpl w:val="54B4EEA0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4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2"/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15"/>
  </w:num>
  <w:num w:numId="10">
    <w:abstractNumId w:val="10"/>
  </w:num>
  <w:num w:numId="11">
    <w:abstractNumId w:val="9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  <w:lvlOverride w:ilvl="0">
      <w:startOverride w:val="1"/>
    </w:lvlOverride>
  </w:num>
  <w:num w:numId="15">
    <w:abstractNumId w:val="14"/>
    <w:lvlOverride w:ilvl="0">
      <w:startOverride w:val="1"/>
    </w:lvlOverride>
  </w:num>
  <w:num w:numId="16">
    <w:abstractNumId w:val="6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11"/>
  </w:num>
  <w:num w:numId="20">
    <w:abstractNumId w:val="7"/>
  </w:num>
  <w:num w:numId="21">
    <w:abstractNumId w:val="4"/>
  </w:num>
  <w:num w:numId="22">
    <w:abstractNumId w:val="8"/>
  </w:num>
  <w:num w:numId="23">
    <w:abstractNumId w:val="14"/>
    <w:lvlOverride w:ilvl="0">
      <w:startOverride w:val="2"/>
    </w:lvlOverride>
  </w:num>
  <w:num w:numId="24">
    <w:abstractNumId w:val="16"/>
  </w:num>
  <w:num w:numId="25">
    <w:abstractNumId w:val="1"/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2AF3"/>
    <w:rsid w:val="00003C63"/>
    <w:rsid w:val="000040F5"/>
    <w:rsid w:val="00004F99"/>
    <w:rsid w:val="00006F02"/>
    <w:rsid w:val="00010822"/>
    <w:rsid w:val="00010C2A"/>
    <w:rsid w:val="00013405"/>
    <w:rsid w:val="00016B7A"/>
    <w:rsid w:val="000172DD"/>
    <w:rsid w:val="00017791"/>
    <w:rsid w:val="00022C12"/>
    <w:rsid w:val="00025561"/>
    <w:rsid w:val="0003093E"/>
    <w:rsid w:val="00032153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6065"/>
    <w:rsid w:val="000470EC"/>
    <w:rsid w:val="000517AC"/>
    <w:rsid w:val="00052495"/>
    <w:rsid w:val="00052B4D"/>
    <w:rsid w:val="00054859"/>
    <w:rsid w:val="000552F6"/>
    <w:rsid w:val="00062334"/>
    <w:rsid w:val="00062DCD"/>
    <w:rsid w:val="000658BA"/>
    <w:rsid w:val="00065EB6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65A"/>
    <w:rsid w:val="00090973"/>
    <w:rsid w:val="00092019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2EEA"/>
    <w:rsid w:val="000C3422"/>
    <w:rsid w:val="000C68B3"/>
    <w:rsid w:val="000D0F03"/>
    <w:rsid w:val="000D22FF"/>
    <w:rsid w:val="000D476C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6BB4"/>
    <w:rsid w:val="00102C1A"/>
    <w:rsid w:val="00103B71"/>
    <w:rsid w:val="00104E7E"/>
    <w:rsid w:val="0010682D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C85"/>
    <w:rsid w:val="00122E14"/>
    <w:rsid w:val="00122FD4"/>
    <w:rsid w:val="00124E25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27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E2C"/>
    <w:rsid w:val="00154EC8"/>
    <w:rsid w:val="00156231"/>
    <w:rsid w:val="0015674B"/>
    <w:rsid w:val="00156885"/>
    <w:rsid w:val="00160AAA"/>
    <w:rsid w:val="001610A7"/>
    <w:rsid w:val="001612EC"/>
    <w:rsid w:val="00163B7A"/>
    <w:rsid w:val="00166D05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1BF"/>
    <w:rsid w:val="001824D2"/>
    <w:rsid w:val="001844A9"/>
    <w:rsid w:val="00184E52"/>
    <w:rsid w:val="00186F4A"/>
    <w:rsid w:val="001926AE"/>
    <w:rsid w:val="00193EE6"/>
    <w:rsid w:val="00194A39"/>
    <w:rsid w:val="00194B4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71C"/>
    <w:rsid w:val="001C0A6A"/>
    <w:rsid w:val="001C6938"/>
    <w:rsid w:val="001C6F64"/>
    <w:rsid w:val="001D06F0"/>
    <w:rsid w:val="001D181E"/>
    <w:rsid w:val="001D1F0F"/>
    <w:rsid w:val="001D3160"/>
    <w:rsid w:val="001D3DCB"/>
    <w:rsid w:val="001D4E8A"/>
    <w:rsid w:val="001D507C"/>
    <w:rsid w:val="001D5F78"/>
    <w:rsid w:val="001E03E6"/>
    <w:rsid w:val="001E1815"/>
    <w:rsid w:val="001E1AD4"/>
    <w:rsid w:val="001E27A6"/>
    <w:rsid w:val="001E3EC9"/>
    <w:rsid w:val="001E4714"/>
    <w:rsid w:val="001E6A82"/>
    <w:rsid w:val="001E7DAF"/>
    <w:rsid w:val="001F338B"/>
    <w:rsid w:val="001F340D"/>
    <w:rsid w:val="001F4E5F"/>
    <w:rsid w:val="001F4F1B"/>
    <w:rsid w:val="00202299"/>
    <w:rsid w:val="00204925"/>
    <w:rsid w:val="00205BAD"/>
    <w:rsid w:val="00205E14"/>
    <w:rsid w:val="002074F0"/>
    <w:rsid w:val="002112DA"/>
    <w:rsid w:val="0021293B"/>
    <w:rsid w:val="00212CBF"/>
    <w:rsid w:val="002130D8"/>
    <w:rsid w:val="002140B5"/>
    <w:rsid w:val="00214198"/>
    <w:rsid w:val="00214924"/>
    <w:rsid w:val="0021533B"/>
    <w:rsid w:val="00215B71"/>
    <w:rsid w:val="00216E9E"/>
    <w:rsid w:val="0021757D"/>
    <w:rsid w:val="0022148E"/>
    <w:rsid w:val="00221F76"/>
    <w:rsid w:val="00223446"/>
    <w:rsid w:val="00225398"/>
    <w:rsid w:val="0023026F"/>
    <w:rsid w:val="002303A4"/>
    <w:rsid w:val="002304B6"/>
    <w:rsid w:val="002311B6"/>
    <w:rsid w:val="00232D0A"/>
    <w:rsid w:val="00234118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6D"/>
    <w:rsid w:val="00251BF2"/>
    <w:rsid w:val="00252DC1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78B5"/>
    <w:rsid w:val="00280D5B"/>
    <w:rsid w:val="00283139"/>
    <w:rsid w:val="002861DB"/>
    <w:rsid w:val="002867B4"/>
    <w:rsid w:val="00286A3D"/>
    <w:rsid w:val="00286D2A"/>
    <w:rsid w:val="002907D8"/>
    <w:rsid w:val="00290A84"/>
    <w:rsid w:val="00290F83"/>
    <w:rsid w:val="00291E97"/>
    <w:rsid w:val="00294BAE"/>
    <w:rsid w:val="002977CC"/>
    <w:rsid w:val="002A01F9"/>
    <w:rsid w:val="002A264B"/>
    <w:rsid w:val="002A338E"/>
    <w:rsid w:val="002A597C"/>
    <w:rsid w:val="002A7B20"/>
    <w:rsid w:val="002A7BC0"/>
    <w:rsid w:val="002A7CDF"/>
    <w:rsid w:val="002B2E36"/>
    <w:rsid w:val="002B4000"/>
    <w:rsid w:val="002B4A67"/>
    <w:rsid w:val="002B5168"/>
    <w:rsid w:val="002B6120"/>
    <w:rsid w:val="002C191C"/>
    <w:rsid w:val="002C341E"/>
    <w:rsid w:val="002C4BC0"/>
    <w:rsid w:val="002C59EE"/>
    <w:rsid w:val="002D4AEE"/>
    <w:rsid w:val="002D535C"/>
    <w:rsid w:val="002D5EB0"/>
    <w:rsid w:val="002D69FB"/>
    <w:rsid w:val="002D79A9"/>
    <w:rsid w:val="002E0DE7"/>
    <w:rsid w:val="002E0E7B"/>
    <w:rsid w:val="002E2756"/>
    <w:rsid w:val="002E31E7"/>
    <w:rsid w:val="002E35FC"/>
    <w:rsid w:val="002E7414"/>
    <w:rsid w:val="002F033C"/>
    <w:rsid w:val="002F05C7"/>
    <w:rsid w:val="002F13D4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51FC"/>
    <w:rsid w:val="00307540"/>
    <w:rsid w:val="00312974"/>
    <w:rsid w:val="003147AA"/>
    <w:rsid w:val="00314F49"/>
    <w:rsid w:val="00317635"/>
    <w:rsid w:val="003226A5"/>
    <w:rsid w:val="00324F9C"/>
    <w:rsid w:val="00331E90"/>
    <w:rsid w:val="00331FD6"/>
    <w:rsid w:val="00332136"/>
    <w:rsid w:val="00334301"/>
    <w:rsid w:val="00335C04"/>
    <w:rsid w:val="0033703C"/>
    <w:rsid w:val="00340CB1"/>
    <w:rsid w:val="0034119B"/>
    <w:rsid w:val="00342E08"/>
    <w:rsid w:val="003434C5"/>
    <w:rsid w:val="00345D2D"/>
    <w:rsid w:val="0035035E"/>
    <w:rsid w:val="00352453"/>
    <w:rsid w:val="00354B2F"/>
    <w:rsid w:val="00361248"/>
    <w:rsid w:val="003642CE"/>
    <w:rsid w:val="0036502B"/>
    <w:rsid w:val="003654E8"/>
    <w:rsid w:val="00367A6E"/>
    <w:rsid w:val="00370F56"/>
    <w:rsid w:val="003728CF"/>
    <w:rsid w:val="00373215"/>
    <w:rsid w:val="00374CFA"/>
    <w:rsid w:val="00375AB4"/>
    <w:rsid w:val="00380853"/>
    <w:rsid w:val="00383EA6"/>
    <w:rsid w:val="003846B1"/>
    <w:rsid w:val="00385C87"/>
    <w:rsid w:val="0039097A"/>
    <w:rsid w:val="00390C94"/>
    <w:rsid w:val="003911FC"/>
    <w:rsid w:val="003A0F96"/>
    <w:rsid w:val="003A1A88"/>
    <w:rsid w:val="003A2AE6"/>
    <w:rsid w:val="003A345E"/>
    <w:rsid w:val="003A4862"/>
    <w:rsid w:val="003A5476"/>
    <w:rsid w:val="003A62E6"/>
    <w:rsid w:val="003A6371"/>
    <w:rsid w:val="003B03F8"/>
    <w:rsid w:val="003B0FB8"/>
    <w:rsid w:val="003B1929"/>
    <w:rsid w:val="003B1FF2"/>
    <w:rsid w:val="003B2A5D"/>
    <w:rsid w:val="003B591C"/>
    <w:rsid w:val="003B762E"/>
    <w:rsid w:val="003B7C90"/>
    <w:rsid w:val="003C0DE9"/>
    <w:rsid w:val="003C233B"/>
    <w:rsid w:val="003C255D"/>
    <w:rsid w:val="003C3FDF"/>
    <w:rsid w:val="003C4B78"/>
    <w:rsid w:val="003C6B7B"/>
    <w:rsid w:val="003D140B"/>
    <w:rsid w:val="003D2067"/>
    <w:rsid w:val="003D454A"/>
    <w:rsid w:val="003D5127"/>
    <w:rsid w:val="003E0FA2"/>
    <w:rsid w:val="003E149A"/>
    <w:rsid w:val="003E1D5F"/>
    <w:rsid w:val="003E25DD"/>
    <w:rsid w:val="003E4261"/>
    <w:rsid w:val="003F05DD"/>
    <w:rsid w:val="003F1990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583"/>
    <w:rsid w:val="00442D7E"/>
    <w:rsid w:val="004430B4"/>
    <w:rsid w:val="00444033"/>
    <w:rsid w:val="00446423"/>
    <w:rsid w:val="004465CA"/>
    <w:rsid w:val="0044729C"/>
    <w:rsid w:val="0044737A"/>
    <w:rsid w:val="004508CD"/>
    <w:rsid w:val="00452C96"/>
    <w:rsid w:val="00454407"/>
    <w:rsid w:val="0045465E"/>
    <w:rsid w:val="0046024D"/>
    <w:rsid w:val="00460337"/>
    <w:rsid w:val="004603D2"/>
    <w:rsid w:val="00460A08"/>
    <w:rsid w:val="0046138C"/>
    <w:rsid w:val="00461D2D"/>
    <w:rsid w:val="00462D57"/>
    <w:rsid w:val="00464F45"/>
    <w:rsid w:val="0047285E"/>
    <w:rsid w:val="00473B1E"/>
    <w:rsid w:val="00474181"/>
    <w:rsid w:val="00483A16"/>
    <w:rsid w:val="00484651"/>
    <w:rsid w:val="00485C1F"/>
    <w:rsid w:val="00490ED4"/>
    <w:rsid w:val="00491AF0"/>
    <w:rsid w:val="00491C69"/>
    <w:rsid w:val="004923C3"/>
    <w:rsid w:val="00494B7D"/>
    <w:rsid w:val="00496A4E"/>
    <w:rsid w:val="00497423"/>
    <w:rsid w:val="004A045E"/>
    <w:rsid w:val="004A085B"/>
    <w:rsid w:val="004A4D80"/>
    <w:rsid w:val="004A591E"/>
    <w:rsid w:val="004A5E5B"/>
    <w:rsid w:val="004A5FA0"/>
    <w:rsid w:val="004A64A5"/>
    <w:rsid w:val="004A6C40"/>
    <w:rsid w:val="004A6F31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4126"/>
    <w:rsid w:val="004C52FA"/>
    <w:rsid w:val="004C540D"/>
    <w:rsid w:val="004C587E"/>
    <w:rsid w:val="004D1815"/>
    <w:rsid w:val="004D25F3"/>
    <w:rsid w:val="004D3A7D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37"/>
    <w:rsid w:val="004F78BE"/>
    <w:rsid w:val="00500B7D"/>
    <w:rsid w:val="0050374F"/>
    <w:rsid w:val="00503C90"/>
    <w:rsid w:val="005062B8"/>
    <w:rsid w:val="00506E0F"/>
    <w:rsid w:val="00507B8B"/>
    <w:rsid w:val="00507CB4"/>
    <w:rsid w:val="0051111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1EEF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4D2B"/>
    <w:rsid w:val="0056586F"/>
    <w:rsid w:val="00565ABC"/>
    <w:rsid w:val="00566389"/>
    <w:rsid w:val="005666C1"/>
    <w:rsid w:val="00567765"/>
    <w:rsid w:val="00571627"/>
    <w:rsid w:val="00572B72"/>
    <w:rsid w:val="0057382A"/>
    <w:rsid w:val="00573BFA"/>
    <w:rsid w:val="00574527"/>
    <w:rsid w:val="0057480F"/>
    <w:rsid w:val="00575A73"/>
    <w:rsid w:val="005826E3"/>
    <w:rsid w:val="0058479C"/>
    <w:rsid w:val="005852DC"/>
    <w:rsid w:val="005861F1"/>
    <w:rsid w:val="005918F5"/>
    <w:rsid w:val="00592616"/>
    <w:rsid w:val="00592B74"/>
    <w:rsid w:val="00594529"/>
    <w:rsid w:val="005A059D"/>
    <w:rsid w:val="005A11B4"/>
    <w:rsid w:val="005A2036"/>
    <w:rsid w:val="005A2556"/>
    <w:rsid w:val="005A25EA"/>
    <w:rsid w:val="005A38F9"/>
    <w:rsid w:val="005A5552"/>
    <w:rsid w:val="005A76F0"/>
    <w:rsid w:val="005A79AD"/>
    <w:rsid w:val="005A7FDD"/>
    <w:rsid w:val="005B2D08"/>
    <w:rsid w:val="005B316E"/>
    <w:rsid w:val="005B448F"/>
    <w:rsid w:val="005B4970"/>
    <w:rsid w:val="005B508D"/>
    <w:rsid w:val="005B70DE"/>
    <w:rsid w:val="005B7EC8"/>
    <w:rsid w:val="005C0A28"/>
    <w:rsid w:val="005C50FC"/>
    <w:rsid w:val="005C6188"/>
    <w:rsid w:val="005C627D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4E13"/>
    <w:rsid w:val="005E7AC3"/>
    <w:rsid w:val="005F0BED"/>
    <w:rsid w:val="005F2BC8"/>
    <w:rsid w:val="005F54A3"/>
    <w:rsid w:val="005F5D4F"/>
    <w:rsid w:val="005F6E8B"/>
    <w:rsid w:val="005F6EE4"/>
    <w:rsid w:val="005F70FD"/>
    <w:rsid w:val="005F7C8A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29D1"/>
    <w:rsid w:val="006155BC"/>
    <w:rsid w:val="00620297"/>
    <w:rsid w:val="006261D1"/>
    <w:rsid w:val="00627B6C"/>
    <w:rsid w:val="00630386"/>
    <w:rsid w:val="00632FB0"/>
    <w:rsid w:val="006339DC"/>
    <w:rsid w:val="0063483A"/>
    <w:rsid w:val="006354DA"/>
    <w:rsid w:val="00637D68"/>
    <w:rsid w:val="00641554"/>
    <w:rsid w:val="00642387"/>
    <w:rsid w:val="00644449"/>
    <w:rsid w:val="0064520D"/>
    <w:rsid w:val="006470D0"/>
    <w:rsid w:val="00647862"/>
    <w:rsid w:val="00647AC8"/>
    <w:rsid w:val="00647D39"/>
    <w:rsid w:val="00650498"/>
    <w:rsid w:val="006510AA"/>
    <w:rsid w:val="00651689"/>
    <w:rsid w:val="00651C5D"/>
    <w:rsid w:val="00652B03"/>
    <w:rsid w:val="00656AD7"/>
    <w:rsid w:val="00656F93"/>
    <w:rsid w:val="006575EA"/>
    <w:rsid w:val="0066152D"/>
    <w:rsid w:val="00662270"/>
    <w:rsid w:val="00662C25"/>
    <w:rsid w:val="0066346C"/>
    <w:rsid w:val="00663D17"/>
    <w:rsid w:val="00663DFD"/>
    <w:rsid w:val="00665858"/>
    <w:rsid w:val="0066618F"/>
    <w:rsid w:val="00671BB4"/>
    <w:rsid w:val="00674FDB"/>
    <w:rsid w:val="006750FE"/>
    <w:rsid w:val="00676CB7"/>
    <w:rsid w:val="00676D74"/>
    <w:rsid w:val="0068537D"/>
    <w:rsid w:val="00692714"/>
    <w:rsid w:val="00694931"/>
    <w:rsid w:val="006957CC"/>
    <w:rsid w:val="00696C90"/>
    <w:rsid w:val="00697F7C"/>
    <w:rsid w:val="006A2822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17A"/>
    <w:rsid w:val="006E36A2"/>
    <w:rsid w:val="006E4804"/>
    <w:rsid w:val="006E554A"/>
    <w:rsid w:val="006E575D"/>
    <w:rsid w:val="006E5CA8"/>
    <w:rsid w:val="006E6B24"/>
    <w:rsid w:val="006E7A01"/>
    <w:rsid w:val="006F056A"/>
    <w:rsid w:val="006F1FE2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69F"/>
    <w:rsid w:val="00706EF2"/>
    <w:rsid w:val="007118E1"/>
    <w:rsid w:val="00712246"/>
    <w:rsid w:val="00712E99"/>
    <w:rsid w:val="00714597"/>
    <w:rsid w:val="0071485F"/>
    <w:rsid w:val="00720630"/>
    <w:rsid w:val="0072695D"/>
    <w:rsid w:val="00726991"/>
    <w:rsid w:val="00726DDA"/>
    <w:rsid w:val="007300DE"/>
    <w:rsid w:val="0073065F"/>
    <w:rsid w:val="00732CCB"/>
    <w:rsid w:val="007336EE"/>
    <w:rsid w:val="00734BF4"/>
    <w:rsid w:val="00741092"/>
    <w:rsid w:val="00742349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0E61"/>
    <w:rsid w:val="0076129D"/>
    <w:rsid w:val="007616D8"/>
    <w:rsid w:val="00761D76"/>
    <w:rsid w:val="00761E3B"/>
    <w:rsid w:val="007658EA"/>
    <w:rsid w:val="0077399F"/>
    <w:rsid w:val="00775D22"/>
    <w:rsid w:val="007760BC"/>
    <w:rsid w:val="00776F00"/>
    <w:rsid w:val="00777324"/>
    <w:rsid w:val="00781875"/>
    <w:rsid w:val="00783CA6"/>
    <w:rsid w:val="00783F86"/>
    <w:rsid w:val="007859A6"/>
    <w:rsid w:val="0078754C"/>
    <w:rsid w:val="007902B7"/>
    <w:rsid w:val="007903B8"/>
    <w:rsid w:val="0079191F"/>
    <w:rsid w:val="00791A85"/>
    <w:rsid w:val="00791CFE"/>
    <w:rsid w:val="0079225C"/>
    <w:rsid w:val="00793FFB"/>
    <w:rsid w:val="007A005F"/>
    <w:rsid w:val="007A148C"/>
    <w:rsid w:val="007A1781"/>
    <w:rsid w:val="007A19D3"/>
    <w:rsid w:val="007A1E20"/>
    <w:rsid w:val="007A491D"/>
    <w:rsid w:val="007B2031"/>
    <w:rsid w:val="007B2E7A"/>
    <w:rsid w:val="007B314C"/>
    <w:rsid w:val="007B3A69"/>
    <w:rsid w:val="007C00E6"/>
    <w:rsid w:val="007C37CE"/>
    <w:rsid w:val="007C3B50"/>
    <w:rsid w:val="007C54ED"/>
    <w:rsid w:val="007C6095"/>
    <w:rsid w:val="007C6A37"/>
    <w:rsid w:val="007D2101"/>
    <w:rsid w:val="007D3A2C"/>
    <w:rsid w:val="007D3E38"/>
    <w:rsid w:val="007D4590"/>
    <w:rsid w:val="007D6502"/>
    <w:rsid w:val="007D7B37"/>
    <w:rsid w:val="007E04F1"/>
    <w:rsid w:val="007E2DCC"/>
    <w:rsid w:val="007E47FA"/>
    <w:rsid w:val="007E4E9F"/>
    <w:rsid w:val="007E57D5"/>
    <w:rsid w:val="007E594B"/>
    <w:rsid w:val="007E6A58"/>
    <w:rsid w:val="007E749A"/>
    <w:rsid w:val="007F0C3F"/>
    <w:rsid w:val="007F232A"/>
    <w:rsid w:val="007F4606"/>
    <w:rsid w:val="007F4631"/>
    <w:rsid w:val="007F6CF4"/>
    <w:rsid w:val="0080190B"/>
    <w:rsid w:val="00801F12"/>
    <w:rsid w:val="0080363C"/>
    <w:rsid w:val="0080399A"/>
    <w:rsid w:val="00804AFA"/>
    <w:rsid w:val="00805075"/>
    <w:rsid w:val="0080548E"/>
    <w:rsid w:val="00805AB5"/>
    <w:rsid w:val="00806584"/>
    <w:rsid w:val="00806CE9"/>
    <w:rsid w:val="00806EE2"/>
    <w:rsid w:val="008073F8"/>
    <w:rsid w:val="00807977"/>
    <w:rsid w:val="00812AA4"/>
    <w:rsid w:val="00815894"/>
    <w:rsid w:val="008158ED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B8C"/>
    <w:rsid w:val="00874443"/>
    <w:rsid w:val="0087477C"/>
    <w:rsid w:val="00875528"/>
    <w:rsid w:val="0087661D"/>
    <w:rsid w:val="008775A0"/>
    <w:rsid w:val="00884175"/>
    <w:rsid w:val="0088433C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2BB"/>
    <w:rsid w:val="008A5C84"/>
    <w:rsid w:val="008A6149"/>
    <w:rsid w:val="008A6D28"/>
    <w:rsid w:val="008A724F"/>
    <w:rsid w:val="008B0EE4"/>
    <w:rsid w:val="008B10B4"/>
    <w:rsid w:val="008B1245"/>
    <w:rsid w:val="008B1B50"/>
    <w:rsid w:val="008B206F"/>
    <w:rsid w:val="008B439F"/>
    <w:rsid w:val="008B54F1"/>
    <w:rsid w:val="008B6694"/>
    <w:rsid w:val="008C0838"/>
    <w:rsid w:val="008C19C4"/>
    <w:rsid w:val="008C229E"/>
    <w:rsid w:val="008C2ED0"/>
    <w:rsid w:val="008C7812"/>
    <w:rsid w:val="008D0944"/>
    <w:rsid w:val="008D288B"/>
    <w:rsid w:val="008D2F11"/>
    <w:rsid w:val="008D347E"/>
    <w:rsid w:val="008D44A9"/>
    <w:rsid w:val="008D45D4"/>
    <w:rsid w:val="008D48E9"/>
    <w:rsid w:val="008D4A2B"/>
    <w:rsid w:val="008D4EAD"/>
    <w:rsid w:val="008D53BA"/>
    <w:rsid w:val="008D5C0A"/>
    <w:rsid w:val="008D6633"/>
    <w:rsid w:val="008D7145"/>
    <w:rsid w:val="008D763E"/>
    <w:rsid w:val="008E04AE"/>
    <w:rsid w:val="008E3DB7"/>
    <w:rsid w:val="008E5275"/>
    <w:rsid w:val="008E68A4"/>
    <w:rsid w:val="008E7463"/>
    <w:rsid w:val="008F0030"/>
    <w:rsid w:val="008F0C77"/>
    <w:rsid w:val="008F49A3"/>
    <w:rsid w:val="008F5559"/>
    <w:rsid w:val="00900696"/>
    <w:rsid w:val="0090078A"/>
    <w:rsid w:val="009068AD"/>
    <w:rsid w:val="0091081D"/>
    <w:rsid w:val="00913B04"/>
    <w:rsid w:val="009145D4"/>
    <w:rsid w:val="0091498E"/>
    <w:rsid w:val="00915C15"/>
    <w:rsid w:val="00916A1E"/>
    <w:rsid w:val="009179FD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1A55"/>
    <w:rsid w:val="00966BB7"/>
    <w:rsid w:val="009675B5"/>
    <w:rsid w:val="00967BB7"/>
    <w:rsid w:val="00970E6A"/>
    <w:rsid w:val="00972988"/>
    <w:rsid w:val="00973324"/>
    <w:rsid w:val="009738C3"/>
    <w:rsid w:val="009743BF"/>
    <w:rsid w:val="009748D7"/>
    <w:rsid w:val="00977B3B"/>
    <w:rsid w:val="0098136C"/>
    <w:rsid w:val="00981A10"/>
    <w:rsid w:val="00981C6D"/>
    <w:rsid w:val="00981E57"/>
    <w:rsid w:val="00982CFC"/>
    <w:rsid w:val="0098537D"/>
    <w:rsid w:val="00985D23"/>
    <w:rsid w:val="00985E94"/>
    <w:rsid w:val="0098647C"/>
    <w:rsid w:val="009904D9"/>
    <w:rsid w:val="00991C72"/>
    <w:rsid w:val="009948E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585B"/>
    <w:rsid w:val="009A637A"/>
    <w:rsid w:val="009A7168"/>
    <w:rsid w:val="009A7592"/>
    <w:rsid w:val="009B1F95"/>
    <w:rsid w:val="009B2007"/>
    <w:rsid w:val="009B2573"/>
    <w:rsid w:val="009B2884"/>
    <w:rsid w:val="009B2D72"/>
    <w:rsid w:val="009B46BC"/>
    <w:rsid w:val="009B56FC"/>
    <w:rsid w:val="009B60B7"/>
    <w:rsid w:val="009B7215"/>
    <w:rsid w:val="009B7785"/>
    <w:rsid w:val="009C7656"/>
    <w:rsid w:val="009D02E9"/>
    <w:rsid w:val="009D0700"/>
    <w:rsid w:val="009D12C2"/>
    <w:rsid w:val="009D2934"/>
    <w:rsid w:val="009D2ECF"/>
    <w:rsid w:val="009D56BB"/>
    <w:rsid w:val="009E1555"/>
    <w:rsid w:val="009E16EA"/>
    <w:rsid w:val="009E5E66"/>
    <w:rsid w:val="009E5F1F"/>
    <w:rsid w:val="009E736D"/>
    <w:rsid w:val="009E7821"/>
    <w:rsid w:val="009E7CC2"/>
    <w:rsid w:val="009F14F2"/>
    <w:rsid w:val="009F2D9A"/>
    <w:rsid w:val="009F3759"/>
    <w:rsid w:val="009F614A"/>
    <w:rsid w:val="009F6927"/>
    <w:rsid w:val="009F78B0"/>
    <w:rsid w:val="00A0137D"/>
    <w:rsid w:val="00A02942"/>
    <w:rsid w:val="00A02F71"/>
    <w:rsid w:val="00A03823"/>
    <w:rsid w:val="00A0389B"/>
    <w:rsid w:val="00A03FDF"/>
    <w:rsid w:val="00A04D47"/>
    <w:rsid w:val="00A05FBA"/>
    <w:rsid w:val="00A07873"/>
    <w:rsid w:val="00A11257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6FBB"/>
    <w:rsid w:val="00A31DFF"/>
    <w:rsid w:val="00A355CC"/>
    <w:rsid w:val="00A37D01"/>
    <w:rsid w:val="00A40EFF"/>
    <w:rsid w:val="00A41EC6"/>
    <w:rsid w:val="00A443B1"/>
    <w:rsid w:val="00A453C3"/>
    <w:rsid w:val="00A45660"/>
    <w:rsid w:val="00A4637B"/>
    <w:rsid w:val="00A50AB4"/>
    <w:rsid w:val="00A51029"/>
    <w:rsid w:val="00A52311"/>
    <w:rsid w:val="00A5236E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4FC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1BB5"/>
    <w:rsid w:val="00A84957"/>
    <w:rsid w:val="00A8551E"/>
    <w:rsid w:val="00A86EC1"/>
    <w:rsid w:val="00A9041E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43BD"/>
    <w:rsid w:val="00AD4FCA"/>
    <w:rsid w:val="00AD6420"/>
    <w:rsid w:val="00AD6758"/>
    <w:rsid w:val="00AD68C9"/>
    <w:rsid w:val="00AD7880"/>
    <w:rsid w:val="00AD7FC5"/>
    <w:rsid w:val="00AE0C13"/>
    <w:rsid w:val="00AE4AC7"/>
    <w:rsid w:val="00AE50E5"/>
    <w:rsid w:val="00AE5250"/>
    <w:rsid w:val="00AE5E4B"/>
    <w:rsid w:val="00AF10DD"/>
    <w:rsid w:val="00AF11C6"/>
    <w:rsid w:val="00AF16B8"/>
    <w:rsid w:val="00AF29D2"/>
    <w:rsid w:val="00AF337F"/>
    <w:rsid w:val="00AF3EBC"/>
    <w:rsid w:val="00AF4244"/>
    <w:rsid w:val="00AF4EF4"/>
    <w:rsid w:val="00B02B37"/>
    <w:rsid w:val="00B02E20"/>
    <w:rsid w:val="00B03577"/>
    <w:rsid w:val="00B0368E"/>
    <w:rsid w:val="00B12204"/>
    <w:rsid w:val="00B12629"/>
    <w:rsid w:val="00B12F56"/>
    <w:rsid w:val="00B13732"/>
    <w:rsid w:val="00B146E6"/>
    <w:rsid w:val="00B208E2"/>
    <w:rsid w:val="00B24925"/>
    <w:rsid w:val="00B24BBD"/>
    <w:rsid w:val="00B24F11"/>
    <w:rsid w:val="00B304DB"/>
    <w:rsid w:val="00B30E53"/>
    <w:rsid w:val="00B31380"/>
    <w:rsid w:val="00B345EE"/>
    <w:rsid w:val="00B360DC"/>
    <w:rsid w:val="00B368E0"/>
    <w:rsid w:val="00B36A47"/>
    <w:rsid w:val="00B37382"/>
    <w:rsid w:val="00B41461"/>
    <w:rsid w:val="00B417AF"/>
    <w:rsid w:val="00B42033"/>
    <w:rsid w:val="00B433AF"/>
    <w:rsid w:val="00B471E5"/>
    <w:rsid w:val="00B50225"/>
    <w:rsid w:val="00B5553F"/>
    <w:rsid w:val="00B55A09"/>
    <w:rsid w:val="00B55B0A"/>
    <w:rsid w:val="00B564FF"/>
    <w:rsid w:val="00B56595"/>
    <w:rsid w:val="00B56CBE"/>
    <w:rsid w:val="00B6076C"/>
    <w:rsid w:val="00B62963"/>
    <w:rsid w:val="00B62AA0"/>
    <w:rsid w:val="00B6520C"/>
    <w:rsid w:val="00B67573"/>
    <w:rsid w:val="00B71C86"/>
    <w:rsid w:val="00B720C9"/>
    <w:rsid w:val="00B723D4"/>
    <w:rsid w:val="00B726A7"/>
    <w:rsid w:val="00B72DCB"/>
    <w:rsid w:val="00B765D9"/>
    <w:rsid w:val="00B77494"/>
    <w:rsid w:val="00B80383"/>
    <w:rsid w:val="00B808C6"/>
    <w:rsid w:val="00B825EB"/>
    <w:rsid w:val="00B8349C"/>
    <w:rsid w:val="00B84860"/>
    <w:rsid w:val="00B848A8"/>
    <w:rsid w:val="00B85924"/>
    <w:rsid w:val="00B866AF"/>
    <w:rsid w:val="00B914CA"/>
    <w:rsid w:val="00B92CE0"/>
    <w:rsid w:val="00B94837"/>
    <w:rsid w:val="00B96BFB"/>
    <w:rsid w:val="00BA01F5"/>
    <w:rsid w:val="00BA0E18"/>
    <w:rsid w:val="00BA11AF"/>
    <w:rsid w:val="00BA20C9"/>
    <w:rsid w:val="00BA2537"/>
    <w:rsid w:val="00BA3FB7"/>
    <w:rsid w:val="00BA4509"/>
    <w:rsid w:val="00BA456F"/>
    <w:rsid w:val="00BA4957"/>
    <w:rsid w:val="00BB0327"/>
    <w:rsid w:val="00BB218F"/>
    <w:rsid w:val="00BB2336"/>
    <w:rsid w:val="00BB23B6"/>
    <w:rsid w:val="00BB7A40"/>
    <w:rsid w:val="00BC09C5"/>
    <w:rsid w:val="00BC0C8D"/>
    <w:rsid w:val="00BC467D"/>
    <w:rsid w:val="00BC590B"/>
    <w:rsid w:val="00BC5B12"/>
    <w:rsid w:val="00BC6157"/>
    <w:rsid w:val="00BC631F"/>
    <w:rsid w:val="00BD04D9"/>
    <w:rsid w:val="00BD2425"/>
    <w:rsid w:val="00BD5EE7"/>
    <w:rsid w:val="00BD6055"/>
    <w:rsid w:val="00BD7181"/>
    <w:rsid w:val="00BD7D06"/>
    <w:rsid w:val="00BE075E"/>
    <w:rsid w:val="00BE0E96"/>
    <w:rsid w:val="00BE23DF"/>
    <w:rsid w:val="00BE44A5"/>
    <w:rsid w:val="00BE4FA1"/>
    <w:rsid w:val="00BE5FAF"/>
    <w:rsid w:val="00BE679A"/>
    <w:rsid w:val="00BF0504"/>
    <w:rsid w:val="00BF1727"/>
    <w:rsid w:val="00BF255E"/>
    <w:rsid w:val="00BF425D"/>
    <w:rsid w:val="00BF4685"/>
    <w:rsid w:val="00BF4BD8"/>
    <w:rsid w:val="00BF54D0"/>
    <w:rsid w:val="00BF5CA9"/>
    <w:rsid w:val="00BF7C9B"/>
    <w:rsid w:val="00C0257D"/>
    <w:rsid w:val="00C02C96"/>
    <w:rsid w:val="00C03840"/>
    <w:rsid w:val="00C03B46"/>
    <w:rsid w:val="00C0443B"/>
    <w:rsid w:val="00C073C3"/>
    <w:rsid w:val="00C12F2A"/>
    <w:rsid w:val="00C13216"/>
    <w:rsid w:val="00C14925"/>
    <w:rsid w:val="00C14D93"/>
    <w:rsid w:val="00C22B63"/>
    <w:rsid w:val="00C22C68"/>
    <w:rsid w:val="00C235CB"/>
    <w:rsid w:val="00C2402A"/>
    <w:rsid w:val="00C24B6B"/>
    <w:rsid w:val="00C271C6"/>
    <w:rsid w:val="00C27A9E"/>
    <w:rsid w:val="00C30B33"/>
    <w:rsid w:val="00C31AE6"/>
    <w:rsid w:val="00C32D50"/>
    <w:rsid w:val="00C3356B"/>
    <w:rsid w:val="00C3571D"/>
    <w:rsid w:val="00C36B66"/>
    <w:rsid w:val="00C40771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AC3"/>
    <w:rsid w:val="00C47E49"/>
    <w:rsid w:val="00C520AC"/>
    <w:rsid w:val="00C53DAC"/>
    <w:rsid w:val="00C55C56"/>
    <w:rsid w:val="00C56D14"/>
    <w:rsid w:val="00C57290"/>
    <w:rsid w:val="00C575CA"/>
    <w:rsid w:val="00C609A2"/>
    <w:rsid w:val="00C60BFD"/>
    <w:rsid w:val="00C6261A"/>
    <w:rsid w:val="00C62DA1"/>
    <w:rsid w:val="00C66C6C"/>
    <w:rsid w:val="00C66E88"/>
    <w:rsid w:val="00C672BA"/>
    <w:rsid w:val="00C70114"/>
    <w:rsid w:val="00C712A3"/>
    <w:rsid w:val="00C71577"/>
    <w:rsid w:val="00C7293F"/>
    <w:rsid w:val="00C72986"/>
    <w:rsid w:val="00C730D3"/>
    <w:rsid w:val="00C74505"/>
    <w:rsid w:val="00C76D6A"/>
    <w:rsid w:val="00C8186A"/>
    <w:rsid w:val="00C81E07"/>
    <w:rsid w:val="00C823DD"/>
    <w:rsid w:val="00C8342F"/>
    <w:rsid w:val="00C83FF3"/>
    <w:rsid w:val="00C854EE"/>
    <w:rsid w:val="00C854FD"/>
    <w:rsid w:val="00C87797"/>
    <w:rsid w:val="00C87E09"/>
    <w:rsid w:val="00C87F39"/>
    <w:rsid w:val="00C9243F"/>
    <w:rsid w:val="00C92697"/>
    <w:rsid w:val="00C93259"/>
    <w:rsid w:val="00C93917"/>
    <w:rsid w:val="00C94614"/>
    <w:rsid w:val="00C94FB8"/>
    <w:rsid w:val="00C97A2D"/>
    <w:rsid w:val="00CA0147"/>
    <w:rsid w:val="00CA1CFF"/>
    <w:rsid w:val="00CA3116"/>
    <w:rsid w:val="00CA441D"/>
    <w:rsid w:val="00CA5372"/>
    <w:rsid w:val="00CA6FE3"/>
    <w:rsid w:val="00CA79CF"/>
    <w:rsid w:val="00CB000E"/>
    <w:rsid w:val="00CB016E"/>
    <w:rsid w:val="00CB0CD3"/>
    <w:rsid w:val="00CB18D7"/>
    <w:rsid w:val="00CB3140"/>
    <w:rsid w:val="00CB4ED5"/>
    <w:rsid w:val="00CB5056"/>
    <w:rsid w:val="00CB6A54"/>
    <w:rsid w:val="00CB6BC4"/>
    <w:rsid w:val="00CB774F"/>
    <w:rsid w:val="00CC03C7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197"/>
    <w:rsid w:val="00CE376C"/>
    <w:rsid w:val="00CE44AF"/>
    <w:rsid w:val="00CE612B"/>
    <w:rsid w:val="00CF2329"/>
    <w:rsid w:val="00CF2488"/>
    <w:rsid w:val="00CF2FC7"/>
    <w:rsid w:val="00CF414F"/>
    <w:rsid w:val="00CF7C4C"/>
    <w:rsid w:val="00D00810"/>
    <w:rsid w:val="00D02B99"/>
    <w:rsid w:val="00D04670"/>
    <w:rsid w:val="00D04D91"/>
    <w:rsid w:val="00D05E0B"/>
    <w:rsid w:val="00D10180"/>
    <w:rsid w:val="00D1180C"/>
    <w:rsid w:val="00D12A6F"/>
    <w:rsid w:val="00D147CB"/>
    <w:rsid w:val="00D15838"/>
    <w:rsid w:val="00D1786B"/>
    <w:rsid w:val="00D17EBD"/>
    <w:rsid w:val="00D21626"/>
    <w:rsid w:val="00D21D12"/>
    <w:rsid w:val="00D21E5B"/>
    <w:rsid w:val="00D240BD"/>
    <w:rsid w:val="00D247C0"/>
    <w:rsid w:val="00D24870"/>
    <w:rsid w:val="00D26075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F4B"/>
    <w:rsid w:val="00D4614E"/>
    <w:rsid w:val="00D51F9E"/>
    <w:rsid w:val="00D529F9"/>
    <w:rsid w:val="00D54563"/>
    <w:rsid w:val="00D551EB"/>
    <w:rsid w:val="00D5588A"/>
    <w:rsid w:val="00D566E2"/>
    <w:rsid w:val="00D56E62"/>
    <w:rsid w:val="00D57044"/>
    <w:rsid w:val="00D572A9"/>
    <w:rsid w:val="00D66184"/>
    <w:rsid w:val="00D70C7D"/>
    <w:rsid w:val="00D72087"/>
    <w:rsid w:val="00D74289"/>
    <w:rsid w:val="00D74C56"/>
    <w:rsid w:val="00D75116"/>
    <w:rsid w:val="00D75C9B"/>
    <w:rsid w:val="00D76664"/>
    <w:rsid w:val="00D81072"/>
    <w:rsid w:val="00D826D3"/>
    <w:rsid w:val="00D82F80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9792E"/>
    <w:rsid w:val="00DA0D3E"/>
    <w:rsid w:val="00DA1B0B"/>
    <w:rsid w:val="00DA2806"/>
    <w:rsid w:val="00DA69AE"/>
    <w:rsid w:val="00DA6F92"/>
    <w:rsid w:val="00DA7AB6"/>
    <w:rsid w:val="00DB1FDB"/>
    <w:rsid w:val="00DB4BB7"/>
    <w:rsid w:val="00DB4F5E"/>
    <w:rsid w:val="00DB6638"/>
    <w:rsid w:val="00DB6B74"/>
    <w:rsid w:val="00DB78CF"/>
    <w:rsid w:val="00DC2A64"/>
    <w:rsid w:val="00DC4BF6"/>
    <w:rsid w:val="00DC64C4"/>
    <w:rsid w:val="00DC68C3"/>
    <w:rsid w:val="00DD0F1E"/>
    <w:rsid w:val="00DD1A45"/>
    <w:rsid w:val="00DD1CC9"/>
    <w:rsid w:val="00DD23C0"/>
    <w:rsid w:val="00DD5774"/>
    <w:rsid w:val="00DE16DE"/>
    <w:rsid w:val="00DE1D1A"/>
    <w:rsid w:val="00DE1EB5"/>
    <w:rsid w:val="00DE339C"/>
    <w:rsid w:val="00DE358C"/>
    <w:rsid w:val="00DE5898"/>
    <w:rsid w:val="00DE6E16"/>
    <w:rsid w:val="00DE7959"/>
    <w:rsid w:val="00DE7B86"/>
    <w:rsid w:val="00DF38A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3737"/>
    <w:rsid w:val="00E34872"/>
    <w:rsid w:val="00E34CEF"/>
    <w:rsid w:val="00E34DCA"/>
    <w:rsid w:val="00E34E5E"/>
    <w:rsid w:val="00E3593D"/>
    <w:rsid w:val="00E3652A"/>
    <w:rsid w:val="00E40C32"/>
    <w:rsid w:val="00E41FA2"/>
    <w:rsid w:val="00E44B03"/>
    <w:rsid w:val="00E45084"/>
    <w:rsid w:val="00E45765"/>
    <w:rsid w:val="00E45B32"/>
    <w:rsid w:val="00E45D99"/>
    <w:rsid w:val="00E462AE"/>
    <w:rsid w:val="00E46C27"/>
    <w:rsid w:val="00E5113F"/>
    <w:rsid w:val="00E52FC0"/>
    <w:rsid w:val="00E5385A"/>
    <w:rsid w:val="00E56466"/>
    <w:rsid w:val="00E5726F"/>
    <w:rsid w:val="00E6042A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2DBB"/>
    <w:rsid w:val="00E76EF1"/>
    <w:rsid w:val="00E77BCF"/>
    <w:rsid w:val="00E80605"/>
    <w:rsid w:val="00E82447"/>
    <w:rsid w:val="00E830DA"/>
    <w:rsid w:val="00E84826"/>
    <w:rsid w:val="00E84C69"/>
    <w:rsid w:val="00E854B4"/>
    <w:rsid w:val="00E8786C"/>
    <w:rsid w:val="00E9062C"/>
    <w:rsid w:val="00E95128"/>
    <w:rsid w:val="00E95493"/>
    <w:rsid w:val="00E96896"/>
    <w:rsid w:val="00E97810"/>
    <w:rsid w:val="00EA0B3F"/>
    <w:rsid w:val="00EA71F4"/>
    <w:rsid w:val="00EA7B8D"/>
    <w:rsid w:val="00EB0931"/>
    <w:rsid w:val="00EB0D7D"/>
    <w:rsid w:val="00EB4379"/>
    <w:rsid w:val="00EB5D35"/>
    <w:rsid w:val="00EC0820"/>
    <w:rsid w:val="00EC13B1"/>
    <w:rsid w:val="00EC2441"/>
    <w:rsid w:val="00EC24D3"/>
    <w:rsid w:val="00EC285D"/>
    <w:rsid w:val="00EC40D0"/>
    <w:rsid w:val="00EC5C0B"/>
    <w:rsid w:val="00EC73DC"/>
    <w:rsid w:val="00ED1953"/>
    <w:rsid w:val="00ED1E98"/>
    <w:rsid w:val="00ED3AA1"/>
    <w:rsid w:val="00ED51F0"/>
    <w:rsid w:val="00ED5F95"/>
    <w:rsid w:val="00ED6636"/>
    <w:rsid w:val="00ED67D4"/>
    <w:rsid w:val="00ED715D"/>
    <w:rsid w:val="00ED7A56"/>
    <w:rsid w:val="00EE0E21"/>
    <w:rsid w:val="00EE21A1"/>
    <w:rsid w:val="00EE2450"/>
    <w:rsid w:val="00EE5CD8"/>
    <w:rsid w:val="00EE7047"/>
    <w:rsid w:val="00EF09FD"/>
    <w:rsid w:val="00EF0B01"/>
    <w:rsid w:val="00EF0F13"/>
    <w:rsid w:val="00EF34AE"/>
    <w:rsid w:val="00EF39AE"/>
    <w:rsid w:val="00EF495B"/>
    <w:rsid w:val="00EF4E72"/>
    <w:rsid w:val="00EF4FC7"/>
    <w:rsid w:val="00EF578D"/>
    <w:rsid w:val="00EF5A22"/>
    <w:rsid w:val="00EF5E1F"/>
    <w:rsid w:val="00EF688C"/>
    <w:rsid w:val="00EF6FC5"/>
    <w:rsid w:val="00F00603"/>
    <w:rsid w:val="00F07829"/>
    <w:rsid w:val="00F10E0E"/>
    <w:rsid w:val="00F11B5D"/>
    <w:rsid w:val="00F12594"/>
    <w:rsid w:val="00F12B51"/>
    <w:rsid w:val="00F12BF1"/>
    <w:rsid w:val="00F12EFB"/>
    <w:rsid w:val="00F134B3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6EDC"/>
    <w:rsid w:val="00F709E2"/>
    <w:rsid w:val="00F70C00"/>
    <w:rsid w:val="00F70E82"/>
    <w:rsid w:val="00F71552"/>
    <w:rsid w:val="00F75DF5"/>
    <w:rsid w:val="00F76A33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759"/>
    <w:rsid w:val="00F918CC"/>
    <w:rsid w:val="00F91913"/>
    <w:rsid w:val="00F9359C"/>
    <w:rsid w:val="00F9506A"/>
    <w:rsid w:val="00FA01BC"/>
    <w:rsid w:val="00FA1EF8"/>
    <w:rsid w:val="00FA2A9D"/>
    <w:rsid w:val="00FA44BB"/>
    <w:rsid w:val="00FA6050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1CE2"/>
    <w:rsid w:val="00FD3474"/>
    <w:rsid w:val="00FD44E7"/>
    <w:rsid w:val="00FD4736"/>
    <w:rsid w:val="00FD477B"/>
    <w:rsid w:val="00FE0172"/>
    <w:rsid w:val="00FE057E"/>
    <w:rsid w:val="00FE2CC6"/>
    <w:rsid w:val="00FE3AB4"/>
    <w:rsid w:val="00FE7729"/>
    <w:rsid w:val="00FF0E24"/>
    <w:rsid w:val="00FF14E9"/>
    <w:rsid w:val="00FF3376"/>
    <w:rsid w:val="00FF46DB"/>
    <w:rsid w:val="00FF63E1"/>
    <w:rsid w:val="00FF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811A9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2.xlsx"/><Relationship Id="rId26" Type="http://schemas.openxmlformats.org/officeDocument/2006/relationships/image" Target="media/image6.emf"/><Relationship Id="rId39" Type="http://schemas.openxmlformats.org/officeDocument/2006/relationships/package" Target="embeddings/Pracovn__h_rok_programu_Microsoft_Excel11.xlsx"/><Relationship Id="rId21" Type="http://schemas.openxmlformats.org/officeDocument/2006/relationships/footer" Target="footer2.xml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Pracovn__h_rok_programu_Microsoft_Excel15.xlsx"/><Relationship Id="rId50" Type="http://schemas.openxmlformats.org/officeDocument/2006/relationships/image" Target="media/image18.emf"/><Relationship Id="rId55" Type="http://schemas.openxmlformats.org/officeDocument/2006/relationships/package" Target="embeddings/Pracovn__h_rok_programu_Microsoft_Excel19.xlsx"/><Relationship Id="rId63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3.xml"/><Relationship Id="rId29" Type="http://schemas.openxmlformats.org/officeDocument/2006/relationships/package" Target="embeddings/Pracovn__h_rok_programu_Microsoft_Excel6.xlsx"/><Relationship Id="rId41" Type="http://schemas.openxmlformats.org/officeDocument/2006/relationships/package" Target="embeddings/Pracovn__h_rok_programu_Microsoft_Excel12.xlsx"/><Relationship Id="rId54" Type="http://schemas.openxmlformats.org/officeDocument/2006/relationships/image" Target="media/image20.emf"/><Relationship Id="rId62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Pracovn__h_rok_programu_Microsoft_Excel10.xlsx"/><Relationship Id="rId40" Type="http://schemas.openxmlformats.org/officeDocument/2006/relationships/image" Target="media/image13.emf"/><Relationship Id="rId45" Type="http://schemas.openxmlformats.org/officeDocument/2006/relationships/package" Target="embeddings/Pracovn__h_rok_programu_Microsoft_Excel14.xlsx"/><Relationship Id="rId53" Type="http://schemas.openxmlformats.org/officeDocument/2006/relationships/package" Target="embeddings/Pracovn__h_rok_programu_Microsoft_Excel18.xlsx"/><Relationship Id="rId58" Type="http://schemas.openxmlformats.org/officeDocument/2006/relationships/image" Target="media/image22.emf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package" Target="embeddings/Pracovn__h_rok_programu_Microsoft_Excel3.xlsx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Pracovn__h_rok_programu_Microsoft_Excel16.xlsx"/><Relationship Id="rId57" Type="http://schemas.openxmlformats.org/officeDocument/2006/relationships/package" Target="embeddings/Pracovn__h_rok_programu_Microsoft_Excel20.xlsx"/><Relationship Id="rId61" Type="http://schemas.openxmlformats.org/officeDocument/2006/relationships/header" Target="header5.xml"/><Relationship Id="rId10" Type="http://schemas.openxmlformats.org/officeDocument/2006/relationships/webSettings" Target="webSettings.xml"/><Relationship Id="rId19" Type="http://schemas.openxmlformats.org/officeDocument/2006/relationships/header" Target="header2.xml"/><Relationship Id="rId31" Type="http://schemas.openxmlformats.org/officeDocument/2006/relationships/package" Target="embeddings/Pracovn__h_rok_programu_Microsoft_Excel7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image" Target="media/image4.emf"/><Relationship Id="rId27" Type="http://schemas.openxmlformats.org/officeDocument/2006/relationships/package" Target="embeddings/Pracovn__h_rok_programu_Microsoft_Excel5.xlsx"/><Relationship Id="rId30" Type="http://schemas.openxmlformats.org/officeDocument/2006/relationships/image" Target="media/image8.emf"/><Relationship Id="rId35" Type="http://schemas.openxmlformats.org/officeDocument/2006/relationships/package" Target="embeddings/Pracovn__h_rok_programu_Microsoft_Excel9.xlsx"/><Relationship Id="rId43" Type="http://schemas.openxmlformats.org/officeDocument/2006/relationships/package" Target="embeddings/Pracovn__h_rok_programu_Microsoft_Excel13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theme" Target="theme/theme1.xml"/><Relationship Id="rId8" Type="http://schemas.microsoft.com/office/2007/relationships/stylesWithEffects" Target="stylesWithEffects.xml"/><Relationship Id="rId51" Type="http://schemas.openxmlformats.org/officeDocument/2006/relationships/package" Target="embeddings/Pracovn__h_rok_programu_Microsoft_Excel17.xlsx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2.emf"/><Relationship Id="rId25" Type="http://schemas.openxmlformats.org/officeDocument/2006/relationships/package" Target="embeddings/Pracovn__h_rok_programu_Microsoft_Excel4.xlsx"/><Relationship Id="rId33" Type="http://schemas.openxmlformats.org/officeDocument/2006/relationships/package" Target="embeddings/Pracovn__h_rok_programu_Microsoft_Excel8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59" Type="http://schemas.openxmlformats.org/officeDocument/2006/relationships/package" Target="embeddings/Pracovn__h_rok_programu_Microsoft_Excel21.xlsx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sharepoint/v3"/>
    <ds:schemaRef ds:uri="http://schemas.microsoft.com/office/2006/documentManagement/types"/>
    <ds:schemaRef ds:uri="http://schemas.microsoft.com/office/2006/metadata/properties"/>
    <ds:schemaRef ds:uri="http://purl.org/dc/dcmitype/"/>
    <ds:schemaRef ds:uri="b00f20d5-ceb3-4adf-8632-db85932f34e5"/>
    <ds:schemaRef ds:uri="http://purl.org/dc/terms/"/>
    <ds:schemaRef ds:uri="http://purl.org/dc/elements/1.1/"/>
    <ds:schemaRef ds:uri="http://www.w3.org/XML/1998/namespace"/>
    <ds:schemaRef ds:uri="http://schemas.microsoft.com/sharepoint/v3/fields"/>
    <ds:schemaRef ds:uri="http://schemas.openxmlformats.org/package/2006/metadata/core-properties"/>
    <ds:schemaRef ds:uri="cf981484-ed93-4090-baf6-fe2481f804a7"/>
  </ds:schemaRefs>
</ds:datastoreItem>
</file>

<file path=customXml/itemProps5.xml><?xml version="1.0" encoding="utf-8"?>
<ds:datastoreItem xmlns:ds="http://schemas.openxmlformats.org/officeDocument/2006/customXml" ds:itemID="{C8F534E7-9A80-4D4E-A655-489C9AA96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21</Pages>
  <Words>2373</Words>
  <Characters>13530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</cp:lastModifiedBy>
  <cp:revision>4</cp:revision>
  <cp:lastPrinted>2018-06-19T06:10:00Z</cp:lastPrinted>
  <dcterms:created xsi:type="dcterms:W3CDTF">2019-03-20T06:58:00Z</dcterms:created>
  <dcterms:modified xsi:type="dcterms:W3CDTF">2019-03-25T09:20:00Z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