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>
              <w:rPr>
                <w:rFonts w:ascii="Arial" w:hAnsi="Arial" w:cs="Arial"/>
              </w:rPr>
              <w:t>properties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46476636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1155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tz</w:t>
      </w:r>
      <w:proofErr w:type="spellEnd"/>
      <w:r>
        <w:rPr>
          <w:rFonts w:ascii="Arial" w:hAnsi="Arial" w:cs="Arial"/>
          <w:sz w:val="22"/>
          <w:szCs w:val="22"/>
        </w:rPr>
        <w:t xml:space="preserve"> klimatizácia, rovnomerné 12 rokov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833AAA">
        <w:rPr>
          <w:rFonts w:ascii="Arial" w:hAnsi="Arial" w:cs="Arial"/>
          <w:sz w:val="22"/>
          <w:szCs w:val="22"/>
        </w:rPr>
        <w:t>215.101</w:t>
      </w:r>
      <w:r w:rsidR="00322BF3">
        <w:rPr>
          <w:rFonts w:ascii="Arial" w:hAnsi="Arial" w:cs="Arial"/>
          <w:sz w:val="22"/>
          <w:szCs w:val="22"/>
        </w:rPr>
        <w:t>,-€</w:t>
      </w:r>
    </w:p>
    <w:p w:rsidR="00833AAA" w:rsidRPr="00A55E63" w:rsidRDefault="00833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Bezúr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očná pôžička spoločníkov na obstaranie nehnuteľnosti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528" w:rsidRDefault="00E02528">
      <w:r>
        <w:separator/>
      </w:r>
    </w:p>
  </w:endnote>
  <w:endnote w:type="continuationSeparator" w:id="0">
    <w:p w:rsidR="00E02528" w:rsidRDefault="00E02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33AA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33AA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528" w:rsidRDefault="00E02528">
      <w:r>
        <w:separator/>
      </w:r>
    </w:p>
  </w:footnote>
  <w:footnote w:type="continuationSeparator" w:id="0">
    <w:p w:rsidR="00E02528" w:rsidRDefault="00E025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AAA">
      <w:rPr>
        <w:rFonts w:ascii="Arial" w:hAnsi="Arial" w:cs="Arial"/>
        <w:sz w:val="22"/>
        <w:szCs w:val="22"/>
        <w:bdr w:val="single" w:sz="4" w:space="0" w:color="auto"/>
      </w:rPr>
      <w:t>46476636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3AAA">
      <w:rPr>
        <w:rFonts w:ascii="Arial" w:hAnsi="Arial" w:cs="Arial"/>
        <w:sz w:val="22"/>
        <w:szCs w:val="22"/>
        <w:bdr w:val="single" w:sz="4" w:space="0" w:color="auto"/>
      </w:rPr>
      <w:t>2023397422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7DCB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33AAA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02528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B18D4-827D-4B3C-8DFE-3A135C93E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1093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2019-03-04T07:21:00Z</dcterms:created>
  <dcterms:modified xsi:type="dcterms:W3CDTF">2019-03-04T07:24:00Z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