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8A5624" w:rsidP="00834709">
      <w:pPr>
        <w:pStyle w:val="Nadpis1"/>
        <w:numPr>
          <w:ilvl w:val="0"/>
          <w:numId w:val="39"/>
        </w:numPr>
        <w:spacing w:before="120" w:after="60"/>
      </w:pPr>
      <w:bookmarkStart w:id="0" w:name="_Toc530739894"/>
      <w:r>
        <w:t>IN</w:t>
      </w:r>
      <w:r w:rsidR="004D3B4A">
        <w:t>formácie o účtovnej jednotke</w:t>
      </w:r>
      <w:bookmarkEnd w:id="0"/>
    </w:p>
    <w:p w:rsidR="004D3B4A" w:rsidRDefault="004D3B4A" w:rsidP="00156F5E">
      <w:pPr>
        <w:pStyle w:val="Zkladntext"/>
        <w:jc w:val="center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E6337" w:rsidRPr="00D33847">
        <w:t xml:space="preserve">FROMM </w:t>
      </w:r>
      <w:r w:rsidR="00F87920" w:rsidRPr="00D33847">
        <w:t>SLOVAKIA</w:t>
      </w:r>
      <w:r w:rsidR="00BE6337">
        <w:t xml:space="preserve"> a.s. (ďalej len Spoločnosť) bola založená 5.apríla 2005 a do Obchodného registra bola zapísaná 28.mája 2005 (Obchodný register Okresného súdu Bratislava I v Bratislave, oddiel SA, vložka 3660/B).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DD2D67" w:rsidRPr="00DD2D67" w:rsidRDefault="00DD2D67" w:rsidP="00DD2D67"/>
    <w:p w:rsidR="00DD2D67" w:rsidRDefault="00964C5F" w:rsidP="00DD2D67">
      <w:pPr>
        <w:pStyle w:val="Odsekzoznamu"/>
        <w:numPr>
          <w:ilvl w:val="0"/>
          <w:numId w:val="36"/>
        </w:numPr>
      </w:pPr>
      <w:r>
        <w:t>Výroba baliacich</w:t>
      </w:r>
      <w:r w:rsidR="00DD2D67">
        <w:t xml:space="preserve"> strojov :            </w:t>
      </w:r>
    </w:p>
    <w:p w:rsidR="00DD2D67" w:rsidRDefault="00DD2D67" w:rsidP="00DD2D67">
      <w:pPr>
        <w:pStyle w:val="Odsekzoznamu"/>
        <w:numPr>
          <w:ilvl w:val="4"/>
          <w:numId w:val="36"/>
        </w:numPr>
      </w:pPr>
      <w:r>
        <w:t>Ovinovacie baliace stroje na fóliovanie paliet s tovarom</w:t>
      </w:r>
    </w:p>
    <w:p w:rsidR="00DD2D67" w:rsidRDefault="00DD2D67" w:rsidP="00DD2D67">
      <w:pPr>
        <w:pStyle w:val="Odsekzoznamu"/>
        <w:numPr>
          <w:ilvl w:val="4"/>
          <w:numId w:val="36"/>
        </w:numPr>
        <w:rPr>
          <w:rStyle w:val="Siln"/>
          <w:b w:val="0"/>
          <w:bCs w:val="0"/>
        </w:rPr>
      </w:pPr>
      <w:r>
        <w:t xml:space="preserve">Stroje na výrobu vzduchových vankúšikov </w:t>
      </w:r>
      <w:r>
        <w:rPr>
          <w:rStyle w:val="Siln"/>
          <w:b w:val="0"/>
          <w:bCs w:val="0"/>
        </w:rPr>
        <w:t>Airpad – ochranný obalový materiál a výplň do obalov.</w:t>
      </w:r>
    </w:p>
    <w:p w:rsidR="00964C5F" w:rsidRDefault="00964C5F" w:rsidP="00964C5F">
      <w:pPr>
        <w:pStyle w:val="Odsekzoznamu"/>
        <w:ind w:left="3600"/>
        <w:rPr>
          <w:rStyle w:val="Siln"/>
          <w:b w:val="0"/>
          <w:bCs w:val="0"/>
        </w:rPr>
      </w:pPr>
    </w:p>
    <w:p w:rsidR="00964C5F" w:rsidRDefault="00964C5F" w:rsidP="00964C5F">
      <w:pPr>
        <w:pStyle w:val="Odsekzoznamu"/>
        <w:numPr>
          <w:ilvl w:val="0"/>
          <w:numId w:val="36"/>
        </w:numPr>
      </w:pPr>
      <w:r>
        <w:t>Výroba páskovacích hláv do automatických liniek na PP a PET pásky</w:t>
      </w:r>
    </w:p>
    <w:p w:rsidR="00964C5F" w:rsidRDefault="00964C5F" w:rsidP="00964C5F">
      <w:pPr>
        <w:pStyle w:val="Zkladntext"/>
        <w:rPr>
          <w:rStyle w:val="Siln"/>
          <w:b w:val="0"/>
          <w:bCs w:val="0"/>
        </w:rPr>
      </w:pPr>
    </w:p>
    <w:p w:rsidR="008B0CF7" w:rsidRDefault="008B0CF7" w:rsidP="008B0CF7">
      <w:pPr>
        <w:pStyle w:val="Zkladntext"/>
        <w:ind w:left="3600"/>
      </w:pPr>
    </w:p>
    <w:p w:rsidR="00DD2D67" w:rsidRDefault="00DD2D67" w:rsidP="00DD2D67">
      <w:pPr>
        <w:pStyle w:val="Odsekzoznamu"/>
        <w:numPr>
          <w:ilvl w:val="0"/>
          <w:numId w:val="36"/>
        </w:numPr>
      </w:pPr>
      <w:r>
        <w:t>Predaj a servis výrobkov skupiny FROMM</w:t>
      </w:r>
    </w:p>
    <w:p w:rsidR="00BE6337" w:rsidRDefault="00BE6337" w:rsidP="00BE6337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8A5624" w:rsidRDefault="008A5624" w:rsidP="004D3B4A">
      <w:pPr>
        <w:pStyle w:val="Zkladntext"/>
      </w:pPr>
    </w:p>
    <w:p w:rsidR="009A4292" w:rsidRDefault="009A4292" w:rsidP="004D3B4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2636"/>
        <w:gridCol w:w="2865"/>
      </w:tblGrid>
      <w:tr w:rsidR="008A5624" w:rsidRPr="003F477D" w:rsidTr="009F1B40">
        <w:trPr>
          <w:jc w:val="center"/>
        </w:trPr>
        <w:tc>
          <w:tcPr>
            <w:tcW w:w="36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A5624" w:rsidRPr="003F477D" w:rsidRDefault="008A5624" w:rsidP="008A56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5624" w:rsidRPr="003F477D" w:rsidTr="009F1B40">
        <w:trPr>
          <w:trHeight w:val="340"/>
          <w:jc w:val="center"/>
        </w:trPr>
        <w:tc>
          <w:tcPr>
            <w:tcW w:w="368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A5624" w:rsidRPr="003F477D" w:rsidRDefault="00166376" w:rsidP="00B523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523A4">
              <w:rPr>
                <w:szCs w:val="22"/>
              </w:rPr>
              <w:t>7</w:t>
            </w:r>
          </w:p>
        </w:tc>
        <w:tc>
          <w:tcPr>
            <w:tcW w:w="2865" w:type="dxa"/>
            <w:tcBorders>
              <w:top w:val="single" w:sz="12" w:space="0" w:color="auto"/>
              <w:left w:val="single" w:sz="12" w:space="0" w:color="auto"/>
            </w:tcBorders>
          </w:tcPr>
          <w:p w:rsidR="008A5624" w:rsidRPr="003F477D" w:rsidRDefault="00B523A4" w:rsidP="008A5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8A5624" w:rsidRDefault="008A5624" w:rsidP="004D3B4A">
      <w:pPr>
        <w:pStyle w:val="Zkladntext"/>
      </w:pPr>
    </w:p>
    <w:p w:rsidR="005F5D4F" w:rsidRDefault="005F5D4F" w:rsidP="004D3B4A">
      <w:pPr>
        <w:pStyle w:val="Zkladntext"/>
      </w:pPr>
    </w:p>
    <w:p w:rsidR="004D3B4A" w:rsidRDefault="004D3B4A" w:rsidP="004D3B4A">
      <w:pPr>
        <w:pStyle w:val="Zkladntext"/>
      </w:pPr>
      <w:bookmarkStart w:id="2" w:name="_MON_1392724664"/>
      <w:bookmarkStart w:id="3" w:name="_MON_1391599493"/>
      <w:bookmarkEnd w:id="2"/>
      <w:bookmarkEnd w:id="3"/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AF5EDD">
        <w:t>1</w:t>
      </w:r>
      <w:r w:rsidR="00B523A4">
        <w:t>8</w:t>
      </w:r>
      <w:r w:rsidR="002A0777">
        <w:t xml:space="preserve"> </w:t>
      </w:r>
      <w:r w:rsidRPr="00B36B14">
        <w:t>je zostavená ako riadna účtovná závierka podľa § 17 ods. 6 zákona NR SR č. 431/2002 Z. z. o účtovníctve za účtovné obdobie od 1. januára 20</w:t>
      </w:r>
      <w:r w:rsidR="00166376" w:rsidRPr="00B36B14">
        <w:t>1</w:t>
      </w:r>
      <w:r w:rsidR="00B523A4">
        <w:t>8</w:t>
      </w:r>
      <w:r>
        <w:t xml:space="preserve"> do 31. decembra 20</w:t>
      </w:r>
      <w:r w:rsidR="002A0777">
        <w:t>1</w:t>
      </w:r>
      <w:r w:rsidR="00B523A4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5A4AB5">
        <w:t>1</w:t>
      </w:r>
      <w:r w:rsidR="00B523A4">
        <w:t>7</w:t>
      </w:r>
      <w:r>
        <w:t xml:space="preserve">, za predchádzajúce účtovné obdobie, bola schválená valným zhromaždením Spoločnosti </w:t>
      </w:r>
      <w:r w:rsidR="00B523A4">
        <w:t>17</w:t>
      </w:r>
      <w:r w:rsidR="008712D2">
        <w:t>.4.201</w:t>
      </w:r>
      <w:r w:rsidR="00B523A4">
        <w:t>8</w:t>
      </w:r>
      <w:r w:rsidR="0081681B">
        <w:t>.</w:t>
      </w:r>
    </w:p>
    <w:p w:rsidR="009D0937" w:rsidRDefault="009D0937" w:rsidP="004D3B4A">
      <w:pPr>
        <w:pStyle w:val="Zkladntext"/>
        <w:ind w:hanging="426"/>
      </w:pPr>
    </w:p>
    <w:p w:rsidR="004D3B4A" w:rsidRPr="00A1135D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 xml:space="preserve">Zverejnenie účtovnej </w:t>
      </w:r>
      <w:r w:rsidRPr="00A1135D">
        <w:t>závierky za predchádzajúce účtovné obdobie</w:t>
      </w:r>
    </w:p>
    <w:p w:rsidR="004D3B4A" w:rsidRPr="009D0937" w:rsidRDefault="004D3B4A" w:rsidP="004D3B4A">
      <w:pPr>
        <w:pStyle w:val="Zkladntext"/>
        <w:rPr>
          <w:color w:val="FF0000"/>
        </w:rPr>
      </w:pPr>
      <w:r w:rsidRPr="00A1135D">
        <w:t xml:space="preserve">Účtovná závierka Spoločnosti k 31. </w:t>
      </w:r>
      <w:r w:rsidRPr="00A867FF">
        <w:t>decembru 20</w:t>
      </w:r>
      <w:r w:rsidR="005A4AB5" w:rsidRPr="00A867FF">
        <w:t>1</w:t>
      </w:r>
      <w:r w:rsidR="00B523A4">
        <w:t>7</w:t>
      </w:r>
      <w:r w:rsidR="009118CC" w:rsidRPr="00A867FF">
        <w:t>,</w:t>
      </w:r>
      <w:r w:rsidR="009118CC">
        <w:t xml:space="preserve"> za predchádzajúce účtovné obdobie, </w:t>
      </w:r>
      <w:r w:rsidR="00D07731">
        <w:t xml:space="preserve">bola </w:t>
      </w:r>
      <w:r w:rsidR="002D2676">
        <w:t>uložená v Registri účtovných závierok (www.registeruz.sk).</w:t>
      </w:r>
    </w:p>
    <w:p w:rsidR="004D3B4A" w:rsidRPr="009D0937" w:rsidRDefault="004D3B4A" w:rsidP="004D3B4A">
      <w:pPr>
        <w:pStyle w:val="Zkladntext"/>
        <w:rPr>
          <w:color w:val="FF0000"/>
        </w:rPr>
      </w:pPr>
    </w:p>
    <w:p w:rsidR="004D3B4A" w:rsidRDefault="004D3B4A" w:rsidP="0079370C">
      <w:pPr>
        <w:pStyle w:val="Nadpis2"/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8712D2">
        <w:t>1</w:t>
      </w:r>
      <w:r w:rsidR="00B523A4">
        <w:t>7</w:t>
      </w:r>
      <w:r w:rsidR="008712D2">
        <w:t>.4.201</w:t>
      </w:r>
      <w:r w:rsidR="00B523A4">
        <w:t>8</w:t>
      </w:r>
      <w:r>
        <w:t xml:space="preserve"> schválilo spoločnosť </w:t>
      </w:r>
      <w:r w:rsidR="00BE6337">
        <w:t>ORSOCONSULT, spol. s</w:t>
      </w:r>
      <w:r w:rsidR="002D2676">
        <w:t> </w:t>
      </w:r>
      <w:r w:rsidR="00BE6337">
        <w:t>r</w:t>
      </w:r>
      <w:r w:rsidR="002D2676">
        <w:t>.</w:t>
      </w:r>
      <w:r w:rsidR="00BE6337">
        <w:t>o.</w:t>
      </w:r>
      <w:r w:rsidR="002844DA">
        <w:t>, sídlom Rosná 40, 903 01 Senec</w:t>
      </w:r>
      <w:r>
        <w:t xml:space="preserve"> ako audítora na overenie účtovnej závierky za účtovné obdobie od 1. januára 201</w:t>
      </w:r>
      <w:r w:rsidR="00B523A4">
        <w:t>8</w:t>
      </w:r>
      <w:r>
        <w:t xml:space="preserve"> do 31. decembra 201</w:t>
      </w:r>
      <w:r w:rsidR="00B523A4">
        <w:t>8</w:t>
      </w:r>
      <w:r>
        <w:t>.</w:t>
      </w:r>
    </w:p>
    <w:p w:rsidR="0079370C" w:rsidRDefault="0079370C" w:rsidP="004D3B4A">
      <w:pPr>
        <w:pStyle w:val="Zkladntext"/>
      </w:pPr>
    </w:p>
    <w:p w:rsidR="008A5624" w:rsidRDefault="008A5624" w:rsidP="004D3B4A">
      <w:pPr>
        <w:pStyle w:val="Zkladntext"/>
      </w:pPr>
    </w:p>
    <w:p w:rsidR="0079370C" w:rsidRDefault="0079370C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79370C" w:rsidRDefault="0079370C" w:rsidP="004D3B4A">
      <w:pPr>
        <w:pStyle w:val="Zkladntext"/>
      </w:pPr>
    </w:p>
    <w:p w:rsidR="0079370C" w:rsidRDefault="0079370C" w:rsidP="004D3B4A">
      <w:pPr>
        <w:pStyle w:val="Zkladntext"/>
      </w:pPr>
    </w:p>
    <w:bookmarkEnd w:id="4"/>
    <w:bookmarkEnd w:id="5"/>
    <w:p w:rsidR="00D54563" w:rsidRPr="00423AFA" w:rsidRDefault="00D54563" w:rsidP="00D54563">
      <w:pPr>
        <w:pStyle w:val="Zkladntext"/>
      </w:pPr>
    </w:p>
    <w:p w:rsidR="00E34DCA" w:rsidRDefault="002844DA">
      <w:pPr>
        <w:ind w:left="426"/>
        <w:jc w:val="both"/>
        <w:rPr>
          <w:szCs w:val="18"/>
        </w:rPr>
      </w:pPr>
      <w:r>
        <w:rPr>
          <w:sz w:val="18"/>
          <w:szCs w:val="18"/>
        </w:rPr>
        <w:lastRenderedPageBreak/>
        <w:t>.</w:t>
      </w:r>
    </w:p>
    <w:p w:rsidR="004D3B4A" w:rsidRDefault="004D3B4A" w:rsidP="004D3B4A">
      <w:pPr>
        <w:pStyle w:val="Zkladntext"/>
      </w:pPr>
    </w:p>
    <w:p w:rsidR="004D3B4A" w:rsidRDefault="004D3B4A" w:rsidP="007E255C">
      <w:pPr>
        <w:pStyle w:val="Nadpis1"/>
        <w:numPr>
          <w:ilvl w:val="0"/>
          <w:numId w:val="39"/>
        </w:numPr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77316A">
        <w:t>Reinhard Fromm Holding AG, Hiterbergstrasse 26, 6330 Cham, Switzerland.</w:t>
      </w:r>
    </w:p>
    <w:p w:rsidR="004D3B4A" w:rsidRDefault="004D3B4A" w:rsidP="004D3B4A">
      <w:pPr>
        <w:pStyle w:val="Zkladntext"/>
      </w:pPr>
    </w:p>
    <w:p w:rsidR="009118CC" w:rsidRDefault="009118CC" w:rsidP="004D3B4A">
      <w:pPr>
        <w:pStyle w:val="Zkladntext"/>
      </w:pPr>
    </w:p>
    <w:p w:rsidR="009118CC" w:rsidRDefault="009118C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>POUŽITÉ ÚČTOVnĚ ZÁSADY A METÓDY</w:t>
      </w:r>
    </w:p>
    <w:p w:rsidR="009118CC" w:rsidRDefault="009118CC" w:rsidP="009118C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77316A">
        <w:rPr>
          <w:b w:val="0"/>
          <w:szCs w:val="18"/>
        </w:rPr>
        <w:t>Spoločnosť uplatňovala princípy a postupy účtovania v súlade so zákonom o účtovníctve a s postupmi účtovania pre podnikateľov, ktoré platia v Slovenskej republike. Účtovníctvo sa viedlo v peňažných jednotkách euro.</w:t>
      </w:r>
    </w:p>
    <w:p w:rsidR="00807056" w:rsidRDefault="00807056" w:rsidP="009118C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807056" w:rsidRDefault="00807056" w:rsidP="009118C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118CC" w:rsidRPr="009118CC" w:rsidRDefault="009118CC" w:rsidP="009118CC">
      <w:pPr>
        <w:ind w:left="36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6"/>
    </w:p>
    <w:p w:rsidR="005A7D44" w:rsidRDefault="005A7D44" w:rsidP="005A7D44"/>
    <w:p w:rsidR="005A7D44" w:rsidRPr="005A7D44" w:rsidRDefault="005A7D44" w:rsidP="005A7D44">
      <w:r>
        <w:t>1.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7316A" w:rsidRPr="0077316A" w:rsidRDefault="0077316A" w:rsidP="0077316A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77316A" w:rsidRPr="00D33847" w:rsidRDefault="0077316A" w:rsidP="0077316A">
      <w:pPr>
        <w:pStyle w:val="Zkladntext"/>
        <w:ind w:left="450"/>
        <w:rPr>
          <w:szCs w:val="18"/>
        </w:rPr>
      </w:pPr>
      <w:r w:rsidRPr="0077316A">
        <w:rPr>
          <w:szCs w:val="18"/>
        </w:rPr>
        <w:t>Účtovná závierka bola zostavená za predpokladu nepretržitého trvania Spoločnosti (going concern</w:t>
      </w:r>
      <w:r w:rsidRPr="00D33847">
        <w:rPr>
          <w:szCs w:val="18"/>
        </w:rPr>
        <w:t>)</w:t>
      </w:r>
      <w:r w:rsidR="00F87920" w:rsidRPr="00D33847">
        <w:rPr>
          <w:szCs w:val="18"/>
        </w:rPr>
        <w:t>, spoločnosť je podľa § 2 odst. 7 zákona o účtovníctve malou účtovnou jednotkou</w:t>
      </w:r>
      <w:r w:rsidRPr="00D33847">
        <w:rPr>
          <w:szCs w:val="18"/>
        </w:rPr>
        <w:t>.</w:t>
      </w:r>
    </w:p>
    <w:p w:rsidR="0077316A" w:rsidRPr="0077316A" w:rsidRDefault="0077316A" w:rsidP="0077316A">
      <w:pPr>
        <w:pStyle w:val="Zkladntext"/>
        <w:ind w:left="450"/>
        <w:rPr>
          <w:szCs w:val="18"/>
        </w:rPr>
      </w:pPr>
    </w:p>
    <w:p w:rsidR="0077316A" w:rsidRPr="0077316A" w:rsidRDefault="0077316A" w:rsidP="0077316A">
      <w:pPr>
        <w:pStyle w:val="Pismenka"/>
        <w:numPr>
          <w:ilvl w:val="0"/>
          <w:numId w:val="0"/>
        </w:numPr>
        <w:ind w:left="360" w:firstLine="45"/>
        <w:rPr>
          <w:b w:val="0"/>
          <w:szCs w:val="18"/>
        </w:rPr>
      </w:pPr>
      <w:r w:rsidRPr="0077316A">
        <w:rPr>
          <w:b w:val="0"/>
          <w:szCs w:val="18"/>
        </w:rPr>
        <w:t xml:space="preserve">Účtovníctvo sa viedlo na základe dodržania časovej a vecnej súvislosti nákladov a výnosov. </w:t>
      </w:r>
    </w:p>
    <w:p w:rsidR="0077316A" w:rsidRPr="0077316A" w:rsidRDefault="0077316A" w:rsidP="0077316A">
      <w:pPr>
        <w:pStyle w:val="Pismenka"/>
        <w:numPr>
          <w:ilvl w:val="0"/>
          <w:numId w:val="0"/>
        </w:numPr>
        <w:ind w:left="765"/>
        <w:rPr>
          <w:b w:val="0"/>
          <w:szCs w:val="18"/>
        </w:rPr>
      </w:pPr>
      <w:r w:rsidRPr="0077316A">
        <w:rPr>
          <w:b w:val="0"/>
          <w:szCs w:val="18"/>
        </w:rPr>
        <w:t xml:space="preserve"> </w:t>
      </w:r>
    </w:p>
    <w:p w:rsidR="0077316A" w:rsidRPr="0077316A" w:rsidRDefault="0077316A" w:rsidP="0077316A">
      <w:pPr>
        <w:ind w:left="405"/>
        <w:jc w:val="both"/>
        <w:rPr>
          <w:sz w:val="18"/>
          <w:szCs w:val="18"/>
        </w:rPr>
      </w:pPr>
      <w:r w:rsidRPr="0077316A">
        <w:rPr>
          <w:sz w:val="18"/>
          <w:szCs w:val="18"/>
        </w:rPr>
        <w:t>Pri oceňovaní majetku a záväzkov sa uplatňovala zásada opatrnosti, t. j.  za základ sa brali všetky riziká, straty a zníženia hodnoty, ktoré sa týkajú majetku a záväzkov a ktoré sú známe ku dňu, ku ktorému sa zostavuje účtovná závierka.</w:t>
      </w:r>
    </w:p>
    <w:p w:rsidR="0077316A" w:rsidRPr="0077316A" w:rsidRDefault="0077316A" w:rsidP="0077316A">
      <w:pPr>
        <w:tabs>
          <w:tab w:val="num" w:pos="540"/>
        </w:tabs>
        <w:ind w:left="540" w:hanging="540"/>
        <w:rPr>
          <w:sz w:val="18"/>
          <w:szCs w:val="18"/>
        </w:rPr>
      </w:pPr>
    </w:p>
    <w:p w:rsidR="0077316A" w:rsidRPr="0077316A" w:rsidRDefault="0077316A" w:rsidP="0077316A">
      <w:pPr>
        <w:ind w:left="405"/>
        <w:jc w:val="both"/>
        <w:rPr>
          <w:sz w:val="18"/>
          <w:szCs w:val="18"/>
        </w:rPr>
      </w:pPr>
      <w:r w:rsidRPr="0077316A">
        <w:rPr>
          <w:sz w:val="18"/>
          <w:szCs w:val="18"/>
        </w:rPr>
        <w:t>Moment zaúčtovania výnosov – výnosy sa účtovali pri splnení dodacích podmienok, nakoľko v tomto okamihu prechádzajú na odberateľa významné riziká a vlastnícke práva.</w:t>
      </w:r>
    </w:p>
    <w:p w:rsidR="0077316A" w:rsidRPr="0077316A" w:rsidRDefault="0077316A" w:rsidP="0077316A">
      <w:pPr>
        <w:tabs>
          <w:tab w:val="num" w:pos="540"/>
        </w:tabs>
        <w:ind w:left="540" w:hanging="540"/>
        <w:rPr>
          <w:sz w:val="18"/>
          <w:szCs w:val="18"/>
        </w:rPr>
      </w:pPr>
    </w:p>
    <w:p w:rsidR="0077316A" w:rsidRPr="0077316A" w:rsidRDefault="0077316A" w:rsidP="0077316A">
      <w:pPr>
        <w:ind w:left="405"/>
        <w:jc w:val="both"/>
        <w:rPr>
          <w:sz w:val="18"/>
          <w:szCs w:val="18"/>
        </w:rPr>
      </w:pPr>
      <w:r w:rsidRPr="0077316A">
        <w:rPr>
          <w:sz w:val="18"/>
          <w:szCs w:val="18"/>
        </w:rPr>
        <w:t>Dlhodobé a krátkodobé pohľadávky, záväzky, úvery a pôžičky – pohľadávky a záväzky sú v súvahe vykázané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je v súvahe vykázaná ako krátkodobá pohľadávka alebo krátkodobý záväzok.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77316A">
      <w:pPr>
        <w:pStyle w:val="Zkladntext"/>
      </w:pPr>
      <w:r>
        <w:t>Dlhodobý majetok nakupovaný sa oceňuje obstarávacou cenou, ktorá zahŕňa cenu obstarania a náklady súvisiace s obstaraním (clo, prep</w:t>
      </w:r>
      <w:r w:rsidR="0077316A">
        <w:t xml:space="preserve">ravu, montáž, poistné a pod.). </w:t>
      </w:r>
      <w:r>
        <w:t>Súčasťou obstarávacej ceny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9847FA" w:rsidRPr="009847FA" w:rsidRDefault="004D3B4A" w:rsidP="004D3B4A">
      <w:pPr>
        <w:pStyle w:val="Zkladntext"/>
      </w:pPr>
      <w:r>
        <w:t xml:space="preserve">Odpisy dlhodobého hmotného majetku sú stanovené vychádzajúc z predpokladanej doby jeho používania a predpokladaného priebehu jeho opotrebenia. Odpisovať sa začína </w:t>
      </w:r>
      <w:r w:rsidR="006A3A86">
        <w:t>v mesiaci</w:t>
      </w:r>
      <w:r w:rsidR="00572F7B">
        <w:t xml:space="preserve"> </w:t>
      </w:r>
      <w:r w:rsidR="00572F7B" w:rsidRPr="00A867FF">
        <w:t>zaradenia</w:t>
      </w:r>
      <w:r w:rsidR="006A3A86">
        <w:t xml:space="preserve"> </w:t>
      </w:r>
      <w:r>
        <w:t>dlhodobého majetku do </w:t>
      </w:r>
      <w:r w:rsidRPr="00A1135D">
        <w:t>používania.</w:t>
      </w:r>
      <w:r w:rsidR="00AB3CCE" w:rsidRPr="00A1135D">
        <w:t xml:space="preserve"> </w:t>
      </w:r>
      <w:r w:rsidR="00AB3CCE" w:rsidRPr="00A867FF">
        <w:t>D</w:t>
      </w:r>
      <w:r w:rsidRPr="00A867FF">
        <w:t xml:space="preserve">lhodobý </w:t>
      </w:r>
      <w:r w:rsidR="006137E3" w:rsidRPr="00A867FF">
        <w:t>hmotný</w:t>
      </w:r>
      <w:r w:rsidRPr="00A867FF">
        <w:t xml:space="preserve"> majetok, ktorého obstarávacia cena (resp. vlastné náklady) je </w:t>
      </w:r>
      <w:r w:rsidR="009118CC" w:rsidRPr="00A867FF">
        <w:t>664</w:t>
      </w:r>
      <w:r w:rsidRPr="00A867FF">
        <w:t xml:space="preserve"> EUR a nižšia, sa </w:t>
      </w:r>
      <w:r w:rsidR="00C271ED" w:rsidRPr="00A867FF">
        <w:t xml:space="preserve">zúčtuje </w:t>
      </w:r>
      <w:r w:rsidRPr="00A867FF">
        <w:t xml:space="preserve">jednorazovo </w:t>
      </w:r>
      <w:r w:rsidR="00572F7B" w:rsidRPr="00A867FF">
        <w:t>ako spotreba materiálu</w:t>
      </w:r>
      <w:r w:rsidR="00572F7B">
        <w:rPr>
          <w:color w:val="FF0000"/>
        </w:rPr>
        <w:t xml:space="preserve"> </w:t>
      </w:r>
      <w:r w:rsidR="00C271ED" w:rsidRPr="00A1135D">
        <w:t xml:space="preserve">do nákladov </w:t>
      </w:r>
      <w:r w:rsidRPr="00A1135D">
        <w:t>pri uvedení do používania.</w:t>
      </w:r>
      <w:r w:rsidR="006A3A86" w:rsidRPr="009847FA">
        <w:t xml:space="preserve"> </w:t>
      </w:r>
      <w:r w:rsidR="00AB3CCE">
        <w:t>D</w:t>
      </w:r>
      <w:r w:rsidR="006A3A86" w:rsidRPr="009847FA">
        <w:t xml:space="preserve">lhodobý hmotný majetok, ktorého obstarávacia cena (resp. vlastné náklady) je v rozmedzí 664 </w:t>
      </w:r>
      <w:r w:rsidR="009118CC" w:rsidRPr="009847FA">
        <w:t xml:space="preserve">EUR </w:t>
      </w:r>
      <w:r w:rsidR="006A3A86" w:rsidRPr="009847FA">
        <w:t>až 1700</w:t>
      </w:r>
      <w:r w:rsidR="009118CC" w:rsidRPr="009847FA">
        <w:t xml:space="preserve"> EUR</w:t>
      </w:r>
      <w:r w:rsidR="006A3A86" w:rsidRPr="009847FA">
        <w:t xml:space="preserve"> sa odpisuje rovnomerne podľa predpokladanej doby používania.</w:t>
      </w:r>
      <w:r w:rsidRPr="009847FA">
        <w:t xml:space="preserve">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4"/>
        <w:gridCol w:w="413"/>
        <w:gridCol w:w="1538"/>
        <w:gridCol w:w="222"/>
        <w:gridCol w:w="1797"/>
        <w:gridCol w:w="222"/>
        <w:gridCol w:w="1680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</w:pPr>
            <w:r>
              <w:t>Budovy</w:t>
            </w:r>
          </w:p>
        </w:tc>
        <w:tc>
          <w:tcPr>
            <w:tcW w:w="1559" w:type="dxa"/>
          </w:tcPr>
          <w:p w:rsidR="004D3B4A" w:rsidRDefault="006A3A86" w:rsidP="006A3A8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</w:pPr>
            <w:r>
              <w:t>Stroje a zariadenia</w:t>
            </w:r>
          </w:p>
        </w:tc>
        <w:tc>
          <w:tcPr>
            <w:tcW w:w="1559" w:type="dxa"/>
          </w:tcPr>
          <w:p w:rsidR="004D3B4A" w:rsidRDefault="006A3A8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  <w:ind w:hanging="84"/>
            </w:pPr>
            <w:r>
              <w:t>Autá</w:t>
            </w:r>
          </w:p>
        </w:tc>
        <w:tc>
          <w:tcPr>
            <w:tcW w:w="1559" w:type="dxa"/>
          </w:tcPr>
          <w:p w:rsidR="004D3B4A" w:rsidRDefault="006A3A8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  <w:ind w:hanging="84"/>
            </w:pPr>
            <w:r>
              <w:t>Počítače a kanc.stroje</w:t>
            </w:r>
          </w:p>
        </w:tc>
        <w:tc>
          <w:tcPr>
            <w:tcW w:w="1559" w:type="dxa"/>
          </w:tcPr>
          <w:p w:rsidR="004D3B4A" w:rsidRDefault="006A3A86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6A3A86" w:rsidP="006A3A8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6A3A8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A3A86" w:rsidRDefault="006A3A86" w:rsidP="0000290B">
            <w:pPr>
              <w:pStyle w:val="Tabulka"/>
              <w:ind w:hanging="84"/>
            </w:pPr>
            <w:r>
              <w:t>Nábytok a príslušenstvo</w:t>
            </w:r>
          </w:p>
        </w:tc>
        <w:tc>
          <w:tcPr>
            <w:tcW w:w="1559" w:type="dxa"/>
          </w:tcPr>
          <w:p w:rsidR="006A3A86" w:rsidRDefault="006A3A8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A3A86" w:rsidRDefault="006A3A86" w:rsidP="006A3A86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A3A86" w:rsidRDefault="006A3A86" w:rsidP="0000290B">
            <w:pPr>
              <w:pStyle w:val="Tabulka"/>
              <w:jc w:val="center"/>
            </w:pPr>
          </w:p>
        </w:tc>
      </w:tr>
      <w:tr w:rsidR="006A3A8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A3A86" w:rsidRDefault="006A3A86" w:rsidP="0000290B">
            <w:pPr>
              <w:pStyle w:val="Tabulka"/>
              <w:ind w:hanging="84"/>
            </w:pPr>
            <w:r>
              <w:t>Drobný majetok</w:t>
            </w:r>
          </w:p>
        </w:tc>
        <w:tc>
          <w:tcPr>
            <w:tcW w:w="1559" w:type="dxa"/>
          </w:tcPr>
          <w:p w:rsidR="006A3A86" w:rsidRDefault="006A3A86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A3A86" w:rsidRDefault="006A3A86" w:rsidP="006A3A8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A3A86" w:rsidRDefault="006A3A86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8D3834" w:rsidRDefault="008D3834" w:rsidP="004D3B4A">
      <w:pPr>
        <w:pStyle w:val="Zkladntext"/>
      </w:pPr>
    </w:p>
    <w:p w:rsidR="008D3834" w:rsidRDefault="008D3834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</w:t>
      </w:r>
      <w:r w:rsidR="00AB3CCE">
        <w:t> opravné položky pre</w:t>
      </w:r>
      <w:r>
        <w:t xml:space="preserve">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9847FA" w:rsidRDefault="004D3B4A" w:rsidP="009847FA">
      <w:pPr>
        <w:pStyle w:val="Zkladntext"/>
        <w:jc w:val="left"/>
      </w:pPr>
      <w:r>
        <w:t>Tržby za vlastné výkony a tovar neo</w:t>
      </w:r>
      <w:bookmarkStart w:id="7" w:name="_Toc530739900"/>
      <w:r w:rsidR="009847FA">
        <w:t>bsahujú daň z pridanej hodnoty.</w:t>
      </w:r>
    </w:p>
    <w:p w:rsidR="005A7D44" w:rsidRDefault="005A7D44" w:rsidP="005A7D44">
      <w:pPr>
        <w:pStyle w:val="Zkladntext"/>
      </w:pPr>
    </w:p>
    <w:p w:rsidR="005A7D44" w:rsidRDefault="005A7D44" w:rsidP="005A7D44">
      <w:pPr>
        <w:pStyle w:val="Zkladntext"/>
        <w:jc w:val="left"/>
      </w:pPr>
    </w:p>
    <w:p w:rsidR="005A7D44" w:rsidRPr="005A7D44" w:rsidRDefault="005A7D44" w:rsidP="005A7D44">
      <w:pPr>
        <w:pStyle w:val="Pismenka"/>
        <w:numPr>
          <w:ilvl w:val="0"/>
          <w:numId w:val="0"/>
        </w:numPr>
        <w:ind w:left="360" w:hanging="360"/>
        <w:rPr>
          <w:b w:val="0"/>
        </w:rPr>
      </w:pPr>
      <w:r>
        <w:t>2.</w:t>
      </w:r>
      <w:r>
        <w:tab/>
      </w:r>
      <w:r w:rsidR="00095B66">
        <w:rPr>
          <w:b w:val="0"/>
        </w:rPr>
        <w:t>Účtovná</w:t>
      </w:r>
      <w:r w:rsidR="00166376">
        <w:rPr>
          <w:b w:val="0"/>
        </w:rPr>
        <w:t xml:space="preserve"> aj skladová </w:t>
      </w:r>
      <w:r w:rsidR="00095B66">
        <w:rPr>
          <w:b w:val="0"/>
        </w:rPr>
        <w:t>evidencia za účtovné obdobie 201</w:t>
      </w:r>
      <w:r w:rsidR="0027183C">
        <w:rPr>
          <w:b w:val="0"/>
        </w:rPr>
        <w:t>8</w:t>
      </w:r>
      <w:r w:rsidR="00095B66">
        <w:rPr>
          <w:b w:val="0"/>
        </w:rPr>
        <w:t xml:space="preserve"> sa</w:t>
      </w:r>
      <w:r w:rsidRPr="005A7D44">
        <w:rPr>
          <w:b w:val="0"/>
        </w:rPr>
        <w:t xml:space="preserve"> viedla v </w:t>
      </w:r>
      <w:r w:rsidR="00166376">
        <w:rPr>
          <w:b w:val="0"/>
        </w:rPr>
        <w:t>ekonomickom</w:t>
      </w:r>
      <w:r w:rsidRPr="005A7D44">
        <w:rPr>
          <w:b w:val="0"/>
        </w:rPr>
        <w:t xml:space="preserve"> systéme Helios Orange. </w:t>
      </w:r>
    </w:p>
    <w:p w:rsidR="005A7D44" w:rsidRDefault="005A7D44" w:rsidP="005A7D44">
      <w:pPr>
        <w:pStyle w:val="Zkladntext"/>
        <w:jc w:val="left"/>
      </w:pPr>
    </w:p>
    <w:p w:rsidR="005A7D44" w:rsidRDefault="005A7D44" w:rsidP="005A7D44">
      <w:pPr>
        <w:pStyle w:val="Zkladntext"/>
      </w:pPr>
    </w:p>
    <w:p w:rsidR="004D3B4A" w:rsidRDefault="007E255C" w:rsidP="009847FA">
      <w:pPr>
        <w:pStyle w:val="Zkladntext"/>
        <w:ind w:left="0"/>
        <w:jc w:val="left"/>
        <w:rPr>
          <w:b/>
        </w:rPr>
      </w:pPr>
      <w:r>
        <w:rPr>
          <w:b/>
        </w:rPr>
        <w:t>E</w:t>
      </w:r>
      <w:r w:rsidR="009847FA" w:rsidRPr="009847FA">
        <w:rPr>
          <w:b/>
        </w:rPr>
        <w:t>.</w:t>
      </w:r>
      <w:bookmarkEnd w:id="7"/>
      <w:r w:rsidR="009847FA" w:rsidRPr="009847FA">
        <w:rPr>
          <w:b/>
        </w:rPr>
        <w:t xml:space="preserve">   INFORMÁCIE O ÚDAJOCH NA STRANE AKT</w:t>
      </w:r>
      <w:r w:rsidR="007F1002">
        <w:rPr>
          <w:b/>
        </w:rPr>
        <w:t>Í</w:t>
      </w:r>
      <w:r w:rsidR="009847FA" w:rsidRPr="009847FA">
        <w:rPr>
          <w:b/>
        </w:rPr>
        <w:t>V SÚVAHY</w:t>
      </w:r>
    </w:p>
    <w:p w:rsidR="002540A1" w:rsidRPr="009847FA" w:rsidRDefault="002540A1" w:rsidP="009847FA">
      <w:pPr>
        <w:pStyle w:val="Zkladntext"/>
        <w:ind w:left="0"/>
        <w:jc w:val="left"/>
        <w:rPr>
          <w:b/>
        </w:rPr>
      </w:pPr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9F1B40" w:rsidRPr="00B37EDB" w:rsidRDefault="009F1B40" w:rsidP="009F1B40">
      <w:pPr>
        <w:rPr>
          <w:sz w:val="18"/>
          <w:szCs w:val="18"/>
        </w:rPr>
      </w:pPr>
    </w:p>
    <w:p w:rsidR="009F1B40" w:rsidRPr="00B37EDB" w:rsidRDefault="009F1B40" w:rsidP="009F1B40">
      <w:pPr>
        <w:ind w:left="360"/>
        <w:rPr>
          <w:sz w:val="18"/>
          <w:szCs w:val="18"/>
        </w:rPr>
      </w:pPr>
      <w:r w:rsidRPr="009021EC">
        <w:rPr>
          <w:sz w:val="18"/>
          <w:szCs w:val="18"/>
        </w:rPr>
        <w:t>V roku 201</w:t>
      </w:r>
      <w:r w:rsidR="00B523A4">
        <w:rPr>
          <w:sz w:val="18"/>
          <w:szCs w:val="18"/>
        </w:rPr>
        <w:t>8</w:t>
      </w:r>
      <w:r w:rsidRPr="009021EC">
        <w:rPr>
          <w:sz w:val="18"/>
          <w:szCs w:val="18"/>
        </w:rPr>
        <w:t xml:space="preserve"> Spoločnosť </w:t>
      </w:r>
      <w:r w:rsidR="00037A01" w:rsidRPr="009021EC">
        <w:rPr>
          <w:sz w:val="18"/>
          <w:szCs w:val="18"/>
        </w:rPr>
        <w:t xml:space="preserve">investovala do rozšírenia pracoviska </w:t>
      </w:r>
      <w:r w:rsidR="00822D4C">
        <w:rPr>
          <w:sz w:val="18"/>
          <w:szCs w:val="18"/>
        </w:rPr>
        <w:t>SC</w:t>
      </w:r>
      <w:r w:rsidR="008D3834">
        <w:rPr>
          <w:sz w:val="18"/>
          <w:szCs w:val="18"/>
        </w:rPr>
        <w:t>,</w:t>
      </w:r>
      <w:r w:rsidR="00037A01" w:rsidRPr="009021EC">
        <w:rPr>
          <w:sz w:val="18"/>
          <w:szCs w:val="18"/>
        </w:rPr>
        <w:t> zmode</w:t>
      </w:r>
      <w:r w:rsidR="008D3834">
        <w:rPr>
          <w:sz w:val="18"/>
          <w:szCs w:val="18"/>
        </w:rPr>
        <w:t>rnizovania skladovacej techniky a nákupu osobného automobilu.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5A4AB5" w:rsidRDefault="004D3B4A" w:rsidP="00A867FF">
      <w:pPr>
        <w:pStyle w:val="Zkladntext"/>
        <w:ind w:left="360"/>
      </w:pPr>
      <w:r>
        <w:t>Prehľad o pohybe dlhodobého nehmotného majetku</w:t>
      </w:r>
      <w:r w:rsidR="00602D90">
        <w:t xml:space="preserve"> </w:t>
      </w:r>
      <w:r>
        <w:t xml:space="preserve"> a dlhodobého hmotného majetku od 1. januára 201</w:t>
      </w:r>
      <w:r w:rsidR="00B523A4">
        <w:t>8</w:t>
      </w:r>
      <w:r>
        <w:t xml:space="preserve"> do </w:t>
      </w:r>
      <w:r>
        <w:br/>
        <w:t xml:space="preserve">31. </w:t>
      </w:r>
      <w:r w:rsidRPr="00C24B6B">
        <w:t>decembra 201</w:t>
      </w:r>
      <w:r w:rsidR="00B523A4">
        <w:t>8</w:t>
      </w:r>
      <w:r w:rsidRPr="00C24B6B">
        <w:t xml:space="preserve"> </w:t>
      </w:r>
      <w:r w:rsidRPr="007F60D6">
        <w:t xml:space="preserve">je uvedený </w:t>
      </w:r>
      <w:r w:rsidR="008A5624" w:rsidRPr="007F60D6">
        <w:t>v nasledovných tabuľkách:</w:t>
      </w:r>
      <w:r w:rsidR="00B70312">
        <w:t xml:space="preserve"> </w:t>
      </w:r>
    </w:p>
    <w:p w:rsidR="002540A1" w:rsidRDefault="002540A1" w:rsidP="00A867FF">
      <w:pPr>
        <w:pStyle w:val="Zkladntext"/>
        <w:ind w:left="360"/>
      </w:pPr>
    </w:p>
    <w:p w:rsidR="002540A1" w:rsidRDefault="009631FB" w:rsidP="00A867FF">
      <w:pPr>
        <w:pStyle w:val="Zkladntext"/>
        <w:ind w:left="360"/>
      </w:pPr>
      <w:r>
        <w:rPr>
          <w:noProof/>
          <w:color w:val="FF0000"/>
        </w:rPr>
        <w:lastRenderedPageBreak/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style="position:absolute;left:0;text-align:left;margin-left:0;margin-top:5.15pt;width:338.3pt;height:274.4pt;z-index:251661312;mso-position-horizontal:left" o:allowoverlap="f">
            <v:imagedata r:id="rId8" o:title=""/>
            <w10:wrap type="square"/>
          </v:shape>
          <o:OLEObject Type="Embed" ProgID="Excel.Sheet.12" ShapeID="_x0000_s1036" DrawAspect="Content" ObjectID="_1613971159" r:id="rId9"/>
        </w:object>
      </w:r>
    </w:p>
    <w:p w:rsidR="002540A1" w:rsidRDefault="002540A1" w:rsidP="00A867FF">
      <w:pPr>
        <w:pStyle w:val="Zkladntext"/>
        <w:ind w:left="360"/>
      </w:pPr>
    </w:p>
    <w:p w:rsidR="005A4AB5" w:rsidRDefault="005A4AB5" w:rsidP="004D3B4A">
      <w:pPr>
        <w:pStyle w:val="Zkladntext"/>
        <w:rPr>
          <w:color w:val="FF0000"/>
        </w:rPr>
      </w:pPr>
    </w:p>
    <w:p w:rsidR="0080262B" w:rsidRPr="00572F7B" w:rsidRDefault="0080262B" w:rsidP="004D3B4A">
      <w:pPr>
        <w:pStyle w:val="Zkladntext"/>
        <w:rPr>
          <w:color w:val="FF0000"/>
        </w:rPr>
      </w:pPr>
    </w:p>
    <w:p w:rsidR="0080262B" w:rsidRDefault="0080262B" w:rsidP="004D3B4A">
      <w:pPr>
        <w:pStyle w:val="Zkladntext"/>
        <w:rPr>
          <w:color w:val="FF0000"/>
        </w:rPr>
      </w:pPr>
    </w:p>
    <w:p w:rsidR="0080262B" w:rsidRDefault="0080262B" w:rsidP="004D3B4A">
      <w:pPr>
        <w:pStyle w:val="Zkladntext"/>
        <w:rPr>
          <w:color w:val="FF0000"/>
        </w:rPr>
      </w:pPr>
    </w:p>
    <w:p w:rsidR="00B37EDB" w:rsidRDefault="00B37EDB" w:rsidP="004D3B4A">
      <w:pPr>
        <w:pStyle w:val="Zkladntext"/>
        <w:rPr>
          <w:color w:val="FF0000"/>
        </w:rPr>
      </w:pPr>
    </w:p>
    <w:p w:rsidR="00B37EDB" w:rsidRDefault="00B37EDB" w:rsidP="004D3B4A">
      <w:pPr>
        <w:pStyle w:val="Zkladntext"/>
        <w:rPr>
          <w:color w:val="FF0000"/>
        </w:rPr>
      </w:pPr>
    </w:p>
    <w:p w:rsidR="00B37EDB" w:rsidRDefault="00B37EDB" w:rsidP="004D3B4A">
      <w:pPr>
        <w:pStyle w:val="Zkladntext"/>
        <w:rPr>
          <w:color w:val="FF0000"/>
        </w:rPr>
      </w:pPr>
    </w:p>
    <w:p w:rsidR="00B37EDB" w:rsidRDefault="00B37EDB" w:rsidP="004D3B4A">
      <w:pPr>
        <w:pStyle w:val="Zkladntext"/>
        <w:rPr>
          <w:color w:val="FF0000"/>
        </w:rPr>
      </w:pPr>
    </w:p>
    <w:p w:rsidR="00572F7B" w:rsidRDefault="00572F7B" w:rsidP="004D3B4A">
      <w:pPr>
        <w:pStyle w:val="Zkladntext"/>
        <w:rPr>
          <w:color w:val="FF0000"/>
        </w:rPr>
      </w:pPr>
    </w:p>
    <w:p w:rsidR="00572F7B" w:rsidRDefault="00572F7B" w:rsidP="004D3B4A">
      <w:pPr>
        <w:pStyle w:val="Zkladntext"/>
        <w:rPr>
          <w:color w:val="FF0000"/>
        </w:rPr>
      </w:pPr>
    </w:p>
    <w:p w:rsidR="0062581B" w:rsidRDefault="0062581B" w:rsidP="009021EC">
      <w:pPr>
        <w:pStyle w:val="Zkladntext"/>
        <w:rPr>
          <w:color w:val="FF0000"/>
        </w:rPr>
      </w:pPr>
    </w:p>
    <w:p w:rsidR="0062581B" w:rsidRDefault="0062581B" w:rsidP="009021EC">
      <w:pPr>
        <w:pStyle w:val="Zkladntext"/>
        <w:rPr>
          <w:color w:val="FF0000"/>
        </w:rPr>
      </w:pPr>
    </w:p>
    <w:p w:rsidR="0062581B" w:rsidRDefault="0062581B" w:rsidP="009021EC">
      <w:pPr>
        <w:pStyle w:val="Zkladntext"/>
        <w:rPr>
          <w:color w:val="FF0000"/>
        </w:rPr>
      </w:pPr>
    </w:p>
    <w:p w:rsidR="0062581B" w:rsidRDefault="0062581B" w:rsidP="009021EC">
      <w:pPr>
        <w:pStyle w:val="Zkladntext"/>
        <w:rPr>
          <w:color w:val="FF0000"/>
        </w:rPr>
      </w:pPr>
    </w:p>
    <w:p w:rsidR="00F00F76" w:rsidRDefault="009631FB" w:rsidP="009021EC">
      <w:pPr>
        <w:pStyle w:val="Zkladntext"/>
      </w:pPr>
      <w:r>
        <w:rPr>
          <w:noProof/>
        </w:rPr>
        <w:object w:dxaOrig="1440" w:dyaOrig="1440">
          <v:shape id="_x0000_s1038" type="#_x0000_t75" style="position:absolute;left:0;text-align:left;margin-left:.05pt;margin-top:130.05pt;width:449.75pt;height:319.15pt;z-index:251663360">
            <v:imagedata r:id="rId10" o:title=""/>
            <w10:wrap type="square"/>
          </v:shape>
          <o:OLEObject Type="Embed" ProgID="Excel.Sheet.12" ShapeID="_x0000_s1038" DrawAspect="Content" ObjectID="_1613971160" r:id="rId11"/>
        </w:object>
      </w:r>
      <w:r w:rsidR="0053007C">
        <w:rPr>
          <w:color w:val="FF0000"/>
        </w:rPr>
        <w:br w:type="textWrapping" w:clear="all"/>
      </w:r>
      <w:bookmarkStart w:id="9" w:name="_Toc530739903"/>
    </w:p>
    <w:p w:rsidR="009D0233" w:rsidRDefault="009D0233" w:rsidP="009021EC">
      <w:pPr>
        <w:pStyle w:val="Zkladntext"/>
      </w:pPr>
    </w:p>
    <w:p w:rsidR="00F00F76" w:rsidRPr="00512100" w:rsidRDefault="00F00F76" w:rsidP="00CE7A84">
      <w:pPr>
        <w:pStyle w:val="Nadpis2"/>
        <w:numPr>
          <w:ilvl w:val="0"/>
          <w:numId w:val="0"/>
        </w:numPr>
        <w:rPr>
          <w:b w:val="0"/>
        </w:rPr>
      </w:pPr>
    </w:p>
    <w:p w:rsidR="009D0233" w:rsidRPr="00512100" w:rsidRDefault="00512100" w:rsidP="009D0233">
      <w:pPr>
        <w:rPr>
          <w:sz w:val="18"/>
        </w:rPr>
      </w:pPr>
      <w:r w:rsidRPr="00512100">
        <w:rPr>
          <w:sz w:val="18"/>
        </w:rPr>
        <w:t xml:space="preserve">V stĺpci </w:t>
      </w:r>
      <w:r w:rsidRPr="00512100">
        <w:rPr>
          <w:i/>
          <w:sz w:val="18"/>
        </w:rPr>
        <w:t>d</w:t>
      </w:r>
      <w:r w:rsidRPr="00512100">
        <w:rPr>
          <w:sz w:val="18"/>
        </w:rPr>
        <w:t xml:space="preserve"> tabuľky (Osta</w:t>
      </w:r>
      <w:r w:rsidR="008F707A">
        <w:rPr>
          <w:sz w:val="18"/>
        </w:rPr>
        <w:t>t</w:t>
      </w:r>
      <w:r w:rsidRPr="00512100">
        <w:rPr>
          <w:sz w:val="18"/>
        </w:rPr>
        <w:t xml:space="preserve">ný dlhodobý majetok) sú vykázané údaje k položkám majetku, ktorých obstarávacia cena je nižšie ako 1700 € a Spoločnosť </w:t>
      </w:r>
      <w:r>
        <w:rPr>
          <w:sz w:val="18"/>
        </w:rPr>
        <w:t>sa ich rozhodla odpisovať.</w:t>
      </w:r>
    </w:p>
    <w:p w:rsidR="009D0233" w:rsidRDefault="009D0233" w:rsidP="009D0233"/>
    <w:p w:rsidR="009D0233" w:rsidRDefault="009D0233" w:rsidP="009D0233"/>
    <w:p w:rsidR="004628E0" w:rsidRDefault="004628E0" w:rsidP="009D0233"/>
    <w:p w:rsidR="0062581B" w:rsidRPr="0062581B" w:rsidRDefault="0062581B" w:rsidP="0062581B"/>
    <w:p w:rsidR="004D3B4A" w:rsidRDefault="004D3B4A" w:rsidP="00CE7A84">
      <w:pPr>
        <w:pStyle w:val="Nadpis2"/>
        <w:numPr>
          <w:ilvl w:val="0"/>
          <w:numId w:val="0"/>
        </w:numPr>
      </w:pPr>
      <w:r w:rsidRPr="00E3042F">
        <w:t>Zásoby</w:t>
      </w:r>
      <w:bookmarkEnd w:id="9"/>
    </w:p>
    <w:p w:rsidR="005A7D44" w:rsidRPr="005A7D44" w:rsidRDefault="005A7D44" w:rsidP="005A7D44"/>
    <w:p w:rsidR="006550CA" w:rsidRDefault="006550CA" w:rsidP="006550CA">
      <w:r>
        <w:t>Zásoby obstarané kúpou sa oceňujú:</w:t>
      </w:r>
    </w:p>
    <w:p w:rsidR="009847FA" w:rsidRDefault="009847FA" w:rsidP="006550CA"/>
    <w:p w:rsidR="006550CA" w:rsidRDefault="006550CA" w:rsidP="006550CA">
      <w:pPr>
        <w:pStyle w:val="Odsekzoznamu"/>
        <w:numPr>
          <w:ilvl w:val="0"/>
          <w:numId w:val="5"/>
        </w:numPr>
      </w:pPr>
      <w:r>
        <w:t xml:space="preserve">Nakupované zásoby – obstarávacou cenou. Pri úbytku rovnakého druhu zásob sa používa oceňovanie aritmetickým priemerom. Do vedľajších nákladov </w:t>
      </w:r>
      <w:r w:rsidR="00BA61E3">
        <w:t>v</w:t>
      </w:r>
      <w:r>
        <w:t xml:space="preserve">stupuje </w:t>
      </w:r>
      <w:r w:rsidR="00BA61E3">
        <w:t xml:space="preserve">úprava zásob, </w:t>
      </w:r>
      <w:r>
        <w:t>clo, prepravné a provízie.</w:t>
      </w:r>
    </w:p>
    <w:p w:rsidR="009847FA" w:rsidRDefault="009847FA" w:rsidP="009D0233">
      <w:pPr>
        <w:pStyle w:val="Odsekzoznamu"/>
        <w:ind w:left="360"/>
      </w:pPr>
    </w:p>
    <w:p w:rsidR="006550CA" w:rsidRDefault="006550CA" w:rsidP="006550CA">
      <w:r>
        <w:t>Zásoby vytvorené vlastnou činnosťou:</w:t>
      </w:r>
    </w:p>
    <w:p w:rsidR="009847FA" w:rsidRDefault="009847FA" w:rsidP="006550CA"/>
    <w:p w:rsidR="006550CA" w:rsidRDefault="006550CA" w:rsidP="006550CA">
      <w:pPr>
        <w:pStyle w:val="Odsekzoznamu"/>
        <w:numPr>
          <w:ilvl w:val="0"/>
          <w:numId w:val="5"/>
        </w:numPr>
      </w:pPr>
      <w:r>
        <w:t>Nedokončená výroba a polotovary sa oceňuj</w:t>
      </w:r>
      <w:r w:rsidR="002A7A1A">
        <w:t>ú vlastnými nákladmi, ktoré zahŕňa</w:t>
      </w:r>
      <w:r>
        <w:t>jú hodnotu pri</w:t>
      </w:r>
      <w:r w:rsidR="002A7A1A">
        <w:t>a</w:t>
      </w:r>
      <w:r>
        <w:t>meho materiálu a čas potrebný na výrobu x no</w:t>
      </w:r>
      <w:r w:rsidR="002A7A1A">
        <w:t>rmo</w:t>
      </w:r>
      <w:r>
        <w:t>hodi</w:t>
      </w:r>
      <w:r w:rsidR="002A7A1A">
        <w:t>n</w:t>
      </w:r>
      <w:r>
        <w:t>a.</w:t>
      </w:r>
    </w:p>
    <w:p w:rsidR="006550CA" w:rsidRDefault="006550CA" w:rsidP="006550CA">
      <w:pPr>
        <w:pStyle w:val="Odsekzoznamu"/>
        <w:numPr>
          <w:ilvl w:val="0"/>
          <w:numId w:val="5"/>
        </w:numPr>
      </w:pPr>
      <w:r>
        <w:t>Výrobky sa oceňujú vlastnými nákladmi na úrovni predpokladaných nákladov podľa operatívnej kalkulácie, ktorá zahŕňa cenu priameho materiálu a čas potrebný na výrobu x normohodina. Plánovaná hodinová sadzba je podielom nákladov spoločnosti (okrem nákladov na priamy materiál), priamych miezd, režijného materiálu, energií, odpisov, opráv a údržby, odvodov, nájomného atď; a fondu pracovnej doby výrobných pracovníkov.</w:t>
      </w:r>
    </w:p>
    <w:p w:rsidR="006550CA" w:rsidRDefault="006550CA" w:rsidP="00BA61E3">
      <w:pPr>
        <w:pStyle w:val="Odsekzoznamu"/>
        <w:numPr>
          <w:ilvl w:val="0"/>
          <w:numId w:val="5"/>
        </w:numPr>
      </w:pPr>
      <w:r>
        <w:t xml:space="preserve">Zásoby obstarané iným spôsobom – </w:t>
      </w:r>
      <w:r w:rsidR="00BA61E3">
        <w:t>reálnou hodnoto</w:t>
      </w:r>
      <w:r>
        <w:t>u v prípade bezodplatného nadobudnutia alebo zásob novo zistených pri inventarizácii, t.j. cenou, za ktorú by sa majetok obstaral v čase, keď sa o ňom účtuje.</w:t>
      </w:r>
    </w:p>
    <w:p w:rsidR="002540A1" w:rsidRDefault="002540A1" w:rsidP="002540A1"/>
    <w:p w:rsidR="002540A1" w:rsidRDefault="002540A1" w:rsidP="002540A1"/>
    <w:p w:rsidR="006550CA" w:rsidRDefault="006550CA" w:rsidP="006550CA">
      <w:r>
        <w:t>Opravné položky k materiálovým zásobám sa vytvárajú v prípadoch,</w:t>
      </w:r>
    </w:p>
    <w:p w:rsidR="009847FA" w:rsidRDefault="009847FA" w:rsidP="006550CA"/>
    <w:p w:rsidR="006550CA" w:rsidRDefault="006550CA" w:rsidP="006550CA">
      <w:pPr>
        <w:pStyle w:val="Odsekzoznamu"/>
        <w:numPr>
          <w:ilvl w:val="0"/>
          <w:numId w:val="5"/>
        </w:numPr>
      </w:pPr>
      <w:r>
        <w:t>Ak je opodstatnené predpokladať, že budúce ekonomické úžitky z tohto materiálu sú nižšie ako ich ocenenie v účtovníctve</w:t>
      </w:r>
    </w:p>
    <w:p w:rsidR="006550CA" w:rsidRDefault="006550CA" w:rsidP="006550CA">
      <w:pPr>
        <w:pStyle w:val="Odsekzoznamu"/>
        <w:numPr>
          <w:ilvl w:val="0"/>
          <w:numId w:val="5"/>
        </w:numPr>
      </w:pPr>
      <w:r>
        <w:t>Ak ide o materiál, ktorého využitie v spoločnosti je otázne,</w:t>
      </w:r>
    </w:p>
    <w:p w:rsidR="002540A1" w:rsidRDefault="002540A1" w:rsidP="002540A1"/>
    <w:p w:rsidR="009847FA" w:rsidRDefault="009847FA" w:rsidP="00D07731">
      <w:pPr>
        <w:pStyle w:val="Odsekzoznamu"/>
        <w:ind w:left="360"/>
      </w:pPr>
    </w:p>
    <w:p w:rsidR="006550CA" w:rsidRDefault="006550CA" w:rsidP="006550CA">
      <w:r>
        <w:t>Opravné položky k výrobkom a tovarom spoločnosť vytvára</w:t>
      </w:r>
    </w:p>
    <w:p w:rsidR="009847FA" w:rsidRDefault="009847FA" w:rsidP="006550CA"/>
    <w:p w:rsidR="006550CA" w:rsidRDefault="00B37EDB" w:rsidP="006550CA">
      <w:pPr>
        <w:pStyle w:val="Odsekzoznamu"/>
        <w:numPr>
          <w:ilvl w:val="0"/>
          <w:numId w:val="5"/>
        </w:numPr>
      </w:pPr>
      <w:r>
        <w:t>a</w:t>
      </w:r>
      <w:r w:rsidR="006550CA">
        <w:t>k ich predpokladaná cena znížená o náklady spojené s predajom, zistená pri inventarizácii je nižšia ako cena v účtovníctve a toto zníženie nemožno považovať za zníženie trvalého charakteru,</w:t>
      </w:r>
    </w:p>
    <w:p w:rsidR="00FB045E" w:rsidRDefault="00FB045E" w:rsidP="00FB045E">
      <w:pPr>
        <w:pStyle w:val="Odsekzoznamu"/>
        <w:ind w:left="360"/>
      </w:pPr>
    </w:p>
    <w:p w:rsidR="004D3B4A" w:rsidRDefault="004D3B4A" w:rsidP="004D3B4A">
      <w:pPr>
        <w:pStyle w:val="Zkladntext"/>
        <w:rPr>
          <w:sz w:val="20"/>
        </w:rPr>
      </w:pPr>
      <w:r w:rsidRPr="009847FA">
        <w:rPr>
          <w:sz w:val="20"/>
        </w:rPr>
        <w:t>Vývoj opravnej položky</w:t>
      </w:r>
      <w:r w:rsidR="007D229C">
        <w:rPr>
          <w:sz w:val="20"/>
        </w:rPr>
        <w:t xml:space="preserve"> k zásobám</w:t>
      </w:r>
      <w:r w:rsidRPr="009847FA">
        <w:rPr>
          <w:sz w:val="20"/>
        </w:rPr>
        <w:t xml:space="preserve"> v priebehu účtovného obdobia je uvedený v nasledujúcom prehľade:</w:t>
      </w:r>
    </w:p>
    <w:p w:rsidR="002540A1" w:rsidRDefault="002540A1" w:rsidP="004D3B4A">
      <w:pPr>
        <w:pStyle w:val="Zkladntext"/>
        <w:rPr>
          <w:sz w:val="20"/>
        </w:rPr>
      </w:pPr>
    </w:p>
    <w:p w:rsidR="00D569BB" w:rsidRDefault="00D569BB" w:rsidP="004D3B4A">
      <w:pPr>
        <w:pStyle w:val="Zkladntext"/>
        <w:rPr>
          <w:sz w:val="20"/>
        </w:rPr>
      </w:pPr>
    </w:p>
    <w:bookmarkStart w:id="10" w:name="_MON_1613466548"/>
    <w:bookmarkEnd w:id="10"/>
    <w:p w:rsidR="00D569BB" w:rsidRPr="009847FA" w:rsidRDefault="00092367" w:rsidP="004D3B4A">
      <w:pPr>
        <w:pStyle w:val="Zkladntext"/>
        <w:rPr>
          <w:sz w:val="20"/>
        </w:rPr>
      </w:pPr>
      <w:r>
        <w:rPr>
          <w:sz w:val="20"/>
        </w:rPr>
        <w:object w:dxaOrig="9577" w:dyaOrig="6125">
          <v:shape id="_x0000_i1027" type="#_x0000_t75" style="width:457.65pt;height:242.3pt" o:ole="">
            <v:imagedata r:id="rId12" o:title=""/>
          </v:shape>
          <o:OLEObject Type="Embed" ProgID="Excel.Sheet.12" ShapeID="_x0000_i1027" DrawAspect="Content" ObjectID="_1613971155" r:id="rId13"/>
        </w:object>
      </w:r>
    </w:p>
    <w:p w:rsidR="0062581B" w:rsidRDefault="0062581B">
      <w:pPr>
        <w:ind w:left="425"/>
      </w:pPr>
      <w:bookmarkStart w:id="11" w:name="_MON_1391833361"/>
      <w:bookmarkStart w:id="12" w:name="_MON_1391833374"/>
      <w:bookmarkStart w:id="13" w:name="_MON_1391832891"/>
      <w:bookmarkStart w:id="14" w:name="_MON_1391832977"/>
      <w:bookmarkStart w:id="15" w:name="_MON_1391833087"/>
      <w:bookmarkStart w:id="16" w:name="_MON_1392725670"/>
      <w:bookmarkStart w:id="17" w:name="_MON_1392726269"/>
      <w:bookmarkStart w:id="18" w:name="_MON_1391833106"/>
      <w:bookmarkStart w:id="19" w:name="_MON_1391833133"/>
      <w:bookmarkStart w:id="20" w:name="_MON_1391833146"/>
      <w:bookmarkStart w:id="21" w:name="_MON_1391833169"/>
      <w:bookmarkStart w:id="22" w:name="_MON_1391833179"/>
      <w:bookmarkStart w:id="23" w:name="_MON_1391833193"/>
      <w:bookmarkStart w:id="24" w:name="_MON_1391833286"/>
      <w:bookmarkStart w:id="25" w:name="_MON_1391833308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:rsidR="00602D90" w:rsidRDefault="00602D90">
      <w:pPr>
        <w:ind w:left="425"/>
      </w:pPr>
    </w:p>
    <w:p w:rsidR="005D2A89" w:rsidRDefault="00CA441D">
      <w:pPr>
        <w:pStyle w:val="Nadpis2"/>
        <w:numPr>
          <w:ilvl w:val="0"/>
          <w:numId w:val="2"/>
        </w:numPr>
      </w:pPr>
      <w:bookmarkStart w:id="26" w:name="_Toc530739904"/>
      <w:r>
        <w:t>Pohľadávky</w:t>
      </w:r>
      <w:bookmarkEnd w:id="26"/>
    </w:p>
    <w:p w:rsidR="00602D90" w:rsidRDefault="00602D90" w:rsidP="00602D90"/>
    <w:p w:rsidR="00602D90" w:rsidRPr="00602D90" w:rsidRDefault="00602D90" w:rsidP="00602D90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216F87" w:rsidRDefault="00216F87" w:rsidP="00CA441D">
      <w:pPr>
        <w:pStyle w:val="Zkladntext"/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5"/>
        <w:gridCol w:w="1774"/>
        <w:gridCol w:w="1117"/>
        <w:gridCol w:w="1897"/>
        <w:gridCol w:w="1143"/>
        <w:gridCol w:w="1734"/>
      </w:tblGrid>
      <w:tr w:rsidR="009021EC" w:rsidRPr="009021EC" w:rsidTr="001853E3">
        <w:trPr>
          <w:trHeight w:val="36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766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9021EC" w:rsidRPr="009021EC" w:rsidTr="001853E3">
        <w:trPr>
          <w:trHeight w:val="78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Stav OP na začiatku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Tvorba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Zúčtovanie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Zúčtovanie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Stav OP na konci účtovného obdobia</w:t>
            </w:r>
          </w:p>
        </w:tc>
      </w:tr>
      <w:tr w:rsidR="009021EC" w:rsidRPr="009021EC" w:rsidTr="001853E3">
        <w:trPr>
          <w:trHeight w:val="87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OP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OP z dôvodu zániku opodstatnenosti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OP z dôvodu vyradenia majetku</w:t>
            </w:r>
          </w:p>
        </w:tc>
        <w:tc>
          <w:tcPr>
            <w:tcW w:w="17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9021EC" w:rsidRPr="009021EC" w:rsidTr="001853E3">
        <w:trPr>
          <w:trHeight w:val="63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z účtovníctva</w:t>
            </w:r>
          </w:p>
        </w:tc>
        <w:tc>
          <w:tcPr>
            <w:tcW w:w="17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9021EC" w:rsidRPr="009021EC" w:rsidTr="001853E3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</w:tr>
      <w:tr w:rsidR="009021EC" w:rsidRPr="009021EC" w:rsidTr="001853E3">
        <w:trPr>
          <w:trHeight w:val="54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Pohľadávky z obchodného styku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5 707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right"/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5 707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</w:tr>
      <w:tr w:rsidR="009021EC" w:rsidRPr="009021EC" w:rsidTr="001853E3">
        <w:trPr>
          <w:trHeight w:val="27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5 707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5 707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1853E3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202837" w:rsidRDefault="00202837" w:rsidP="00CA441D">
      <w:pPr>
        <w:pStyle w:val="Zkladntext"/>
      </w:pPr>
    </w:p>
    <w:p w:rsidR="00202837" w:rsidRDefault="00202837" w:rsidP="00CA441D">
      <w:pPr>
        <w:pStyle w:val="Zkladntext"/>
      </w:pPr>
    </w:p>
    <w:p w:rsidR="00202837" w:rsidRDefault="00202837" w:rsidP="00CA441D">
      <w:pPr>
        <w:pStyle w:val="Zkladntext"/>
      </w:pPr>
    </w:p>
    <w:p w:rsidR="00D569BB" w:rsidRDefault="00D569BB" w:rsidP="00CA441D">
      <w:pPr>
        <w:pStyle w:val="Zkladntext"/>
      </w:pPr>
    </w:p>
    <w:p w:rsidR="00CA441D" w:rsidRDefault="00CA441D" w:rsidP="00CA441D">
      <w:pPr>
        <w:pStyle w:val="Zkladntext"/>
        <w:rPr>
          <w:color w:val="FF0000"/>
        </w:rPr>
      </w:pPr>
      <w:bookmarkStart w:id="27" w:name="_MON_1391833873"/>
      <w:bookmarkStart w:id="28" w:name="_MON_1391843278"/>
      <w:bookmarkEnd w:id="27"/>
      <w:bookmarkEnd w:id="28"/>
      <w:r w:rsidRPr="00F50459">
        <w:t xml:space="preserve">Veková štruktúra pohľadávok </w:t>
      </w:r>
      <w:r w:rsidR="00515879" w:rsidRPr="00F50459">
        <w:t xml:space="preserve">za bežné účtovné obdobie </w:t>
      </w:r>
      <w:r w:rsidRPr="00F50459">
        <w:t>je uvedená v nasledujúcom prehľade</w:t>
      </w:r>
      <w:r w:rsidRPr="00F50459">
        <w:rPr>
          <w:color w:val="FF0000"/>
        </w:rPr>
        <w:t>:</w:t>
      </w:r>
    </w:p>
    <w:p w:rsidR="00DA12D8" w:rsidRDefault="00DA12D8" w:rsidP="00CA441D">
      <w:pPr>
        <w:pStyle w:val="Zkladntext"/>
        <w:rPr>
          <w:color w:val="FF0000"/>
        </w:rPr>
      </w:pP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2380"/>
        <w:gridCol w:w="1540"/>
        <w:gridCol w:w="2440"/>
      </w:tblGrid>
      <w:tr w:rsidR="009021EC" w:rsidRPr="009021EC" w:rsidTr="00CC1B6A">
        <w:trPr>
          <w:trHeight w:val="2280"/>
        </w:trPr>
        <w:tc>
          <w:tcPr>
            <w:tcW w:w="3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Názov položky</w:t>
            </w:r>
          </w:p>
        </w:tc>
        <w:tc>
          <w:tcPr>
            <w:tcW w:w="23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V lehote splatnosti</w:t>
            </w:r>
          </w:p>
        </w:tc>
        <w:tc>
          <w:tcPr>
            <w:tcW w:w="1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Po lehote splatnosti</w:t>
            </w:r>
          </w:p>
        </w:tc>
        <w:tc>
          <w:tcPr>
            <w:tcW w:w="24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Pohľadávky spolu</w:t>
            </w:r>
          </w:p>
        </w:tc>
      </w:tr>
      <w:tr w:rsidR="009021EC" w:rsidRPr="009021EC" w:rsidTr="00CC1B6A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</w:tr>
      <w:tr w:rsidR="009021EC" w:rsidRPr="009021EC" w:rsidTr="00CC1B6A">
        <w:trPr>
          <w:trHeight w:val="285"/>
        </w:trPr>
        <w:tc>
          <w:tcPr>
            <w:tcW w:w="96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Dlhodobé pohľadávky</w:t>
            </w:r>
          </w:p>
        </w:tc>
      </w:tr>
      <w:tr w:rsidR="009021EC" w:rsidRPr="009021EC" w:rsidTr="00CC1B6A">
        <w:trPr>
          <w:trHeight w:val="28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66088B" w:rsidRDefault="00F25034" w:rsidP="009021EC">
            <w:pPr>
              <w:rPr>
                <w:color w:val="FF0000"/>
                <w:lang w:eastAsia="sk-SK"/>
              </w:rPr>
            </w:pPr>
            <w:r>
              <w:rPr>
                <w:lang w:eastAsia="sk-SK"/>
              </w:rPr>
              <w:t>O</w:t>
            </w:r>
            <w:r w:rsidR="0066088B" w:rsidRPr="005F675F">
              <w:rPr>
                <w:lang w:eastAsia="sk-SK"/>
              </w:rPr>
              <w:t>dložená daňová pohľadávka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15 906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right"/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15 906</w:t>
            </w:r>
          </w:p>
        </w:tc>
      </w:tr>
      <w:tr w:rsidR="009021EC" w:rsidRPr="009021EC" w:rsidTr="00CC1B6A">
        <w:trPr>
          <w:trHeight w:val="270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15 906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15 906</w:t>
            </w:r>
          </w:p>
        </w:tc>
      </w:tr>
      <w:tr w:rsidR="009021EC" w:rsidRPr="009021EC" w:rsidTr="00CC1B6A">
        <w:trPr>
          <w:trHeight w:val="285"/>
        </w:trPr>
        <w:tc>
          <w:tcPr>
            <w:tcW w:w="96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Krátkodobé pohľadávky</w:t>
            </w:r>
          </w:p>
        </w:tc>
      </w:tr>
      <w:tr w:rsidR="009021EC" w:rsidRPr="009021EC" w:rsidTr="00CC1B6A">
        <w:trPr>
          <w:trHeight w:val="28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Pohľadávky z obchodného styku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4A3F78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641 680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4A3F78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32 364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674 044</w:t>
            </w:r>
          </w:p>
        </w:tc>
      </w:tr>
      <w:tr w:rsidR="009021EC" w:rsidRPr="009021EC" w:rsidTr="00CC1B6A">
        <w:trPr>
          <w:trHeight w:val="270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Daňové pohľadávky a dotácie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41 469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right"/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41 469</w:t>
            </w:r>
          </w:p>
        </w:tc>
      </w:tr>
      <w:tr w:rsidR="009021EC" w:rsidRPr="009021EC" w:rsidTr="00CC1B6A">
        <w:trPr>
          <w:trHeight w:val="270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Iné pohľadávky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384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right"/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384</w:t>
            </w:r>
          </w:p>
        </w:tc>
      </w:tr>
      <w:tr w:rsidR="009021EC" w:rsidRPr="009021EC" w:rsidTr="00CC1B6A">
        <w:trPr>
          <w:trHeight w:val="270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631FB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683 533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4A3F78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32 364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E47E3" w:rsidP="009021EC">
            <w:pPr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715 897</w:t>
            </w:r>
          </w:p>
        </w:tc>
      </w:tr>
    </w:tbl>
    <w:p w:rsidR="001F6D0C" w:rsidRDefault="001F6D0C" w:rsidP="00CA441D">
      <w:pPr>
        <w:pStyle w:val="Zkladntext"/>
        <w:rPr>
          <w:color w:val="FF0000"/>
        </w:rPr>
      </w:pPr>
    </w:p>
    <w:p w:rsidR="00602D90" w:rsidRPr="00F35037" w:rsidRDefault="00602D90" w:rsidP="00183714">
      <w:pPr>
        <w:pStyle w:val="Zkladntext"/>
      </w:pPr>
      <w:bookmarkStart w:id="29" w:name="_MON_1392726392"/>
      <w:bookmarkStart w:id="30" w:name="_MON_1391846420"/>
      <w:bookmarkStart w:id="31" w:name="_MON_1391849188"/>
      <w:bookmarkEnd w:id="29"/>
      <w:bookmarkEnd w:id="30"/>
      <w:bookmarkEnd w:id="31"/>
    </w:p>
    <w:p w:rsidR="002540A1" w:rsidRPr="004A3F78" w:rsidRDefault="002E0A41" w:rsidP="00183714">
      <w:pPr>
        <w:pStyle w:val="Zkladntext"/>
      </w:pPr>
      <w:r w:rsidRPr="004A3F78">
        <w:t>Ku dňu zostavenia účtovnej závierky bol</w:t>
      </w:r>
      <w:r w:rsidR="00B5156B" w:rsidRPr="004A3F78">
        <w:t xml:space="preserve">i uhradené </w:t>
      </w:r>
      <w:r w:rsidR="00DB6653" w:rsidRPr="004A3F78">
        <w:t xml:space="preserve">krátkodobé </w:t>
      </w:r>
      <w:r w:rsidR="00B5156B" w:rsidRPr="004A3F78">
        <w:t xml:space="preserve">pohľadávky vo výške </w:t>
      </w:r>
      <w:r w:rsidR="00450540">
        <w:t>611 124</w:t>
      </w:r>
      <w:r w:rsidR="00B5156B" w:rsidRPr="004A3F78">
        <w:t xml:space="preserve"> €</w:t>
      </w:r>
      <w:r w:rsidRPr="004A3F78">
        <w:t>, z toho z vykázaných po lehote splatnosti</w:t>
      </w:r>
      <w:r w:rsidR="00B5156B" w:rsidRPr="004A3F78">
        <w:t xml:space="preserve"> </w:t>
      </w:r>
      <w:r w:rsidR="004A3F78" w:rsidRPr="004A3F78">
        <w:t>29 293 €.</w:t>
      </w:r>
      <w:r w:rsidR="00DB6653" w:rsidRPr="004A3F78">
        <w:t xml:space="preserve"> </w:t>
      </w:r>
    </w:p>
    <w:p w:rsidR="00943F98" w:rsidRDefault="00943F98" w:rsidP="00183714">
      <w:pPr>
        <w:pStyle w:val="Zkladntext"/>
      </w:pPr>
    </w:p>
    <w:p w:rsidR="00836DD1" w:rsidRPr="00450540" w:rsidRDefault="00943F98" w:rsidP="00183714">
      <w:pPr>
        <w:pStyle w:val="Zkladntext"/>
      </w:pPr>
      <w:r w:rsidRPr="00450540">
        <w:t xml:space="preserve">Ako daňová pohľadávka </w:t>
      </w:r>
      <w:r w:rsidR="00191F24" w:rsidRPr="00450540">
        <w:t xml:space="preserve">je uvedený aj preplatok na </w:t>
      </w:r>
      <w:r w:rsidR="00450540" w:rsidRPr="00450540">
        <w:t>preddavkoch na dani z príjmu voči</w:t>
      </w:r>
      <w:r w:rsidR="00191F24" w:rsidRPr="00450540">
        <w:t xml:space="preserve"> daňovému úradu vo výške </w:t>
      </w:r>
      <w:r w:rsidR="00450540" w:rsidRPr="00450540">
        <w:t>6.548 €</w:t>
      </w:r>
      <w:r w:rsidR="00191F24" w:rsidRPr="00450540">
        <w:t xml:space="preserve"> vznikn</w:t>
      </w:r>
      <w:r w:rsidR="00450540" w:rsidRPr="00450540">
        <w:t>utý z platieb preddavkov dane PO.</w:t>
      </w:r>
    </w:p>
    <w:p w:rsidR="002E0A41" w:rsidRPr="00F35037" w:rsidRDefault="002E0A41" w:rsidP="00183714">
      <w:pPr>
        <w:pStyle w:val="Zkladntext"/>
      </w:pPr>
    </w:p>
    <w:p w:rsidR="00CA441D" w:rsidRPr="00572F7B" w:rsidRDefault="00614EF7" w:rsidP="00CA441D">
      <w:pPr>
        <w:pStyle w:val="Nadpis2"/>
        <w:numPr>
          <w:ilvl w:val="0"/>
          <w:numId w:val="2"/>
        </w:numPr>
      </w:pPr>
      <w:r w:rsidRPr="00572F7B">
        <w:lastRenderedPageBreak/>
        <w:t>Krátkodobý finančný majetok</w:t>
      </w:r>
    </w:p>
    <w:p w:rsidR="00CA441D" w:rsidRPr="009A0A4A" w:rsidRDefault="00CA441D" w:rsidP="00CA441D">
      <w:pPr>
        <w:pStyle w:val="Zkladntext"/>
        <w:rPr>
          <w:color w:val="76923C" w:themeColor="accent3" w:themeShade="BF"/>
        </w:rPr>
      </w:pPr>
    </w:p>
    <w:p w:rsidR="00442157" w:rsidRPr="00572F7B" w:rsidRDefault="00614EF7" w:rsidP="00CA441D">
      <w:pPr>
        <w:pStyle w:val="Zkladntext"/>
      </w:pPr>
      <w:r w:rsidRPr="00572F7B">
        <w:t>Ako finančný majetok</w:t>
      </w:r>
      <w:r w:rsidR="00CA441D" w:rsidRPr="00572F7B">
        <w:t xml:space="preserve"> sú vy</w:t>
      </w:r>
      <w:r w:rsidR="00592493" w:rsidRPr="00572F7B">
        <w:t>kázané peniaze v pokladnici, účet</w:t>
      </w:r>
      <w:r w:rsidR="00CA441D" w:rsidRPr="00572F7B">
        <w:t xml:space="preserve"> v bank</w:t>
      </w:r>
      <w:r w:rsidR="00592493" w:rsidRPr="00572F7B">
        <w:t>e</w:t>
      </w:r>
      <w:r w:rsidR="00CA441D" w:rsidRPr="00572F7B">
        <w:t xml:space="preserve"> a cenné papiere. Účt</w:t>
      </w:r>
      <w:r w:rsidR="00592493" w:rsidRPr="00572F7B">
        <w:t>om</w:t>
      </w:r>
      <w:r w:rsidR="00CA441D" w:rsidRPr="00572F7B">
        <w:t xml:space="preserve"> v bank</w:t>
      </w:r>
      <w:r w:rsidR="00592493" w:rsidRPr="00572F7B">
        <w:t>e</w:t>
      </w:r>
      <w:r w:rsidR="00CA441D" w:rsidRPr="00572F7B">
        <w:t xml:space="preserve"> môže Spoločnosť voľne disponovať</w:t>
      </w:r>
      <w:r w:rsidR="00183714" w:rsidRPr="00572F7B">
        <w:t>.</w:t>
      </w:r>
    </w:p>
    <w:p w:rsidR="00183714" w:rsidRPr="009A0A4A" w:rsidRDefault="00183714" w:rsidP="00CA441D">
      <w:pPr>
        <w:pStyle w:val="Zkladntext"/>
        <w:rPr>
          <w:color w:val="76923C" w:themeColor="accent3" w:themeShade="BF"/>
        </w:rPr>
      </w:pPr>
    </w:p>
    <w:p w:rsidR="00A849D9" w:rsidRDefault="00A849D9" w:rsidP="00B12204">
      <w:pPr>
        <w:pStyle w:val="Zkladntext"/>
        <w:rPr>
          <w:lang w:val="de-DE"/>
        </w:rPr>
      </w:pPr>
      <w:bookmarkStart w:id="32" w:name="_MON_1391849599"/>
      <w:bookmarkStart w:id="33" w:name="_MON_1391849606"/>
      <w:bookmarkStart w:id="34" w:name="_MON_1392726553"/>
      <w:bookmarkEnd w:id="32"/>
      <w:bookmarkEnd w:id="33"/>
      <w:bookmarkEnd w:id="34"/>
    </w:p>
    <w:p w:rsidR="003816CB" w:rsidRPr="009021EC" w:rsidRDefault="003816CB" w:rsidP="003816CB">
      <w:pPr>
        <w:pStyle w:val="Nadpis2"/>
        <w:rPr>
          <w:lang w:val="de-DE"/>
        </w:rPr>
      </w:pPr>
      <w:r w:rsidRPr="009021EC">
        <w:rPr>
          <w:lang w:val="de-DE"/>
        </w:rPr>
        <w:t>Odložená daňová pohľadávka</w:t>
      </w:r>
      <w:r w:rsidR="00446139" w:rsidRPr="009021EC">
        <w:rPr>
          <w:lang w:val="de-DE"/>
        </w:rPr>
        <w:t>/záväzok</w:t>
      </w:r>
    </w:p>
    <w:p w:rsidR="003816CB" w:rsidRPr="009A776D" w:rsidRDefault="003816CB" w:rsidP="003816CB">
      <w:pPr>
        <w:rPr>
          <w:color w:val="76923C" w:themeColor="accent3" w:themeShade="BF"/>
          <w:lang w:val="de-DE"/>
        </w:rPr>
      </w:pPr>
    </w:p>
    <w:p w:rsidR="003816CB" w:rsidRPr="00572F7B" w:rsidRDefault="003816CB" w:rsidP="003816CB">
      <w:pPr>
        <w:rPr>
          <w:lang w:val="de-DE"/>
        </w:rPr>
      </w:pPr>
      <w:r w:rsidRPr="00572F7B">
        <w:rPr>
          <w:lang w:val="de-DE"/>
        </w:rPr>
        <w:t>Výpočet odloženej daňovej pohľadávky je v nasledujúcej tabuľke:</w:t>
      </w:r>
    </w:p>
    <w:p w:rsidR="00E369E9" w:rsidRPr="009A776D" w:rsidRDefault="00E369E9" w:rsidP="003816CB">
      <w:pPr>
        <w:rPr>
          <w:color w:val="76923C" w:themeColor="accent3" w:themeShade="BF"/>
          <w:lang w:val="de-DE"/>
        </w:rPr>
      </w:pPr>
    </w:p>
    <w:tbl>
      <w:tblPr>
        <w:tblpPr w:leftFromText="141" w:rightFromText="141" w:vertAnchor="text" w:tblpY="1"/>
        <w:tblOverlap w:val="never"/>
        <w:tblW w:w="3874" w:type="pct"/>
        <w:tblLayout w:type="fixed"/>
        <w:tblLook w:val="04A0" w:firstRow="1" w:lastRow="0" w:firstColumn="1" w:lastColumn="0" w:noHBand="0" w:noVBand="1"/>
      </w:tblPr>
      <w:tblGrid>
        <w:gridCol w:w="4929"/>
        <w:gridCol w:w="2185"/>
      </w:tblGrid>
      <w:tr w:rsidR="00A867FF" w:rsidRPr="00572F7B" w:rsidTr="009021EC">
        <w:trPr>
          <w:trHeight w:val="990"/>
        </w:trPr>
        <w:tc>
          <w:tcPr>
            <w:tcW w:w="34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pStyle w:val="TopHeader"/>
            </w:pPr>
            <w:r w:rsidRPr="00572F7B">
              <w:t>Názov položky</w:t>
            </w:r>
          </w:p>
        </w:tc>
        <w:tc>
          <w:tcPr>
            <w:tcW w:w="15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pStyle w:val="TopHeader"/>
            </w:pPr>
            <w:r w:rsidRPr="00572F7B">
              <w:t>Bežné účtovné obdobie</w:t>
            </w:r>
          </w:p>
        </w:tc>
      </w:tr>
      <w:tr w:rsidR="00A867FF" w:rsidRPr="00572F7B" w:rsidTr="009021EC">
        <w:trPr>
          <w:trHeight w:val="624"/>
        </w:trPr>
        <w:tc>
          <w:tcPr>
            <w:tcW w:w="34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C30199" w:rsidP="001A16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64 806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szCs w:val="22"/>
              </w:rPr>
            </w:pPr>
            <w:r w:rsidRPr="00572F7B">
              <w:rPr>
                <w:szCs w:val="22"/>
              </w:rPr>
              <w:t>odpočítateľné</w:t>
            </w:r>
          </w:p>
        </w:tc>
        <w:tc>
          <w:tcPr>
            <w:tcW w:w="153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C30199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75 745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szCs w:val="22"/>
              </w:rPr>
            </w:pPr>
            <w:r w:rsidRPr="00572F7B">
              <w:rPr>
                <w:szCs w:val="22"/>
              </w:rPr>
              <w:t>zdaniteľné</w:t>
            </w:r>
          </w:p>
        </w:tc>
        <w:tc>
          <w:tcPr>
            <w:tcW w:w="153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C30199" w:rsidP="009631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</w:t>
            </w:r>
            <w:r w:rsidR="009631FB">
              <w:rPr>
                <w:szCs w:val="22"/>
              </w:rPr>
              <w:t xml:space="preserve"> </w:t>
            </w:r>
            <w:r>
              <w:rPr>
                <w:szCs w:val="22"/>
              </w:rPr>
              <w:t>939</w:t>
            </w:r>
          </w:p>
        </w:tc>
      </w:tr>
      <w:tr w:rsidR="00A867FF" w:rsidRPr="00572F7B" w:rsidTr="009021EC">
        <w:trPr>
          <w:trHeight w:val="630"/>
        </w:trPr>
        <w:tc>
          <w:tcPr>
            <w:tcW w:w="34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53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C30199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7 539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szCs w:val="22"/>
              </w:rPr>
            </w:pPr>
            <w:r w:rsidRPr="00572F7B">
              <w:rPr>
                <w:szCs w:val="22"/>
              </w:rPr>
              <w:t>odpočítateľné</w:t>
            </w:r>
          </w:p>
        </w:tc>
        <w:tc>
          <w:tcPr>
            <w:tcW w:w="153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C30199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7 539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szCs w:val="22"/>
              </w:rPr>
            </w:pPr>
            <w:r w:rsidRPr="00572F7B">
              <w:rPr>
                <w:szCs w:val="22"/>
              </w:rPr>
              <w:t>zdaniteľné</w:t>
            </w:r>
          </w:p>
        </w:tc>
        <w:tc>
          <w:tcPr>
            <w:tcW w:w="153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9631FB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867FF" w:rsidRPr="00572F7B">
              <w:rPr>
                <w:szCs w:val="22"/>
              </w:rPr>
              <w:t> </w:t>
            </w:r>
          </w:p>
        </w:tc>
      </w:tr>
      <w:tr w:rsidR="00A867FF" w:rsidRPr="00572F7B" w:rsidTr="009021EC">
        <w:trPr>
          <w:trHeight w:val="330"/>
        </w:trPr>
        <w:tc>
          <w:tcPr>
            <w:tcW w:w="34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53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9021EC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867FF" w:rsidRPr="00572F7B" w:rsidTr="009021EC">
        <w:trPr>
          <w:trHeight w:val="397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53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jc w:val="right"/>
              <w:rPr>
                <w:szCs w:val="22"/>
              </w:rPr>
            </w:pPr>
            <w:r w:rsidRPr="00572F7B">
              <w:rPr>
                <w:szCs w:val="22"/>
              </w:rPr>
              <w:t> 0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jc w:val="right"/>
              <w:rPr>
                <w:szCs w:val="22"/>
              </w:rPr>
            </w:pPr>
            <w:r w:rsidRPr="00572F7B">
              <w:rPr>
                <w:szCs w:val="22"/>
              </w:rPr>
              <w:t>21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67FF" w:rsidRPr="00572F7B" w:rsidRDefault="00C30199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13 609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867FF" w:rsidRPr="00572F7B" w:rsidRDefault="00C30199" w:rsidP="00964C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925 </w:t>
            </w:r>
          </w:p>
        </w:tc>
      </w:tr>
      <w:tr w:rsidR="00964C5F" w:rsidRPr="00964C5F" w:rsidTr="009021EC">
        <w:trPr>
          <w:trHeight w:val="340"/>
        </w:trPr>
        <w:tc>
          <w:tcPr>
            <w:tcW w:w="34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Cs/>
                <w:szCs w:val="22"/>
              </w:rPr>
            </w:pPr>
            <w:r w:rsidRPr="00572F7B">
              <w:rPr>
                <w:bCs/>
                <w:szCs w:val="22"/>
              </w:rPr>
              <w:t>Zaúčtovaná ako náklad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867FF" w:rsidRPr="00964C5F" w:rsidRDefault="00C30199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925 </w:t>
            </w:r>
          </w:p>
        </w:tc>
      </w:tr>
      <w:tr w:rsidR="00964C5F" w:rsidRPr="00964C5F" w:rsidTr="009021EC">
        <w:trPr>
          <w:trHeight w:val="340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Cs/>
                <w:szCs w:val="22"/>
              </w:rPr>
            </w:pPr>
            <w:r w:rsidRPr="00572F7B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53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867FF" w:rsidRPr="00964C5F" w:rsidRDefault="00A867FF" w:rsidP="009021EC">
            <w:pPr>
              <w:jc w:val="right"/>
              <w:rPr>
                <w:szCs w:val="22"/>
              </w:rPr>
            </w:pPr>
          </w:p>
        </w:tc>
      </w:tr>
      <w:tr w:rsidR="00964C5F" w:rsidRPr="00964C5F" w:rsidTr="009021EC">
        <w:trPr>
          <w:trHeight w:val="340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53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867FF" w:rsidRPr="00964C5F" w:rsidRDefault="001A1654" w:rsidP="009021EC">
            <w:pPr>
              <w:jc w:val="right"/>
              <w:rPr>
                <w:szCs w:val="22"/>
              </w:rPr>
            </w:pPr>
            <w:r w:rsidRPr="00964C5F">
              <w:rPr>
                <w:szCs w:val="22"/>
              </w:rPr>
              <w:t>0</w:t>
            </w:r>
          </w:p>
        </w:tc>
      </w:tr>
      <w:tr w:rsidR="00964C5F" w:rsidRPr="00964C5F" w:rsidTr="009021EC">
        <w:trPr>
          <w:trHeight w:val="340"/>
        </w:trPr>
        <w:tc>
          <w:tcPr>
            <w:tcW w:w="34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b/>
                <w:bCs/>
                <w:szCs w:val="22"/>
              </w:rPr>
            </w:pPr>
            <w:r w:rsidRPr="00572F7B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867FF" w:rsidRPr="00C30199" w:rsidRDefault="00C30199" w:rsidP="00C30199">
            <w:pPr>
              <w:pStyle w:val="Odsekzoznamu"/>
              <w:numPr>
                <w:ilvl w:val="0"/>
                <w:numId w:val="5"/>
              </w:num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2 297 </w:t>
            </w:r>
          </w:p>
        </w:tc>
      </w:tr>
      <w:tr w:rsidR="00964C5F" w:rsidRPr="00964C5F" w:rsidTr="009021EC">
        <w:trPr>
          <w:trHeight w:val="340"/>
        </w:trPr>
        <w:tc>
          <w:tcPr>
            <w:tcW w:w="34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szCs w:val="22"/>
              </w:rPr>
            </w:pPr>
            <w:r w:rsidRPr="00572F7B">
              <w:rPr>
                <w:szCs w:val="22"/>
              </w:rPr>
              <w:t xml:space="preserve">Zaúčtovaná ako náklad 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A867FF" w:rsidRPr="00C30199" w:rsidRDefault="009631FB" w:rsidP="009631FB">
            <w:pPr>
              <w:pStyle w:val="Odsekzoznamu"/>
              <w:numPr>
                <w:ilvl w:val="0"/>
                <w:numId w:val="5"/>
              </w:numPr>
              <w:jc w:val="right"/>
              <w:rPr>
                <w:szCs w:val="22"/>
              </w:rPr>
            </w:pPr>
            <w:r>
              <w:rPr>
                <w:szCs w:val="22"/>
              </w:rPr>
              <w:t>2 297</w:t>
            </w:r>
          </w:p>
        </w:tc>
      </w:tr>
      <w:tr w:rsidR="00964C5F" w:rsidRPr="00964C5F" w:rsidTr="009021EC">
        <w:trPr>
          <w:trHeight w:val="340"/>
        </w:trPr>
        <w:tc>
          <w:tcPr>
            <w:tcW w:w="34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67FF" w:rsidRPr="00572F7B" w:rsidRDefault="00A867FF" w:rsidP="009021EC">
            <w:pPr>
              <w:rPr>
                <w:szCs w:val="22"/>
              </w:rPr>
            </w:pPr>
            <w:r w:rsidRPr="00572F7B">
              <w:rPr>
                <w:szCs w:val="22"/>
              </w:rPr>
              <w:t>Zaúčtovaná do vlastného imania</w:t>
            </w:r>
          </w:p>
        </w:tc>
        <w:tc>
          <w:tcPr>
            <w:tcW w:w="153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A867FF" w:rsidRPr="00964C5F" w:rsidRDefault="009631FB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867FF" w:rsidRPr="00964C5F">
              <w:rPr>
                <w:szCs w:val="22"/>
              </w:rPr>
              <w:t> </w:t>
            </w:r>
          </w:p>
        </w:tc>
      </w:tr>
      <w:tr w:rsidR="00A867FF" w:rsidRPr="00572F7B" w:rsidTr="009021EC">
        <w:trPr>
          <w:trHeight w:val="340"/>
        </w:trPr>
        <w:tc>
          <w:tcPr>
            <w:tcW w:w="34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67FF" w:rsidRPr="00572F7B" w:rsidRDefault="00A867FF" w:rsidP="009021EC">
            <w:pPr>
              <w:rPr>
                <w:szCs w:val="22"/>
              </w:rPr>
            </w:pPr>
            <w:r w:rsidRPr="00572F7B">
              <w:rPr>
                <w:szCs w:val="22"/>
              </w:rPr>
              <w:t>Iné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867FF" w:rsidRPr="00572F7B" w:rsidRDefault="009631FB" w:rsidP="009021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69E9" w:rsidRPr="003816CB" w:rsidRDefault="009021EC" w:rsidP="003816CB">
      <w:pPr>
        <w:rPr>
          <w:lang w:val="de-DE"/>
        </w:rPr>
      </w:pPr>
      <w:r>
        <w:rPr>
          <w:lang w:val="de-DE"/>
        </w:rPr>
        <w:br w:type="textWrapping" w:clear="all"/>
      </w:r>
    </w:p>
    <w:p w:rsidR="007728CD" w:rsidRDefault="007728CD">
      <w:pPr>
        <w:spacing w:after="200" w:line="276" w:lineRule="auto"/>
        <w:rPr>
          <w:b/>
          <w:caps/>
          <w:sz w:val="18"/>
        </w:rPr>
      </w:pPr>
      <w:bookmarkStart w:id="35" w:name="_MON_1393992577"/>
      <w:bookmarkStart w:id="36" w:name="_MON_1393992657"/>
      <w:bookmarkStart w:id="37" w:name="_MON_1393992706"/>
      <w:bookmarkStart w:id="38" w:name="_MON_1393912053"/>
      <w:bookmarkStart w:id="39" w:name="_MON_1394018769"/>
      <w:bookmarkStart w:id="40" w:name="_MON_1393911340"/>
      <w:bookmarkEnd w:id="35"/>
      <w:bookmarkEnd w:id="36"/>
      <w:bookmarkEnd w:id="37"/>
      <w:bookmarkEnd w:id="38"/>
      <w:bookmarkEnd w:id="39"/>
      <w:bookmarkEnd w:id="40"/>
    </w:p>
    <w:p w:rsidR="00491AF0" w:rsidRDefault="00491AF0" w:rsidP="007E255C">
      <w:pPr>
        <w:pStyle w:val="Nadpis1"/>
        <w:numPr>
          <w:ilvl w:val="0"/>
          <w:numId w:val="45"/>
        </w:numPr>
      </w:pPr>
      <w:r>
        <w:t>Informácie o údajoch na strane pasív súvahy</w:t>
      </w:r>
    </w:p>
    <w:p w:rsidR="00A849D9" w:rsidRDefault="00A849D9" w:rsidP="00A849D9"/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4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A849D9" w:rsidRDefault="00A849D9" w:rsidP="00491AF0">
      <w:pPr>
        <w:pStyle w:val="Zkladntext"/>
      </w:pPr>
    </w:p>
    <w:p w:rsidR="0062581B" w:rsidRDefault="0062581B" w:rsidP="00491AF0">
      <w:pPr>
        <w:pStyle w:val="Zkladntext"/>
      </w:pPr>
    </w:p>
    <w:p w:rsidR="0062581B" w:rsidRDefault="0062581B" w:rsidP="00491AF0">
      <w:pPr>
        <w:pStyle w:val="Zkladntext"/>
      </w:pPr>
    </w:p>
    <w:p w:rsidR="0062581B" w:rsidRDefault="0062581B" w:rsidP="00491AF0">
      <w:pPr>
        <w:pStyle w:val="Zkladntext"/>
      </w:pPr>
    </w:p>
    <w:p w:rsidR="00847B05" w:rsidRDefault="00847B05" w:rsidP="00491AF0">
      <w:pPr>
        <w:pStyle w:val="Zkladntext"/>
      </w:pPr>
    </w:p>
    <w:p w:rsidR="00A849D9" w:rsidRDefault="00A849D9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lastRenderedPageBreak/>
        <w:t>Rezervy</w:t>
      </w:r>
    </w:p>
    <w:bookmarkEnd w:id="41"/>
    <w:p w:rsidR="00491AF0" w:rsidRDefault="00491AF0" w:rsidP="00491AF0">
      <w:pPr>
        <w:pStyle w:val="Zkladntext"/>
      </w:pPr>
    </w:p>
    <w:p w:rsidR="00602D90" w:rsidRDefault="00491AF0" w:rsidP="00491AF0">
      <w:pPr>
        <w:pStyle w:val="Zkladntext"/>
      </w:pPr>
      <w:r>
        <w:t xml:space="preserve">Prehľad o rezervách </w:t>
      </w:r>
      <w:r w:rsidR="00F817EE">
        <w:t>je uvedený v nasledovných tabuľkách:</w:t>
      </w:r>
    </w:p>
    <w:bookmarkStart w:id="42" w:name="_MON_1613468226"/>
    <w:bookmarkEnd w:id="42"/>
    <w:p w:rsidR="000763E9" w:rsidRDefault="009631FB" w:rsidP="00491AF0">
      <w:pPr>
        <w:pStyle w:val="Zkladntext"/>
      </w:pPr>
      <w:r>
        <w:object w:dxaOrig="9150" w:dyaOrig="6161">
          <v:shape id="_x0000_i1033" type="#_x0000_t75" style="width:457.65pt;height:308.05pt" o:ole="">
            <v:imagedata r:id="rId14" o:title=""/>
          </v:shape>
          <o:OLEObject Type="Embed" ProgID="Excel.Sheet.12" ShapeID="_x0000_i1033" DrawAspect="Content" ObjectID="_1613971156" r:id="rId15"/>
        </w:object>
      </w:r>
    </w:p>
    <w:p w:rsidR="002104AA" w:rsidRDefault="002104AA" w:rsidP="00491AF0">
      <w:pPr>
        <w:pStyle w:val="Zkladntext"/>
      </w:pPr>
    </w:p>
    <w:p w:rsidR="002104AA" w:rsidRDefault="002104AA" w:rsidP="00491AF0">
      <w:pPr>
        <w:pStyle w:val="Zkladntext"/>
      </w:pPr>
    </w:p>
    <w:p w:rsidR="00602D90" w:rsidRDefault="00602D90" w:rsidP="00491AF0">
      <w:pPr>
        <w:pStyle w:val="Zkladntext"/>
      </w:pPr>
    </w:p>
    <w:p w:rsidR="005165A8" w:rsidRDefault="005165A8" w:rsidP="00491AF0">
      <w:pPr>
        <w:pStyle w:val="Zkladntext"/>
      </w:pPr>
    </w:p>
    <w:p w:rsidR="00602D90" w:rsidRDefault="00602D90" w:rsidP="002C3DA5">
      <w:pPr>
        <w:pStyle w:val="Zkladntext"/>
        <w:rPr>
          <w:color w:val="FF0000"/>
        </w:rPr>
      </w:pPr>
      <w:bookmarkStart w:id="43" w:name="_MON_1391851418"/>
      <w:bookmarkStart w:id="44" w:name="_MON_1391850827"/>
      <w:bookmarkStart w:id="45" w:name="_MON_1391851369"/>
      <w:bookmarkStart w:id="46" w:name="_MON_1393660307"/>
      <w:bookmarkStart w:id="47" w:name="OLE_LINK17"/>
      <w:bookmarkStart w:id="48" w:name="OLE_LINK18"/>
      <w:bookmarkEnd w:id="43"/>
      <w:bookmarkEnd w:id="44"/>
      <w:bookmarkEnd w:id="45"/>
      <w:bookmarkEnd w:id="46"/>
    </w:p>
    <w:p w:rsidR="00602D90" w:rsidRPr="00DB6047" w:rsidRDefault="00602D90" w:rsidP="002C3DA5">
      <w:pPr>
        <w:pStyle w:val="Zkladntext"/>
        <w:rPr>
          <w:color w:val="FF0000"/>
        </w:rPr>
      </w:pPr>
    </w:p>
    <w:p w:rsidR="00491AF0" w:rsidRPr="00F2345D" w:rsidRDefault="00491AF0" w:rsidP="00A849D9">
      <w:pPr>
        <w:pStyle w:val="Nadpis2"/>
        <w:numPr>
          <w:ilvl w:val="0"/>
          <w:numId w:val="2"/>
        </w:numPr>
      </w:pPr>
      <w:bookmarkStart w:id="49" w:name="_Toc530739909"/>
      <w:bookmarkEnd w:id="47"/>
      <w:bookmarkEnd w:id="48"/>
      <w:r w:rsidRPr="00F2345D">
        <w:t>Záväzky</w:t>
      </w:r>
      <w:bookmarkEnd w:id="49"/>
    </w:p>
    <w:p w:rsidR="00E369E9" w:rsidRDefault="00E369E9" w:rsidP="00491AF0">
      <w:pPr>
        <w:pStyle w:val="Zkladntext"/>
      </w:pPr>
    </w:p>
    <w:p w:rsidR="00E369E9" w:rsidRDefault="00063D84" w:rsidP="00491AF0">
      <w:pPr>
        <w:pStyle w:val="Zkladntext"/>
      </w:pPr>
      <w:r>
        <w:t>Š</w:t>
      </w:r>
      <w:r w:rsidR="00491AF0">
        <w:t>truktúra záväzkov(okrem bankových úverov) podľa zostatkovej doby splatnosti je uvedená v nasledujúcom prehľade:</w:t>
      </w:r>
    </w:p>
    <w:p w:rsidR="00602D90" w:rsidRDefault="00602D90" w:rsidP="00491AF0">
      <w:pPr>
        <w:pStyle w:val="Zkladntext"/>
      </w:pPr>
    </w:p>
    <w:tbl>
      <w:tblPr>
        <w:tblW w:w="8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1900"/>
        <w:gridCol w:w="2240"/>
      </w:tblGrid>
      <w:tr w:rsidR="009021EC" w:rsidRPr="009021EC" w:rsidTr="00E24D6C">
        <w:trPr>
          <w:trHeight w:val="1020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Názov položky</w:t>
            </w:r>
          </w:p>
        </w:tc>
        <w:tc>
          <w:tcPr>
            <w:tcW w:w="19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021EC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021EC" w:rsidRPr="009021EC" w:rsidTr="00E24D6C">
        <w:trPr>
          <w:trHeight w:val="285"/>
        </w:trPr>
        <w:tc>
          <w:tcPr>
            <w:tcW w:w="4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406 336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3 261</w:t>
            </w:r>
          </w:p>
        </w:tc>
      </w:tr>
      <w:tr w:rsidR="009021EC" w:rsidRPr="009021EC" w:rsidTr="00E24D6C">
        <w:trPr>
          <w:trHeight w:val="540"/>
        </w:trPr>
        <w:tc>
          <w:tcPr>
            <w:tcW w:w="4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E24D6C">
            <w:pPr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Záväzky so zostatkovou dobou splatnosti jeden rok až päť rokov</w:t>
            </w:r>
            <w:r w:rsidR="00847B05">
              <w:rPr>
                <w:color w:val="000000"/>
                <w:lang w:eastAsia="sk-SK"/>
              </w:rPr>
              <w:t xml:space="preserve"> </w:t>
            </w:r>
            <w:r w:rsidR="00E24D6C">
              <w:rPr>
                <w:color w:val="000000"/>
                <w:lang w:eastAsia="sk-SK"/>
              </w:rPr>
              <w:t>– sociálny fond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9021EC" w:rsidP="009021EC">
            <w:pPr>
              <w:jc w:val="right"/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3 261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3 261</w:t>
            </w:r>
          </w:p>
        </w:tc>
      </w:tr>
      <w:tr w:rsidR="00E24D6C" w:rsidRPr="009021EC" w:rsidTr="00E24D6C">
        <w:trPr>
          <w:trHeight w:val="285"/>
        </w:trPr>
        <w:tc>
          <w:tcPr>
            <w:tcW w:w="4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24D6C" w:rsidRPr="00E24D6C" w:rsidRDefault="00E24D6C" w:rsidP="00E24D6C">
            <w:pPr>
              <w:pStyle w:val="Odsekzoznamu"/>
              <w:numPr>
                <w:ilvl w:val="0"/>
                <w:numId w:val="5"/>
              </w:numPr>
              <w:rPr>
                <w:bCs/>
                <w:color w:val="000000"/>
                <w:lang w:eastAsia="sk-SK"/>
              </w:rPr>
            </w:pPr>
            <w:r>
              <w:rPr>
                <w:bCs/>
                <w:color w:val="000000"/>
                <w:lang w:eastAsia="sk-SK"/>
              </w:rPr>
              <w:t>úver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24D6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400 000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24D6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</w:tr>
      <w:tr w:rsidR="009021EC" w:rsidRPr="009021EC" w:rsidTr="00E24D6C">
        <w:trPr>
          <w:trHeight w:val="285"/>
        </w:trPr>
        <w:tc>
          <w:tcPr>
            <w:tcW w:w="4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9021EC" w:rsidP="009021EC">
            <w:pPr>
              <w:rPr>
                <w:b/>
                <w:bCs/>
                <w:color w:val="000000"/>
                <w:lang w:eastAsia="sk-SK"/>
              </w:rPr>
            </w:pPr>
            <w:r w:rsidRPr="009021EC">
              <w:rPr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495 559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816 991</w:t>
            </w:r>
          </w:p>
        </w:tc>
      </w:tr>
      <w:tr w:rsidR="009021EC" w:rsidRPr="009021EC" w:rsidTr="00E24D6C">
        <w:trPr>
          <w:trHeight w:val="540"/>
        </w:trPr>
        <w:tc>
          <w:tcPr>
            <w:tcW w:w="4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288 918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586 795</w:t>
            </w:r>
          </w:p>
        </w:tc>
      </w:tr>
      <w:tr w:rsidR="009021EC" w:rsidRPr="009021EC" w:rsidTr="00E24D6C">
        <w:trPr>
          <w:trHeight w:val="270"/>
        </w:trPr>
        <w:tc>
          <w:tcPr>
            <w:tcW w:w="4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9021EC" w:rsidP="009021EC">
            <w:pPr>
              <w:rPr>
                <w:color w:val="000000"/>
                <w:lang w:eastAsia="sk-SK"/>
              </w:rPr>
            </w:pPr>
            <w:r w:rsidRPr="009021EC">
              <w:rPr>
                <w:color w:val="000000"/>
                <w:lang w:eastAsia="sk-SK"/>
              </w:rPr>
              <w:t>Záväzky po lehote splatnosti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206 641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21EC" w:rsidRPr="009021EC" w:rsidRDefault="00E24D6C" w:rsidP="009021E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230 196</w:t>
            </w:r>
          </w:p>
        </w:tc>
      </w:tr>
    </w:tbl>
    <w:p w:rsidR="00C23D12" w:rsidRDefault="00C23D12" w:rsidP="00491AF0">
      <w:pPr>
        <w:pStyle w:val="Zkladntext"/>
      </w:pPr>
    </w:p>
    <w:p w:rsidR="00C23D12" w:rsidRDefault="00C23D12" w:rsidP="00491AF0">
      <w:pPr>
        <w:pStyle w:val="Zkladntext"/>
      </w:pPr>
    </w:p>
    <w:p w:rsidR="00602D90" w:rsidRDefault="00602D90" w:rsidP="00491AF0">
      <w:pPr>
        <w:pStyle w:val="Zkladntext"/>
      </w:pPr>
    </w:p>
    <w:p w:rsidR="00BB5EE5" w:rsidRDefault="00BB5EE5" w:rsidP="00E231BA">
      <w:pPr>
        <w:pStyle w:val="Zkladntext"/>
      </w:pPr>
      <w:bookmarkStart w:id="50" w:name="_MON_1392726628"/>
      <w:bookmarkStart w:id="51" w:name="_MON_1393062338"/>
      <w:bookmarkStart w:id="52" w:name="_MON_1393660626"/>
      <w:bookmarkStart w:id="53" w:name="_MON_1393062972"/>
      <w:bookmarkStart w:id="54" w:name="_MON_1393063360"/>
      <w:bookmarkStart w:id="55" w:name="_MON_1393848285"/>
      <w:bookmarkStart w:id="56" w:name="_MON_1393848571"/>
      <w:bookmarkStart w:id="57" w:name="_MON_1393848777"/>
      <w:bookmarkStart w:id="58" w:name="_MON_1393068911"/>
      <w:bookmarkStart w:id="59" w:name="_MON_1393850306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</w:p>
    <w:p w:rsidR="0062581B" w:rsidRDefault="0062581B" w:rsidP="00E231BA">
      <w:pPr>
        <w:pStyle w:val="Zkladntext"/>
      </w:pPr>
    </w:p>
    <w:p w:rsidR="0062581B" w:rsidRDefault="0062581B" w:rsidP="00E231BA">
      <w:pPr>
        <w:pStyle w:val="Zkladntext"/>
      </w:pPr>
    </w:p>
    <w:p w:rsidR="0062581B" w:rsidRDefault="0062581B" w:rsidP="00E231BA">
      <w:pPr>
        <w:pStyle w:val="Zkladntext"/>
      </w:pPr>
    </w:p>
    <w:p w:rsidR="0062581B" w:rsidRDefault="0062581B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2816A9" w:rsidRDefault="00E231BA" w:rsidP="00E231BA">
      <w:pPr>
        <w:pStyle w:val="Nadpis2"/>
        <w:numPr>
          <w:ilvl w:val="0"/>
          <w:numId w:val="2"/>
        </w:numPr>
      </w:pPr>
      <w:bookmarkStart w:id="60" w:name="_Toc530739911"/>
      <w:r w:rsidRPr="002816A9">
        <w:t>Sociálny fond</w:t>
      </w:r>
      <w:bookmarkEnd w:id="6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bookmarkStart w:id="61" w:name="_MON_1613468801"/>
    <w:bookmarkEnd w:id="61"/>
    <w:p w:rsidR="0039410C" w:rsidRDefault="00E24D6C" w:rsidP="00E231BA">
      <w:pPr>
        <w:pStyle w:val="Zkladntext"/>
      </w:pPr>
      <w:r>
        <w:object w:dxaOrig="8549" w:dyaOrig="3502">
          <v:shape id="_x0000_i1029" type="#_x0000_t75" style="width:427.6pt;height:175.3pt" o:ole="">
            <v:imagedata r:id="rId16" o:title=""/>
          </v:shape>
          <o:OLEObject Type="Embed" ProgID="Excel.Sheet.12" ShapeID="_x0000_i1029" DrawAspect="Content" ObjectID="_1613971157" r:id="rId17"/>
        </w:object>
      </w:r>
    </w:p>
    <w:p w:rsidR="00836DD1" w:rsidRDefault="00836DD1" w:rsidP="00E231BA">
      <w:pPr>
        <w:pStyle w:val="Zkladntext"/>
      </w:pPr>
    </w:p>
    <w:p w:rsidR="00836DD1" w:rsidRDefault="00836DD1" w:rsidP="00E231BA">
      <w:pPr>
        <w:pStyle w:val="Zkladntext"/>
      </w:pPr>
    </w:p>
    <w:p w:rsidR="002540A1" w:rsidRDefault="002540A1" w:rsidP="00E231BA">
      <w:pPr>
        <w:pStyle w:val="Zkladntext"/>
      </w:pPr>
      <w:bookmarkStart w:id="62" w:name="_MON_1392726784"/>
      <w:bookmarkEnd w:id="62"/>
    </w:p>
    <w:p w:rsidR="00E231BA" w:rsidRDefault="00602D90" w:rsidP="00E231BA">
      <w:pPr>
        <w:pStyle w:val="Zkladntext"/>
      </w:pPr>
      <w:r>
        <w:t>Č</w:t>
      </w:r>
      <w:r w:rsidR="00E231BA">
        <w:t>asť sociálneho fondu sa podľ</w:t>
      </w:r>
      <w:r w:rsidR="00592493">
        <w:t>a zákona o sociálnom fonde tvorila</w:t>
      </w:r>
      <w:r w:rsidR="00E231BA">
        <w:t xml:space="preserve"> povinne na ťarchu nákladov a časť </w:t>
      </w:r>
      <w:r w:rsidR="00592493">
        <w:t xml:space="preserve">sa vytvorila </w:t>
      </w:r>
      <w:r w:rsidR="00E231BA">
        <w:t xml:space="preserve"> zo zisku. Sociálny fond sa podľa zákona o sociálnom fonde </w:t>
      </w:r>
      <w:r w:rsidR="0070731D">
        <w:t>čerpal najmä na stravné lístky.</w:t>
      </w:r>
    </w:p>
    <w:p w:rsidR="002A7A1A" w:rsidRDefault="002A7A1A" w:rsidP="00E231BA">
      <w:pPr>
        <w:pStyle w:val="Zkladntext"/>
      </w:pPr>
    </w:p>
    <w:p w:rsidR="002540A1" w:rsidRDefault="002540A1" w:rsidP="00E231BA">
      <w:pPr>
        <w:pStyle w:val="Zkladntext"/>
      </w:pPr>
    </w:p>
    <w:p w:rsidR="00E231BA" w:rsidRDefault="00E231BA" w:rsidP="007E255C">
      <w:pPr>
        <w:pStyle w:val="Nadpis1"/>
        <w:numPr>
          <w:ilvl w:val="0"/>
          <w:numId w:val="45"/>
        </w:numPr>
        <w:spacing w:before="120" w:after="60"/>
      </w:pPr>
      <w:r>
        <w:t>informácie o</w:t>
      </w:r>
      <w:r w:rsidR="0016081A">
        <w:t> </w:t>
      </w:r>
      <w:r>
        <w:t>výnosoch</w:t>
      </w:r>
    </w:p>
    <w:p w:rsidR="0016081A" w:rsidRDefault="0016081A" w:rsidP="0016081A"/>
    <w:p w:rsidR="0016081A" w:rsidRDefault="0016081A" w:rsidP="0016081A">
      <w:pPr>
        <w:pStyle w:val="Zkladntext"/>
        <w:numPr>
          <w:ilvl w:val="0"/>
          <w:numId w:val="41"/>
        </w:numPr>
        <w:rPr>
          <w:b/>
          <w:szCs w:val="18"/>
        </w:rPr>
      </w:pPr>
      <w:r w:rsidRPr="0016081A">
        <w:rPr>
          <w:b/>
          <w:szCs w:val="18"/>
        </w:rPr>
        <w:t>Čistý obrat</w:t>
      </w:r>
    </w:p>
    <w:p w:rsidR="0016081A" w:rsidRPr="0016081A" w:rsidRDefault="0016081A" w:rsidP="00095406">
      <w:pPr>
        <w:pStyle w:val="Zkladntext"/>
        <w:ind w:left="720"/>
        <w:rPr>
          <w:b/>
          <w:szCs w:val="18"/>
        </w:rPr>
      </w:pPr>
    </w:p>
    <w:p w:rsidR="0016081A" w:rsidRDefault="0016081A" w:rsidP="0016081A">
      <w:pPr>
        <w:pStyle w:val="Zkladntext"/>
        <w:ind w:left="720"/>
        <w:rPr>
          <w:szCs w:val="18"/>
        </w:rPr>
      </w:pPr>
      <w:r>
        <w:rPr>
          <w:szCs w:val="18"/>
        </w:rPr>
        <w:t>Informácie o čistom obrate sú uvedené v nasledujúcej tabuľke:</w:t>
      </w:r>
    </w:p>
    <w:p w:rsidR="00836DD1" w:rsidRDefault="00836DD1" w:rsidP="0016081A">
      <w:pPr>
        <w:pStyle w:val="Zkladntext"/>
        <w:ind w:left="720"/>
        <w:rPr>
          <w:szCs w:val="18"/>
        </w:rPr>
      </w:pPr>
    </w:p>
    <w:p w:rsidR="00836DD1" w:rsidRDefault="00836DD1" w:rsidP="0016081A">
      <w:pPr>
        <w:pStyle w:val="Zkladntext"/>
        <w:ind w:left="720"/>
        <w:rPr>
          <w:szCs w:val="18"/>
        </w:rPr>
      </w:pPr>
    </w:p>
    <w:p w:rsidR="00317A65" w:rsidRDefault="00317A65" w:rsidP="0016081A">
      <w:pPr>
        <w:pStyle w:val="Zkladntext"/>
        <w:ind w:left="720"/>
        <w:rPr>
          <w:szCs w:val="18"/>
        </w:rPr>
      </w:pPr>
    </w:p>
    <w:tbl>
      <w:tblPr>
        <w:tblW w:w="7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2520"/>
        <w:gridCol w:w="2060"/>
      </w:tblGrid>
      <w:tr w:rsidR="0062581B" w:rsidRPr="0062581B" w:rsidTr="0062581B">
        <w:trPr>
          <w:trHeight w:val="1020"/>
        </w:trPr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62581B" w:rsidP="0062581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2581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Názov položky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62581B" w:rsidP="0062581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2581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0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2581B" w:rsidRPr="0062581B" w:rsidRDefault="0062581B" w:rsidP="0062581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2581B"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2581B" w:rsidRPr="0062581B" w:rsidTr="0062581B">
        <w:trPr>
          <w:trHeight w:val="285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62581B" w:rsidP="0062581B">
            <w:pPr>
              <w:rPr>
                <w:color w:val="000000"/>
                <w:lang w:eastAsia="sk-SK"/>
              </w:rPr>
            </w:pPr>
            <w:r w:rsidRPr="0062581B">
              <w:rPr>
                <w:color w:val="000000"/>
                <w:lang w:eastAsia="sk-SK"/>
              </w:rPr>
              <w:t>Tržby za vlastné výrobky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62581B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  <w:r w:rsidR="00E631A1">
              <w:rPr>
                <w:color w:val="000000"/>
                <w:lang w:eastAsia="sk-SK"/>
              </w:rPr>
              <w:t> </w:t>
            </w:r>
            <w:r>
              <w:rPr>
                <w:color w:val="000000"/>
                <w:lang w:eastAsia="sk-SK"/>
              </w:rPr>
              <w:t>838</w:t>
            </w:r>
            <w:r w:rsidR="00E631A1">
              <w:rPr>
                <w:color w:val="000000"/>
                <w:lang w:eastAsia="sk-SK"/>
              </w:rPr>
              <w:t xml:space="preserve"> </w:t>
            </w:r>
            <w:r>
              <w:rPr>
                <w:color w:val="000000"/>
                <w:lang w:eastAsia="sk-SK"/>
              </w:rPr>
              <w:t>150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62581B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3 374 884</w:t>
            </w:r>
          </w:p>
        </w:tc>
      </w:tr>
      <w:tr w:rsidR="0062581B" w:rsidRPr="0062581B" w:rsidTr="0062581B">
        <w:trPr>
          <w:trHeight w:val="270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62581B" w:rsidP="0062581B">
            <w:pPr>
              <w:rPr>
                <w:color w:val="000000"/>
                <w:lang w:eastAsia="sk-SK"/>
              </w:rPr>
            </w:pPr>
            <w:r w:rsidRPr="0062581B">
              <w:rPr>
                <w:color w:val="000000"/>
                <w:lang w:eastAsia="sk-SK"/>
              </w:rPr>
              <w:t>Tržby z predaja služieb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62581B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32 226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62581B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39 620</w:t>
            </w:r>
          </w:p>
        </w:tc>
      </w:tr>
      <w:tr w:rsidR="0062581B" w:rsidRPr="0062581B" w:rsidTr="0062581B">
        <w:trPr>
          <w:trHeight w:val="270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62581B" w:rsidP="0062581B">
            <w:pPr>
              <w:rPr>
                <w:color w:val="000000"/>
                <w:lang w:eastAsia="sk-SK"/>
              </w:rPr>
            </w:pPr>
            <w:r w:rsidRPr="0062581B">
              <w:rPr>
                <w:color w:val="000000"/>
                <w:lang w:eastAsia="sk-SK"/>
              </w:rPr>
              <w:t>Tržby za tovar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E24D6C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532 965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62581B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449 399</w:t>
            </w:r>
          </w:p>
        </w:tc>
      </w:tr>
      <w:tr w:rsidR="0062581B" w:rsidRPr="0062581B" w:rsidTr="0062581B">
        <w:trPr>
          <w:trHeight w:val="270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62581B" w:rsidP="0062581B">
            <w:pPr>
              <w:rPr>
                <w:b/>
                <w:bCs/>
                <w:color w:val="000000"/>
                <w:lang w:eastAsia="sk-SK"/>
              </w:rPr>
            </w:pPr>
            <w:r w:rsidRPr="0062581B">
              <w:rPr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62581B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4 403 34</w:t>
            </w:r>
            <w:r w:rsidR="00987E4A">
              <w:rPr>
                <w:color w:val="000000"/>
                <w:lang w:eastAsia="sk-SK"/>
              </w:rPr>
              <w:t>1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2581B" w:rsidRPr="0062581B" w:rsidRDefault="00E24D6C" w:rsidP="0062581B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3 863 903</w:t>
            </w:r>
          </w:p>
        </w:tc>
      </w:tr>
    </w:tbl>
    <w:p w:rsidR="00317A65" w:rsidRDefault="00317A65" w:rsidP="0016081A">
      <w:pPr>
        <w:pStyle w:val="Zkladntext"/>
        <w:ind w:left="720"/>
        <w:rPr>
          <w:szCs w:val="18"/>
        </w:rPr>
      </w:pPr>
    </w:p>
    <w:p w:rsidR="002540A1" w:rsidRDefault="002540A1" w:rsidP="0000290B">
      <w:pPr>
        <w:pStyle w:val="Zkladntext"/>
      </w:pPr>
    </w:p>
    <w:p w:rsidR="00836DD1" w:rsidRDefault="00836DD1" w:rsidP="0000290B">
      <w:pPr>
        <w:pStyle w:val="Zkladntext"/>
      </w:pPr>
    </w:p>
    <w:p w:rsidR="00836DD1" w:rsidRPr="00233C89" w:rsidRDefault="00836DD1" w:rsidP="0000290B">
      <w:pPr>
        <w:pStyle w:val="Zkladntext"/>
      </w:pPr>
    </w:p>
    <w:p w:rsidR="0000290B" w:rsidRPr="00233C89" w:rsidRDefault="006F5EAA" w:rsidP="007E255C">
      <w:pPr>
        <w:pStyle w:val="Nadpis1"/>
        <w:numPr>
          <w:ilvl w:val="0"/>
          <w:numId w:val="45"/>
        </w:numPr>
        <w:spacing w:before="120" w:after="60"/>
      </w:pPr>
      <w:r>
        <w:t>I</w:t>
      </w:r>
      <w:r w:rsidR="0000290B" w:rsidRPr="00233C89">
        <w:t>nformácie o nákladoch</w:t>
      </w:r>
    </w:p>
    <w:p w:rsidR="0000290B" w:rsidRDefault="0000290B" w:rsidP="0000290B">
      <w:pPr>
        <w:pStyle w:val="Zkladntext"/>
      </w:pPr>
    </w:p>
    <w:p w:rsidR="0000290B" w:rsidRDefault="00602D90" w:rsidP="0000290B">
      <w:pPr>
        <w:pStyle w:val="Zkladntext"/>
      </w:pPr>
      <w:bookmarkStart w:id="63" w:name="_MON_1391857881"/>
      <w:bookmarkStart w:id="64" w:name="_MON_1392785952"/>
      <w:bookmarkStart w:id="65" w:name="_MON_1393660737"/>
      <w:bookmarkEnd w:id="63"/>
      <w:bookmarkEnd w:id="64"/>
      <w:bookmarkEnd w:id="65"/>
      <w:r>
        <w:t>V</w:t>
      </w:r>
      <w:r w:rsidR="00485731">
        <w:t>zhľadom na predmet činnosti náklady na spotrebu materiálu tvoria najväčšiu skupinu nákladov. Medziročné porovnanie nákladov a prehľad najdôležitejších prevádzkových nákladov je uvedený v nasledovnej tabuľke:</w:t>
      </w:r>
    </w:p>
    <w:p w:rsidR="00485731" w:rsidRDefault="00485731" w:rsidP="0000290B">
      <w:pPr>
        <w:pStyle w:val="Zkladntext"/>
      </w:pPr>
    </w:p>
    <w:bookmarkStart w:id="66" w:name="_MON_1519532118"/>
    <w:bookmarkEnd w:id="66"/>
    <w:p w:rsidR="00485731" w:rsidRDefault="00E631A1" w:rsidP="0000290B">
      <w:pPr>
        <w:pStyle w:val="Zkladntext"/>
      </w:pPr>
      <w:r>
        <w:object w:dxaOrig="8741" w:dyaOrig="2240">
          <v:shape id="_x0000_i1030" type="#_x0000_t75" style="width:438.9pt;height:113.95pt" o:ole="">
            <v:imagedata r:id="rId18" o:title=""/>
          </v:shape>
          <o:OLEObject Type="Embed" ProgID="Excel.Sheet.12" ShapeID="_x0000_i1030" DrawAspect="Content" ObjectID="_1613971158" r:id="rId19"/>
        </w:object>
      </w:r>
    </w:p>
    <w:p w:rsidR="00F00F76" w:rsidRDefault="00F00F76" w:rsidP="0000290B">
      <w:pPr>
        <w:pStyle w:val="Zkladntext"/>
      </w:pPr>
    </w:p>
    <w:p w:rsidR="008D3834" w:rsidRDefault="008D3834" w:rsidP="0000290B">
      <w:pPr>
        <w:pStyle w:val="Zkladntext"/>
      </w:pPr>
    </w:p>
    <w:p w:rsidR="008D3834" w:rsidRDefault="008D3834" w:rsidP="0000290B">
      <w:pPr>
        <w:pStyle w:val="Zkladntext"/>
      </w:pPr>
    </w:p>
    <w:p w:rsidR="0000290B" w:rsidRDefault="0000290B" w:rsidP="007E255C">
      <w:pPr>
        <w:pStyle w:val="Nadpis1"/>
        <w:numPr>
          <w:ilvl w:val="0"/>
          <w:numId w:val="45"/>
        </w:numPr>
        <w:spacing w:before="120" w:after="60"/>
      </w:pPr>
      <w:r w:rsidRPr="00CB546B">
        <w:t>Informácie o daniach z</w:t>
      </w:r>
      <w:r w:rsidR="00DD2D67">
        <w:t> </w:t>
      </w:r>
      <w:r w:rsidRPr="00CB546B">
        <w:t>príjmov</w:t>
      </w:r>
    </w:p>
    <w:p w:rsidR="0000290B" w:rsidRDefault="0000290B" w:rsidP="0000290B">
      <w:pPr>
        <w:pStyle w:val="Zkladntext"/>
      </w:pPr>
    </w:p>
    <w:p w:rsidR="00E600C3" w:rsidRDefault="00E600C3" w:rsidP="0000290B">
      <w:pPr>
        <w:pStyle w:val="Zkladntext"/>
      </w:pPr>
      <w:r>
        <w:t>Informácie o dani z príjmov sú uvedené v nasledujúcom prehľade:</w:t>
      </w:r>
    </w:p>
    <w:p w:rsidR="00E600C3" w:rsidRDefault="00E600C3" w:rsidP="0000290B">
      <w:pPr>
        <w:pStyle w:val="Zkladntext"/>
      </w:pPr>
    </w:p>
    <w:p w:rsidR="007554B3" w:rsidRDefault="007554B3" w:rsidP="0000290B">
      <w:pPr>
        <w:pStyle w:val="Zkladntext"/>
      </w:pPr>
    </w:p>
    <w:p w:rsidR="007554B3" w:rsidRDefault="007554B3" w:rsidP="0000290B">
      <w:pPr>
        <w:pStyle w:val="Zkladntex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3127"/>
        <w:gridCol w:w="3287"/>
      </w:tblGrid>
      <w:tr w:rsidR="00265162" w:rsidRPr="00572F7B" w:rsidTr="0062581B">
        <w:trPr>
          <w:trHeight w:val="588"/>
          <w:jc w:val="center"/>
        </w:trPr>
        <w:tc>
          <w:tcPr>
            <w:tcW w:w="2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162" w:rsidRPr="00E600C3" w:rsidRDefault="00265162" w:rsidP="007554B3">
            <w:pPr>
              <w:pStyle w:val="TopHeader"/>
            </w:pPr>
            <w:r w:rsidRPr="00E600C3">
              <w:t>Názov položky</w:t>
            </w:r>
          </w:p>
          <w:p w:rsidR="00265162" w:rsidRPr="00E600C3" w:rsidRDefault="00265162" w:rsidP="007554B3">
            <w:pPr>
              <w:pStyle w:val="TopHeader"/>
            </w:pPr>
          </w:p>
          <w:p w:rsidR="00265162" w:rsidRPr="00E600C3" w:rsidRDefault="00265162" w:rsidP="007554B3">
            <w:pPr>
              <w:pStyle w:val="TopHeader"/>
            </w:pPr>
          </w:p>
          <w:p w:rsidR="00265162" w:rsidRPr="00E600C3" w:rsidRDefault="00265162" w:rsidP="00265162">
            <w:pPr>
              <w:jc w:val="center"/>
            </w:pPr>
            <w:r w:rsidRPr="00E600C3">
              <w:rPr>
                <w:szCs w:val="22"/>
              </w:rPr>
              <w:t>a</w:t>
            </w:r>
          </w:p>
        </w:tc>
        <w:tc>
          <w:tcPr>
            <w:tcW w:w="3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162" w:rsidRPr="00E600C3" w:rsidRDefault="00265162" w:rsidP="007554B3">
            <w:pPr>
              <w:pStyle w:val="TopHeader"/>
            </w:pPr>
            <w:r w:rsidRPr="00E600C3">
              <w:t>Bežné účtovné obdobie</w:t>
            </w:r>
          </w:p>
          <w:p w:rsidR="00265162" w:rsidRPr="00E600C3" w:rsidRDefault="00265162" w:rsidP="007554B3">
            <w:pPr>
              <w:pStyle w:val="TopHeader"/>
            </w:pPr>
          </w:p>
          <w:p w:rsidR="00265162" w:rsidRPr="00E600C3" w:rsidRDefault="00265162" w:rsidP="007554B3">
            <w:pPr>
              <w:jc w:val="center"/>
            </w:pPr>
          </w:p>
          <w:p w:rsidR="00265162" w:rsidRPr="00E600C3" w:rsidRDefault="00265162" w:rsidP="007554B3">
            <w:pPr>
              <w:jc w:val="center"/>
            </w:pPr>
            <w:r w:rsidRPr="00E600C3">
              <w:t>b</w:t>
            </w:r>
          </w:p>
        </w:tc>
        <w:tc>
          <w:tcPr>
            <w:tcW w:w="32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162" w:rsidRPr="00E600C3" w:rsidRDefault="00265162" w:rsidP="007554B3">
            <w:pPr>
              <w:pStyle w:val="TopHeader"/>
            </w:pPr>
            <w:r w:rsidRPr="00E600C3">
              <w:t>Bezprostredne predchádzajúce</w:t>
            </w:r>
          </w:p>
          <w:p w:rsidR="00265162" w:rsidRPr="00E600C3" w:rsidRDefault="00265162" w:rsidP="007554B3">
            <w:pPr>
              <w:pStyle w:val="TopHeader"/>
            </w:pPr>
            <w:r w:rsidRPr="00E600C3">
              <w:t xml:space="preserve"> účtovné obdobie</w:t>
            </w:r>
          </w:p>
          <w:p w:rsidR="00265162" w:rsidRPr="00E600C3" w:rsidRDefault="00265162" w:rsidP="007554B3">
            <w:pPr>
              <w:pStyle w:val="TopHeader"/>
            </w:pPr>
          </w:p>
          <w:p w:rsidR="00265162" w:rsidRPr="00E600C3" w:rsidRDefault="00265162" w:rsidP="007554B3">
            <w:pPr>
              <w:jc w:val="center"/>
            </w:pPr>
            <w:r w:rsidRPr="00E600C3">
              <w:t>c</w:t>
            </w:r>
          </w:p>
        </w:tc>
      </w:tr>
      <w:tr w:rsidR="00C30199" w:rsidRPr="00572F7B" w:rsidTr="0062581B">
        <w:trPr>
          <w:trHeight w:val="397"/>
          <w:jc w:val="center"/>
        </w:trPr>
        <w:tc>
          <w:tcPr>
            <w:tcW w:w="2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rPr>
                <w:szCs w:val="22"/>
              </w:rPr>
            </w:pPr>
            <w:r w:rsidRPr="00E600C3">
              <w:rPr>
                <w:szCs w:val="22"/>
              </w:rPr>
              <w:t>Výsledok hospodárenia </w:t>
            </w:r>
            <w:r w:rsidRPr="00E600C3">
              <w:rPr>
                <w:szCs w:val="22"/>
              </w:rPr>
              <w:br/>
              <w:t>pred zdanením, z toho:</w:t>
            </w:r>
          </w:p>
        </w:tc>
        <w:tc>
          <w:tcPr>
            <w:tcW w:w="31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166 677</w:t>
            </w:r>
          </w:p>
        </w:tc>
        <w:tc>
          <w:tcPr>
            <w:tcW w:w="32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 w:rsidRPr="00F25034">
              <w:rPr>
                <w:szCs w:val="22"/>
              </w:rPr>
              <w:t>161 472</w:t>
            </w:r>
          </w:p>
        </w:tc>
      </w:tr>
      <w:tr w:rsidR="00C30199" w:rsidRPr="00572F7B" w:rsidTr="0062581B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rPr>
                <w:szCs w:val="22"/>
              </w:rPr>
            </w:pPr>
            <w:r w:rsidRPr="00E600C3">
              <w:rPr>
                <w:szCs w:val="22"/>
              </w:rPr>
              <w:t xml:space="preserve">Položky zvyšujúce základ dane </w:t>
            </w:r>
          </w:p>
        </w:tc>
        <w:tc>
          <w:tcPr>
            <w:tcW w:w="31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FA2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69 03</w:t>
            </w:r>
            <w:r w:rsidR="00FA2FD3">
              <w:rPr>
                <w:szCs w:val="22"/>
              </w:rPr>
              <w:t>6</w:t>
            </w:r>
          </w:p>
        </w:tc>
        <w:tc>
          <w:tcPr>
            <w:tcW w:w="32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 w:rsidRPr="00F25034">
              <w:rPr>
                <w:szCs w:val="22"/>
              </w:rPr>
              <w:t>56 709</w:t>
            </w:r>
          </w:p>
        </w:tc>
      </w:tr>
      <w:tr w:rsidR="00C30199" w:rsidRPr="00572F7B" w:rsidTr="0062581B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rPr>
                <w:szCs w:val="22"/>
              </w:rPr>
            </w:pPr>
            <w:r w:rsidRPr="00E600C3">
              <w:rPr>
                <w:szCs w:val="22"/>
              </w:rPr>
              <w:t>Položky znižujúce základ dane</w:t>
            </w:r>
          </w:p>
        </w:tc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E631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</w:t>
            </w:r>
            <w:r w:rsidR="00E631A1">
              <w:rPr>
                <w:szCs w:val="22"/>
              </w:rPr>
              <w:t xml:space="preserve"> </w:t>
            </w:r>
            <w:r>
              <w:rPr>
                <w:szCs w:val="22"/>
              </w:rPr>
              <w:t>87</w:t>
            </w:r>
            <w:r w:rsidR="00E631A1">
              <w:rPr>
                <w:szCs w:val="22"/>
              </w:rPr>
              <w:t>7</w:t>
            </w:r>
          </w:p>
        </w:tc>
        <w:tc>
          <w:tcPr>
            <w:tcW w:w="32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 w:rsidRPr="00F25034">
              <w:rPr>
                <w:szCs w:val="22"/>
              </w:rPr>
              <w:t>41 534</w:t>
            </w:r>
          </w:p>
        </w:tc>
      </w:tr>
      <w:tr w:rsidR="00C30199" w:rsidRPr="00572F7B" w:rsidTr="0062581B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rPr>
                <w:szCs w:val="22"/>
              </w:rPr>
            </w:pPr>
            <w:r w:rsidRPr="00E600C3">
              <w:rPr>
                <w:szCs w:val="22"/>
              </w:rPr>
              <w:t>Umorenie daňovej straty</w:t>
            </w:r>
          </w:p>
        </w:tc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2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 w:rsidRPr="00F25034">
              <w:rPr>
                <w:szCs w:val="22"/>
              </w:rPr>
              <w:t>-2 416</w:t>
            </w:r>
          </w:p>
        </w:tc>
      </w:tr>
      <w:tr w:rsidR="00C30199" w:rsidRPr="00572F7B" w:rsidTr="0062581B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199" w:rsidRPr="00E600C3" w:rsidRDefault="00C30199" w:rsidP="00C30199">
            <w:pPr>
              <w:rPr>
                <w:szCs w:val="22"/>
              </w:rPr>
            </w:pPr>
            <w:r w:rsidRPr="00E600C3">
              <w:rPr>
                <w:szCs w:val="22"/>
              </w:rPr>
              <w:t>Upravený základ dane</w:t>
            </w:r>
          </w:p>
        </w:tc>
        <w:tc>
          <w:tcPr>
            <w:tcW w:w="3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199" w:rsidRPr="00F25034" w:rsidRDefault="00C30199" w:rsidP="00FA2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160 83</w:t>
            </w:r>
            <w:r w:rsidR="00FA2FD3">
              <w:rPr>
                <w:szCs w:val="22"/>
              </w:rPr>
              <w:t>6</w:t>
            </w:r>
          </w:p>
        </w:tc>
        <w:tc>
          <w:tcPr>
            <w:tcW w:w="32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 w:rsidRPr="00F25034">
              <w:rPr>
                <w:szCs w:val="22"/>
              </w:rPr>
              <w:t>176 647</w:t>
            </w:r>
          </w:p>
        </w:tc>
      </w:tr>
      <w:tr w:rsidR="00C30199" w:rsidRPr="00572F7B" w:rsidTr="0062581B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rPr>
                <w:szCs w:val="22"/>
              </w:rPr>
            </w:pPr>
            <w:r w:rsidRPr="00E600C3">
              <w:rPr>
                <w:szCs w:val="22"/>
              </w:rPr>
              <w:t>Splatná daň z príjmov</w:t>
            </w:r>
          </w:p>
        </w:tc>
        <w:tc>
          <w:tcPr>
            <w:tcW w:w="3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33 775</w:t>
            </w:r>
          </w:p>
        </w:tc>
        <w:tc>
          <w:tcPr>
            <w:tcW w:w="32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F25034" w:rsidRDefault="00C30199" w:rsidP="00C30199">
            <w:pPr>
              <w:jc w:val="right"/>
              <w:rPr>
                <w:szCs w:val="22"/>
              </w:rPr>
            </w:pPr>
            <w:r w:rsidRPr="00F25034">
              <w:rPr>
                <w:szCs w:val="22"/>
              </w:rPr>
              <w:t>36 589</w:t>
            </w:r>
          </w:p>
        </w:tc>
      </w:tr>
      <w:tr w:rsidR="00C30199" w:rsidRPr="00572F7B" w:rsidTr="0062581B">
        <w:trPr>
          <w:trHeight w:val="397"/>
          <w:jc w:val="center"/>
        </w:trPr>
        <w:tc>
          <w:tcPr>
            <w:tcW w:w="2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rPr>
                <w:szCs w:val="22"/>
              </w:rPr>
            </w:pPr>
            <w:r w:rsidRPr="00E600C3">
              <w:rPr>
                <w:szCs w:val="22"/>
              </w:rPr>
              <w:t>Odložená daň z príjmov</w:t>
            </w:r>
          </w:p>
        </w:tc>
        <w:tc>
          <w:tcPr>
            <w:tcW w:w="31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10 399</w:t>
            </w:r>
          </w:p>
        </w:tc>
        <w:tc>
          <w:tcPr>
            <w:tcW w:w="3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0199" w:rsidRPr="00E600C3" w:rsidRDefault="00C30199" w:rsidP="00C3019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</w:tbl>
    <w:p w:rsidR="007554B3" w:rsidRPr="000413CB" w:rsidRDefault="007554B3" w:rsidP="0000290B">
      <w:pPr>
        <w:pStyle w:val="Zkladntext"/>
        <w:rPr>
          <w:color w:val="FF0000"/>
        </w:rPr>
      </w:pPr>
    </w:p>
    <w:p w:rsidR="0000290B" w:rsidRPr="008F24DE" w:rsidRDefault="008F24DE" w:rsidP="0000290B">
      <w:pPr>
        <w:pStyle w:val="Zkladntext"/>
      </w:pPr>
      <w:r w:rsidRPr="008F24DE">
        <w:t xml:space="preserve">V bežnom účtovnom období účtovnej závierky 2018 je na riadku 58 výsledovky ako súčasť hodnoty 34 230 € vykázaný aj nedoplatok dane </w:t>
      </w:r>
      <w:r w:rsidR="004E1CEC">
        <w:t>vo výške 455 €</w:t>
      </w:r>
      <w:r w:rsidRPr="008F24DE">
        <w:t>z dodatočného daňového priznania PO 2018</w:t>
      </w:r>
      <w:r w:rsidR="004E1CEC">
        <w:t>.</w:t>
      </w:r>
    </w:p>
    <w:p w:rsidR="00836DD1" w:rsidRDefault="00836DD1" w:rsidP="0000290B">
      <w:pPr>
        <w:pStyle w:val="Zkladntext"/>
      </w:pPr>
      <w:bookmarkStart w:id="67" w:name="_MON_1393063691"/>
      <w:bookmarkStart w:id="68" w:name="_MON_1393660778"/>
      <w:bookmarkStart w:id="69" w:name="_MON_1393661540"/>
      <w:bookmarkEnd w:id="67"/>
      <w:bookmarkEnd w:id="68"/>
      <w:bookmarkEnd w:id="69"/>
    </w:p>
    <w:p w:rsidR="0062581B" w:rsidRPr="000413CB" w:rsidRDefault="0062581B" w:rsidP="0000290B">
      <w:pPr>
        <w:pStyle w:val="Zkladntext"/>
        <w:rPr>
          <w:color w:val="FF0000"/>
        </w:rPr>
      </w:pPr>
    </w:p>
    <w:p w:rsidR="0000290B" w:rsidRDefault="0000290B" w:rsidP="007E255C">
      <w:pPr>
        <w:pStyle w:val="Nadpis1"/>
        <w:numPr>
          <w:ilvl w:val="0"/>
          <w:numId w:val="45"/>
        </w:numPr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2A7A1A" w:rsidRDefault="002A7A1A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70" w:name="_Toc530739920"/>
      <w:r>
        <w:t>Najatý majetok</w:t>
      </w:r>
      <w:bookmarkEnd w:id="70"/>
    </w:p>
    <w:p w:rsidR="0000290B" w:rsidRDefault="0000290B" w:rsidP="0000290B">
      <w:pPr>
        <w:pStyle w:val="Zkladntext"/>
      </w:pPr>
    </w:p>
    <w:p w:rsidR="002540A1" w:rsidRDefault="00B6028C" w:rsidP="00B6028C">
      <w:pPr>
        <w:pStyle w:val="Normlnywebov"/>
        <w:rPr>
          <w:sz w:val="18"/>
          <w:szCs w:val="18"/>
        </w:rPr>
      </w:pPr>
      <w:r w:rsidRPr="00B37EDB">
        <w:rPr>
          <w:sz w:val="18"/>
          <w:szCs w:val="18"/>
        </w:rPr>
        <w:t xml:space="preserve">Od 1.12.2015 </w:t>
      </w:r>
      <w:r w:rsidR="00DA12D8">
        <w:rPr>
          <w:sz w:val="18"/>
          <w:szCs w:val="18"/>
        </w:rPr>
        <w:t xml:space="preserve">Spoločnosť </w:t>
      </w:r>
      <w:r w:rsidRPr="00B37EDB">
        <w:rPr>
          <w:sz w:val="18"/>
          <w:szCs w:val="18"/>
        </w:rPr>
        <w:t>prenajíma od tretej osoby  výrobné priestory s celkovou plochou 3386 m2 a kancelárske priestory s plochou 474 m2.</w:t>
      </w:r>
    </w:p>
    <w:p w:rsidR="00F817EE" w:rsidRDefault="00F817EE" w:rsidP="00DD2D67">
      <w:pPr>
        <w:pStyle w:val="Normlnywebov"/>
        <w:rPr>
          <w:rFonts w:ascii="Arial" w:hAnsi="Arial" w:cs="Arial"/>
          <w:color w:val="000000"/>
          <w:sz w:val="2"/>
          <w:szCs w:val="2"/>
          <w:lang w:val="cs-CZ"/>
        </w:rPr>
      </w:pPr>
    </w:p>
    <w:p w:rsidR="003E0FA2" w:rsidRDefault="003E0FA2" w:rsidP="007E255C">
      <w:pPr>
        <w:pStyle w:val="Nadpis1"/>
        <w:numPr>
          <w:ilvl w:val="0"/>
          <w:numId w:val="45"/>
        </w:numPr>
        <w:spacing w:before="120" w:after="60"/>
        <w:ind w:left="360"/>
      </w:pPr>
      <w:bookmarkStart w:id="71" w:name="_Toc530739925"/>
      <w:r>
        <w:t>Informácie o skutočnostiach, ktoré nastali po dni, ku ktorému sa zostavuje účtovná závierka, do dňa zostavenia účtovnej závierky</w:t>
      </w:r>
      <w:bookmarkEnd w:id="71"/>
    </w:p>
    <w:p w:rsidR="003E0FA2" w:rsidRDefault="003E0FA2" w:rsidP="003E0FA2">
      <w:pPr>
        <w:pStyle w:val="Zkladntext"/>
      </w:pPr>
    </w:p>
    <w:p w:rsidR="003E0FA2" w:rsidRPr="00A527D6" w:rsidRDefault="00D359A7" w:rsidP="003E0FA2">
      <w:pPr>
        <w:pStyle w:val="Zkladntext"/>
      </w:pPr>
      <w:r w:rsidRPr="00A527D6">
        <w:t>V období od</w:t>
      </w:r>
      <w:r w:rsidR="000413CB" w:rsidRPr="00A527D6">
        <w:t xml:space="preserve"> ukončenia účtovného (31.12.201</w:t>
      </w:r>
      <w:r w:rsidR="0039410C">
        <w:t>8</w:t>
      </w:r>
      <w:r w:rsidRPr="00A527D6">
        <w:t>) obdobia do zostavenia účtovnej závierky (</w:t>
      </w:r>
      <w:r w:rsidR="0039410C">
        <w:t>7</w:t>
      </w:r>
      <w:r w:rsidRPr="00A527D6">
        <w:t>.3.201</w:t>
      </w:r>
      <w:r w:rsidR="0039410C">
        <w:t>9</w:t>
      </w:r>
      <w:r w:rsidRPr="00A527D6">
        <w:t xml:space="preserve">) </w:t>
      </w:r>
      <w:r w:rsidR="00A527D6" w:rsidRPr="00A527D6">
        <w:t>nenastali žiadne významné udalosti.</w:t>
      </w:r>
    </w:p>
    <w:p w:rsidR="00F00F76" w:rsidRDefault="00F00F76" w:rsidP="003E0FA2">
      <w:pPr>
        <w:pStyle w:val="Zkladntext"/>
      </w:pPr>
    </w:p>
    <w:p w:rsidR="000806F5" w:rsidRDefault="000806F5" w:rsidP="003E0FA2">
      <w:pPr>
        <w:pStyle w:val="Zkladntext"/>
      </w:pPr>
    </w:p>
    <w:p w:rsidR="000806F5" w:rsidRDefault="000806F5" w:rsidP="003E0FA2">
      <w:pPr>
        <w:pStyle w:val="Zkladntext"/>
      </w:pPr>
    </w:p>
    <w:p w:rsidR="000806F5" w:rsidRDefault="000806F5" w:rsidP="003E0FA2">
      <w:pPr>
        <w:pStyle w:val="Zkladntext"/>
      </w:pPr>
    </w:p>
    <w:p w:rsidR="003E0FA2" w:rsidRDefault="003E0FA2" w:rsidP="007E255C">
      <w:pPr>
        <w:pStyle w:val="Nadpis1"/>
        <w:numPr>
          <w:ilvl w:val="0"/>
          <w:numId w:val="45"/>
        </w:numPr>
        <w:spacing w:before="120" w:after="60"/>
        <w:ind w:left="360"/>
      </w:pPr>
      <w:bookmarkStart w:id="72" w:name="_Toc530739907"/>
      <w:r>
        <w:t>Informácie o Vlastnom imaní</w:t>
      </w:r>
      <w:bookmarkEnd w:id="72"/>
    </w:p>
    <w:p w:rsidR="003E0FA2" w:rsidRDefault="003E0FA2" w:rsidP="003E0FA2">
      <w:pPr>
        <w:pStyle w:val="Zkladntext"/>
      </w:pPr>
    </w:p>
    <w:p w:rsidR="009F4F5E" w:rsidRDefault="003E0FA2" w:rsidP="003E0FA2">
      <w:pPr>
        <w:pStyle w:val="Zkladntext"/>
      </w:pPr>
      <w:r>
        <w:t xml:space="preserve">Prehľad o pohybe vlastného imania v priebehu účtovného obdobia </w:t>
      </w:r>
      <w:r w:rsidR="007F60D6">
        <w:t>a bezpro</w:t>
      </w:r>
      <w:r w:rsidR="00911EB8">
        <w:t>s</w:t>
      </w:r>
      <w:r w:rsidR="007F60D6">
        <w:t>tredne predchádzajúceho účtovného obdobia je</w:t>
      </w:r>
      <w:r>
        <w:t xml:space="preserve"> uvedený v</w:t>
      </w:r>
      <w:r w:rsidR="007F60D6">
        <w:t> nasledujúcich prehľadoch:</w:t>
      </w:r>
    </w:p>
    <w:p w:rsidR="0062581B" w:rsidRDefault="0062581B" w:rsidP="003E0FA2">
      <w:pPr>
        <w:pStyle w:val="Zkladntext"/>
      </w:pPr>
    </w:p>
    <w:p w:rsidR="00602D90" w:rsidRDefault="00602D90" w:rsidP="003E0FA2">
      <w:pPr>
        <w:pStyle w:val="Zkladntext"/>
      </w:pP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156"/>
        <w:gridCol w:w="1411"/>
        <w:gridCol w:w="1412"/>
        <w:gridCol w:w="1412"/>
        <w:gridCol w:w="1412"/>
        <w:gridCol w:w="1412"/>
      </w:tblGrid>
      <w:tr w:rsidR="009F4F5E" w:rsidRPr="003F477D" w:rsidTr="00F41BCA">
        <w:trPr>
          <w:trHeight w:val="318"/>
          <w:jc w:val="center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A849D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A849D9">
            <w:pPr>
              <w:pStyle w:val="TopHeader"/>
            </w:pPr>
            <w:r w:rsidRPr="003F477D">
              <w:t>Bežné účtovné obdobie</w:t>
            </w:r>
          </w:p>
        </w:tc>
      </w:tr>
      <w:tr w:rsidR="009F4F5E" w:rsidRPr="003F477D" w:rsidTr="00F41BCA">
        <w:trPr>
          <w:jc w:val="center"/>
        </w:trPr>
        <w:tc>
          <w:tcPr>
            <w:tcW w:w="22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A849D9">
            <w:pPr>
              <w:rPr>
                <w:b/>
                <w:bCs/>
                <w:szCs w:val="22"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Stav na začiatku účtovného obdobia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Úbytky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Stav na konci účtovného obdobia</w:t>
            </w:r>
          </w:p>
        </w:tc>
      </w:tr>
      <w:tr w:rsidR="009F4F5E" w:rsidRPr="003F477D" w:rsidTr="00F41BCA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A849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C0333" w:rsidRPr="003F477D" w:rsidTr="00F41BCA">
        <w:trPr>
          <w:trHeight w:val="454"/>
          <w:jc w:val="center"/>
        </w:trPr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2581B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  <w:r w:rsidR="0062581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2581B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  <w:r w:rsidR="0062581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EC0333" w:rsidRPr="003F477D" w:rsidTr="00F41BCA">
        <w:trPr>
          <w:trHeight w:val="330"/>
          <w:jc w:val="center"/>
        </w:trPr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</w:t>
            </w:r>
            <w:r w:rsidR="0062581B">
              <w:rPr>
                <w:szCs w:val="22"/>
              </w:rPr>
              <w:t xml:space="preserve"> </w:t>
            </w:r>
            <w:r>
              <w:rPr>
                <w:szCs w:val="22"/>
              </w:rPr>
              <w:t>022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</w:t>
            </w:r>
            <w:r w:rsidR="0062581B">
              <w:rPr>
                <w:szCs w:val="22"/>
              </w:rPr>
              <w:t xml:space="preserve"> </w:t>
            </w:r>
            <w:r>
              <w:rPr>
                <w:szCs w:val="22"/>
              </w:rPr>
              <w:t>022</w:t>
            </w:r>
          </w:p>
        </w:tc>
      </w:tr>
      <w:tr w:rsidR="00EC0333" w:rsidRPr="003F477D" w:rsidTr="00F41BCA">
        <w:trPr>
          <w:trHeight w:val="330"/>
          <w:jc w:val="center"/>
        </w:trPr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F41BCA" w:rsidP="00EC0333">
            <w:pPr>
              <w:rPr>
                <w:szCs w:val="22"/>
              </w:rPr>
            </w:pPr>
            <w:r>
              <w:rPr>
                <w:szCs w:val="22"/>
              </w:rPr>
              <w:t>Zákonné rezervné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39410C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331 116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CC1B6A" w:rsidP="00FA2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12 4</w:t>
            </w:r>
            <w:r w:rsidR="00FA2FD3">
              <w:rPr>
                <w:szCs w:val="22"/>
              </w:rPr>
              <w:t>49</w:t>
            </w:r>
            <w:r w:rsidR="00EC0333"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F41BCA" w:rsidRDefault="00FA2FD3" w:rsidP="00FA2FD3">
            <w:pPr>
              <w:jc w:val="right"/>
              <w:rPr>
                <w:szCs w:val="22"/>
                <w:highlight w:val="yellow"/>
              </w:rPr>
            </w:pPr>
            <w:r>
              <w:rPr>
                <w:szCs w:val="22"/>
              </w:rPr>
              <w:t>343 565</w:t>
            </w:r>
          </w:p>
        </w:tc>
      </w:tr>
      <w:tr w:rsidR="00EC0333" w:rsidRPr="003F477D" w:rsidTr="00F41BCA">
        <w:trPr>
          <w:trHeight w:val="330"/>
          <w:jc w:val="center"/>
        </w:trPr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39410C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780 179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911C5F" w:rsidRDefault="00CC1B6A" w:rsidP="00FA2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106 04</w:t>
            </w:r>
            <w:r w:rsidR="00FA2FD3">
              <w:rPr>
                <w:szCs w:val="22"/>
              </w:rPr>
              <w:t>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911C5F" w:rsidRDefault="00CC1B6A" w:rsidP="00FA2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A2FD3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FA2FD3">
              <w:rPr>
                <w:szCs w:val="22"/>
              </w:rPr>
              <w:t>000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911C5F" w:rsidRDefault="00EC0333" w:rsidP="00EC0333">
            <w:pPr>
              <w:jc w:val="right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911C5F" w:rsidRDefault="00CC1B6A" w:rsidP="002A61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863 228</w:t>
            </w:r>
          </w:p>
        </w:tc>
      </w:tr>
      <w:tr w:rsidR="00EC0333" w:rsidRPr="003F477D" w:rsidTr="00F41BCA">
        <w:trPr>
          <w:trHeight w:val="330"/>
          <w:jc w:val="center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DF3878" w:rsidRDefault="0039410C" w:rsidP="00EC0333">
            <w:pPr>
              <w:jc w:val="right"/>
              <w:rPr>
                <w:szCs w:val="22"/>
                <w:highlight w:val="red"/>
              </w:rPr>
            </w:pPr>
            <w:r>
              <w:rPr>
                <w:szCs w:val="22"/>
              </w:rPr>
              <w:t>124 498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280EBF" w:rsidRDefault="00CC1B6A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122 048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280EBF" w:rsidRDefault="00CC1B6A" w:rsidP="002A61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124</w:t>
            </w:r>
            <w:r w:rsidR="00FA2FD3">
              <w:rPr>
                <w:szCs w:val="22"/>
              </w:rPr>
              <w:t xml:space="preserve"> </w:t>
            </w:r>
            <w:r>
              <w:rPr>
                <w:szCs w:val="22"/>
              </w:rPr>
              <w:t>498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DF3878" w:rsidRDefault="00EC0333" w:rsidP="00EC0333">
            <w:pPr>
              <w:jc w:val="right"/>
              <w:rPr>
                <w:szCs w:val="22"/>
                <w:highlight w:val="red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DF3878" w:rsidRDefault="00CC1B6A" w:rsidP="00280EBF">
            <w:pPr>
              <w:jc w:val="right"/>
              <w:rPr>
                <w:szCs w:val="22"/>
                <w:highlight w:val="red"/>
              </w:rPr>
            </w:pPr>
            <w:r>
              <w:rPr>
                <w:szCs w:val="22"/>
              </w:rPr>
              <w:t>122 048</w:t>
            </w:r>
          </w:p>
        </w:tc>
      </w:tr>
      <w:tr w:rsidR="009F4F5E" w:rsidRPr="003F477D" w:rsidTr="00F41BCA">
        <w:trPr>
          <w:trHeight w:val="330"/>
          <w:jc w:val="center"/>
        </w:trPr>
        <w:tc>
          <w:tcPr>
            <w:tcW w:w="22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4F5E" w:rsidRDefault="009F4F5E" w:rsidP="003E0FA2">
      <w:pPr>
        <w:pStyle w:val="Zkladntext"/>
      </w:pPr>
    </w:p>
    <w:p w:rsidR="003E0FA2" w:rsidRPr="000413CB" w:rsidRDefault="003E0FA2" w:rsidP="003E0FA2">
      <w:pPr>
        <w:pStyle w:val="Zkladntext"/>
        <w:ind w:left="0"/>
        <w:rPr>
          <w:color w:val="FF0000"/>
        </w:rPr>
      </w:pPr>
    </w:p>
    <w:p w:rsidR="00262CD4" w:rsidRPr="000413CB" w:rsidRDefault="00262CD4" w:rsidP="003E0FA2">
      <w:pPr>
        <w:pStyle w:val="Zkladntext"/>
        <w:rPr>
          <w:color w:val="FF0000"/>
        </w:rPr>
      </w:pPr>
      <w:bookmarkStart w:id="73" w:name="_MON_1392787092"/>
      <w:bookmarkStart w:id="74" w:name="_MON_1393661665"/>
      <w:bookmarkStart w:id="75" w:name="_MON_1393661837"/>
      <w:bookmarkEnd w:id="73"/>
      <w:bookmarkEnd w:id="74"/>
      <w:bookmarkEnd w:id="75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3"/>
        <w:gridCol w:w="2489"/>
      </w:tblGrid>
      <w:tr w:rsidR="007F60D6" w:rsidRPr="00911C5F" w:rsidTr="00602D90">
        <w:trPr>
          <w:trHeight w:val="765"/>
          <w:jc w:val="center"/>
        </w:trPr>
        <w:tc>
          <w:tcPr>
            <w:tcW w:w="6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pStyle w:val="TopHeader"/>
            </w:pPr>
            <w:r w:rsidRPr="00911C5F"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0D6" w:rsidRPr="00911C5F" w:rsidRDefault="007F60D6" w:rsidP="00A849D9">
            <w:pPr>
              <w:pStyle w:val="TopHeader"/>
            </w:pPr>
            <w:r w:rsidRPr="00911C5F">
              <w:t>Bezprostredne predchádzajúce účtovné obdobie</w:t>
            </w:r>
          </w:p>
        </w:tc>
      </w:tr>
      <w:tr w:rsidR="007F60D6" w:rsidRPr="00911C5F" w:rsidTr="00602D90">
        <w:trPr>
          <w:trHeight w:val="425"/>
          <w:jc w:val="center"/>
        </w:trPr>
        <w:tc>
          <w:tcPr>
            <w:tcW w:w="6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b/>
                <w:bCs/>
                <w:szCs w:val="22"/>
              </w:rPr>
            </w:pPr>
            <w:r w:rsidRPr="00911C5F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39410C" w:rsidP="008B2A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124 498</w:t>
            </w:r>
          </w:p>
        </w:tc>
      </w:tr>
      <w:tr w:rsidR="007F60D6" w:rsidRPr="00911C5F" w:rsidTr="00602D90">
        <w:trPr>
          <w:trHeight w:val="330"/>
          <w:jc w:val="center"/>
        </w:trPr>
        <w:tc>
          <w:tcPr>
            <w:tcW w:w="6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0D6" w:rsidRPr="00911C5F" w:rsidRDefault="007F60D6" w:rsidP="007F60D6">
            <w:pPr>
              <w:jc w:val="right"/>
              <w:rPr>
                <w:b/>
                <w:szCs w:val="22"/>
              </w:rPr>
            </w:pPr>
            <w:r w:rsidRPr="00911C5F">
              <w:rPr>
                <w:b/>
                <w:szCs w:val="22"/>
              </w:rPr>
              <w:t>Bežné účtovné obdobie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39410C" w:rsidP="00FA2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12 4</w:t>
            </w:r>
            <w:r w:rsidR="00FA2FD3">
              <w:rPr>
                <w:szCs w:val="22"/>
              </w:rPr>
              <w:t>49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8B2A84" w:rsidP="008B2A84">
            <w:pPr>
              <w:jc w:val="right"/>
              <w:rPr>
                <w:szCs w:val="22"/>
              </w:rPr>
            </w:pPr>
            <w:r w:rsidRPr="00911C5F">
              <w:rPr>
                <w:szCs w:val="22"/>
              </w:rPr>
              <w:t>0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>Prídel do 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280EBF" w:rsidP="00280EB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62581B">
              <w:rPr>
                <w:szCs w:val="22"/>
              </w:rPr>
              <w:t xml:space="preserve"> </w:t>
            </w:r>
            <w:r w:rsidR="00911C5F" w:rsidRPr="00911C5F">
              <w:rPr>
                <w:szCs w:val="22"/>
              </w:rPr>
              <w:t>000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7F60D6" w:rsidP="007F60D6">
            <w:pPr>
              <w:jc w:val="right"/>
              <w:rPr>
                <w:szCs w:val="22"/>
              </w:rPr>
            </w:pPr>
            <w:r w:rsidRPr="00911C5F">
              <w:rPr>
                <w:szCs w:val="22"/>
              </w:rPr>
              <w:t>0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>Úhrada straty minulých období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7F60D6" w:rsidP="007F60D6">
            <w:pPr>
              <w:jc w:val="right"/>
              <w:rPr>
                <w:szCs w:val="22"/>
              </w:rPr>
            </w:pPr>
            <w:r w:rsidRPr="00911C5F">
              <w:rPr>
                <w:szCs w:val="22"/>
              </w:rPr>
              <w:t>0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39410C" w:rsidP="00FA2FD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106 04</w:t>
            </w:r>
            <w:r w:rsidR="00FA2FD3">
              <w:rPr>
                <w:szCs w:val="22"/>
              </w:rPr>
              <w:t>9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39410C" w:rsidP="00280EB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23 000</w:t>
            </w: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szCs w:val="22"/>
              </w:rPr>
            </w:pPr>
            <w:r w:rsidRPr="00911C5F">
              <w:rPr>
                <w:szCs w:val="22"/>
              </w:rPr>
              <w:t xml:space="preserve">Iné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7F60D6" w:rsidP="007F60D6">
            <w:pPr>
              <w:jc w:val="right"/>
              <w:rPr>
                <w:szCs w:val="22"/>
              </w:rPr>
            </w:pPr>
          </w:p>
        </w:tc>
      </w:tr>
      <w:tr w:rsidR="007F60D6" w:rsidRPr="00911C5F" w:rsidTr="00602D90">
        <w:trPr>
          <w:trHeight w:val="369"/>
          <w:jc w:val="center"/>
        </w:trPr>
        <w:tc>
          <w:tcPr>
            <w:tcW w:w="6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911C5F" w:rsidRDefault="007F60D6" w:rsidP="00A849D9">
            <w:pPr>
              <w:rPr>
                <w:b/>
                <w:bCs/>
                <w:szCs w:val="22"/>
              </w:rPr>
            </w:pPr>
            <w:r w:rsidRPr="00911C5F">
              <w:rPr>
                <w:b/>
                <w:bCs/>
                <w:szCs w:val="22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60D6" w:rsidRPr="00911C5F" w:rsidRDefault="0039410C" w:rsidP="008B2A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124 498</w:t>
            </w:r>
          </w:p>
        </w:tc>
      </w:tr>
    </w:tbl>
    <w:p w:rsidR="002A7A1A" w:rsidRDefault="002A7A1A" w:rsidP="003E0FA2">
      <w:pPr>
        <w:pStyle w:val="Zkladntext"/>
      </w:pPr>
    </w:p>
    <w:p w:rsidR="002A7A1A" w:rsidRDefault="002A7A1A" w:rsidP="003E0FA2">
      <w:pPr>
        <w:pStyle w:val="Zkladntext"/>
      </w:pPr>
    </w:p>
    <w:p w:rsidR="00627B6C" w:rsidRPr="0022044D" w:rsidRDefault="00627B6C" w:rsidP="003E0FA2">
      <w:pPr>
        <w:pStyle w:val="Zkladntext"/>
      </w:pPr>
    </w:p>
    <w:p w:rsidR="003E0FA2" w:rsidRDefault="003E0FA2" w:rsidP="00AA2C56">
      <w:pPr>
        <w:pStyle w:val="Zkladntext"/>
      </w:pPr>
      <w:r w:rsidRPr="00AA2C56">
        <w:t>O rozdelení výsledku hospodárenia za účtovné obdobie 20</w:t>
      </w:r>
      <w:r w:rsidR="00236920" w:rsidRPr="00AA2C56">
        <w:t>1</w:t>
      </w:r>
      <w:r w:rsidR="0039410C">
        <w:t>8</w:t>
      </w:r>
      <w:r w:rsidRPr="00AA2C56">
        <w:t xml:space="preserve"> vo výške </w:t>
      </w:r>
      <w:r w:rsidR="0039410C">
        <w:t>122 4</w:t>
      </w:r>
      <w:r w:rsidR="00FA2FD3">
        <w:t>9</w:t>
      </w:r>
      <w:r w:rsidR="0039410C">
        <w:t>8</w:t>
      </w:r>
      <w:r w:rsidR="00280EBF">
        <w:t xml:space="preserve"> </w:t>
      </w:r>
      <w:r w:rsidRPr="00AA2C56">
        <w:t xml:space="preserve"> EUR rozhodne valné zhromaždenie. </w:t>
      </w:r>
    </w:p>
    <w:p w:rsidR="00964C5F" w:rsidRDefault="00964C5F" w:rsidP="00AA2C56">
      <w:pPr>
        <w:pStyle w:val="Zkladntext"/>
      </w:pPr>
    </w:p>
    <w:p w:rsidR="00964C5F" w:rsidRDefault="00964C5F" w:rsidP="00AA2C56">
      <w:pPr>
        <w:pStyle w:val="Zkladntext"/>
      </w:pPr>
    </w:p>
    <w:p w:rsidR="008D3834" w:rsidRDefault="008D3834" w:rsidP="00AA2C56">
      <w:pPr>
        <w:pStyle w:val="Zkladntext"/>
      </w:pPr>
    </w:p>
    <w:p w:rsidR="003E0FA2" w:rsidRPr="00A82EA7" w:rsidRDefault="00FB2D66" w:rsidP="007E255C">
      <w:pPr>
        <w:pStyle w:val="Nadpis1"/>
        <w:numPr>
          <w:ilvl w:val="0"/>
          <w:numId w:val="45"/>
        </w:numPr>
        <w:spacing w:before="120" w:after="60"/>
      </w:pPr>
      <w:bookmarkStart w:id="76" w:name="_Toc530739926"/>
      <w:r w:rsidRPr="00A82EA7">
        <w:lastRenderedPageBreak/>
        <w:t>P</w:t>
      </w:r>
      <w:r w:rsidR="003E0FA2" w:rsidRPr="00A82EA7">
        <w:t xml:space="preserve">rehľad peňažných tokov k 31. decembru </w:t>
      </w:r>
      <w:bookmarkEnd w:id="76"/>
      <w:r w:rsidR="00A00BBB" w:rsidRPr="00A82EA7">
        <w:t>201</w:t>
      </w:r>
      <w:r w:rsidR="00554B2B">
        <w:t>8</w:t>
      </w:r>
    </w:p>
    <w:p w:rsidR="00057EDA" w:rsidRPr="00A82EA7" w:rsidRDefault="00812087" w:rsidP="003E0FA2">
      <w:pPr>
        <w:pStyle w:val="Zkladntext"/>
      </w:pPr>
      <w:r w:rsidRPr="00A82EA7">
        <w:t xml:space="preserve"> Pre vykazovanie peňažných tok</w:t>
      </w:r>
      <w:r w:rsidR="00DF636B" w:rsidRPr="00A82EA7">
        <w:t xml:space="preserve">ov bola použitá nepriama metóda. </w:t>
      </w:r>
    </w:p>
    <w:p w:rsidR="0095039D" w:rsidRPr="000413CB" w:rsidRDefault="0095039D" w:rsidP="003E0FA2">
      <w:pPr>
        <w:pStyle w:val="Zkladntext"/>
        <w:rPr>
          <w:color w:val="FF0000"/>
        </w:rPr>
      </w:pP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1180"/>
        <w:gridCol w:w="1560"/>
      </w:tblGrid>
      <w:tr w:rsidR="00A82EA7" w:rsidRPr="00A82EA7" w:rsidTr="00A82EA7">
        <w:trPr>
          <w:trHeight w:val="735"/>
        </w:trPr>
        <w:tc>
          <w:tcPr>
            <w:tcW w:w="5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82EA7" w:rsidRPr="00A82EA7" w:rsidRDefault="00A82EA7" w:rsidP="00A82EA7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2EA7" w:rsidRPr="00A82EA7" w:rsidRDefault="00A82EA7" w:rsidP="00A82EA7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Bežné obdobie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2EA7" w:rsidRPr="00A82EA7" w:rsidRDefault="00A82EA7" w:rsidP="00A82EA7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Bezprostredne predchádzajúce obdobie</w:t>
            </w:r>
          </w:p>
        </w:tc>
      </w:tr>
      <w:tr w:rsidR="00A82EA7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2EA7" w:rsidRPr="00A82EA7" w:rsidRDefault="00A82EA7" w:rsidP="00A82EA7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EA7" w:rsidRPr="00A82EA7" w:rsidRDefault="00A82EA7" w:rsidP="00A82EA7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EA7" w:rsidRPr="00A82EA7" w:rsidRDefault="00A82EA7" w:rsidP="00A82EA7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6D3A4F" w:rsidRPr="00A82EA7" w:rsidTr="00A82EA7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166 677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8F24DE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161 47</w:t>
            </w:r>
            <w:r w:rsidR="008F24DE">
              <w:rPr>
                <w:rFonts w:ascii="Arial" w:hAnsi="Arial" w:cs="Arial"/>
                <w:lang w:eastAsia="sk-SK"/>
              </w:rPr>
              <w:t>2</w:t>
            </w:r>
          </w:p>
        </w:tc>
      </w:tr>
      <w:tr w:rsidR="006D3A4F" w:rsidRPr="00A82EA7" w:rsidTr="00A82EA7">
        <w:trPr>
          <w:trHeight w:val="64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A82EA7">
              <w:rPr>
                <w:rFonts w:ascii="Arial" w:hAnsi="Arial" w:cs="Arial"/>
                <w:i/>
                <w:iCs/>
                <w:lang w:eastAsia="sk-SK"/>
              </w:rPr>
              <w:t>Nepeňažné operácie ovplyvňujúce výsledok hospodárenia z bežnej činnosti pred zdanením daňou z príjmov: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6D3A4F" w:rsidRPr="00A82EA7" w:rsidTr="00A82EA7">
        <w:trPr>
          <w:trHeight w:val="61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Odpisy dlhodobého nehmotného majetku a dlhodobého hmotného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29 297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19 304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Strata/(Zisk) z predaja dlhodobého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Zmena stavu opravných položiek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-40 430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-41 512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Zmena stavu rezerv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341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5 787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Zmena stavu položiek časového rozlíšenia nákladov a výnosov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1 562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-</w:t>
            </w:r>
            <w:r>
              <w:rPr>
                <w:rFonts w:ascii="Arial" w:hAnsi="Arial" w:cs="Arial"/>
                <w:lang w:eastAsia="sk-SK"/>
              </w:rPr>
              <w:t xml:space="preserve">1 901 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Ostatné položky nepeňažného charakteru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17 843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12 694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A82EA7">
              <w:rPr>
                <w:rFonts w:ascii="Arial" w:hAnsi="Arial" w:cs="Arial"/>
                <w:i/>
                <w:iCs/>
                <w:lang w:eastAsia="sk-SK"/>
              </w:rPr>
              <w:t>Vplyv zmien stavu pracovného kapitálu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Pohľadávky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-146 381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-60 245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Zásoby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175 588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-529 697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Záväzky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-327</w:t>
            </w:r>
            <w:r w:rsidR="00A10A4A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432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519 982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u w:val="single"/>
                <w:lang w:eastAsia="sk-SK"/>
              </w:rPr>
              <w:t>Peňažné toky z prevádzkovej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-122 935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8F24DE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85 88</w:t>
            </w:r>
            <w:r w:rsidR="008F24DE">
              <w:rPr>
                <w:rFonts w:ascii="Arial" w:hAnsi="Arial" w:cs="Arial"/>
                <w:lang w:eastAsia="sk-SK"/>
              </w:rPr>
              <w:t>4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Platená daň z príjmov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-25</w:t>
            </w:r>
            <w:r w:rsidR="00AD2DD8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382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-51 529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u w:val="single"/>
                <w:lang w:eastAsia="sk-SK"/>
              </w:rPr>
              <w:t>Peňažné toky pred mimoriadnymi položkami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-148 317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8F24DE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34 35</w:t>
            </w:r>
            <w:r w:rsidR="008F24DE">
              <w:rPr>
                <w:rFonts w:ascii="Arial" w:hAnsi="Arial" w:cs="Arial"/>
                <w:lang w:eastAsia="sk-SK"/>
              </w:rPr>
              <w:t>5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u w:val="single"/>
                <w:lang w:eastAsia="sk-SK"/>
              </w:rPr>
              <w:t>Čisté peňažné toky z prevádzkovej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-148 317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F24DE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34 355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6D3A4F" w:rsidRPr="00A82EA7" w:rsidTr="00A82EA7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Výdavky na obstaranie dlhodobého nehmotného a dlhodobého hmotného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-87 28</w:t>
            </w:r>
            <w:r w:rsidR="006D3A4F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-72 169</w:t>
            </w:r>
          </w:p>
        </w:tc>
      </w:tr>
      <w:tr w:rsidR="006D3A4F" w:rsidRPr="00A82EA7" w:rsidTr="00A82EA7">
        <w:trPr>
          <w:trHeight w:val="61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Príjmy z predaja dlhodobého nehmotného a dlhodobého hmotného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u w:val="single"/>
                <w:lang w:eastAsia="sk-SK"/>
              </w:rPr>
              <w:t>Čisté peňažné toky z investičnej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822D4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</w:t>
            </w:r>
            <w:r w:rsidR="00822D4C">
              <w:rPr>
                <w:rFonts w:ascii="Arial" w:hAnsi="Arial" w:cs="Arial"/>
                <w:lang w:eastAsia="sk-SK"/>
              </w:rPr>
              <w:t>87 289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-72 169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Príjmy a výdavky spojené s úvermi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822D4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-171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-65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 xml:space="preserve">Príjmy a výdavky spojené s ostatnými dlhodobými záväzkami 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822D4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403 075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921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lang w:eastAsia="sk-SK"/>
              </w:rPr>
            </w:pPr>
            <w:r w:rsidRPr="00A82EA7">
              <w:rPr>
                <w:rFonts w:ascii="Arial" w:hAnsi="Arial" w:cs="Arial"/>
                <w:lang w:eastAsia="sk-SK"/>
              </w:rPr>
              <w:t>Vyplatené dividendy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-23 000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-23 000</w:t>
            </w:r>
          </w:p>
        </w:tc>
      </w:tr>
      <w:tr w:rsidR="006D3A4F" w:rsidRPr="00A82EA7" w:rsidTr="00A82EA7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u w:val="single"/>
                <w:lang w:eastAsia="sk-SK"/>
              </w:rPr>
              <w:t>Čisté peňažné toky z finančnej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379 904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-22 144</w:t>
            </w:r>
          </w:p>
        </w:tc>
      </w:tr>
      <w:tr w:rsidR="006D3A4F" w:rsidRPr="00A82EA7" w:rsidTr="00A82EA7">
        <w:trPr>
          <w:trHeight w:val="61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lang w:eastAsia="sk-SK"/>
              </w:rPr>
              <w:t>Čisté zvýšenie alebo čisté zníženie peňažných prostriedkov a peňažných ekvivalentov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144 298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-66 820</w:t>
            </w:r>
          </w:p>
        </w:tc>
      </w:tr>
      <w:tr w:rsidR="006D3A4F" w:rsidRPr="00A82EA7" w:rsidTr="00A82EA7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lang w:eastAsia="sk-SK"/>
              </w:rPr>
              <w:t>Peňažné prostriedky a peňažné ekvivalenty na začiatku účtovného obdobia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182 181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A82EA7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249 001</w:t>
            </w:r>
          </w:p>
        </w:tc>
      </w:tr>
      <w:tr w:rsidR="006D3A4F" w:rsidRPr="00A82EA7" w:rsidTr="00A82EA7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3A4F" w:rsidRPr="00A82EA7" w:rsidRDefault="006D3A4F" w:rsidP="006D3A4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A82EA7">
              <w:rPr>
                <w:rFonts w:ascii="Arial" w:hAnsi="Arial" w:cs="Arial"/>
                <w:b/>
                <w:bCs/>
                <w:lang w:eastAsia="sk-SK"/>
              </w:rPr>
              <w:t>Peňažné prostriedky a peňažné ekvivalenty na konci účtovného obdobia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F41BCA" w:rsidRDefault="00822D4C" w:rsidP="006D3A4F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326 480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3A4F" w:rsidRPr="00F41BCA" w:rsidRDefault="006D3A4F" w:rsidP="006D3A4F">
            <w:pPr>
              <w:jc w:val="right"/>
              <w:rPr>
                <w:rFonts w:ascii="Arial" w:hAnsi="Arial" w:cs="Arial"/>
                <w:lang w:eastAsia="sk-SK"/>
              </w:rPr>
            </w:pPr>
            <w:r w:rsidRPr="00F41BCA">
              <w:rPr>
                <w:rFonts w:ascii="Arial" w:hAnsi="Arial" w:cs="Arial"/>
                <w:lang w:eastAsia="sk-SK"/>
              </w:rPr>
              <w:t>182 181</w:t>
            </w:r>
          </w:p>
        </w:tc>
      </w:tr>
    </w:tbl>
    <w:p w:rsidR="001A3212" w:rsidRPr="000413CB" w:rsidRDefault="001A3212" w:rsidP="003E0FA2">
      <w:pPr>
        <w:pStyle w:val="Zkladntext"/>
        <w:rPr>
          <w:b/>
          <w:color w:val="FF0000"/>
          <w:sz w:val="24"/>
          <w:szCs w:val="24"/>
        </w:rPr>
      </w:pPr>
    </w:p>
    <w:p w:rsidR="001A3212" w:rsidRPr="001A3212" w:rsidRDefault="001A3212" w:rsidP="001A3212"/>
    <w:p w:rsidR="001A3212" w:rsidRPr="001A3212" w:rsidRDefault="001A3212" w:rsidP="001A3212"/>
    <w:p w:rsidR="001A3212" w:rsidRPr="001A3212" w:rsidRDefault="001A3212" w:rsidP="001A3212"/>
    <w:p w:rsidR="001A3212" w:rsidRDefault="001A3212" w:rsidP="001A3212">
      <w:bookmarkStart w:id="77" w:name="_GoBack"/>
      <w:bookmarkEnd w:id="77"/>
    </w:p>
    <w:p w:rsidR="00162869" w:rsidRPr="001A3212" w:rsidRDefault="001A3212" w:rsidP="001A3212">
      <w:pPr>
        <w:tabs>
          <w:tab w:val="left" w:pos="1560"/>
        </w:tabs>
      </w:pPr>
      <w:r>
        <w:tab/>
      </w:r>
    </w:p>
    <w:sectPr w:rsidR="00162869" w:rsidRPr="001A3212" w:rsidSect="00A72260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31FB" w:rsidRDefault="009631FB" w:rsidP="00E95128">
      <w:r>
        <w:separator/>
      </w:r>
    </w:p>
  </w:endnote>
  <w:endnote w:type="continuationSeparator" w:id="0">
    <w:p w:rsidR="009631FB" w:rsidRDefault="009631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29972250"/>
      <w:docPartObj>
        <w:docPartGallery w:val="Page Numbers (Bottom of Page)"/>
        <w:docPartUnique/>
      </w:docPartObj>
    </w:sdtPr>
    <w:sdtContent>
      <w:p w:rsidR="009631FB" w:rsidRDefault="009631F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0A4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9631FB" w:rsidRDefault="009631F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59385744"/>
      <w:docPartObj>
        <w:docPartGallery w:val="Page Numbers (Bottom of Page)"/>
        <w:docPartUnique/>
      </w:docPartObj>
    </w:sdtPr>
    <w:sdtContent>
      <w:p w:rsidR="009631FB" w:rsidRDefault="009631F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0A4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631FB" w:rsidRPr="00F70C00" w:rsidRDefault="009631F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31FB" w:rsidRDefault="009631FB" w:rsidP="00E95128">
      <w:r>
        <w:separator/>
      </w:r>
    </w:p>
  </w:footnote>
  <w:footnote w:type="continuationSeparator" w:id="0">
    <w:p w:rsidR="009631FB" w:rsidRDefault="009631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31FB" w:rsidRDefault="009631FB">
    <w:pPr>
      <w:pStyle w:val="Hlavika"/>
    </w:pPr>
    <w:r>
      <w:t>Poznámky ÚČ POD 3-04</w:t>
    </w:r>
    <w:r>
      <w:tab/>
    </w:r>
    <w:r>
      <w:tab/>
      <w:t>DIČ: 2022019109</w:t>
    </w:r>
  </w:p>
  <w:p w:rsidR="009631FB" w:rsidRDefault="009631FB">
    <w:pPr>
      <w:pStyle w:val="Hlavika"/>
    </w:pPr>
    <w:r>
      <w:t>k ÚZ 2018</w:t>
    </w:r>
    <w:r>
      <w:tab/>
    </w:r>
    <w:r>
      <w:tab/>
      <w:t xml:space="preserve">IČO: 36344842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31FB" w:rsidRDefault="009631FB" w:rsidP="00155F4F">
    <w:pPr>
      <w:pStyle w:val="Hlavika"/>
      <w:tabs>
        <w:tab w:val="left" w:pos="270"/>
        <w:tab w:val="center" w:pos="4820"/>
        <w:tab w:val="right" w:pos="9212"/>
      </w:tabs>
      <w:rPr>
        <w:sz w:val="18"/>
        <w:szCs w:val="18"/>
      </w:rPr>
    </w:pPr>
    <w:r>
      <w:rPr>
        <w:sz w:val="18"/>
      </w:rPr>
      <w:t>Poznámky ÚČ POD 3-04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DIČ:2022019109</w:t>
    </w:r>
  </w:p>
  <w:p w:rsidR="009631FB" w:rsidRPr="00E95128" w:rsidRDefault="009631FB" w:rsidP="00155F4F">
    <w:pPr>
      <w:pStyle w:val="Hlavika"/>
      <w:tabs>
        <w:tab w:val="left" w:pos="270"/>
        <w:tab w:val="center" w:pos="4820"/>
        <w:tab w:val="right" w:pos="9212"/>
      </w:tabs>
    </w:pPr>
    <w:r>
      <w:rPr>
        <w:sz w:val="18"/>
        <w:szCs w:val="18"/>
      </w:rPr>
      <w:t>k ÚZ 2018</w:t>
    </w:r>
    <w:r>
      <w:rPr>
        <w:sz w:val="18"/>
        <w:szCs w:val="18"/>
      </w:rPr>
      <w:tab/>
      <w:t xml:space="preserve">                                                                         </w:t>
    </w:r>
    <w:r>
      <w:rPr>
        <w:sz w:val="18"/>
        <w:szCs w:val="18"/>
      </w:rPr>
      <w:tab/>
      <w:t xml:space="preserve">IČO: 36344842   </w:t>
    </w:r>
    <w:r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C954F5F"/>
    <w:multiLevelType w:val="hybridMultilevel"/>
    <w:tmpl w:val="32D44D72"/>
    <w:lvl w:ilvl="0" w:tplc="7A6889A0">
      <w:start w:val="1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8B0253"/>
    <w:multiLevelType w:val="hybridMultilevel"/>
    <w:tmpl w:val="121C30A4"/>
    <w:lvl w:ilvl="0" w:tplc="1338C8DA">
      <w:start w:val="7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C9378F6"/>
    <w:multiLevelType w:val="hybridMultilevel"/>
    <w:tmpl w:val="85D6C3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E265C3F"/>
    <w:multiLevelType w:val="hybridMultilevel"/>
    <w:tmpl w:val="85220978"/>
    <w:lvl w:ilvl="0" w:tplc="CA96528E">
      <w:start w:val="6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48D3C77"/>
    <w:multiLevelType w:val="hybridMultilevel"/>
    <w:tmpl w:val="1DBADA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7387D54"/>
    <w:multiLevelType w:val="hybridMultilevel"/>
    <w:tmpl w:val="E4C4C0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E204BA"/>
    <w:multiLevelType w:val="hybridMultilevel"/>
    <w:tmpl w:val="EC1225DC"/>
    <w:lvl w:ilvl="0" w:tplc="939E7B7E">
      <w:start w:val="2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3473C13"/>
    <w:multiLevelType w:val="multilevel"/>
    <w:tmpl w:val="C3F067F8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170" w:hanging="360"/>
      </w:pPr>
    </w:lvl>
    <w:lvl w:ilvl="2" w:tentative="1">
      <w:start w:val="1"/>
      <w:numFmt w:val="lowerRoman"/>
      <w:lvlText w:val="%3."/>
      <w:lvlJc w:val="right"/>
      <w:pPr>
        <w:ind w:left="1890" w:hanging="180"/>
      </w:pPr>
    </w:lvl>
    <w:lvl w:ilvl="3" w:tentative="1">
      <w:start w:val="1"/>
      <w:numFmt w:val="decimal"/>
      <w:lvlText w:val="%4."/>
      <w:lvlJc w:val="left"/>
      <w:pPr>
        <w:ind w:left="2610" w:hanging="360"/>
      </w:pPr>
    </w:lvl>
    <w:lvl w:ilvl="4" w:tentative="1">
      <w:start w:val="1"/>
      <w:numFmt w:val="lowerLetter"/>
      <w:lvlText w:val="%5."/>
      <w:lvlJc w:val="left"/>
      <w:pPr>
        <w:ind w:left="3330" w:hanging="360"/>
      </w:pPr>
    </w:lvl>
    <w:lvl w:ilvl="5" w:tentative="1">
      <w:start w:val="1"/>
      <w:numFmt w:val="lowerRoman"/>
      <w:lvlText w:val="%6."/>
      <w:lvlJc w:val="right"/>
      <w:pPr>
        <w:ind w:left="4050" w:hanging="180"/>
      </w:pPr>
    </w:lvl>
    <w:lvl w:ilvl="6" w:tentative="1">
      <w:start w:val="1"/>
      <w:numFmt w:val="decimal"/>
      <w:lvlText w:val="%7."/>
      <w:lvlJc w:val="left"/>
      <w:pPr>
        <w:ind w:left="4770" w:hanging="360"/>
      </w:pPr>
    </w:lvl>
    <w:lvl w:ilvl="7" w:tentative="1">
      <w:start w:val="1"/>
      <w:numFmt w:val="lowerLetter"/>
      <w:lvlText w:val="%8."/>
      <w:lvlJc w:val="left"/>
      <w:pPr>
        <w:ind w:left="5490" w:hanging="360"/>
      </w:pPr>
    </w:lvl>
    <w:lvl w:ilvl="8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CE77CC"/>
    <w:multiLevelType w:val="hybridMultilevel"/>
    <w:tmpl w:val="D5FCB3DC"/>
    <w:lvl w:ilvl="0" w:tplc="4EACA732">
      <w:start w:val="18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3"/>
  </w:num>
  <w:num w:numId="3">
    <w:abstractNumId w:val="11"/>
  </w:num>
  <w:num w:numId="4">
    <w:abstractNumId w:val="1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0"/>
  </w:num>
  <w:num w:numId="8">
    <w:abstractNumId w:val="2"/>
  </w:num>
  <w:num w:numId="9">
    <w:abstractNumId w:val="13"/>
  </w:num>
  <w:num w:numId="10">
    <w:abstractNumId w:val="13"/>
  </w:num>
  <w:num w:numId="11">
    <w:abstractNumId w:val="4"/>
  </w:num>
  <w:num w:numId="12">
    <w:abstractNumId w:val="13"/>
  </w:num>
  <w:num w:numId="13">
    <w:abstractNumId w:val="13"/>
  </w:num>
  <w:num w:numId="14">
    <w:abstractNumId w:val="5"/>
  </w:num>
  <w:num w:numId="15">
    <w:abstractNumId w:val="13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13"/>
    <w:lvlOverride w:ilvl="0">
      <w:startOverride w:val="1"/>
    </w:lvlOverride>
  </w:num>
  <w:num w:numId="18">
    <w:abstractNumId w:val="13"/>
    <w:lvlOverride w:ilvl="0">
      <w:startOverride w:val="1"/>
    </w:lvlOverride>
  </w:num>
  <w:num w:numId="19">
    <w:abstractNumId w:val="1"/>
  </w:num>
  <w:num w:numId="20">
    <w:abstractNumId w:val="13"/>
    <w:lvlOverride w:ilvl="0">
      <w:startOverride w:val="1"/>
    </w:lvlOverride>
  </w:num>
  <w:num w:numId="21">
    <w:abstractNumId w:val="14"/>
  </w:num>
  <w:num w:numId="22">
    <w:abstractNumId w:val="9"/>
  </w:num>
  <w:num w:numId="23">
    <w:abstractNumId w:val="7"/>
  </w:num>
  <w:num w:numId="24">
    <w:abstractNumId w:val="21"/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11"/>
    <w:lvlOverride w:ilvl="0">
      <w:startOverride w:val="1"/>
    </w:lvlOverride>
  </w:num>
  <w:num w:numId="35">
    <w:abstractNumId w:val="13"/>
  </w:num>
  <w:num w:numId="36">
    <w:abstractNumId w:val="8"/>
  </w:num>
  <w:num w:numId="37">
    <w:abstractNumId w:val="12"/>
  </w:num>
  <w:num w:numId="38">
    <w:abstractNumId w:val="6"/>
  </w:num>
  <w:num w:numId="39">
    <w:abstractNumId w:val="17"/>
    <w:lvlOverride w:ilvl="0">
      <w:startOverride w:val="1"/>
    </w:lvlOverride>
  </w:num>
  <w:num w:numId="40">
    <w:abstractNumId w:val="19"/>
  </w:num>
  <w:num w:numId="41">
    <w:abstractNumId w:val="15"/>
  </w:num>
  <w:num w:numId="42">
    <w:abstractNumId w:val="17"/>
  </w:num>
  <w:num w:numId="43">
    <w:abstractNumId w:val="16"/>
  </w:num>
  <w:num w:numId="44">
    <w:abstractNumId w:val="3"/>
  </w:num>
  <w:num w:numId="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0DB"/>
    <w:rsid w:val="0000290B"/>
    <w:rsid w:val="00002921"/>
    <w:rsid w:val="00003C63"/>
    <w:rsid w:val="000040F5"/>
    <w:rsid w:val="00006F02"/>
    <w:rsid w:val="00007942"/>
    <w:rsid w:val="00010822"/>
    <w:rsid w:val="00010C2A"/>
    <w:rsid w:val="00017791"/>
    <w:rsid w:val="00022D9B"/>
    <w:rsid w:val="0002413B"/>
    <w:rsid w:val="00024326"/>
    <w:rsid w:val="00032FCF"/>
    <w:rsid w:val="000331E6"/>
    <w:rsid w:val="00037A01"/>
    <w:rsid w:val="000413CB"/>
    <w:rsid w:val="000422E9"/>
    <w:rsid w:val="00045A17"/>
    <w:rsid w:val="000470EC"/>
    <w:rsid w:val="00051B18"/>
    <w:rsid w:val="000523C7"/>
    <w:rsid w:val="00052495"/>
    <w:rsid w:val="00057EDA"/>
    <w:rsid w:val="00060C59"/>
    <w:rsid w:val="00062334"/>
    <w:rsid w:val="00063D84"/>
    <w:rsid w:val="000658BA"/>
    <w:rsid w:val="0006736D"/>
    <w:rsid w:val="00073853"/>
    <w:rsid w:val="000738DF"/>
    <w:rsid w:val="00074E2D"/>
    <w:rsid w:val="00075B41"/>
    <w:rsid w:val="000763E9"/>
    <w:rsid w:val="00076486"/>
    <w:rsid w:val="000806F5"/>
    <w:rsid w:val="00082DB2"/>
    <w:rsid w:val="0008425B"/>
    <w:rsid w:val="00085A3A"/>
    <w:rsid w:val="00085E5E"/>
    <w:rsid w:val="00086A82"/>
    <w:rsid w:val="00092367"/>
    <w:rsid w:val="00092C39"/>
    <w:rsid w:val="00093CC4"/>
    <w:rsid w:val="00095406"/>
    <w:rsid w:val="00095B66"/>
    <w:rsid w:val="00095CD9"/>
    <w:rsid w:val="000965D0"/>
    <w:rsid w:val="000A0F45"/>
    <w:rsid w:val="000A1BBA"/>
    <w:rsid w:val="000A6FBA"/>
    <w:rsid w:val="000B09BF"/>
    <w:rsid w:val="000B4629"/>
    <w:rsid w:val="000B6195"/>
    <w:rsid w:val="000C2309"/>
    <w:rsid w:val="000C2D66"/>
    <w:rsid w:val="000C68B3"/>
    <w:rsid w:val="000D22FF"/>
    <w:rsid w:val="000E0503"/>
    <w:rsid w:val="000E07F5"/>
    <w:rsid w:val="000E11EB"/>
    <w:rsid w:val="000E6487"/>
    <w:rsid w:val="000E6FA7"/>
    <w:rsid w:val="000F1306"/>
    <w:rsid w:val="000F27A2"/>
    <w:rsid w:val="000F40C4"/>
    <w:rsid w:val="000F5666"/>
    <w:rsid w:val="000F73F9"/>
    <w:rsid w:val="00102C1A"/>
    <w:rsid w:val="00103B71"/>
    <w:rsid w:val="00106A5D"/>
    <w:rsid w:val="00115CBE"/>
    <w:rsid w:val="00117CE5"/>
    <w:rsid w:val="00120F3A"/>
    <w:rsid w:val="00124348"/>
    <w:rsid w:val="00124A7F"/>
    <w:rsid w:val="00127D9C"/>
    <w:rsid w:val="0013501A"/>
    <w:rsid w:val="001360D5"/>
    <w:rsid w:val="00136273"/>
    <w:rsid w:val="00136A4A"/>
    <w:rsid w:val="00141691"/>
    <w:rsid w:val="00141832"/>
    <w:rsid w:val="00142DDE"/>
    <w:rsid w:val="001438AC"/>
    <w:rsid w:val="001439B8"/>
    <w:rsid w:val="0014486E"/>
    <w:rsid w:val="00146904"/>
    <w:rsid w:val="00147868"/>
    <w:rsid w:val="00147FB3"/>
    <w:rsid w:val="0015039D"/>
    <w:rsid w:val="00154497"/>
    <w:rsid w:val="00155B68"/>
    <w:rsid w:val="00155F4F"/>
    <w:rsid w:val="00156231"/>
    <w:rsid w:val="0015674B"/>
    <w:rsid w:val="00156F5E"/>
    <w:rsid w:val="0016081A"/>
    <w:rsid w:val="00160AAA"/>
    <w:rsid w:val="001612F2"/>
    <w:rsid w:val="00162869"/>
    <w:rsid w:val="00165436"/>
    <w:rsid w:val="00166376"/>
    <w:rsid w:val="001712A8"/>
    <w:rsid w:val="001721DB"/>
    <w:rsid w:val="0017267A"/>
    <w:rsid w:val="001733C5"/>
    <w:rsid w:val="00176E4C"/>
    <w:rsid w:val="00177051"/>
    <w:rsid w:val="00177C59"/>
    <w:rsid w:val="00183714"/>
    <w:rsid w:val="001853E3"/>
    <w:rsid w:val="00191F24"/>
    <w:rsid w:val="00193801"/>
    <w:rsid w:val="00193EE6"/>
    <w:rsid w:val="001A1654"/>
    <w:rsid w:val="001A1C39"/>
    <w:rsid w:val="001A3212"/>
    <w:rsid w:val="001A566C"/>
    <w:rsid w:val="001A7CD7"/>
    <w:rsid w:val="001B5156"/>
    <w:rsid w:val="001B5855"/>
    <w:rsid w:val="001B5868"/>
    <w:rsid w:val="001B757A"/>
    <w:rsid w:val="001C0A6A"/>
    <w:rsid w:val="001C48B9"/>
    <w:rsid w:val="001D06F0"/>
    <w:rsid w:val="001D0722"/>
    <w:rsid w:val="001D181E"/>
    <w:rsid w:val="001D3DCB"/>
    <w:rsid w:val="001D423B"/>
    <w:rsid w:val="001D4E8A"/>
    <w:rsid w:val="001D507C"/>
    <w:rsid w:val="001D5F6F"/>
    <w:rsid w:val="001E03E6"/>
    <w:rsid w:val="001E3EC9"/>
    <w:rsid w:val="001E4F7C"/>
    <w:rsid w:val="001E77EE"/>
    <w:rsid w:val="001E7DAF"/>
    <w:rsid w:val="001E7FCF"/>
    <w:rsid w:val="001F338B"/>
    <w:rsid w:val="001F6D0C"/>
    <w:rsid w:val="002026B4"/>
    <w:rsid w:val="00202837"/>
    <w:rsid w:val="00203E2B"/>
    <w:rsid w:val="002104AA"/>
    <w:rsid w:val="002130D8"/>
    <w:rsid w:val="0021533B"/>
    <w:rsid w:val="00216E9E"/>
    <w:rsid w:val="00216F87"/>
    <w:rsid w:val="0021757D"/>
    <w:rsid w:val="0022044D"/>
    <w:rsid w:val="00225398"/>
    <w:rsid w:val="002304B6"/>
    <w:rsid w:val="00233C89"/>
    <w:rsid w:val="00236920"/>
    <w:rsid w:val="002418D5"/>
    <w:rsid w:val="00251BF2"/>
    <w:rsid w:val="002540A1"/>
    <w:rsid w:val="00254418"/>
    <w:rsid w:val="00254AB5"/>
    <w:rsid w:val="0025662A"/>
    <w:rsid w:val="00260C4C"/>
    <w:rsid w:val="00262CD4"/>
    <w:rsid w:val="002635BD"/>
    <w:rsid w:val="00265162"/>
    <w:rsid w:val="00265E52"/>
    <w:rsid w:val="00266EBD"/>
    <w:rsid w:val="0027183C"/>
    <w:rsid w:val="0027298D"/>
    <w:rsid w:val="00274B29"/>
    <w:rsid w:val="002752E9"/>
    <w:rsid w:val="00280D5B"/>
    <w:rsid w:val="00280EBF"/>
    <w:rsid w:val="002816A9"/>
    <w:rsid w:val="0028253F"/>
    <w:rsid w:val="00283139"/>
    <w:rsid w:val="002844DA"/>
    <w:rsid w:val="00286A3D"/>
    <w:rsid w:val="00290A84"/>
    <w:rsid w:val="0029300F"/>
    <w:rsid w:val="00294BAE"/>
    <w:rsid w:val="002977CC"/>
    <w:rsid w:val="002A0777"/>
    <w:rsid w:val="002A218F"/>
    <w:rsid w:val="002A264B"/>
    <w:rsid w:val="002A6190"/>
    <w:rsid w:val="002A7A1A"/>
    <w:rsid w:val="002A7CDF"/>
    <w:rsid w:val="002B2E36"/>
    <w:rsid w:val="002B6B8A"/>
    <w:rsid w:val="002C12D5"/>
    <w:rsid w:val="002C3DA5"/>
    <w:rsid w:val="002C41F2"/>
    <w:rsid w:val="002D2123"/>
    <w:rsid w:val="002D2274"/>
    <w:rsid w:val="002D2676"/>
    <w:rsid w:val="002D4AEE"/>
    <w:rsid w:val="002D5654"/>
    <w:rsid w:val="002D69FB"/>
    <w:rsid w:val="002E0A41"/>
    <w:rsid w:val="002E0E7B"/>
    <w:rsid w:val="002E35FC"/>
    <w:rsid w:val="002E5C9E"/>
    <w:rsid w:val="002F05C7"/>
    <w:rsid w:val="002F3C09"/>
    <w:rsid w:val="002F5513"/>
    <w:rsid w:val="002F626C"/>
    <w:rsid w:val="002F770F"/>
    <w:rsid w:val="00301031"/>
    <w:rsid w:val="00301C73"/>
    <w:rsid w:val="00305810"/>
    <w:rsid w:val="00307540"/>
    <w:rsid w:val="003147AA"/>
    <w:rsid w:val="00317A65"/>
    <w:rsid w:val="0032364F"/>
    <w:rsid w:val="00324617"/>
    <w:rsid w:val="00331FD6"/>
    <w:rsid w:val="00332D2B"/>
    <w:rsid w:val="00335C04"/>
    <w:rsid w:val="0034119B"/>
    <w:rsid w:val="00342472"/>
    <w:rsid w:val="00342E08"/>
    <w:rsid w:val="003434C5"/>
    <w:rsid w:val="00345414"/>
    <w:rsid w:val="003510C8"/>
    <w:rsid w:val="003569D1"/>
    <w:rsid w:val="0035761D"/>
    <w:rsid w:val="0036502B"/>
    <w:rsid w:val="00367A6E"/>
    <w:rsid w:val="00376836"/>
    <w:rsid w:val="003816CB"/>
    <w:rsid w:val="00382AB7"/>
    <w:rsid w:val="0039410C"/>
    <w:rsid w:val="00394BB4"/>
    <w:rsid w:val="003A1699"/>
    <w:rsid w:val="003B591C"/>
    <w:rsid w:val="003C3FDF"/>
    <w:rsid w:val="003C6B7B"/>
    <w:rsid w:val="003D140B"/>
    <w:rsid w:val="003D5127"/>
    <w:rsid w:val="003E0FA2"/>
    <w:rsid w:val="003E31FD"/>
    <w:rsid w:val="003E3ED6"/>
    <w:rsid w:val="003E66E8"/>
    <w:rsid w:val="003F28D5"/>
    <w:rsid w:val="004007CA"/>
    <w:rsid w:val="00401F9E"/>
    <w:rsid w:val="004027CF"/>
    <w:rsid w:val="00420D87"/>
    <w:rsid w:val="00423AFA"/>
    <w:rsid w:val="0042444D"/>
    <w:rsid w:val="00426039"/>
    <w:rsid w:val="004262D7"/>
    <w:rsid w:val="00430148"/>
    <w:rsid w:val="004313A2"/>
    <w:rsid w:val="004330B3"/>
    <w:rsid w:val="004409F5"/>
    <w:rsid w:val="00442157"/>
    <w:rsid w:val="00444033"/>
    <w:rsid w:val="00446139"/>
    <w:rsid w:val="00446423"/>
    <w:rsid w:val="0044737A"/>
    <w:rsid w:val="00450540"/>
    <w:rsid w:val="004508CD"/>
    <w:rsid w:val="00452C96"/>
    <w:rsid w:val="0045465E"/>
    <w:rsid w:val="00460337"/>
    <w:rsid w:val="00460A08"/>
    <w:rsid w:val="0046138C"/>
    <w:rsid w:val="00461D2D"/>
    <w:rsid w:val="00461FA9"/>
    <w:rsid w:val="004628E0"/>
    <w:rsid w:val="00482187"/>
    <w:rsid w:val="00483A16"/>
    <w:rsid w:val="00485731"/>
    <w:rsid w:val="00486E17"/>
    <w:rsid w:val="00491AF0"/>
    <w:rsid w:val="00491C69"/>
    <w:rsid w:val="00496249"/>
    <w:rsid w:val="00496A4E"/>
    <w:rsid w:val="004A045E"/>
    <w:rsid w:val="004A085B"/>
    <w:rsid w:val="004A3F78"/>
    <w:rsid w:val="004A4D80"/>
    <w:rsid w:val="004A6C40"/>
    <w:rsid w:val="004B2651"/>
    <w:rsid w:val="004B599A"/>
    <w:rsid w:val="004B69E1"/>
    <w:rsid w:val="004C1C27"/>
    <w:rsid w:val="004C540D"/>
    <w:rsid w:val="004C6511"/>
    <w:rsid w:val="004D25F3"/>
    <w:rsid w:val="004D3B14"/>
    <w:rsid w:val="004D3B4A"/>
    <w:rsid w:val="004D7E96"/>
    <w:rsid w:val="004E0BAA"/>
    <w:rsid w:val="004E1CEC"/>
    <w:rsid w:val="004E1E8D"/>
    <w:rsid w:val="004E59F0"/>
    <w:rsid w:val="00500F74"/>
    <w:rsid w:val="00506E0F"/>
    <w:rsid w:val="00507B8B"/>
    <w:rsid w:val="00512100"/>
    <w:rsid w:val="005131C0"/>
    <w:rsid w:val="005138B1"/>
    <w:rsid w:val="00515879"/>
    <w:rsid w:val="005165A8"/>
    <w:rsid w:val="0053007C"/>
    <w:rsid w:val="00530DED"/>
    <w:rsid w:val="00536364"/>
    <w:rsid w:val="00541789"/>
    <w:rsid w:val="00542006"/>
    <w:rsid w:val="0054259E"/>
    <w:rsid w:val="005446B3"/>
    <w:rsid w:val="00545B77"/>
    <w:rsid w:val="00546BD3"/>
    <w:rsid w:val="0054786F"/>
    <w:rsid w:val="00553AFB"/>
    <w:rsid w:val="00554B2B"/>
    <w:rsid w:val="00554C26"/>
    <w:rsid w:val="00564B72"/>
    <w:rsid w:val="00572F7B"/>
    <w:rsid w:val="0057480F"/>
    <w:rsid w:val="0058479C"/>
    <w:rsid w:val="00587BA0"/>
    <w:rsid w:val="00587E88"/>
    <w:rsid w:val="00592493"/>
    <w:rsid w:val="00592B74"/>
    <w:rsid w:val="00596014"/>
    <w:rsid w:val="00597403"/>
    <w:rsid w:val="005A38F9"/>
    <w:rsid w:val="005A4AB5"/>
    <w:rsid w:val="005A76F0"/>
    <w:rsid w:val="005A7990"/>
    <w:rsid w:val="005A7D44"/>
    <w:rsid w:val="005A7FDD"/>
    <w:rsid w:val="005B09EB"/>
    <w:rsid w:val="005B316E"/>
    <w:rsid w:val="005B4970"/>
    <w:rsid w:val="005B508D"/>
    <w:rsid w:val="005C5053"/>
    <w:rsid w:val="005C50FC"/>
    <w:rsid w:val="005C6657"/>
    <w:rsid w:val="005D25E4"/>
    <w:rsid w:val="005D2A89"/>
    <w:rsid w:val="005D4842"/>
    <w:rsid w:val="005D614C"/>
    <w:rsid w:val="005E09B4"/>
    <w:rsid w:val="005F2BC8"/>
    <w:rsid w:val="005F3271"/>
    <w:rsid w:val="005F4944"/>
    <w:rsid w:val="005F5D4F"/>
    <w:rsid w:val="005F675F"/>
    <w:rsid w:val="005F6E8B"/>
    <w:rsid w:val="005F7FDE"/>
    <w:rsid w:val="0060236A"/>
    <w:rsid w:val="00602D90"/>
    <w:rsid w:val="00603EFB"/>
    <w:rsid w:val="00604758"/>
    <w:rsid w:val="006069D3"/>
    <w:rsid w:val="00606E7F"/>
    <w:rsid w:val="00610E25"/>
    <w:rsid w:val="006137E3"/>
    <w:rsid w:val="00614EF7"/>
    <w:rsid w:val="00615DC7"/>
    <w:rsid w:val="00622701"/>
    <w:rsid w:val="0062581B"/>
    <w:rsid w:val="00626176"/>
    <w:rsid w:val="00627B6C"/>
    <w:rsid w:val="00630386"/>
    <w:rsid w:val="00630460"/>
    <w:rsid w:val="006312E1"/>
    <w:rsid w:val="006339DC"/>
    <w:rsid w:val="00641554"/>
    <w:rsid w:val="0064520D"/>
    <w:rsid w:val="00646D47"/>
    <w:rsid w:val="00647A11"/>
    <w:rsid w:val="006510AA"/>
    <w:rsid w:val="00651689"/>
    <w:rsid w:val="00651F99"/>
    <w:rsid w:val="00653120"/>
    <w:rsid w:val="006550CA"/>
    <w:rsid w:val="006575EA"/>
    <w:rsid w:val="0066088B"/>
    <w:rsid w:val="00660E5D"/>
    <w:rsid w:val="00662C25"/>
    <w:rsid w:val="0066618F"/>
    <w:rsid w:val="00671BB4"/>
    <w:rsid w:val="006750FE"/>
    <w:rsid w:val="00682377"/>
    <w:rsid w:val="0068537D"/>
    <w:rsid w:val="00686338"/>
    <w:rsid w:val="006902DC"/>
    <w:rsid w:val="00694931"/>
    <w:rsid w:val="00697789"/>
    <w:rsid w:val="00697F7C"/>
    <w:rsid w:val="006A3A86"/>
    <w:rsid w:val="006A3C75"/>
    <w:rsid w:val="006A737C"/>
    <w:rsid w:val="006C27AA"/>
    <w:rsid w:val="006D2741"/>
    <w:rsid w:val="006D36EA"/>
    <w:rsid w:val="006D3A4F"/>
    <w:rsid w:val="006D3D0B"/>
    <w:rsid w:val="006D4792"/>
    <w:rsid w:val="006D52E1"/>
    <w:rsid w:val="006D7585"/>
    <w:rsid w:val="006E17DA"/>
    <w:rsid w:val="006E554A"/>
    <w:rsid w:val="006F28DA"/>
    <w:rsid w:val="006F5EAA"/>
    <w:rsid w:val="007008B3"/>
    <w:rsid w:val="0070165D"/>
    <w:rsid w:val="00701F03"/>
    <w:rsid w:val="00702485"/>
    <w:rsid w:val="00703344"/>
    <w:rsid w:val="0070731D"/>
    <w:rsid w:val="00713B7B"/>
    <w:rsid w:val="00714597"/>
    <w:rsid w:val="00721985"/>
    <w:rsid w:val="00723C29"/>
    <w:rsid w:val="0072695D"/>
    <w:rsid w:val="00726991"/>
    <w:rsid w:val="0073122F"/>
    <w:rsid w:val="00741092"/>
    <w:rsid w:val="00741269"/>
    <w:rsid w:val="00742680"/>
    <w:rsid w:val="00743DE9"/>
    <w:rsid w:val="00746C9E"/>
    <w:rsid w:val="00747087"/>
    <w:rsid w:val="00750259"/>
    <w:rsid w:val="007508D8"/>
    <w:rsid w:val="0075139D"/>
    <w:rsid w:val="007554B3"/>
    <w:rsid w:val="007658EA"/>
    <w:rsid w:val="007728CD"/>
    <w:rsid w:val="0077316A"/>
    <w:rsid w:val="0077399F"/>
    <w:rsid w:val="00777324"/>
    <w:rsid w:val="007835B0"/>
    <w:rsid w:val="00786649"/>
    <w:rsid w:val="0078754C"/>
    <w:rsid w:val="007902B7"/>
    <w:rsid w:val="0079191F"/>
    <w:rsid w:val="0079370C"/>
    <w:rsid w:val="007A005F"/>
    <w:rsid w:val="007A1781"/>
    <w:rsid w:val="007A491D"/>
    <w:rsid w:val="007B2031"/>
    <w:rsid w:val="007B2E7A"/>
    <w:rsid w:val="007B314C"/>
    <w:rsid w:val="007B3A69"/>
    <w:rsid w:val="007C0153"/>
    <w:rsid w:val="007C2907"/>
    <w:rsid w:val="007C3B50"/>
    <w:rsid w:val="007C77EB"/>
    <w:rsid w:val="007D229C"/>
    <w:rsid w:val="007D3E38"/>
    <w:rsid w:val="007D6502"/>
    <w:rsid w:val="007D7AE1"/>
    <w:rsid w:val="007E255C"/>
    <w:rsid w:val="007E47FA"/>
    <w:rsid w:val="007E4E9F"/>
    <w:rsid w:val="007F1002"/>
    <w:rsid w:val="007F4606"/>
    <w:rsid w:val="007F60D6"/>
    <w:rsid w:val="007F7673"/>
    <w:rsid w:val="0080262B"/>
    <w:rsid w:val="0080548E"/>
    <w:rsid w:val="00806EE2"/>
    <w:rsid w:val="00807056"/>
    <w:rsid w:val="00812087"/>
    <w:rsid w:val="00814C32"/>
    <w:rsid w:val="00815894"/>
    <w:rsid w:val="00815A32"/>
    <w:rsid w:val="0081681B"/>
    <w:rsid w:val="00817845"/>
    <w:rsid w:val="00822D4C"/>
    <w:rsid w:val="0082378E"/>
    <w:rsid w:val="008323FB"/>
    <w:rsid w:val="00833FC8"/>
    <w:rsid w:val="0083467A"/>
    <w:rsid w:val="00834709"/>
    <w:rsid w:val="00834946"/>
    <w:rsid w:val="00836DD1"/>
    <w:rsid w:val="00837721"/>
    <w:rsid w:val="00840B81"/>
    <w:rsid w:val="00847B05"/>
    <w:rsid w:val="008543BA"/>
    <w:rsid w:val="00857559"/>
    <w:rsid w:val="00861749"/>
    <w:rsid w:val="008648B4"/>
    <w:rsid w:val="00864CBA"/>
    <w:rsid w:val="008669C1"/>
    <w:rsid w:val="008712D2"/>
    <w:rsid w:val="00874443"/>
    <w:rsid w:val="00876B12"/>
    <w:rsid w:val="00880801"/>
    <w:rsid w:val="00887683"/>
    <w:rsid w:val="00887C84"/>
    <w:rsid w:val="0089652C"/>
    <w:rsid w:val="008A2D79"/>
    <w:rsid w:val="008A5624"/>
    <w:rsid w:val="008A5B44"/>
    <w:rsid w:val="008A6D28"/>
    <w:rsid w:val="008A74AC"/>
    <w:rsid w:val="008B0CF7"/>
    <w:rsid w:val="008B1B50"/>
    <w:rsid w:val="008B206F"/>
    <w:rsid w:val="008B2A84"/>
    <w:rsid w:val="008B3459"/>
    <w:rsid w:val="008B6694"/>
    <w:rsid w:val="008D0944"/>
    <w:rsid w:val="008D2F11"/>
    <w:rsid w:val="008D3834"/>
    <w:rsid w:val="008D59B6"/>
    <w:rsid w:val="008D7145"/>
    <w:rsid w:val="008E04AE"/>
    <w:rsid w:val="008E22BF"/>
    <w:rsid w:val="008E5103"/>
    <w:rsid w:val="008E68A4"/>
    <w:rsid w:val="008F0030"/>
    <w:rsid w:val="008F0DD8"/>
    <w:rsid w:val="008F24DE"/>
    <w:rsid w:val="008F707A"/>
    <w:rsid w:val="00900696"/>
    <w:rsid w:val="0090078A"/>
    <w:rsid w:val="00900B2B"/>
    <w:rsid w:val="009021EC"/>
    <w:rsid w:val="00902A15"/>
    <w:rsid w:val="009118CC"/>
    <w:rsid w:val="00911C5F"/>
    <w:rsid w:val="00911EB8"/>
    <w:rsid w:val="009226CD"/>
    <w:rsid w:val="00925931"/>
    <w:rsid w:val="00927314"/>
    <w:rsid w:val="00927BFB"/>
    <w:rsid w:val="00932A43"/>
    <w:rsid w:val="00934DB1"/>
    <w:rsid w:val="00934FF0"/>
    <w:rsid w:val="00937242"/>
    <w:rsid w:val="00942A8C"/>
    <w:rsid w:val="00943F98"/>
    <w:rsid w:val="009441EB"/>
    <w:rsid w:val="009458E0"/>
    <w:rsid w:val="0095003F"/>
    <w:rsid w:val="0095039D"/>
    <w:rsid w:val="00954399"/>
    <w:rsid w:val="009631FB"/>
    <w:rsid w:val="00964C5F"/>
    <w:rsid w:val="009738C3"/>
    <w:rsid w:val="009743BF"/>
    <w:rsid w:val="0098136C"/>
    <w:rsid w:val="009847FA"/>
    <w:rsid w:val="0098537D"/>
    <w:rsid w:val="00985D23"/>
    <w:rsid w:val="0098647C"/>
    <w:rsid w:val="00987E4A"/>
    <w:rsid w:val="00991C72"/>
    <w:rsid w:val="009A0234"/>
    <w:rsid w:val="009A0A4A"/>
    <w:rsid w:val="009A4292"/>
    <w:rsid w:val="009A7452"/>
    <w:rsid w:val="009A776D"/>
    <w:rsid w:val="009B4AA2"/>
    <w:rsid w:val="009B60B7"/>
    <w:rsid w:val="009B75B1"/>
    <w:rsid w:val="009B7785"/>
    <w:rsid w:val="009C2E0D"/>
    <w:rsid w:val="009C3858"/>
    <w:rsid w:val="009D0233"/>
    <w:rsid w:val="009D02E9"/>
    <w:rsid w:val="009D0700"/>
    <w:rsid w:val="009D0937"/>
    <w:rsid w:val="009D2ECF"/>
    <w:rsid w:val="009D63EF"/>
    <w:rsid w:val="009D64F1"/>
    <w:rsid w:val="009E16EA"/>
    <w:rsid w:val="009E4626"/>
    <w:rsid w:val="009E4860"/>
    <w:rsid w:val="009E5F88"/>
    <w:rsid w:val="009F1B40"/>
    <w:rsid w:val="009F4F5E"/>
    <w:rsid w:val="009F614A"/>
    <w:rsid w:val="009F6927"/>
    <w:rsid w:val="00A00BBB"/>
    <w:rsid w:val="00A02942"/>
    <w:rsid w:val="00A02C6C"/>
    <w:rsid w:val="00A02EB9"/>
    <w:rsid w:val="00A05FBA"/>
    <w:rsid w:val="00A07873"/>
    <w:rsid w:val="00A10A4A"/>
    <w:rsid w:val="00A1135D"/>
    <w:rsid w:val="00A13E99"/>
    <w:rsid w:val="00A2012A"/>
    <w:rsid w:val="00A25722"/>
    <w:rsid w:val="00A26359"/>
    <w:rsid w:val="00A26A47"/>
    <w:rsid w:val="00A31DFF"/>
    <w:rsid w:val="00A46708"/>
    <w:rsid w:val="00A527D6"/>
    <w:rsid w:val="00A5618F"/>
    <w:rsid w:val="00A639F4"/>
    <w:rsid w:val="00A65083"/>
    <w:rsid w:val="00A70B8E"/>
    <w:rsid w:val="00A7136C"/>
    <w:rsid w:val="00A7144F"/>
    <w:rsid w:val="00A72260"/>
    <w:rsid w:val="00A72805"/>
    <w:rsid w:val="00A73577"/>
    <w:rsid w:val="00A8108C"/>
    <w:rsid w:val="00A82EA7"/>
    <w:rsid w:val="00A849D9"/>
    <w:rsid w:val="00A867FF"/>
    <w:rsid w:val="00A9048F"/>
    <w:rsid w:val="00A92345"/>
    <w:rsid w:val="00A93FD1"/>
    <w:rsid w:val="00A947C7"/>
    <w:rsid w:val="00A95312"/>
    <w:rsid w:val="00AA2C56"/>
    <w:rsid w:val="00AB3CCE"/>
    <w:rsid w:val="00AB3FDB"/>
    <w:rsid w:val="00AB4BAF"/>
    <w:rsid w:val="00AB572C"/>
    <w:rsid w:val="00AB6B04"/>
    <w:rsid w:val="00AC12B2"/>
    <w:rsid w:val="00AD2DD8"/>
    <w:rsid w:val="00AD4FCA"/>
    <w:rsid w:val="00AD6758"/>
    <w:rsid w:val="00AF19B6"/>
    <w:rsid w:val="00AF5EDD"/>
    <w:rsid w:val="00AF7A4B"/>
    <w:rsid w:val="00B03577"/>
    <w:rsid w:val="00B0368E"/>
    <w:rsid w:val="00B111E8"/>
    <w:rsid w:val="00B12204"/>
    <w:rsid w:val="00B12629"/>
    <w:rsid w:val="00B146E6"/>
    <w:rsid w:val="00B166F9"/>
    <w:rsid w:val="00B31FF8"/>
    <w:rsid w:val="00B345EE"/>
    <w:rsid w:val="00B36B14"/>
    <w:rsid w:val="00B37197"/>
    <w:rsid w:val="00B37EDB"/>
    <w:rsid w:val="00B41FE9"/>
    <w:rsid w:val="00B5156B"/>
    <w:rsid w:val="00B523A4"/>
    <w:rsid w:val="00B55A09"/>
    <w:rsid w:val="00B564FF"/>
    <w:rsid w:val="00B57059"/>
    <w:rsid w:val="00B6028C"/>
    <w:rsid w:val="00B6076C"/>
    <w:rsid w:val="00B6303F"/>
    <w:rsid w:val="00B67573"/>
    <w:rsid w:val="00B70312"/>
    <w:rsid w:val="00B71AAE"/>
    <w:rsid w:val="00B71C86"/>
    <w:rsid w:val="00B73438"/>
    <w:rsid w:val="00B765D9"/>
    <w:rsid w:val="00B77494"/>
    <w:rsid w:val="00B80383"/>
    <w:rsid w:val="00B80750"/>
    <w:rsid w:val="00B825EB"/>
    <w:rsid w:val="00B82D3E"/>
    <w:rsid w:val="00B84860"/>
    <w:rsid w:val="00B958E0"/>
    <w:rsid w:val="00B96BFB"/>
    <w:rsid w:val="00BA11AF"/>
    <w:rsid w:val="00BA1EB3"/>
    <w:rsid w:val="00BA3FB7"/>
    <w:rsid w:val="00BA4992"/>
    <w:rsid w:val="00BA61E3"/>
    <w:rsid w:val="00BB218F"/>
    <w:rsid w:val="00BB2336"/>
    <w:rsid w:val="00BB3B28"/>
    <w:rsid w:val="00BB5EE5"/>
    <w:rsid w:val="00BB6316"/>
    <w:rsid w:val="00BC09C5"/>
    <w:rsid w:val="00BC631F"/>
    <w:rsid w:val="00BD55A5"/>
    <w:rsid w:val="00BE075E"/>
    <w:rsid w:val="00BE0E18"/>
    <w:rsid w:val="00BE109D"/>
    <w:rsid w:val="00BE22A9"/>
    <w:rsid w:val="00BE6337"/>
    <w:rsid w:val="00BF5CA9"/>
    <w:rsid w:val="00BF6271"/>
    <w:rsid w:val="00C020EA"/>
    <w:rsid w:val="00C0257D"/>
    <w:rsid w:val="00C02C96"/>
    <w:rsid w:val="00C03840"/>
    <w:rsid w:val="00C03B46"/>
    <w:rsid w:val="00C0652E"/>
    <w:rsid w:val="00C12F2A"/>
    <w:rsid w:val="00C13216"/>
    <w:rsid w:val="00C160C7"/>
    <w:rsid w:val="00C20C50"/>
    <w:rsid w:val="00C22B63"/>
    <w:rsid w:val="00C22C68"/>
    <w:rsid w:val="00C235CB"/>
    <w:rsid w:val="00C23D12"/>
    <w:rsid w:val="00C24B6B"/>
    <w:rsid w:val="00C266A1"/>
    <w:rsid w:val="00C271ED"/>
    <w:rsid w:val="00C30199"/>
    <w:rsid w:val="00C34C9B"/>
    <w:rsid w:val="00C371AB"/>
    <w:rsid w:val="00C4373D"/>
    <w:rsid w:val="00C44120"/>
    <w:rsid w:val="00C459DC"/>
    <w:rsid w:val="00C460D7"/>
    <w:rsid w:val="00C461DE"/>
    <w:rsid w:val="00C520AC"/>
    <w:rsid w:val="00C56055"/>
    <w:rsid w:val="00C57273"/>
    <w:rsid w:val="00C575CA"/>
    <w:rsid w:val="00C672BA"/>
    <w:rsid w:val="00C712A3"/>
    <w:rsid w:val="00C730D3"/>
    <w:rsid w:val="00C76D6A"/>
    <w:rsid w:val="00C83FF3"/>
    <w:rsid w:val="00C848EE"/>
    <w:rsid w:val="00C85799"/>
    <w:rsid w:val="00C87516"/>
    <w:rsid w:val="00C94FB8"/>
    <w:rsid w:val="00C956DF"/>
    <w:rsid w:val="00CA0147"/>
    <w:rsid w:val="00CA1CFF"/>
    <w:rsid w:val="00CA441D"/>
    <w:rsid w:val="00CA7BE5"/>
    <w:rsid w:val="00CB0CD3"/>
    <w:rsid w:val="00CB3140"/>
    <w:rsid w:val="00CB546B"/>
    <w:rsid w:val="00CC153E"/>
    <w:rsid w:val="00CC1B6A"/>
    <w:rsid w:val="00CC3798"/>
    <w:rsid w:val="00CC47CF"/>
    <w:rsid w:val="00CC7EB3"/>
    <w:rsid w:val="00CD3A8A"/>
    <w:rsid w:val="00CD4F6B"/>
    <w:rsid w:val="00CE5F97"/>
    <w:rsid w:val="00CE612B"/>
    <w:rsid w:val="00CE7A84"/>
    <w:rsid w:val="00CF2329"/>
    <w:rsid w:val="00CF2FC7"/>
    <w:rsid w:val="00CF70E0"/>
    <w:rsid w:val="00CF7C4C"/>
    <w:rsid w:val="00D02B99"/>
    <w:rsid w:val="00D04670"/>
    <w:rsid w:val="00D04D91"/>
    <w:rsid w:val="00D0561E"/>
    <w:rsid w:val="00D07731"/>
    <w:rsid w:val="00D214FA"/>
    <w:rsid w:val="00D21626"/>
    <w:rsid w:val="00D22F28"/>
    <w:rsid w:val="00D24870"/>
    <w:rsid w:val="00D30878"/>
    <w:rsid w:val="00D30D28"/>
    <w:rsid w:val="00D33847"/>
    <w:rsid w:val="00D34932"/>
    <w:rsid w:val="00D359A7"/>
    <w:rsid w:val="00D422DB"/>
    <w:rsid w:val="00D4302D"/>
    <w:rsid w:val="00D445CF"/>
    <w:rsid w:val="00D4583E"/>
    <w:rsid w:val="00D4614E"/>
    <w:rsid w:val="00D46731"/>
    <w:rsid w:val="00D529F9"/>
    <w:rsid w:val="00D54563"/>
    <w:rsid w:val="00D551EB"/>
    <w:rsid w:val="00D569BB"/>
    <w:rsid w:val="00D613F9"/>
    <w:rsid w:val="00D72087"/>
    <w:rsid w:val="00D75116"/>
    <w:rsid w:val="00D75C9B"/>
    <w:rsid w:val="00D7709F"/>
    <w:rsid w:val="00D801EA"/>
    <w:rsid w:val="00D90AF1"/>
    <w:rsid w:val="00D91BEC"/>
    <w:rsid w:val="00D933FB"/>
    <w:rsid w:val="00D94717"/>
    <w:rsid w:val="00DA12D8"/>
    <w:rsid w:val="00DA2806"/>
    <w:rsid w:val="00DA3B7F"/>
    <w:rsid w:val="00DB1FDB"/>
    <w:rsid w:val="00DB3EEE"/>
    <w:rsid w:val="00DB4814"/>
    <w:rsid w:val="00DB4BB7"/>
    <w:rsid w:val="00DB6047"/>
    <w:rsid w:val="00DB6653"/>
    <w:rsid w:val="00DC2A64"/>
    <w:rsid w:val="00DC2DFC"/>
    <w:rsid w:val="00DC3B27"/>
    <w:rsid w:val="00DC6859"/>
    <w:rsid w:val="00DC68C3"/>
    <w:rsid w:val="00DD23C0"/>
    <w:rsid w:val="00DD2D67"/>
    <w:rsid w:val="00DD2FA6"/>
    <w:rsid w:val="00DE16DE"/>
    <w:rsid w:val="00DE1D1A"/>
    <w:rsid w:val="00DE358C"/>
    <w:rsid w:val="00DE5666"/>
    <w:rsid w:val="00DE5898"/>
    <w:rsid w:val="00DF3878"/>
    <w:rsid w:val="00DF636B"/>
    <w:rsid w:val="00E008A7"/>
    <w:rsid w:val="00E029B6"/>
    <w:rsid w:val="00E06383"/>
    <w:rsid w:val="00E06FBB"/>
    <w:rsid w:val="00E1390D"/>
    <w:rsid w:val="00E1728C"/>
    <w:rsid w:val="00E231BA"/>
    <w:rsid w:val="00E24D6C"/>
    <w:rsid w:val="00E2794A"/>
    <w:rsid w:val="00E31A42"/>
    <w:rsid w:val="00E34DCA"/>
    <w:rsid w:val="00E34E5E"/>
    <w:rsid w:val="00E36246"/>
    <w:rsid w:val="00E3652A"/>
    <w:rsid w:val="00E369E9"/>
    <w:rsid w:val="00E424AD"/>
    <w:rsid w:val="00E5408C"/>
    <w:rsid w:val="00E56466"/>
    <w:rsid w:val="00E5726F"/>
    <w:rsid w:val="00E600C3"/>
    <w:rsid w:val="00E626B1"/>
    <w:rsid w:val="00E627BF"/>
    <w:rsid w:val="00E631A1"/>
    <w:rsid w:val="00E66DCE"/>
    <w:rsid w:val="00E70CF1"/>
    <w:rsid w:val="00E72C65"/>
    <w:rsid w:val="00E77BCF"/>
    <w:rsid w:val="00E80605"/>
    <w:rsid w:val="00E95128"/>
    <w:rsid w:val="00EA0B70"/>
    <w:rsid w:val="00EA47A1"/>
    <w:rsid w:val="00EA7B8D"/>
    <w:rsid w:val="00EB0931"/>
    <w:rsid w:val="00EC0333"/>
    <w:rsid w:val="00EC0820"/>
    <w:rsid w:val="00ED1238"/>
    <w:rsid w:val="00ED1E98"/>
    <w:rsid w:val="00ED5F95"/>
    <w:rsid w:val="00ED67D4"/>
    <w:rsid w:val="00EE0E21"/>
    <w:rsid w:val="00EE47E3"/>
    <w:rsid w:val="00EF0B01"/>
    <w:rsid w:val="00EF34AE"/>
    <w:rsid w:val="00EF4E72"/>
    <w:rsid w:val="00EF688C"/>
    <w:rsid w:val="00EF7306"/>
    <w:rsid w:val="00EF7F2F"/>
    <w:rsid w:val="00F00F76"/>
    <w:rsid w:val="00F016AC"/>
    <w:rsid w:val="00F10E0E"/>
    <w:rsid w:val="00F13C08"/>
    <w:rsid w:val="00F150F1"/>
    <w:rsid w:val="00F16F26"/>
    <w:rsid w:val="00F176C0"/>
    <w:rsid w:val="00F20205"/>
    <w:rsid w:val="00F2345D"/>
    <w:rsid w:val="00F25034"/>
    <w:rsid w:val="00F27004"/>
    <w:rsid w:val="00F33152"/>
    <w:rsid w:val="00F35037"/>
    <w:rsid w:val="00F35A04"/>
    <w:rsid w:val="00F41BCA"/>
    <w:rsid w:val="00F4385F"/>
    <w:rsid w:val="00F501FB"/>
    <w:rsid w:val="00F50459"/>
    <w:rsid w:val="00F53B0F"/>
    <w:rsid w:val="00F54864"/>
    <w:rsid w:val="00F709E2"/>
    <w:rsid w:val="00F70C00"/>
    <w:rsid w:val="00F71552"/>
    <w:rsid w:val="00F75DF5"/>
    <w:rsid w:val="00F802C8"/>
    <w:rsid w:val="00F817EE"/>
    <w:rsid w:val="00F838BE"/>
    <w:rsid w:val="00F83A95"/>
    <w:rsid w:val="00F865E8"/>
    <w:rsid w:val="00F87920"/>
    <w:rsid w:val="00F91913"/>
    <w:rsid w:val="00F9359C"/>
    <w:rsid w:val="00F93B26"/>
    <w:rsid w:val="00F9506A"/>
    <w:rsid w:val="00FA1EF8"/>
    <w:rsid w:val="00FA2A9D"/>
    <w:rsid w:val="00FA2FD3"/>
    <w:rsid w:val="00FA6ADD"/>
    <w:rsid w:val="00FA6C5D"/>
    <w:rsid w:val="00FA6D0F"/>
    <w:rsid w:val="00FB045E"/>
    <w:rsid w:val="00FB2D66"/>
    <w:rsid w:val="00FB7F5B"/>
    <w:rsid w:val="00FC05A8"/>
    <w:rsid w:val="00FD44E7"/>
    <w:rsid w:val="00FD4736"/>
    <w:rsid w:val="00FE0172"/>
    <w:rsid w:val="00FE2CC6"/>
    <w:rsid w:val="00FE3AB4"/>
    <w:rsid w:val="00FF3376"/>
    <w:rsid w:val="00FF47C4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  <w15:docId w15:val="{2C3F6964-E271-4CF2-9D6E-981CA9CD0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8A5624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3772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37721"/>
    <w:rPr>
      <w:rFonts w:ascii="Times New Roman" w:eastAsia="Times New Roman" w:hAnsi="Times New Roman" w:cs="Times New Roman"/>
      <w:sz w:val="20"/>
      <w:szCs w:val="20"/>
    </w:rPr>
  </w:style>
  <w:style w:type="character" w:styleId="Siln">
    <w:name w:val="Strong"/>
    <w:basedOn w:val="Predvolenpsmoodseku"/>
    <w:uiPriority w:val="22"/>
    <w:qFormat/>
    <w:rsid w:val="00DD2D67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DD2D67"/>
    <w:pPr>
      <w:spacing w:before="100" w:beforeAutospacing="1" w:after="100" w:afterAutospacing="1"/>
    </w:pPr>
    <w:rPr>
      <w:rFonts w:eastAsiaTheme="minorHAnsi"/>
      <w:sz w:val="22"/>
      <w:szCs w:val="22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F3271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F3271"/>
    <w:rPr>
      <w:color w:val="800080" w:themeColor="followedHyperlink"/>
      <w:u w:val="single"/>
    </w:rPr>
  </w:style>
  <w:style w:type="table" w:styleId="Mriekatabuky">
    <w:name w:val="Table Grid"/>
    <w:basedOn w:val="Normlnatabuka"/>
    <w:uiPriority w:val="59"/>
    <w:rsid w:val="005F49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9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F3DD3C-328A-4427-87F6-1BECF8F2F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13</Pages>
  <Words>2683</Words>
  <Characters>15297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Sona</cp:lastModifiedBy>
  <cp:revision>14</cp:revision>
  <cp:lastPrinted>2019-03-13T07:32:00Z</cp:lastPrinted>
  <dcterms:created xsi:type="dcterms:W3CDTF">2019-03-07T09:37:00Z</dcterms:created>
  <dcterms:modified xsi:type="dcterms:W3CDTF">2019-03-13T07:32:00Z</dcterms:modified>
</cp:coreProperties>
</file>