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1DFB" w:rsidRPr="00B81DFB" w:rsidRDefault="00B81DFB" w:rsidP="00B81DFB">
      <w:pPr>
        <w:pBdr>
          <w:bottom w:val="single" w:sz="4" w:space="1" w:color="auto"/>
        </w:pBdr>
        <w:jc w:val="center"/>
        <w:rPr>
          <w:rFonts w:ascii="Arial Narrow" w:hAnsi="Arial Narrow"/>
          <w:b/>
          <w:sz w:val="28"/>
          <w:szCs w:val="28"/>
        </w:rPr>
      </w:pPr>
      <w:r w:rsidRPr="00B81DFB">
        <w:rPr>
          <w:rFonts w:ascii="Arial Narrow" w:hAnsi="Arial Narrow"/>
          <w:b/>
          <w:sz w:val="28"/>
          <w:szCs w:val="28"/>
        </w:rPr>
        <w:t xml:space="preserve">TV PEZINOK, </w:t>
      </w:r>
      <w:proofErr w:type="spellStart"/>
      <w:r w:rsidRPr="00B81DFB">
        <w:rPr>
          <w:rFonts w:ascii="Arial Narrow" w:hAnsi="Arial Narrow"/>
          <w:b/>
          <w:sz w:val="28"/>
          <w:szCs w:val="28"/>
        </w:rPr>
        <w:t>s.r.o</w:t>
      </w:r>
      <w:proofErr w:type="spellEnd"/>
      <w:r w:rsidRPr="00B81DFB">
        <w:rPr>
          <w:rFonts w:ascii="Arial Narrow" w:hAnsi="Arial Narrow"/>
          <w:b/>
          <w:sz w:val="28"/>
          <w:szCs w:val="28"/>
        </w:rPr>
        <w:t xml:space="preserve">.,  </w:t>
      </w:r>
      <w:proofErr w:type="spellStart"/>
      <w:r w:rsidRPr="00B81DFB">
        <w:rPr>
          <w:rFonts w:ascii="Arial Narrow" w:hAnsi="Arial Narrow"/>
          <w:b/>
          <w:sz w:val="28"/>
          <w:szCs w:val="28"/>
        </w:rPr>
        <w:t>Holubyho</w:t>
      </w:r>
      <w:proofErr w:type="spellEnd"/>
      <w:r w:rsidRPr="00B81DFB">
        <w:rPr>
          <w:rFonts w:ascii="Arial Narrow" w:hAnsi="Arial Narrow"/>
          <w:b/>
          <w:sz w:val="28"/>
          <w:szCs w:val="28"/>
        </w:rPr>
        <w:t xml:space="preserve"> 42, 902 01 Pezinok</w:t>
      </w:r>
    </w:p>
    <w:p w:rsidR="00B81DFB" w:rsidRPr="00B81DFB" w:rsidRDefault="006B776D" w:rsidP="00B81DFB">
      <w:pPr>
        <w:pBdr>
          <w:bottom w:val="single" w:sz="4" w:space="1" w:color="auto"/>
        </w:pBdr>
        <w:jc w:val="center"/>
        <w:rPr>
          <w:rFonts w:ascii="Arial Narrow" w:hAnsi="Arial Narrow"/>
          <w:b/>
          <w:sz w:val="24"/>
          <w:szCs w:val="24"/>
        </w:rPr>
      </w:pPr>
      <w:r w:rsidRPr="00B81DFB">
        <w:rPr>
          <w:rFonts w:ascii="Arial Narrow" w:hAnsi="Arial Narrow"/>
          <w:b/>
          <w:sz w:val="28"/>
          <w:szCs w:val="28"/>
        </w:rPr>
        <w:t>P</w:t>
      </w:r>
      <w:r w:rsidR="00B81DFB" w:rsidRPr="00B81DFB">
        <w:rPr>
          <w:rFonts w:ascii="Arial Narrow" w:hAnsi="Arial Narrow"/>
          <w:b/>
          <w:sz w:val="28"/>
          <w:szCs w:val="28"/>
        </w:rPr>
        <w:t>OZNÁMKY ÚČ MÚJ 3-01</w:t>
      </w:r>
    </w:p>
    <w:p w:rsidR="002D6EBA" w:rsidRPr="00B81DFB" w:rsidRDefault="006B776D" w:rsidP="00B81DFB">
      <w:pPr>
        <w:pBdr>
          <w:bottom w:val="single" w:sz="4" w:space="1" w:color="auto"/>
        </w:pBdr>
        <w:rPr>
          <w:rFonts w:ascii="Arial Narrow" w:hAnsi="Arial Narrow"/>
          <w:b/>
          <w:sz w:val="24"/>
          <w:szCs w:val="24"/>
        </w:rPr>
      </w:pPr>
      <w:r w:rsidRPr="00B81DFB">
        <w:rPr>
          <w:rFonts w:ascii="Arial Narrow" w:hAnsi="Arial Narrow"/>
          <w:b/>
          <w:sz w:val="24"/>
          <w:szCs w:val="24"/>
        </w:rPr>
        <w:t>IČO: 35726032</w:t>
      </w:r>
      <w:r w:rsidRPr="00B81DFB">
        <w:rPr>
          <w:rFonts w:ascii="Arial Narrow" w:hAnsi="Arial Narrow"/>
          <w:b/>
          <w:sz w:val="24"/>
          <w:szCs w:val="24"/>
        </w:rPr>
        <w:tab/>
      </w:r>
      <w:r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r>
      <w:r w:rsidR="00B81DFB" w:rsidRPr="00B81DFB">
        <w:rPr>
          <w:rFonts w:ascii="Arial Narrow" w:hAnsi="Arial Narrow"/>
          <w:b/>
          <w:sz w:val="24"/>
          <w:szCs w:val="24"/>
        </w:rPr>
        <w:tab/>
        <w:t>DIČ</w:t>
      </w:r>
      <w:r w:rsidRPr="00B81DFB">
        <w:rPr>
          <w:rFonts w:ascii="Arial Narrow" w:hAnsi="Arial Narrow"/>
          <w:b/>
          <w:sz w:val="24"/>
          <w:szCs w:val="24"/>
        </w:rPr>
        <w:t>: 2020203647</w:t>
      </w:r>
    </w:p>
    <w:p w:rsidR="006B776D" w:rsidRPr="00B81DFB" w:rsidRDefault="006B776D">
      <w:pPr>
        <w:rPr>
          <w:rFonts w:ascii="Arial Narrow" w:hAnsi="Arial Narrow"/>
          <w:sz w:val="24"/>
          <w:szCs w:val="24"/>
        </w:rPr>
      </w:pPr>
    </w:p>
    <w:p w:rsidR="006B776D" w:rsidRPr="00B81DFB" w:rsidRDefault="006B776D" w:rsidP="00057BA9">
      <w:pPr>
        <w:spacing w:line="240" w:lineRule="auto"/>
        <w:jc w:val="center"/>
        <w:rPr>
          <w:rFonts w:ascii="Arial Narrow" w:hAnsi="Arial Narrow"/>
          <w:b/>
          <w:sz w:val="24"/>
          <w:szCs w:val="24"/>
        </w:rPr>
      </w:pPr>
      <w:r w:rsidRPr="00B81DFB">
        <w:rPr>
          <w:rFonts w:ascii="Arial Narrow" w:hAnsi="Arial Narrow"/>
          <w:b/>
          <w:sz w:val="24"/>
          <w:szCs w:val="24"/>
        </w:rPr>
        <w:t>Čl. I</w:t>
      </w:r>
    </w:p>
    <w:p w:rsidR="006B776D" w:rsidRPr="00B81DFB" w:rsidRDefault="006B776D" w:rsidP="00057BA9">
      <w:pPr>
        <w:spacing w:line="240" w:lineRule="auto"/>
        <w:jc w:val="center"/>
        <w:rPr>
          <w:rFonts w:ascii="Arial Narrow" w:hAnsi="Arial Narrow"/>
          <w:b/>
          <w:sz w:val="24"/>
          <w:szCs w:val="24"/>
        </w:rPr>
      </w:pPr>
      <w:r w:rsidRPr="00B81DFB">
        <w:rPr>
          <w:rFonts w:ascii="Arial Narrow" w:hAnsi="Arial Narrow"/>
          <w:b/>
          <w:sz w:val="24"/>
          <w:szCs w:val="24"/>
        </w:rPr>
        <w:t>Všeobecné údaje</w:t>
      </w:r>
    </w:p>
    <w:p w:rsidR="006B776D" w:rsidRPr="00B81DFB" w:rsidRDefault="006B776D" w:rsidP="006B776D">
      <w:pPr>
        <w:pStyle w:val="Odsekzoznamu"/>
        <w:numPr>
          <w:ilvl w:val="0"/>
          <w:numId w:val="1"/>
        </w:numPr>
        <w:rPr>
          <w:rFonts w:ascii="Arial Narrow" w:hAnsi="Arial Narrow"/>
          <w:sz w:val="24"/>
          <w:szCs w:val="24"/>
        </w:rPr>
      </w:pPr>
      <w:r w:rsidRPr="00B81DFB">
        <w:rPr>
          <w:rFonts w:ascii="Arial Narrow" w:hAnsi="Arial Narrow"/>
          <w:sz w:val="24"/>
          <w:szCs w:val="24"/>
        </w:rPr>
        <w:t xml:space="preserve">Názov právnickej osoby: TV PEZINOK, </w:t>
      </w:r>
      <w:proofErr w:type="spellStart"/>
      <w:r w:rsidRPr="00B81DFB">
        <w:rPr>
          <w:rFonts w:ascii="Arial Narrow" w:hAnsi="Arial Narrow"/>
          <w:sz w:val="24"/>
          <w:szCs w:val="24"/>
        </w:rPr>
        <w:t>s.r.o</w:t>
      </w:r>
      <w:proofErr w:type="spellEnd"/>
      <w:r w:rsidRPr="00B81DFB">
        <w:rPr>
          <w:rFonts w:ascii="Arial Narrow" w:hAnsi="Arial Narrow"/>
          <w:sz w:val="24"/>
          <w:szCs w:val="24"/>
        </w:rPr>
        <w:t>.</w:t>
      </w:r>
    </w:p>
    <w:p w:rsidR="006B776D" w:rsidRPr="00B81DFB" w:rsidRDefault="006B776D" w:rsidP="006B776D">
      <w:pPr>
        <w:pStyle w:val="Odsekzoznamu"/>
        <w:rPr>
          <w:rFonts w:ascii="Arial Narrow" w:hAnsi="Arial Narrow"/>
          <w:sz w:val="24"/>
          <w:szCs w:val="24"/>
        </w:rPr>
      </w:pPr>
      <w:r w:rsidRPr="00B81DFB">
        <w:rPr>
          <w:rFonts w:ascii="Arial Narrow" w:hAnsi="Arial Narrow"/>
          <w:sz w:val="24"/>
          <w:szCs w:val="24"/>
        </w:rPr>
        <w:t xml:space="preserve">Sídlo: </w:t>
      </w:r>
      <w:proofErr w:type="spellStart"/>
      <w:r w:rsidRPr="00B81DFB">
        <w:rPr>
          <w:rFonts w:ascii="Arial Narrow" w:hAnsi="Arial Narrow"/>
          <w:sz w:val="24"/>
          <w:szCs w:val="24"/>
        </w:rPr>
        <w:t>Holubyho</w:t>
      </w:r>
      <w:proofErr w:type="spellEnd"/>
      <w:r w:rsidRPr="00B81DFB">
        <w:rPr>
          <w:rFonts w:ascii="Arial Narrow" w:hAnsi="Arial Narrow"/>
          <w:sz w:val="24"/>
          <w:szCs w:val="24"/>
        </w:rPr>
        <w:t xml:space="preserve"> 42, 902 01 Pezinok</w:t>
      </w:r>
    </w:p>
    <w:p w:rsidR="0031032C" w:rsidRPr="00B81DFB" w:rsidRDefault="0031032C" w:rsidP="006B776D">
      <w:pPr>
        <w:pStyle w:val="Odsekzoznamu"/>
        <w:rPr>
          <w:rFonts w:ascii="Arial Narrow" w:hAnsi="Arial Narrow"/>
          <w:sz w:val="24"/>
          <w:szCs w:val="24"/>
        </w:rPr>
      </w:pPr>
    </w:p>
    <w:p w:rsidR="0031032C" w:rsidRPr="00B81DFB" w:rsidRDefault="000507EF" w:rsidP="0031032C">
      <w:pPr>
        <w:pStyle w:val="Odsekzoznamu"/>
        <w:numPr>
          <w:ilvl w:val="0"/>
          <w:numId w:val="1"/>
        </w:numPr>
        <w:jc w:val="both"/>
        <w:rPr>
          <w:rFonts w:ascii="Arial Narrow" w:hAnsi="Arial Narrow"/>
          <w:sz w:val="24"/>
          <w:szCs w:val="24"/>
        </w:rPr>
      </w:pPr>
      <w:r w:rsidRPr="00B81DFB">
        <w:rPr>
          <w:rFonts w:ascii="Arial Narrow" w:hAnsi="Arial Narrow"/>
          <w:sz w:val="24"/>
          <w:szCs w:val="24"/>
        </w:rPr>
        <w:t>Údaje o</w:t>
      </w:r>
      <w:r w:rsidR="0031032C" w:rsidRPr="00B81DFB">
        <w:rPr>
          <w:rFonts w:ascii="Arial Narrow" w:hAnsi="Arial Narrow"/>
          <w:sz w:val="24"/>
          <w:szCs w:val="24"/>
        </w:rPr>
        <w:t xml:space="preserve"> </w:t>
      </w:r>
      <w:r w:rsidRPr="00B81DFB">
        <w:rPr>
          <w:rFonts w:ascii="Arial Narrow" w:hAnsi="Arial Narrow"/>
          <w:sz w:val="24"/>
          <w:szCs w:val="24"/>
        </w:rPr>
        <w:t>konsolidovanom celku,</w:t>
      </w:r>
      <w:r w:rsidR="0031032C" w:rsidRPr="00B81DFB">
        <w:rPr>
          <w:rFonts w:ascii="Arial Narrow" w:hAnsi="Arial Narrow"/>
          <w:sz w:val="24"/>
          <w:szCs w:val="24"/>
        </w:rPr>
        <w:t xml:space="preserve"> </w:t>
      </w:r>
      <w:r w:rsidRPr="00B81DFB">
        <w:rPr>
          <w:rFonts w:ascii="Arial Narrow" w:hAnsi="Arial Narrow"/>
          <w:sz w:val="24"/>
          <w:szCs w:val="24"/>
        </w:rPr>
        <w:t>a</w:t>
      </w:r>
      <w:r w:rsidR="0031032C" w:rsidRPr="00B81DFB">
        <w:rPr>
          <w:rFonts w:ascii="Arial Narrow" w:hAnsi="Arial Narrow"/>
          <w:sz w:val="24"/>
          <w:szCs w:val="24"/>
        </w:rPr>
        <w:t xml:space="preserve"> </w:t>
      </w:r>
      <w:r w:rsidRPr="00B81DFB">
        <w:rPr>
          <w:rFonts w:ascii="Arial Narrow" w:hAnsi="Arial Narrow"/>
          <w:sz w:val="24"/>
          <w:szCs w:val="24"/>
        </w:rPr>
        <w:t>to</w:t>
      </w:r>
    </w:p>
    <w:p w:rsidR="0031032C" w:rsidRPr="0043307A" w:rsidRDefault="000507EF" w:rsidP="0031032C">
      <w:pPr>
        <w:pStyle w:val="Odsekzoznamu"/>
        <w:numPr>
          <w:ilvl w:val="0"/>
          <w:numId w:val="8"/>
        </w:numPr>
        <w:jc w:val="both"/>
        <w:rPr>
          <w:rFonts w:ascii="Arial Narrow" w:hAnsi="Arial Narrow"/>
          <w:b/>
          <w:sz w:val="24"/>
          <w:szCs w:val="24"/>
        </w:rPr>
      </w:pPr>
      <w:r w:rsidRPr="00B81DFB">
        <w:rPr>
          <w:rFonts w:ascii="Arial Narrow" w:hAnsi="Arial Narrow"/>
          <w:sz w:val="24"/>
          <w:szCs w:val="24"/>
        </w:rPr>
        <w:t>obchodné meno a</w:t>
      </w:r>
      <w:r w:rsidR="0031032C" w:rsidRPr="00B81DFB">
        <w:rPr>
          <w:rFonts w:ascii="Arial Narrow" w:hAnsi="Arial Narrow"/>
          <w:sz w:val="24"/>
          <w:szCs w:val="24"/>
        </w:rPr>
        <w:t xml:space="preserve"> </w:t>
      </w:r>
      <w:r w:rsidRPr="00B81DFB">
        <w:rPr>
          <w:rFonts w:ascii="Arial Narrow" w:hAnsi="Arial Narrow"/>
          <w:sz w:val="24"/>
          <w:szCs w:val="24"/>
        </w:rPr>
        <w:t>sídlo konsolidujúcej účtovnej jednotky, ktorá zostavuje konsolidovanú účtovnú závierku za tú skupinu účtovných jednotiek konsolidovaného celku, ktorého súčasťou je aj účtovná jednotka; uvádza sa aj obchodné meno a</w:t>
      </w:r>
      <w:r w:rsidR="0031032C" w:rsidRPr="00B81DFB">
        <w:rPr>
          <w:rFonts w:ascii="Arial Narrow" w:hAnsi="Arial Narrow"/>
          <w:sz w:val="24"/>
          <w:szCs w:val="24"/>
        </w:rPr>
        <w:t xml:space="preserve"> </w:t>
      </w:r>
      <w:r w:rsidRPr="00B81DFB">
        <w:rPr>
          <w:rFonts w:ascii="Arial Narrow" w:hAnsi="Arial Narrow"/>
          <w:sz w:val="24"/>
          <w:szCs w:val="24"/>
        </w:rPr>
        <w:t>sídlo účtovnej jednotky, ktorá je bezprostredne konsolidujúcou účtovnou jednotkou</w:t>
      </w:r>
      <w:r w:rsidR="0031032C" w:rsidRPr="00B81DFB">
        <w:rPr>
          <w:rFonts w:ascii="Arial Narrow" w:hAnsi="Arial Narrow"/>
          <w:sz w:val="24"/>
          <w:szCs w:val="24"/>
        </w:rPr>
        <w:t xml:space="preserve">: </w:t>
      </w:r>
      <w:r w:rsidR="0031032C" w:rsidRPr="0043307A">
        <w:rPr>
          <w:rFonts w:ascii="Arial Narrow" w:hAnsi="Arial Narrow"/>
          <w:b/>
          <w:sz w:val="24"/>
          <w:szCs w:val="24"/>
        </w:rPr>
        <w:t>Mesto Pezinok, Radničné nám. 7, 902 14 Pezinok</w:t>
      </w:r>
    </w:p>
    <w:p w:rsidR="00B40697" w:rsidRPr="0043307A" w:rsidRDefault="000507EF" w:rsidP="00C32844">
      <w:pPr>
        <w:pStyle w:val="Odsekzoznamu"/>
        <w:numPr>
          <w:ilvl w:val="0"/>
          <w:numId w:val="8"/>
        </w:numPr>
        <w:jc w:val="both"/>
        <w:rPr>
          <w:rFonts w:ascii="Arial Narrow" w:hAnsi="Arial Narrow"/>
          <w:b/>
          <w:sz w:val="24"/>
          <w:szCs w:val="24"/>
        </w:rPr>
      </w:pPr>
      <w:r w:rsidRPr="00B81DFB">
        <w:rPr>
          <w:rFonts w:ascii="Arial Narrow" w:hAnsi="Arial Narrow"/>
          <w:sz w:val="24"/>
          <w:szCs w:val="24"/>
        </w:rPr>
        <w:t>údaj, či účtovná jednotka je materskou účtovnou jednotkou</w:t>
      </w:r>
      <w:r w:rsidR="00C32844" w:rsidRPr="00B81DFB">
        <w:rPr>
          <w:rFonts w:ascii="Arial Narrow" w:hAnsi="Arial Narrow"/>
          <w:sz w:val="24"/>
          <w:szCs w:val="24"/>
        </w:rPr>
        <w:t xml:space="preserve">: </w:t>
      </w:r>
      <w:r w:rsidR="00B40697" w:rsidRPr="0043307A">
        <w:rPr>
          <w:rFonts w:ascii="Arial Narrow" w:hAnsi="Arial Narrow"/>
          <w:b/>
          <w:sz w:val="24"/>
          <w:szCs w:val="24"/>
        </w:rPr>
        <w:t xml:space="preserve">TV PEZINOK, </w:t>
      </w:r>
      <w:proofErr w:type="spellStart"/>
      <w:r w:rsidR="00B40697" w:rsidRPr="0043307A">
        <w:rPr>
          <w:rFonts w:ascii="Arial Narrow" w:hAnsi="Arial Narrow"/>
          <w:b/>
          <w:sz w:val="24"/>
          <w:szCs w:val="24"/>
        </w:rPr>
        <w:t>s.r.o</w:t>
      </w:r>
      <w:proofErr w:type="spellEnd"/>
      <w:r w:rsidR="00B40697" w:rsidRPr="0043307A">
        <w:rPr>
          <w:rFonts w:ascii="Arial Narrow" w:hAnsi="Arial Narrow"/>
          <w:b/>
          <w:sz w:val="24"/>
          <w:szCs w:val="24"/>
        </w:rPr>
        <w:t xml:space="preserve">. nie je materskou účtovnou jednotkou </w:t>
      </w:r>
    </w:p>
    <w:p w:rsidR="000507EF" w:rsidRPr="0043307A" w:rsidRDefault="000507EF" w:rsidP="00B40697">
      <w:pPr>
        <w:pStyle w:val="Odsekzoznamu"/>
        <w:numPr>
          <w:ilvl w:val="0"/>
          <w:numId w:val="8"/>
        </w:numPr>
        <w:jc w:val="both"/>
        <w:rPr>
          <w:rFonts w:ascii="Arial Narrow" w:hAnsi="Arial Narrow"/>
          <w:b/>
          <w:sz w:val="24"/>
          <w:szCs w:val="24"/>
        </w:rPr>
      </w:pPr>
      <w:r w:rsidRPr="00B81DFB">
        <w:rPr>
          <w:rFonts w:ascii="Arial Narrow" w:hAnsi="Arial Narrow"/>
          <w:sz w:val="24"/>
          <w:szCs w:val="24"/>
        </w:rPr>
        <w:t>údaj,</w:t>
      </w:r>
      <w:r w:rsidR="0031032C" w:rsidRPr="00B81DFB">
        <w:rPr>
          <w:rFonts w:ascii="Arial Narrow" w:hAnsi="Arial Narrow"/>
          <w:sz w:val="24"/>
          <w:szCs w:val="24"/>
        </w:rPr>
        <w:t xml:space="preserve"> </w:t>
      </w:r>
      <w:r w:rsidRPr="00B81DFB">
        <w:rPr>
          <w:rFonts w:ascii="Arial Narrow" w:hAnsi="Arial Narrow"/>
          <w:sz w:val="24"/>
          <w:szCs w:val="24"/>
        </w:rPr>
        <w:t>či</w:t>
      </w:r>
      <w:r w:rsidR="00B40697" w:rsidRPr="00B81DFB">
        <w:rPr>
          <w:rFonts w:ascii="Arial Narrow" w:hAnsi="Arial Narrow"/>
          <w:sz w:val="24"/>
          <w:szCs w:val="24"/>
        </w:rPr>
        <w:t xml:space="preserve"> účtovná jednotka</w:t>
      </w:r>
      <w:r w:rsidRPr="00B81DFB">
        <w:rPr>
          <w:rFonts w:ascii="Arial Narrow" w:hAnsi="Arial Narrow"/>
          <w:sz w:val="24"/>
          <w:szCs w:val="24"/>
        </w:rPr>
        <w:t xml:space="preserve"> je oslobodená od povinnosti zostaviť konsolidovanú účtovnú závierku a</w:t>
      </w:r>
      <w:r w:rsidR="0031032C" w:rsidRPr="00B81DFB">
        <w:rPr>
          <w:rFonts w:ascii="Arial Narrow" w:hAnsi="Arial Narrow"/>
          <w:sz w:val="24"/>
          <w:szCs w:val="24"/>
        </w:rPr>
        <w:t xml:space="preserve"> </w:t>
      </w:r>
      <w:r w:rsidRPr="00B81DFB">
        <w:rPr>
          <w:rFonts w:ascii="Arial Narrow" w:hAnsi="Arial Narrow"/>
          <w:sz w:val="24"/>
          <w:szCs w:val="24"/>
        </w:rPr>
        <w:t>konsolidovanú výročnú správu podľa § 22 zákona</w:t>
      </w:r>
      <w:r w:rsidR="00B40697" w:rsidRPr="00B81DFB">
        <w:rPr>
          <w:rFonts w:ascii="Arial Narrow" w:hAnsi="Arial Narrow"/>
          <w:sz w:val="24"/>
          <w:szCs w:val="24"/>
        </w:rPr>
        <w:t xml:space="preserve">: </w:t>
      </w:r>
      <w:r w:rsidR="00B40697" w:rsidRPr="0043307A">
        <w:rPr>
          <w:rFonts w:ascii="Arial Narrow" w:hAnsi="Arial Narrow"/>
          <w:b/>
          <w:sz w:val="24"/>
          <w:szCs w:val="24"/>
        </w:rPr>
        <w:t xml:space="preserve">TV PEZINOK, </w:t>
      </w:r>
      <w:proofErr w:type="spellStart"/>
      <w:r w:rsidR="00B40697" w:rsidRPr="0043307A">
        <w:rPr>
          <w:rFonts w:ascii="Arial Narrow" w:hAnsi="Arial Narrow"/>
          <w:b/>
          <w:sz w:val="24"/>
          <w:szCs w:val="24"/>
        </w:rPr>
        <w:t>s.r.o</w:t>
      </w:r>
      <w:proofErr w:type="spellEnd"/>
      <w:r w:rsidR="00B40697" w:rsidRPr="0043307A">
        <w:rPr>
          <w:rFonts w:ascii="Arial Narrow" w:hAnsi="Arial Narrow"/>
          <w:b/>
          <w:sz w:val="24"/>
          <w:szCs w:val="24"/>
        </w:rPr>
        <w:t xml:space="preserve">. nezostavuje konsolidovanú </w:t>
      </w:r>
      <w:r w:rsidR="00064D8E" w:rsidRPr="0043307A">
        <w:rPr>
          <w:rFonts w:ascii="Arial Narrow" w:hAnsi="Arial Narrow"/>
          <w:b/>
          <w:sz w:val="24"/>
          <w:szCs w:val="24"/>
        </w:rPr>
        <w:t>u</w:t>
      </w:r>
      <w:r w:rsidR="00B40697" w:rsidRPr="0043307A">
        <w:rPr>
          <w:rFonts w:ascii="Arial Narrow" w:hAnsi="Arial Narrow"/>
          <w:b/>
          <w:sz w:val="24"/>
          <w:szCs w:val="24"/>
        </w:rPr>
        <w:t xml:space="preserve">závierku. </w:t>
      </w:r>
    </w:p>
    <w:p w:rsidR="006B776D" w:rsidRPr="00B81DFB" w:rsidRDefault="006B776D" w:rsidP="0031032C">
      <w:pPr>
        <w:pStyle w:val="Odsekzoznamu"/>
        <w:jc w:val="both"/>
        <w:rPr>
          <w:rFonts w:ascii="Arial Narrow" w:hAnsi="Arial Narrow"/>
          <w:sz w:val="24"/>
          <w:szCs w:val="24"/>
        </w:rPr>
      </w:pPr>
    </w:p>
    <w:p w:rsidR="006B776D" w:rsidRPr="00B81DFB" w:rsidRDefault="006B776D" w:rsidP="0031032C">
      <w:pPr>
        <w:pStyle w:val="Odsekzoznamu"/>
        <w:numPr>
          <w:ilvl w:val="0"/>
          <w:numId w:val="1"/>
        </w:numPr>
        <w:jc w:val="both"/>
        <w:rPr>
          <w:rFonts w:ascii="Arial Narrow" w:hAnsi="Arial Narrow"/>
          <w:sz w:val="24"/>
          <w:szCs w:val="24"/>
        </w:rPr>
      </w:pPr>
      <w:r w:rsidRPr="00B81DFB">
        <w:rPr>
          <w:rFonts w:ascii="Arial Narrow" w:hAnsi="Arial Narrow"/>
          <w:sz w:val="24"/>
          <w:szCs w:val="24"/>
        </w:rPr>
        <w:t xml:space="preserve">Priemerný prepočítaný počet zamestnancov: </w:t>
      </w:r>
      <w:r w:rsidR="00D64295" w:rsidRPr="00B81DFB">
        <w:rPr>
          <w:rFonts w:ascii="Arial Narrow" w:hAnsi="Arial Narrow"/>
          <w:sz w:val="24"/>
          <w:szCs w:val="24"/>
        </w:rPr>
        <w:t xml:space="preserve"> 6</w:t>
      </w:r>
    </w:p>
    <w:p w:rsidR="00D64295" w:rsidRPr="00B81DFB" w:rsidRDefault="00D64295" w:rsidP="0031032C">
      <w:pPr>
        <w:spacing w:line="240" w:lineRule="auto"/>
        <w:jc w:val="center"/>
        <w:rPr>
          <w:rFonts w:ascii="Arial Narrow" w:hAnsi="Arial Narrow"/>
          <w:b/>
          <w:sz w:val="24"/>
          <w:szCs w:val="24"/>
        </w:rPr>
      </w:pPr>
      <w:r w:rsidRPr="00B81DFB">
        <w:rPr>
          <w:rFonts w:ascii="Arial Narrow" w:hAnsi="Arial Narrow"/>
          <w:b/>
          <w:sz w:val="24"/>
          <w:szCs w:val="24"/>
        </w:rPr>
        <w:t>Čl. II</w:t>
      </w:r>
    </w:p>
    <w:p w:rsidR="00D64295" w:rsidRPr="00B81DFB" w:rsidRDefault="00D64295" w:rsidP="0031032C">
      <w:pPr>
        <w:spacing w:line="240" w:lineRule="auto"/>
        <w:jc w:val="center"/>
        <w:rPr>
          <w:rFonts w:ascii="Arial Narrow" w:hAnsi="Arial Narrow"/>
          <w:b/>
          <w:sz w:val="24"/>
          <w:szCs w:val="24"/>
        </w:rPr>
      </w:pPr>
      <w:r w:rsidRPr="00B81DFB">
        <w:rPr>
          <w:rFonts w:ascii="Arial Narrow" w:hAnsi="Arial Narrow"/>
          <w:b/>
          <w:sz w:val="24"/>
          <w:szCs w:val="24"/>
        </w:rPr>
        <w:t>Informácie o prijatých postupoch</w:t>
      </w:r>
    </w:p>
    <w:p w:rsidR="00D64295" w:rsidRPr="0043307A" w:rsidRDefault="00D64295" w:rsidP="0031032C">
      <w:pPr>
        <w:pStyle w:val="Odsekzoznamu"/>
        <w:numPr>
          <w:ilvl w:val="0"/>
          <w:numId w:val="2"/>
        </w:numPr>
        <w:jc w:val="both"/>
        <w:rPr>
          <w:rFonts w:ascii="Arial Narrow" w:hAnsi="Arial Narrow"/>
          <w:b/>
          <w:sz w:val="24"/>
          <w:szCs w:val="24"/>
        </w:rPr>
      </w:pPr>
      <w:r w:rsidRPr="0043307A">
        <w:rPr>
          <w:rFonts w:ascii="Arial Narrow" w:hAnsi="Arial Narrow"/>
          <w:b/>
          <w:sz w:val="24"/>
          <w:szCs w:val="24"/>
        </w:rPr>
        <w:t>Účtovná závierka je zostavená za splnenia predpokladu</w:t>
      </w:r>
      <w:r w:rsidR="00064D8E" w:rsidRPr="0043307A">
        <w:rPr>
          <w:rFonts w:ascii="Arial Narrow" w:hAnsi="Arial Narrow"/>
          <w:b/>
          <w:sz w:val="24"/>
          <w:szCs w:val="24"/>
        </w:rPr>
        <w:t xml:space="preserve"> nepretržitého pokračovania vo svojej činnosti</w:t>
      </w:r>
      <w:r w:rsidRPr="0043307A">
        <w:rPr>
          <w:rFonts w:ascii="Arial Narrow" w:hAnsi="Arial Narrow"/>
          <w:b/>
          <w:sz w:val="24"/>
          <w:szCs w:val="24"/>
        </w:rPr>
        <w:t>.</w:t>
      </w:r>
    </w:p>
    <w:p w:rsidR="00D64295" w:rsidRPr="00B81DFB" w:rsidRDefault="00D64295" w:rsidP="0031032C">
      <w:pPr>
        <w:pStyle w:val="Odsekzoznamu"/>
        <w:numPr>
          <w:ilvl w:val="0"/>
          <w:numId w:val="2"/>
        </w:numPr>
        <w:jc w:val="both"/>
        <w:rPr>
          <w:rFonts w:ascii="Arial Narrow" w:hAnsi="Arial Narrow"/>
          <w:sz w:val="24"/>
          <w:szCs w:val="24"/>
        </w:rPr>
      </w:pPr>
      <w:r w:rsidRPr="00B81DFB">
        <w:rPr>
          <w:rFonts w:ascii="Arial Narrow" w:hAnsi="Arial Narrow"/>
          <w:sz w:val="24"/>
          <w:szCs w:val="24"/>
        </w:rPr>
        <w:t>Spôsob oceňovania jednotlivých položiek majetku a záväzkov, a to:</w:t>
      </w:r>
    </w:p>
    <w:p w:rsidR="00840AAF" w:rsidRPr="0043307A" w:rsidRDefault="00D64295" w:rsidP="0031032C">
      <w:pPr>
        <w:pStyle w:val="Odsekzoznamu"/>
        <w:numPr>
          <w:ilvl w:val="0"/>
          <w:numId w:val="4"/>
        </w:numPr>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dlhodobého nehmotného majetku, dlhodobého hmotného majetku a</w:t>
      </w:r>
      <w:r w:rsidR="00840AAF"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dlhodobého finančného majetku</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oceňuje sa obstarávacou cenou</w:t>
      </w:r>
      <w:r w:rsidRPr="0043307A">
        <w:rPr>
          <w:rFonts w:ascii="Arial Narrow" w:eastAsia="Times New Roman" w:hAnsi="Arial Narrow" w:cs="Arial"/>
          <w:b/>
          <w:sz w:val="24"/>
          <w:szCs w:val="24"/>
          <w:lang w:eastAsia="sk-SK"/>
        </w:rPr>
        <w:t>,</w:t>
      </w:r>
    </w:p>
    <w:p w:rsidR="00840AAF" w:rsidRPr="0043307A" w:rsidRDefault="00D64295" w:rsidP="0031032C">
      <w:pPr>
        <w:pStyle w:val="Odsekzoznamu"/>
        <w:numPr>
          <w:ilvl w:val="0"/>
          <w:numId w:val="4"/>
        </w:numPr>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zásob obstaraných kúpou</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obstarávacou cenou</w:t>
      </w:r>
      <w:r w:rsidRPr="0043307A">
        <w:rPr>
          <w:rFonts w:ascii="Arial Narrow" w:eastAsia="Times New Roman" w:hAnsi="Arial Narrow" w:cs="Arial"/>
          <w:b/>
          <w:sz w:val="24"/>
          <w:szCs w:val="24"/>
          <w:lang w:eastAsia="sk-SK"/>
        </w:rPr>
        <w:t xml:space="preserve">, </w:t>
      </w:r>
      <w:r w:rsidRPr="00B81DFB">
        <w:rPr>
          <w:rFonts w:ascii="Arial Narrow" w:eastAsia="Times New Roman" w:hAnsi="Arial Narrow" w:cs="Arial"/>
          <w:sz w:val="24"/>
          <w:szCs w:val="24"/>
          <w:lang w:eastAsia="sk-SK"/>
        </w:rPr>
        <w:t>zásob vytvorených vlastnou činnosťou</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vlastnými nákladmi,</w:t>
      </w:r>
    </w:p>
    <w:p w:rsidR="00840AAF" w:rsidRPr="0043307A" w:rsidRDefault="00D64295" w:rsidP="0031032C">
      <w:pPr>
        <w:pStyle w:val="Odsekzoznamu"/>
        <w:numPr>
          <w:ilvl w:val="0"/>
          <w:numId w:val="4"/>
        </w:numPr>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pohľadávok</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menovitou hodnotou,</w:t>
      </w:r>
    </w:p>
    <w:p w:rsidR="00840AAF" w:rsidRPr="0043307A" w:rsidRDefault="00D64295" w:rsidP="0031032C">
      <w:pPr>
        <w:pStyle w:val="Odsekzoznamu"/>
        <w:numPr>
          <w:ilvl w:val="0"/>
          <w:numId w:val="4"/>
        </w:numPr>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krátkodobého finančného majetku</w:t>
      </w:r>
      <w:r w:rsidR="000F65D8" w:rsidRPr="00B81DFB">
        <w:rPr>
          <w:rFonts w:ascii="Arial Narrow" w:eastAsia="Times New Roman" w:hAnsi="Arial Narrow" w:cs="Arial"/>
          <w:sz w:val="24"/>
          <w:szCs w:val="24"/>
          <w:lang w:eastAsia="sk-SK"/>
        </w:rPr>
        <w:t xml:space="preserve"> </w:t>
      </w:r>
      <w:r w:rsidR="000F65D8" w:rsidRPr="0043307A">
        <w:rPr>
          <w:rFonts w:ascii="Arial Narrow" w:eastAsia="Times New Roman" w:hAnsi="Arial Narrow" w:cs="Arial"/>
          <w:b/>
          <w:sz w:val="24"/>
          <w:szCs w:val="24"/>
          <w:lang w:eastAsia="sk-SK"/>
        </w:rPr>
        <w:t>– menovitou hodnotou,</w:t>
      </w:r>
    </w:p>
    <w:p w:rsidR="00840AAF" w:rsidRPr="00B81DFB" w:rsidRDefault="00D64295" w:rsidP="0031032C">
      <w:pPr>
        <w:pStyle w:val="Odsekzoznamu"/>
        <w:numPr>
          <w:ilvl w:val="0"/>
          <w:numId w:val="4"/>
        </w:numPr>
        <w:jc w:val="both"/>
        <w:rPr>
          <w:rFonts w:ascii="Arial Narrow" w:eastAsia="Times New Roman" w:hAnsi="Arial Narrow" w:cs="Times New Roman"/>
          <w:sz w:val="24"/>
          <w:szCs w:val="24"/>
          <w:lang w:eastAsia="sk-SK"/>
        </w:rPr>
      </w:pPr>
      <w:r w:rsidRPr="00B81DFB">
        <w:rPr>
          <w:rFonts w:ascii="Arial Narrow" w:eastAsia="Times New Roman" w:hAnsi="Arial Narrow" w:cs="Arial"/>
          <w:sz w:val="24"/>
          <w:szCs w:val="24"/>
          <w:lang w:eastAsia="sk-SK"/>
        </w:rPr>
        <w:t>záväzkov</w:t>
      </w:r>
      <w:r w:rsidR="00840AAF"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vrátane rezerv, dlhopisov, pôžičiek a</w:t>
      </w:r>
      <w:r w:rsidR="000F65D8" w:rsidRPr="00B81DFB">
        <w:rPr>
          <w:rFonts w:ascii="Arial Narrow" w:eastAsia="Times New Roman" w:hAnsi="Arial Narrow" w:cs="Arial"/>
          <w:sz w:val="24"/>
          <w:szCs w:val="24"/>
          <w:lang w:eastAsia="sk-SK"/>
        </w:rPr>
        <w:t> </w:t>
      </w:r>
      <w:r w:rsidRPr="00B81DFB">
        <w:rPr>
          <w:rFonts w:ascii="Arial Narrow" w:eastAsia="Times New Roman" w:hAnsi="Arial Narrow" w:cs="Arial"/>
          <w:sz w:val="24"/>
          <w:szCs w:val="24"/>
          <w:lang w:eastAsia="sk-SK"/>
        </w:rPr>
        <w:t>úverov</w:t>
      </w:r>
      <w:r w:rsidR="000F65D8" w:rsidRPr="00B81DFB">
        <w:rPr>
          <w:rFonts w:ascii="Arial Narrow" w:eastAsia="Times New Roman" w:hAnsi="Arial Narrow" w:cs="Arial"/>
          <w:sz w:val="24"/>
          <w:szCs w:val="24"/>
          <w:lang w:eastAsia="sk-SK"/>
        </w:rPr>
        <w:t xml:space="preserve"> – </w:t>
      </w:r>
      <w:r w:rsidR="000F65D8" w:rsidRPr="0043307A">
        <w:rPr>
          <w:rFonts w:ascii="Arial Narrow" w:eastAsia="Times New Roman" w:hAnsi="Arial Narrow" w:cs="Arial"/>
          <w:b/>
          <w:sz w:val="24"/>
          <w:szCs w:val="24"/>
          <w:lang w:eastAsia="sk-SK"/>
        </w:rPr>
        <w:t>menovitou hodnotou</w:t>
      </w:r>
      <w:r w:rsidR="000F65D8" w:rsidRPr="00B81DFB">
        <w:rPr>
          <w:rFonts w:ascii="Arial Narrow" w:eastAsia="Times New Roman" w:hAnsi="Arial Narrow" w:cs="Arial"/>
          <w:sz w:val="24"/>
          <w:szCs w:val="24"/>
          <w:lang w:eastAsia="sk-SK"/>
        </w:rPr>
        <w:t>.</w:t>
      </w:r>
    </w:p>
    <w:p w:rsidR="00840AAF" w:rsidRPr="00B81DFB" w:rsidRDefault="00840AAF" w:rsidP="0031032C">
      <w:pPr>
        <w:pStyle w:val="Odsekzoznamu"/>
        <w:jc w:val="both"/>
        <w:rPr>
          <w:rFonts w:ascii="Arial Narrow" w:eastAsia="Times New Roman" w:hAnsi="Arial Narrow" w:cs="Times New Roman"/>
          <w:sz w:val="24"/>
          <w:szCs w:val="24"/>
          <w:lang w:eastAsia="sk-SK"/>
        </w:rPr>
      </w:pPr>
    </w:p>
    <w:p w:rsidR="008A4944" w:rsidRPr="00B81DFB" w:rsidRDefault="00D64295" w:rsidP="0031032C">
      <w:pPr>
        <w:pStyle w:val="Odsekzoznamu"/>
        <w:numPr>
          <w:ilvl w:val="0"/>
          <w:numId w:val="2"/>
        </w:numPr>
        <w:jc w:val="both"/>
        <w:rPr>
          <w:rFonts w:ascii="Arial Narrow" w:eastAsia="Times New Roman" w:hAnsi="Arial Narrow" w:cs="Times New Roman"/>
          <w:sz w:val="24"/>
          <w:szCs w:val="24"/>
          <w:lang w:eastAsia="sk-SK"/>
        </w:rPr>
      </w:pPr>
      <w:r w:rsidRPr="00B81DFB">
        <w:rPr>
          <w:rFonts w:ascii="Arial Narrow" w:eastAsia="Times New Roman" w:hAnsi="Arial Narrow" w:cs="Arial"/>
          <w:sz w:val="24"/>
          <w:szCs w:val="24"/>
          <w:lang w:eastAsia="sk-SK"/>
        </w:rPr>
        <w:t>Spôsob zostavenia odpisového plánu pre jednotlivé druhy dlhodobého hmotného majetku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dlhodobého nehmotného majetku, pričom sa uvádza doba odpisovania, použité sadzby odpisov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 xml:space="preserve">odpisové metódy pri určení odpisov. </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Pre stanovenie účtovných odpisov sa v účtovnej jednotke vychádza z ustanovení zákona č. 595/2003 Z. z. o dani z príjmov v znení neskorších predpisov. To znamená, že sa pre výpočet výšky účtovných odpisov používajú rovnaké doby odpisovania, odpisové sadzby pre rovnomerné odpisovanie.</w:t>
      </w:r>
    </w:p>
    <w:p w:rsidR="00B40697" w:rsidRPr="0043307A" w:rsidRDefault="0031032C" w:rsidP="00B40697">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lastRenderedPageBreak/>
        <w:t>TV PEZINOK nevlastní budovy, odpisuje iba technické zhodnotenie prenajatej budovy, ktoré je zaradené tak, ako budova podľa účelu použitia u</w:t>
      </w:r>
      <w:r w:rsidR="00B40697" w:rsidRPr="0043307A">
        <w:rPr>
          <w:rFonts w:ascii="Arial Narrow" w:hAnsi="Arial Narrow" w:cs="Arial Narrow"/>
          <w:b/>
          <w:bCs/>
          <w:color w:val="000000"/>
        </w:rPr>
        <w:t> </w:t>
      </w:r>
      <w:r w:rsidRPr="0043307A">
        <w:rPr>
          <w:rFonts w:ascii="Arial Narrow" w:hAnsi="Arial Narrow" w:cs="Arial Narrow"/>
          <w:b/>
          <w:bCs/>
          <w:color w:val="000000"/>
        </w:rPr>
        <w:t>vlastníka</w:t>
      </w:r>
      <w:r w:rsidR="00B40697" w:rsidRPr="0043307A">
        <w:rPr>
          <w:rFonts w:ascii="Arial Narrow" w:hAnsi="Arial Narrow" w:cs="Arial Narrow"/>
          <w:b/>
          <w:bCs/>
          <w:color w:val="000000"/>
        </w:rPr>
        <w:t>, t. j. v zmysle zákona odpisuje v 6 skupine, teda 40 rokov.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Odpisovanie dlhodobého hmotného majetku</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V prvom roku odpisovania zaradí účtovná jednotka dlhodobý hmotný majetok v triedení podľa Klasifikácie produkcie a klasifikácie stavieb do odpisových skupín s nasledovnou dobou odpisovania :</w:t>
      </w:r>
    </w:p>
    <w:p w:rsidR="0031032C" w:rsidRPr="0043307A" w:rsidRDefault="0031032C" w:rsidP="0031032C">
      <w:pPr>
        <w:autoSpaceDE w:val="0"/>
        <w:spacing w:line="276" w:lineRule="auto"/>
        <w:ind w:left="1276"/>
        <w:jc w:val="both"/>
        <w:rPr>
          <w:rFonts w:ascii="Arial Narrow" w:hAnsi="Arial Narrow" w:cs="Arial Narrow"/>
          <w:b/>
          <w:bCs/>
          <w:color w:val="000000"/>
          <w:u w:val="single"/>
        </w:rPr>
      </w:pPr>
      <w:r w:rsidRPr="0043307A">
        <w:rPr>
          <w:rFonts w:ascii="Arial Narrow" w:hAnsi="Arial Narrow" w:cs="Arial Narrow"/>
          <w:b/>
          <w:bCs/>
          <w:color w:val="000000"/>
          <w:u w:val="single"/>
        </w:rPr>
        <w:t>ODPISOVÁ SKUPINA</w:t>
      </w:r>
      <w:r w:rsidRPr="0043307A">
        <w:rPr>
          <w:rFonts w:ascii="Arial Narrow" w:hAnsi="Arial Narrow" w:cs="Arial Narrow"/>
          <w:b/>
          <w:bCs/>
          <w:color w:val="000000"/>
          <w:u w:val="single"/>
        </w:rPr>
        <w:tab/>
      </w:r>
      <w:r w:rsidRPr="0043307A">
        <w:rPr>
          <w:rFonts w:ascii="Arial Narrow" w:hAnsi="Arial Narrow" w:cs="Arial Narrow"/>
          <w:b/>
          <w:bCs/>
          <w:color w:val="000000"/>
          <w:u w:val="single"/>
        </w:rPr>
        <w:tab/>
        <w:t>ROČNÝ ODPIS</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1</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4 roky</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2</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6 rokov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3</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8 rokov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4</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12 rokov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5</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20 rokov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 xml:space="preserve">   6</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40 rokov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 xml:space="preserve">Dlhodobý hmotný majetok sa odpisuje najviac do vstupnej ceny alebo do zvýšenej vstupnej ceny. Spôsob odpisovania dlhodobého hmotného majetku sa nesmie meniť po celú dobu jeho odpisovania. </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Účtovná jednotka používa rovnomerné odpisovanie dlhodobého hmotného majetku.</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Pri rovnomernom odpisovaní dlhodobého hmotného majetku sa ročný odpis určí ako podiel vstupnej ceny hmotného majetku a doby odpisovania ustanovenej pre príslušnú odpisovú skupinu takto:</w:t>
      </w:r>
    </w:p>
    <w:p w:rsidR="0031032C" w:rsidRPr="0043307A" w:rsidRDefault="0031032C" w:rsidP="0031032C">
      <w:pPr>
        <w:autoSpaceDE w:val="0"/>
        <w:spacing w:line="276" w:lineRule="auto"/>
        <w:ind w:left="1276"/>
        <w:jc w:val="both"/>
        <w:rPr>
          <w:rFonts w:ascii="Arial Narrow" w:hAnsi="Arial Narrow" w:cs="Arial Narrow"/>
          <w:b/>
          <w:bCs/>
          <w:color w:val="000000"/>
          <w:u w:val="single"/>
        </w:rPr>
      </w:pPr>
      <w:r w:rsidRPr="0043307A">
        <w:rPr>
          <w:rFonts w:ascii="Arial Narrow" w:hAnsi="Arial Narrow" w:cs="Arial Narrow"/>
          <w:b/>
          <w:bCs/>
          <w:color w:val="000000"/>
          <w:u w:val="single"/>
        </w:rPr>
        <w:t>ODPISOVÁ SKUPINA</w:t>
      </w:r>
      <w:r w:rsidRPr="0043307A">
        <w:rPr>
          <w:rFonts w:ascii="Arial Narrow" w:hAnsi="Arial Narrow" w:cs="Arial Narrow"/>
          <w:b/>
          <w:bCs/>
          <w:color w:val="000000"/>
          <w:u w:val="single"/>
        </w:rPr>
        <w:tab/>
      </w:r>
      <w:r w:rsidRPr="0043307A">
        <w:rPr>
          <w:rFonts w:ascii="Arial Narrow" w:hAnsi="Arial Narrow" w:cs="Arial Narrow"/>
          <w:b/>
          <w:bCs/>
          <w:color w:val="000000"/>
          <w:u w:val="single"/>
        </w:rPr>
        <w:tab/>
        <w:t>ROČNÝ ODPIS</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1</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1/4</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2</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1/6</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3</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1/8</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4</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1/12</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ab/>
        <w:t>5</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1/20</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 xml:space="preserve">   6</w:t>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r>
      <w:r w:rsidRPr="0043307A">
        <w:rPr>
          <w:rFonts w:ascii="Arial Narrow" w:hAnsi="Arial Narrow" w:cs="Arial Narrow"/>
          <w:b/>
          <w:bCs/>
          <w:color w:val="000000"/>
        </w:rPr>
        <w:tab/>
        <w:t>1/40</w:t>
      </w:r>
    </w:p>
    <w:p w:rsidR="0031032C" w:rsidRPr="0043307A" w:rsidRDefault="00B81DFB"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Z</w:t>
      </w:r>
      <w:r w:rsidR="0031032C" w:rsidRPr="0043307A">
        <w:rPr>
          <w:rFonts w:ascii="Arial Narrow" w:hAnsi="Arial Narrow" w:cs="Arial Narrow"/>
          <w:b/>
          <w:bCs/>
          <w:color w:val="000000"/>
        </w:rPr>
        <w:t>ARADENIE HMOTNÉHO MAJETKU DO ODPISOVÝCH SKUPÍN</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Odpisová skupina 1</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Položka</w:t>
      </w:r>
      <w:r w:rsidRPr="0043307A">
        <w:rPr>
          <w:rFonts w:ascii="Arial Narrow" w:hAnsi="Arial Narrow" w:cs="Arial Narrow"/>
          <w:b/>
          <w:bCs/>
          <w:color w:val="000000"/>
        </w:rPr>
        <w:tab/>
        <w:t>KS</w:t>
      </w:r>
      <w:r w:rsidRPr="0043307A">
        <w:rPr>
          <w:rFonts w:ascii="Arial Narrow" w:hAnsi="Arial Narrow" w:cs="Arial Narrow"/>
          <w:b/>
          <w:bCs/>
          <w:color w:val="000000"/>
        </w:rPr>
        <w:tab/>
        <w:t>Názov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1-13</w:t>
      </w:r>
      <w:r w:rsidRPr="0043307A">
        <w:rPr>
          <w:rFonts w:ascii="Arial Narrow" w:hAnsi="Arial Narrow" w:cs="Arial Narrow"/>
          <w:b/>
          <w:bCs/>
          <w:color w:val="000000"/>
        </w:rPr>
        <w:tab/>
        <w:t>26.2</w:t>
      </w:r>
      <w:r w:rsidRPr="0043307A">
        <w:rPr>
          <w:rFonts w:ascii="Arial Narrow" w:hAnsi="Arial Narrow" w:cs="Arial Narrow"/>
          <w:b/>
          <w:bCs/>
          <w:color w:val="000000"/>
        </w:rPr>
        <w:tab/>
        <w:t>Počítače a periférne zariadenia</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1-14</w:t>
      </w:r>
      <w:r w:rsidRPr="0043307A">
        <w:rPr>
          <w:rFonts w:ascii="Arial Narrow" w:hAnsi="Arial Narrow" w:cs="Arial Narrow"/>
          <w:b/>
          <w:bCs/>
          <w:color w:val="000000"/>
        </w:rPr>
        <w:tab/>
        <w:t>26.3</w:t>
      </w:r>
      <w:r w:rsidRPr="0043307A">
        <w:rPr>
          <w:rFonts w:ascii="Arial Narrow" w:hAnsi="Arial Narrow" w:cs="Arial Narrow"/>
          <w:b/>
          <w:bCs/>
          <w:color w:val="000000"/>
        </w:rPr>
        <w:tab/>
        <w:t>Komunikačné zariadenia</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1-15</w:t>
      </w:r>
      <w:r w:rsidRPr="0043307A">
        <w:rPr>
          <w:rFonts w:ascii="Arial Narrow" w:hAnsi="Arial Narrow" w:cs="Arial Narrow"/>
          <w:b/>
          <w:bCs/>
          <w:color w:val="000000"/>
        </w:rPr>
        <w:tab/>
        <w:t>26.4</w:t>
      </w:r>
      <w:r w:rsidRPr="0043307A">
        <w:rPr>
          <w:rFonts w:ascii="Arial Narrow" w:hAnsi="Arial Narrow" w:cs="Arial Narrow"/>
          <w:b/>
          <w:bCs/>
          <w:color w:val="000000"/>
        </w:rPr>
        <w:tab/>
        <w:t>Spotrebná elektronika</w:t>
      </w:r>
    </w:p>
    <w:p w:rsidR="0031032C" w:rsidRPr="0043307A" w:rsidRDefault="0031032C" w:rsidP="0031032C">
      <w:pPr>
        <w:autoSpaceDE w:val="0"/>
        <w:spacing w:line="276" w:lineRule="auto"/>
        <w:ind w:left="1276"/>
        <w:jc w:val="both"/>
        <w:rPr>
          <w:rFonts w:ascii="Arial Narrow" w:hAnsi="Arial Narrow"/>
          <w:b/>
        </w:rPr>
      </w:pPr>
      <w:r w:rsidRPr="0043307A">
        <w:rPr>
          <w:rFonts w:ascii="Arial Narrow" w:hAnsi="Arial Narrow" w:cs="Arial Narrow"/>
          <w:b/>
          <w:bCs/>
          <w:color w:val="000000"/>
        </w:rPr>
        <w:t>1-17</w:t>
      </w:r>
      <w:r w:rsidRPr="0043307A">
        <w:rPr>
          <w:rFonts w:ascii="Arial Narrow" w:hAnsi="Arial Narrow" w:cs="Arial Narrow"/>
          <w:b/>
          <w:bCs/>
          <w:color w:val="000000"/>
        </w:rPr>
        <w:tab/>
        <w:t>26.7</w:t>
      </w:r>
      <w:r w:rsidRPr="0043307A">
        <w:rPr>
          <w:rFonts w:ascii="Arial Narrow" w:hAnsi="Arial Narrow" w:cs="Arial Narrow"/>
          <w:b/>
          <w:bCs/>
          <w:color w:val="000000"/>
        </w:rPr>
        <w:tab/>
      </w:r>
      <w:r w:rsidRPr="0043307A">
        <w:rPr>
          <w:rFonts w:ascii="Arial Narrow" w:hAnsi="Arial Narrow"/>
          <w:b/>
        </w:rPr>
        <w:t>Optické a fotografické prístroje a zariadenia</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lastRenderedPageBreak/>
        <w:t>1-18</w:t>
      </w:r>
      <w:r w:rsidRPr="0043307A">
        <w:rPr>
          <w:rFonts w:ascii="Arial Narrow" w:hAnsi="Arial Narrow" w:cs="Arial Narrow"/>
          <w:b/>
          <w:bCs/>
          <w:color w:val="000000"/>
        </w:rPr>
        <w:tab/>
      </w:r>
      <w:r w:rsidRPr="0043307A">
        <w:rPr>
          <w:rFonts w:ascii="Arial Narrow" w:hAnsi="Arial Narrow"/>
          <w:b/>
        </w:rPr>
        <w:t>28.23</w:t>
      </w:r>
      <w:r w:rsidRPr="0043307A">
        <w:rPr>
          <w:rFonts w:ascii="Arial Narrow" w:hAnsi="Arial Narrow"/>
          <w:b/>
        </w:rPr>
        <w:tab/>
        <w:t>Kancelárske stroje a zariadenia okrem počítačov a periférnych zariadení</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Odpisová skupina 6</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Položka</w:t>
      </w:r>
      <w:r w:rsidRPr="0043307A">
        <w:rPr>
          <w:rFonts w:ascii="Arial Narrow" w:hAnsi="Arial Narrow" w:cs="Arial Narrow"/>
          <w:b/>
          <w:bCs/>
          <w:color w:val="000000"/>
        </w:rPr>
        <w:tab/>
        <w:t>KS</w:t>
      </w:r>
      <w:r w:rsidRPr="0043307A">
        <w:rPr>
          <w:rFonts w:ascii="Arial Narrow" w:hAnsi="Arial Narrow" w:cs="Arial Narrow"/>
          <w:b/>
          <w:bCs/>
          <w:color w:val="000000"/>
        </w:rPr>
        <w:tab/>
        <w:t>Názov</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6-4</w:t>
      </w:r>
      <w:r w:rsidRPr="0043307A">
        <w:rPr>
          <w:rFonts w:ascii="Arial Narrow" w:hAnsi="Arial Narrow" w:cs="Arial Narrow"/>
          <w:b/>
          <w:bCs/>
          <w:color w:val="000000"/>
        </w:rPr>
        <w:tab/>
        <w:t>126</w:t>
      </w:r>
      <w:r w:rsidRPr="0043307A">
        <w:rPr>
          <w:rFonts w:ascii="Arial Narrow" w:hAnsi="Arial Narrow" w:cs="Arial Narrow"/>
          <w:b/>
          <w:bCs/>
          <w:color w:val="000000"/>
        </w:rPr>
        <w:tab/>
      </w:r>
      <w:r w:rsidRPr="0043307A">
        <w:rPr>
          <w:rFonts w:ascii="Arial Narrow" w:hAnsi="Arial Narrow"/>
          <w:b/>
        </w:rPr>
        <w:t>Budovy pre kultúru a verejnú zábavu, vzdelávanie a zdravotníctvo</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Odpisovanie dlhodobého nehmotného majetku</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Dlhodobý nehmotný majetok sa odpisuje najviac do vstupnej ceny alebo do zvýšenej vstupnej ceny. Spôsob odpisovania dlhodobého nehmotného majetku sa nesmie meniť po celú dobu jeho odpisovania.</w:t>
      </w:r>
    </w:p>
    <w:p w:rsidR="0031032C" w:rsidRPr="0043307A" w:rsidRDefault="0031032C"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 xml:space="preserve">Dlhodobý nehmotný majetok TV PEZINOK, </w:t>
      </w:r>
      <w:proofErr w:type="spellStart"/>
      <w:r w:rsidRPr="0043307A">
        <w:rPr>
          <w:rFonts w:ascii="Arial Narrow" w:hAnsi="Arial Narrow" w:cs="Arial Narrow"/>
          <w:b/>
          <w:bCs/>
          <w:color w:val="000000"/>
        </w:rPr>
        <w:t>s.r.o</w:t>
      </w:r>
      <w:proofErr w:type="spellEnd"/>
      <w:r w:rsidRPr="0043307A">
        <w:rPr>
          <w:rFonts w:ascii="Arial Narrow" w:hAnsi="Arial Narrow" w:cs="Arial Narrow"/>
          <w:b/>
          <w:bCs/>
          <w:color w:val="000000"/>
        </w:rPr>
        <w:t xml:space="preserve">. odpisuje rovnomerne počas 5 rokov od jeho obstarania v súlade s účtovnými predpismi, </w:t>
      </w:r>
      <w:proofErr w:type="spellStart"/>
      <w:r w:rsidRPr="0043307A">
        <w:rPr>
          <w:rFonts w:ascii="Arial Narrow" w:hAnsi="Arial Narrow" w:cs="Arial Narrow"/>
          <w:b/>
          <w:bCs/>
          <w:color w:val="000000"/>
        </w:rPr>
        <w:t>t.j</w:t>
      </w:r>
      <w:proofErr w:type="spellEnd"/>
      <w:r w:rsidRPr="0043307A">
        <w:rPr>
          <w:rFonts w:ascii="Arial Narrow" w:hAnsi="Arial Narrow" w:cs="Arial Narrow"/>
          <w:b/>
          <w:bCs/>
          <w:color w:val="000000"/>
        </w:rPr>
        <w:t>. od momentu jeho zaradenia vždy 1</w:t>
      </w:r>
      <w:r w:rsidR="00B40697" w:rsidRPr="0043307A">
        <w:rPr>
          <w:rFonts w:ascii="Arial Narrow" w:hAnsi="Arial Narrow" w:cs="Arial Narrow"/>
          <w:b/>
          <w:bCs/>
          <w:color w:val="000000"/>
        </w:rPr>
        <w:t>/</w:t>
      </w:r>
      <w:r w:rsidRPr="0043307A">
        <w:rPr>
          <w:rFonts w:ascii="Arial Narrow" w:hAnsi="Arial Narrow" w:cs="Arial Narrow"/>
          <w:b/>
          <w:bCs/>
          <w:color w:val="000000"/>
        </w:rPr>
        <w:t>5-nou z vyššie uvedenej ceny.</w:t>
      </w:r>
    </w:p>
    <w:p w:rsidR="004766FD" w:rsidRPr="0043307A" w:rsidRDefault="004766FD" w:rsidP="0031032C">
      <w:pPr>
        <w:autoSpaceDE w:val="0"/>
        <w:spacing w:line="276" w:lineRule="auto"/>
        <w:ind w:left="1276"/>
        <w:jc w:val="both"/>
        <w:rPr>
          <w:rFonts w:ascii="Arial Narrow" w:hAnsi="Arial Narrow" w:cs="Arial Narrow"/>
          <w:b/>
          <w:bCs/>
          <w:color w:val="000000"/>
        </w:rPr>
      </w:pPr>
      <w:r w:rsidRPr="0043307A">
        <w:rPr>
          <w:rFonts w:ascii="Arial Narrow" w:hAnsi="Arial Narrow" w:cs="Arial Narrow"/>
          <w:b/>
          <w:bCs/>
          <w:color w:val="000000"/>
        </w:rPr>
        <w:t>Účtovná jednotka odpisuje všetok majetok tak, že účtovné odpisy sa rovnajú daňovým.</w:t>
      </w:r>
    </w:p>
    <w:p w:rsidR="0031032C" w:rsidRPr="00B81DFB" w:rsidRDefault="0031032C" w:rsidP="0031032C">
      <w:pPr>
        <w:pStyle w:val="Odsekzoznamu"/>
        <w:jc w:val="both"/>
        <w:rPr>
          <w:rFonts w:ascii="Arial Narrow" w:eastAsia="Times New Roman" w:hAnsi="Arial Narrow" w:cs="Times New Roman"/>
          <w:sz w:val="24"/>
          <w:szCs w:val="24"/>
          <w:lang w:eastAsia="sk-SK"/>
        </w:rPr>
      </w:pPr>
    </w:p>
    <w:p w:rsidR="008A4944" w:rsidRPr="0043307A" w:rsidRDefault="00D64295" w:rsidP="008A3630">
      <w:pPr>
        <w:pStyle w:val="Odsekzoznamu"/>
        <w:numPr>
          <w:ilvl w:val="0"/>
          <w:numId w:val="2"/>
        </w:numPr>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Zmeny účtovných zásad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zmeny účtovných metód s</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uvedením dôvodu týchto zmien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vyčíslením ich vplyvu na finančnú hodnotu majetku, záväzkov, základného imania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výsledku hospodárenia účtovnej jednotky</w:t>
      </w:r>
      <w:r w:rsidR="004766FD" w:rsidRPr="00B81DFB">
        <w:rPr>
          <w:rFonts w:ascii="Arial Narrow" w:eastAsia="Times New Roman" w:hAnsi="Arial Narrow" w:cs="Arial"/>
          <w:sz w:val="24"/>
          <w:szCs w:val="24"/>
          <w:lang w:eastAsia="sk-SK"/>
        </w:rPr>
        <w:t xml:space="preserve">: </w:t>
      </w:r>
      <w:r w:rsidR="004766FD" w:rsidRPr="0043307A">
        <w:rPr>
          <w:rFonts w:ascii="Arial Narrow" w:eastAsia="Times New Roman" w:hAnsi="Arial Narrow" w:cs="Arial"/>
          <w:b/>
          <w:sz w:val="24"/>
          <w:szCs w:val="24"/>
          <w:lang w:eastAsia="sk-SK"/>
        </w:rPr>
        <w:t xml:space="preserve">V roku 2018 nedošlo v TV PEZINOK, </w:t>
      </w:r>
      <w:proofErr w:type="spellStart"/>
      <w:r w:rsidR="004766FD" w:rsidRPr="0043307A">
        <w:rPr>
          <w:rFonts w:ascii="Arial Narrow" w:eastAsia="Times New Roman" w:hAnsi="Arial Narrow" w:cs="Arial"/>
          <w:b/>
          <w:sz w:val="24"/>
          <w:szCs w:val="24"/>
          <w:lang w:eastAsia="sk-SK"/>
        </w:rPr>
        <w:t>s.r.o</w:t>
      </w:r>
      <w:proofErr w:type="spellEnd"/>
      <w:r w:rsidR="004766FD" w:rsidRPr="0043307A">
        <w:rPr>
          <w:rFonts w:ascii="Arial Narrow" w:eastAsia="Times New Roman" w:hAnsi="Arial Narrow" w:cs="Arial"/>
          <w:b/>
          <w:sz w:val="24"/>
          <w:szCs w:val="24"/>
          <w:lang w:eastAsia="sk-SK"/>
        </w:rPr>
        <w:t>. k zmenám účtovných zásad a metód.</w:t>
      </w:r>
    </w:p>
    <w:p w:rsidR="004766FD" w:rsidRPr="00B81DFB" w:rsidRDefault="004766FD" w:rsidP="004766FD">
      <w:pPr>
        <w:pStyle w:val="Odsekzoznamu"/>
        <w:jc w:val="both"/>
        <w:rPr>
          <w:rFonts w:ascii="Arial Narrow" w:eastAsia="Times New Roman" w:hAnsi="Arial Narrow" w:cs="Arial"/>
          <w:sz w:val="24"/>
          <w:szCs w:val="24"/>
          <w:lang w:eastAsia="sk-SK"/>
        </w:rPr>
      </w:pPr>
    </w:p>
    <w:p w:rsidR="008A4944" w:rsidRPr="0043307A" w:rsidRDefault="004766FD" w:rsidP="004766FD">
      <w:pPr>
        <w:pStyle w:val="Odsekzoznamu"/>
        <w:numPr>
          <w:ilvl w:val="0"/>
          <w:numId w:val="2"/>
        </w:numPr>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Informácie o dotáciách a ich oceňovanie v účtovníctve</w:t>
      </w:r>
      <w:r w:rsidRPr="0043307A">
        <w:rPr>
          <w:rFonts w:ascii="Arial Narrow" w:eastAsia="Times New Roman" w:hAnsi="Arial Narrow" w:cs="Arial"/>
          <w:b/>
          <w:sz w:val="24"/>
          <w:szCs w:val="24"/>
          <w:lang w:eastAsia="sk-SK"/>
        </w:rPr>
        <w:t xml:space="preserve">: V roku 2018 TV PEZINOK, </w:t>
      </w:r>
      <w:proofErr w:type="spellStart"/>
      <w:r w:rsidRPr="0043307A">
        <w:rPr>
          <w:rFonts w:ascii="Arial Narrow" w:eastAsia="Times New Roman" w:hAnsi="Arial Narrow" w:cs="Arial"/>
          <w:b/>
          <w:sz w:val="24"/>
          <w:szCs w:val="24"/>
          <w:lang w:eastAsia="sk-SK"/>
        </w:rPr>
        <w:t>s.r.o</w:t>
      </w:r>
      <w:proofErr w:type="spellEnd"/>
      <w:r w:rsidRPr="0043307A">
        <w:rPr>
          <w:rFonts w:ascii="Arial Narrow" w:eastAsia="Times New Roman" w:hAnsi="Arial Narrow" w:cs="Arial"/>
          <w:b/>
          <w:sz w:val="24"/>
          <w:szCs w:val="24"/>
          <w:lang w:eastAsia="sk-SK"/>
        </w:rPr>
        <w:t xml:space="preserve">. nedostala a teda ani neoceňovala žiadne dotácie. </w:t>
      </w:r>
    </w:p>
    <w:p w:rsidR="004766FD" w:rsidRPr="00B81DFB" w:rsidRDefault="004766FD" w:rsidP="004766FD">
      <w:pPr>
        <w:pStyle w:val="Odsekzoznamu"/>
        <w:rPr>
          <w:rFonts w:ascii="Arial Narrow" w:eastAsia="Times New Roman" w:hAnsi="Arial Narrow" w:cs="Arial"/>
          <w:sz w:val="24"/>
          <w:szCs w:val="24"/>
          <w:lang w:eastAsia="sk-SK"/>
        </w:rPr>
      </w:pPr>
    </w:p>
    <w:p w:rsidR="008A4944" w:rsidRPr="0043307A" w:rsidRDefault="00D64295" w:rsidP="0031032C">
      <w:pPr>
        <w:pStyle w:val="Odsekzoznamu"/>
        <w:numPr>
          <w:ilvl w:val="0"/>
          <w:numId w:val="2"/>
        </w:numPr>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Informácie o účtovaní významných opráv chýb minulých účtovných období v</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bežnom účtovnom období s</w:t>
      </w:r>
      <w:r w:rsidR="008A4944" w:rsidRPr="00B81DFB">
        <w:rPr>
          <w:rFonts w:ascii="Arial Narrow" w:eastAsia="Times New Roman" w:hAnsi="Arial Narrow" w:cs="Arial"/>
          <w:sz w:val="24"/>
          <w:szCs w:val="24"/>
          <w:lang w:eastAsia="sk-SK"/>
        </w:rPr>
        <w:t> </w:t>
      </w:r>
      <w:r w:rsidRPr="00B81DFB">
        <w:rPr>
          <w:rFonts w:ascii="Arial Narrow" w:eastAsia="Times New Roman" w:hAnsi="Arial Narrow" w:cs="Arial"/>
          <w:sz w:val="24"/>
          <w:szCs w:val="24"/>
          <w:lang w:eastAsia="sk-SK"/>
        </w:rPr>
        <w:t>uvedením</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vplyvu na nerozdelený zisk minulých rokov alebo neuhradenú stratu minulých rokov; súčasne sa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môže uviesť aj účtovanie nevýznamných chýb minulých účtovných období v</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bežnom účtovnom období s</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uvedením vplyvu na výsledok hospodárenia bežného účtovného obdobia.</w:t>
      </w:r>
      <w:r w:rsidR="00523CF2" w:rsidRPr="00B81DFB">
        <w:rPr>
          <w:rFonts w:ascii="Arial Narrow" w:eastAsia="Times New Roman" w:hAnsi="Arial Narrow" w:cs="Arial"/>
          <w:sz w:val="24"/>
          <w:szCs w:val="24"/>
          <w:lang w:eastAsia="sk-SK"/>
        </w:rPr>
        <w:t xml:space="preserve"> </w:t>
      </w:r>
      <w:r w:rsidR="00523CF2" w:rsidRPr="0043307A">
        <w:rPr>
          <w:rFonts w:ascii="Arial Narrow" w:eastAsia="Times New Roman" w:hAnsi="Arial Narrow" w:cs="Arial"/>
          <w:b/>
          <w:sz w:val="24"/>
          <w:szCs w:val="24"/>
          <w:lang w:eastAsia="sk-SK"/>
        </w:rPr>
        <w:t xml:space="preserve">V roku 2018 podala TV PEZINOK, </w:t>
      </w:r>
      <w:proofErr w:type="spellStart"/>
      <w:r w:rsidR="00523CF2" w:rsidRPr="0043307A">
        <w:rPr>
          <w:rFonts w:ascii="Arial Narrow" w:eastAsia="Times New Roman" w:hAnsi="Arial Narrow" w:cs="Arial"/>
          <w:b/>
          <w:sz w:val="24"/>
          <w:szCs w:val="24"/>
          <w:lang w:eastAsia="sk-SK"/>
        </w:rPr>
        <w:t>s.r.o</w:t>
      </w:r>
      <w:proofErr w:type="spellEnd"/>
      <w:r w:rsidR="00523CF2" w:rsidRPr="0043307A">
        <w:rPr>
          <w:rFonts w:ascii="Arial Narrow" w:eastAsia="Times New Roman" w:hAnsi="Arial Narrow" w:cs="Arial"/>
          <w:b/>
          <w:sz w:val="24"/>
          <w:szCs w:val="24"/>
          <w:lang w:eastAsia="sk-SK"/>
        </w:rPr>
        <w:t>. dodatočné daňové priznanie k dani z právnických osôb za roky 2015, 2016, 2017 z dôvodu nesprávneho odpisovania majetku v celkovej hodnote 140,44 Eur. Účtovne vysporiadané v roku 2018, položka zvýšila daňový základ v roku účtovnej opravy.</w:t>
      </w:r>
    </w:p>
    <w:p w:rsidR="008A4944" w:rsidRPr="00B81DFB" w:rsidRDefault="008A4944" w:rsidP="0031032C">
      <w:pPr>
        <w:pStyle w:val="Odsekzoznamu"/>
        <w:jc w:val="both"/>
        <w:rPr>
          <w:rFonts w:ascii="Arial Narrow" w:eastAsia="Times New Roman" w:hAnsi="Arial Narrow" w:cs="Arial"/>
          <w:sz w:val="24"/>
          <w:szCs w:val="24"/>
          <w:lang w:eastAsia="sk-SK"/>
        </w:rPr>
      </w:pPr>
    </w:p>
    <w:p w:rsidR="008A4944" w:rsidRPr="00B81DFB" w:rsidRDefault="008A4944" w:rsidP="00397D02">
      <w:pPr>
        <w:pStyle w:val="Odsekzoznamu"/>
        <w:jc w:val="center"/>
        <w:rPr>
          <w:rFonts w:ascii="Arial Narrow" w:eastAsia="Times New Roman" w:hAnsi="Arial Narrow" w:cs="Arial"/>
          <w:b/>
          <w:sz w:val="24"/>
          <w:szCs w:val="24"/>
          <w:lang w:eastAsia="sk-SK"/>
        </w:rPr>
      </w:pPr>
      <w:r w:rsidRPr="00B81DFB">
        <w:rPr>
          <w:rFonts w:ascii="Arial Narrow" w:eastAsia="Times New Roman" w:hAnsi="Arial Narrow" w:cs="Arial"/>
          <w:b/>
          <w:sz w:val="24"/>
          <w:szCs w:val="24"/>
          <w:lang w:eastAsia="sk-SK"/>
        </w:rPr>
        <w:t>Č</w:t>
      </w:r>
      <w:r w:rsidR="00D64295" w:rsidRPr="00B81DFB">
        <w:rPr>
          <w:rFonts w:ascii="Arial Narrow" w:eastAsia="Times New Roman" w:hAnsi="Arial Narrow" w:cs="Arial"/>
          <w:b/>
          <w:sz w:val="24"/>
          <w:szCs w:val="24"/>
          <w:lang w:eastAsia="sk-SK"/>
        </w:rPr>
        <w:t>l. III</w:t>
      </w:r>
    </w:p>
    <w:p w:rsidR="008A4944" w:rsidRPr="00B81DFB" w:rsidRDefault="00D64295" w:rsidP="00397D02">
      <w:pPr>
        <w:pStyle w:val="Odsekzoznamu"/>
        <w:jc w:val="center"/>
        <w:rPr>
          <w:rFonts w:ascii="Arial Narrow" w:eastAsia="Times New Roman" w:hAnsi="Arial Narrow" w:cs="Arial"/>
          <w:b/>
          <w:sz w:val="24"/>
          <w:szCs w:val="24"/>
          <w:lang w:eastAsia="sk-SK"/>
        </w:rPr>
      </w:pPr>
      <w:r w:rsidRPr="00B81DFB">
        <w:rPr>
          <w:rFonts w:ascii="Arial Narrow" w:eastAsia="Times New Roman" w:hAnsi="Arial Narrow" w:cs="Arial"/>
          <w:b/>
          <w:sz w:val="24"/>
          <w:szCs w:val="24"/>
          <w:lang w:eastAsia="sk-SK"/>
        </w:rPr>
        <w:t>Informácie, ktoré vysvetľujú a</w:t>
      </w:r>
      <w:r w:rsidR="008A4944" w:rsidRPr="00B81DFB">
        <w:rPr>
          <w:rFonts w:ascii="Arial Narrow" w:eastAsia="Times New Roman" w:hAnsi="Arial Narrow" w:cs="Arial"/>
          <w:b/>
          <w:sz w:val="24"/>
          <w:szCs w:val="24"/>
          <w:lang w:eastAsia="sk-SK"/>
        </w:rPr>
        <w:t xml:space="preserve"> </w:t>
      </w:r>
      <w:r w:rsidRPr="00B81DFB">
        <w:rPr>
          <w:rFonts w:ascii="Arial Narrow" w:eastAsia="Times New Roman" w:hAnsi="Arial Narrow" w:cs="Arial"/>
          <w:b/>
          <w:sz w:val="24"/>
          <w:szCs w:val="24"/>
          <w:lang w:eastAsia="sk-SK"/>
        </w:rPr>
        <w:t>dopĺňajú súvahu a</w:t>
      </w:r>
      <w:r w:rsidR="008A4944" w:rsidRPr="00B81DFB">
        <w:rPr>
          <w:rFonts w:ascii="Arial Narrow" w:eastAsia="Times New Roman" w:hAnsi="Arial Narrow" w:cs="Arial"/>
          <w:b/>
          <w:sz w:val="24"/>
          <w:szCs w:val="24"/>
          <w:lang w:eastAsia="sk-SK"/>
        </w:rPr>
        <w:t xml:space="preserve"> </w:t>
      </w:r>
      <w:r w:rsidRPr="00B81DFB">
        <w:rPr>
          <w:rFonts w:ascii="Arial Narrow" w:eastAsia="Times New Roman" w:hAnsi="Arial Narrow" w:cs="Arial"/>
          <w:b/>
          <w:sz w:val="24"/>
          <w:szCs w:val="24"/>
          <w:lang w:eastAsia="sk-SK"/>
        </w:rPr>
        <w:t>výkaz ziskov a</w:t>
      </w:r>
      <w:r w:rsidR="008A4944" w:rsidRPr="00B81DFB">
        <w:rPr>
          <w:rFonts w:ascii="Arial Narrow" w:eastAsia="Times New Roman" w:hAnsi="Arial Narrow" w:cs="Arial"/>
          <w:b/>
          <w:sz w:val="24"/>
          <w:szCs w:val="24"/>
          <w:lang w:eastAsia="sk-SK"/>
        </w:rPr>
        <w:t> </w:t>
      </w:r>
      <w:r w:rsidRPr="00B81DFB">
        <w:rPr>
          <w:rFonts w:ascii="Arial Narrow" w:eastAsia="Times New Roman" w:hAnsi="Arial Narrow" w:cs="Arial"/>
          <w:b/>
          <w:sz w:val="24"/>
          <w:szCs w:val="24"/>
          <w:lang w:eastAsia="sk-SK"/>
        </w:rPr>
        <w:t>strát</w:t>
      </w:r>
    </w:p>
    <w:p w:rsidR="008A4944" w:rsidRPr="00B81DFB" w:rsidRDefault="008A4944" w:rsidP="0031032C">
      <w:pPr>
        <w:pStyle w:val="Odsekzoznamu"/>
        <w:jc w:val="both"/>
        <w:rPr>
          <w:rFonts w:ascii="Arial Narrow" w:eastAsia="Times New Roman" w:hAnsi="Arial Narrow" w:cs="Arial"/>
          <w:sz w:val="24"/>
          <w:szCs w:val="24"/>
          <w:lang w:eastAsia="sk-SK"/>
        </w:rPr>
      </w:pPr>
    </w:p>
    <w:p w:rsidR="008A4944" w:rsidRPr="0043307A" w:rsidRDefault="00D64295" w:rsidP="0031032C">
      <w:pPr>
        <w:pStyle w:val="Odsekzoznamu"/>
        <w:numPr>
          <w:ilvl w:val="0"/>
          <w:numId w:val="5"/>
        </w:numPr>
        <w:ind w:left="709" w:hanging="425"/>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Informácia o</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sume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dôvodoch vzniku jednotlivých položiek nákladov alebo výnosov, ktoré majú výnimočný rozsah alebo výskyt, napríklad výnosy z</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predaja podniku</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alebo časti podniku, náklady z</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dôvodu predaja podniku alebo časti podniku, škody z</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dôvodu živelných pohrôm.</w:t>
      </w:r>
      <w:r w:rsidR="00397D02" w:rsidRPr="00B81DFB">
        <w:rPr>
          <w:rFonts w:ascii="Arial Narrow" w:eastAsia="Times New Roman" w:hAnsi="Arial Narrow" w:cs="Arial"/>
          <w:sz w:val="24"/>
          <w:szCs w:val="24"/>
          <w:lang w:eastAsia="sk-SK"/>
        </w:rPr>
        <w:t xml:space="preserve"> </w:t>
      </w:r>
      <w:r w:rsidR="00397D02" w:rsidRPr="0043307A">
        <w:rPr>
          <w:rFonts w:ascii="Arial Narrow" w:eastAsia="Times New Roman" w:hAnsi="Arial Narrow" w:cs="Arial"/>
          <w:b/>
          <w:sz w:val="24"/>
          <w:szCs w:val="24"/>
          <w:lang w:eastAsia="sk-SK"/>
        </w:rPr>
        <w:t xml:space="preserve">TV PEZINOK, </w:t>
      </w:r>
      <w:proofErr w:type="spellStart"/>
      <w:r w:rsidR="00397D02" w:rsidRPr="0043307A">
        <w:rPr>
          <w:rFonts w:ascii="Arial Narrow" w:eastAsia="Times New Roman" w:hAnsi="Arial Narrow" w:cs="Arial"/>
          <w:b/>
          <w:sz w:val="24"/>
          <w:szCs w:val="24"/>
          <w:lang w:eastAsia="sk-SK"/>
        </w:rPr>
        <w:t>s.r.o</w:t>
      </w:r>
      <w:proofErr w:type="spellEnd"/>
      <w:r w:rsidR="00397D02" w:rsidRPr="0043307A">
        <w:rPr>
          <w:rFonts w:ascii="Arial Narrow" w:eastAsia="Times New Roman" w:hAnsi="Arial Narrow" w:cs="Arial"/>
          <w:b/>
          <w:sz w:val="24"/>
          <w:szCs w:val="24"/>
          <w:lang w:eastAsia="sk-SK"/>
        </w:rPr>
        <w:t xml:space="preserve">. v roku 2018 neeviduje žiadne náklady alebo výnosy s výnimočným rozsahom alebo výskytom. </w:t>
      </w:r>
    </w:p>
    <w:p w:rsidR="008A4944" w:rsidRPr="00B81DFB" w:rsidRDefault="00D64295" w:rsidP="00B81DFB">
      <w:pPr>
        <w:pStyle w:val="Odsekzoznamu"/>
        <w:numPr>
          <w:ilvl w:val="0"/>
          <w:numId w:val="5"/>
        </w:numPr>
        <w:ind w:left="709" w:hanging="425"/>
        <w:jc w:val="both"/>
        <w:rPr>
          <w:rFonts w:ascii="Arial Narrow" w:eastAsia="Times New Roman" w:hAnsi="Arial Narrow" w:cs="Times New Roman"/>
          <w:sz w:val="24"/>
          <w:szCs w:val="24"/>
          <w:lang w:eastAsia="sk-SK"/>
        </w:rPr>
      </w:pPr>
      <w:r w:rsidRPr="00B81DFB">
        <w:rPr>
          <w:rFonts w:ascii="Arial Narrow" w:eastAsia="Times New Roman" w:hAnsi="Arial Narrow" w:cs="Arial"/>
          <w:sz w:val="24"/>
          <w:szCs w:val="24"/>
          <w:lang w:eastAsia="sk-SK"/>
        </w:rPr>
        <w:t>Informácie</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záväzkoch, a</w:t>
      </w:r>
      <w:r w:rsidR="008A4944" w:rsidRPr="00B81DFB">
        <w:rPr>
          <w:rFonts w:ascii="Arial Narrow" w:eastAsia="Times New Roman" w:hAnsi="Arial Narrow" w:cs="Arial"/>
          <w:sz w:val="24"/>
          <w:szCs w:val="24"/>
          <w:lang w:eastAsia="sk-SK"/>
        </w:rPr>
        <w:t> </w:t>
      </w:r>
      <w:r w:rsidRPr="00B81DFB">
        <w:rPr>
          <w:rFonts w:ascii="Arial Narrow" w:eastAsia="Times New Roman" w:hAnsi="Arial Narrow" w:cs="Arial"/>
          <w:sz w:val="24"/>
          <w:szCs w:val="24"/>
          <w:lang w:eastAsia="sk-SK"/>
        </w:rPr>
        <w:t>to</w:t>
      </w:r>
    </w:p>
    <w:p w:rsidR="008A4944" w:rsidRPr="0043307A" w:rsidRDefault="00D64295" w:rsidP="0031032C">
      <w:pPr>
        <w:pStyle w:val="Odsekzoznamu"/>
        <w:numPr>
          <w:ilvl w:val="0"/>
          <w:numId w:val="6"/>
        </w:numPr>
        <w:ind w:left="709" w:hanging="283"/>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celkov</w:t>
      </w:r>
      <w:r w:rsidR="00397D02" w:rsidRPr="00B81DFB">
        <w:rPr>
          <w:rFonts w:ascii="Arial Narrow" w:eastAsia="Times New Roman" w:hAnsi="Arial Narrow" w:cs="Arial"/>
          <w:sz w:val="24"/>
          <w:szCs w:val="24"/>
          <w:lang w:eastAsia="sk-SK"/>
        </w:rPr>
        <w:t>á</w:t>
      </w:r>
      <w:r w:rsidRPr="00B81DFB">
        <w:rPr>
          <w:rFonts w:ascii="Arial Narrow" w:eastAsia="Times New Roman" w:hAnsi="Arial Narrow" w:cs="Arial"/>
          <w:sz w:val="24"/>
          <w:szCs w:val="24"/>
          <w:lang w:eastAsia="sk-SK"/>
        </w:rPr>
        <w:t xml:space="preserve"> sum</w:t>
      </w:r>
      <w:r w:rsidR="00397D02" w:rsidRPr="00B81DFB">
        <w:rPr>
          <w:rFonts w:ascii="Arial Narrow" w:eastAsia="Times New Roman" w:hAnsi="Arial Narrow" w:cs="Arial"/>
          <w:sz w:val="24"/>
          <w:szCs w:val="24"/>
          <w:lang w:eastAsia="sk-SK"/>
        </w:rPr>
        <w:t>a</w:t>
      </w:r>
      <w:r w:rsidRPr="00B81DFB">
        <w:rPr>
          <w:rFonts w:ascii="Arial Narrow" w:eastAsia="Times New Roman" w:hAnsi="Arial Narrow" w:cs="Arial"/>
          <w:sz w:val="24"/>
          <w:szCs w:val="24"/>
          <w:lang w:eastAsia="sk-SK"/>
        </w:rPr>
        <w:t xml:space="preserve"> záväzkov so zostatkovou dobou splatnosti dlhšou ako päť rokov</w:t>
      </w:r>
      <w:r w:rsidR="00397D02" w:rsidRPr="00B81DFB">
        <w:rPr>
          <w:rFonts w:ascii="Arial Narrow" w:eastAsia="Times New Roman" w:hAnsi="Arial Narrow" w:cs="Arial"/>
          <w:sz w:val="24"/>
          <w:szCs w:val="24"/>
          <w:lang w:eastAsia="sk-SK"/>
        </w:rPr>
        <w:t xml:space="preserve"> je </w:t>
      </w:r>
      <w:r w:rsidR="00397D02" w:rsidRPr="0043307A">
        <w:rPr>
          <w:rFonts w:ascii="Arial Narrow" w:eastAsia="Times New Roman" w:hAnsi="Arial Narrow" w:cs="Arial"/>
          <w:b/>
          <w:sz w:val="24"/>
          <w:szCs w:val="24"/>
          <w:lang w:eastAsia="sk-SK"/>
        </w:rPr>
        <w:t>1</w:t>
      </w:r>
      <w:r w:rsidR="00A608FC">
        <w:rPr>
          <w:rFonts w:ascii="Arial Narrow" w:eastAsia="Times New Roman" w:hAnsi="Arial Narrow" w:cs="Arial"/>
          <w:b/>
          <w:sz w:val="24"/>
          <w:szCs w:val="24"/>
          <w:lang w:eastAsia="sk-SK"/>
        </w:rPr>
        <w:t xml:space="preserve"> </w:t>
      </w:r>
      <w:r w:rsidR="00397D02" w:rsidRPr="0043307A">
        <w:rPr>
          <w:rFonts w:ascii="Arial Narrow" w:eastAsia="Times New Roman" w:hAnsi="Arial Narrow" w:cs="Arial"/>
          <w:b/>
          <w:sz w:val="24"/>
          <w:szCs w:val="24"/>
          <w:lang w:eastAsia="sk-SK"/>
        </w:rPr>
        <w:t>367,61 EUR (Sociálny fond)</w:t>
      </w:r>
      <w:r w:rsidRPr="0043307A">
        <w:rPr>
          <w:rFonts w:ascii="Arial Narrow" w:eastAsia="Times New Roman" w:hAnsi="Arial Narrow" w:cs="Arial"/>
          <w:b/>
          <w:sz w:val="24"/>
          <w:szCs w:val="24"/>
          <w:lang w:eastAsia="sk-SK"/>
        </w:rPr>
        <w:t>,</w:t>
      </w:r>
      <w:bookmarkStart w:id="0" w:name="_GoBack"/>
      <w:bookmarkEnd w:id="0"/>
    </w:p>
    <w:p w:rsidR="008A4944" w:rsidRPr="0043307A" w:rsidRDefault="00D64295" w:rsidP="0031032C">
      <w:pPr>
        <w:pStyle w:val="Odsekzoznamu"/>
        <w:numPr>
          <w:ilvl w:val="0"/>
          <w:numId w:val="6"/>
        </w:numPr>
        <w:ind w:left="709" w:hanging="283"/>
        <w:jc w:val="both"/>
        <w:rPr>
          <w:rFonts w:ascii="Arial Narrow" w:eastAsia="Times New Roman" w:hAnsi="Arial Narrow" w:cs="Times New Roman"/>
          <w:b/>
          <w:sz w:val="24"/>
          <w:szCs w:val="24"/>
          <w:lang w:eastAsia="sk-SK"/>
        </w:rPr>
      </w:pPr>
      <w:r w:rsidRPr="00B81DFB">
        <w:rPr>
          <w:rFonts w:ascii="Arial Narrow" w:eastAsia="Times New Roman" w:hAnsi="Arial Narrow" w:cs="Arial"/>
          <w:sz w:val="24"/>
          <w:szCs w:val="24"/>
          <w:lang w:eastAsia="sk-SK"/>
        </w:rPr>
        <w:t>celkovej sume</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zabezpečených záväzkov, opis a</w:t>
      </w:r>
      <w:r w:rsidR="008A4944"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 xml:space="preserve">spôsoby zabezpečenia </w:t>
      </w:r>
      <w:r w:rsidRPr="0043307A">
        <w:rPr>
          <w:rFonts w:ascii="Arial Narrow" w:eastAsia="Times New Roman" w:hAnsi="Arial Narrow" w:cs="Arial"/>
          <w:b/>
          <w:sz w:val="24"/>
          <w:szCs w:val="24"/>
          <w:lang w:eastAsia="sk-SK"/>
        </w:rPr>
        <w:t>záväzkov</w:t>
      </w:r>
      <w:r w:rsidR="00397D02" w:rsidRPr="0043307A">
        <w:rPr>
          <w:rFonts w:ascii="Arial Narrow" w:eastAsia="Times New Roman" w:hAnsi="Arial Narrow" w:cs="Arial"/>
          <w:b/>
          <w:sz w:val="24"/>
          <w:szCs w:val="24"/>
          <w:lang w:eastAsia="sk-SK"/>
        </w:rPr>
        <w:t xml:space="preserve"> TV PEZINOK, </w:t>
      </w:r>
      <w:proofErr w:type="spellStart"/>
      <w:r w:rsidR="00397D02" w:rsidRPr="0043307A">
        <w:rPr>
          <w:rFonts w:ascii="Arial Narrow" w:eastAsia="Times New Roman" w:hAnsi="Arial Narrow" w:cs="Arial"/>
          <w:b/>
          <w:sz w:val="24"/>
          <w:szCs w:val="24"/>
          <w:lang w:eastAsia="sk-SK"/>
        </w:rPr>
        <w:t>s.r.o</w:t>
      </w:r>
      <w:proofErr w:type="spellEnd"/>
      <w:r w:rsidR="00397D02" w:rsidRPr="0043307A">
        <w:rPr>
          <w:rFonts w:ascii="Arial Narrow" w:eastAsia="Times New Roman" w:hAnsi="Arial Narrow" w:cs="Arial"/>
          <w:b/>
          <w:sz w:val="24"/>
          <w:szCs w:val="24"/>
          <w:lang w:eastAsia="sk-SK"/>
        </w:rPr>
        <w:t>. neeviduje žiadne zabezpečené záväzky</w:t>
      </w:r>
      <w:r w:rsidRPr="0043307A">
        <w:rPr>
          <w:rFonts w:ascii="Arial Narrow" w:eastAsia="Times New Roman" w:hAnsi="Arial Narrow" w:cs="Arial"/>
          <w:b/>
          <w:sz w:val="24"/>
          <w:szCs w:val="24"/>
          <w:lang w:eastAsia="sk-SK"/>
        </w:rPr>
        <w:t>.</w:t>
      </w:r>
    </w:p>
    <w:p w:rsidR="00057BA9" w:rsidRPr="00B81DFB" w:rsidRDefault="00057BA9" w:rsidP="0031032C">
      <w:pPr>
        <w:pStyle w:val="Odsekzoznamu"/>
        <w:ind w:left="709"/>
        <w:jc w:val="both"/>
        <w:rPr>
          <w:rFonts w:ascii="Arial Narrow" w:eastAsia="Times New Roman" w:hAnsi="Arial Narrow" w:cs="Times New Roman"/>
          <w:sz w:val="24"/>
          <w:szCs w:val="24"/>
          <w:lang w:eastAsia="sk-SK"/>
        </w:rPr>
      </w:pPr>
    </w:p>
    <w:p w:rsidR="00057BA9" w:rsidRPr="00B81DFB" w:rsidRDefault="004766FD" w:rsidP="00B81DFB">
      <w:pPr>
        <w:pStyle w:val="Odsekzoznamu"/>
        <w:ind w:left="786" w:hanging="502"/>
        <w:jc w:val="both"/>
        <w:rPr>
          <w:rFonts w:ascii="Arial Narrow" w:eastAsia="Times New Roman" w:hAnsi="Arial Narrow" w:cs="Arial"/>
          <w:sz w:val="24"/>
          <w:szCs w:val="24"/>
          <w:lang w:eastAsia="sk-SK"/>
        </w:rPr>
      </w:pPr>
      <w:r w:rsidRPr="00B81DFB">
        <w:rPr>
          <w:rFonts w:ascii="Arial Narrow" w:eastAsia="Times New Roman" w:hAnsi="Arial Narrow" w:cs="Arial"/>
          <w:sz w:val="24"/>
          <w:szCs w:val="24"/>
          <w:lang w:eastAsia="sk-SK"/>
        </w:rPr>
        <w:lastRenderedPageBreak/>
        <w:t>3</w:t>
      </w:r>
      <w:r w:rsidR="0031667F" w:rsidRPr="00B81DFB">
        <w:rPr>
          <w:rFonts w:ascii="Arial Narrow" w:eastAsia="Times New Roman" w:hAnsi="Arial Narrow" w:cs="Arial"/>
          <w:sz w:val="24"/>
          <w:szCs w:val="24"/>
          <w:lang w:eastAsia="sk-SK"/>
        </w:rPr>
        <w:t>.</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Informácie o orgánoch účtovnej jednotky, a</w:t>
      </w:r>
      <w:r w:rsidR="00057BA9" w:rsidRPr="00B81DFB">
        <w:rPr>
          <w:rFonts w:ascii="Arial Narrow" w:eastAsia="Times New Roman" w:hAnsi="Arial Narrow" w:cs="Arial"/>
          <w:sz w:val="24"/>
          <w:szCs w:val="24"/>
          <w:lang w:eastAsia="sk-SK"/>
        </w:rPr>
        <w:t> </w:t>
      </w:r>
      <w:r w:rsidR="00D64295" w:rsidRPr="00B81DFB">
        <w:rPr>
          <w:rFonts w:ascii="Arial Narrow" w:eastAsia="Times New Roman" w:hAnsi="Arial Narrow" w:cs="Arial"/>
          <w:sz w:val="24"/>
          <w:szCs w:val="24"/>
          <w:lang w:eastAsia="sk-SK"/>
        </w:rPr>
        <w:t>to</w:t>
      </w:r>
      <w:r w:rsidR="00057BA9" w:rsidRPr="00B81DFB">
        <w:rPr>
          <w:rFonts w:ascii="Arial Narrow" w:eastAsia="Times New Roman" w:hAnsi="Arial Narrow" w:cs="Arial"/>
          <w:sz w:val="24"/>
          <w:szCs w:val="24"/>
          <w:lang w:eastAsia="sk-SK"/>
        </w:rPr>
        <w:t xml:space="preserve"> </w:t>
      </w:r>
    </w:p>
    <w:p w:rsidR="00057BA9" w:rsidRPr="0043307A" w:rsidRDefault="00D64295" w:rsidP="0031032C">
      <w:pPr>
        <w:pStyle w:val="Odsekzoznamu"/>
        <w:ind w:left="786" w:hanging="360"/>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a)</w:t>
      </w:r>
      <w:r w:rsidR="00397D02"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výške jednotlivých druhov záruk</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alebo iných zabezpečení poskytnutých pre členov štatutárneho orgánu, dozorného orgánu a iného orgánu účtovnej jednotky,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to včlenení za jednotlivé orgány</w:t>
      </w:r>
      <w:r w:rsidR="004766FD" w:rsidRPr="00B81DFB">
        <w:rPr>
          <w:rFonts w:ascii="Arial Narrow" w:eastAsia="Times New Roman" w:hAnsi="Arial Narrow" w:cs="Arial"/>
          <w:sz w:val="24"/>
          <w:szCs w:val="24"/>
          <w:lang w:eastAsia="sk-SK"/>
        </w:rPr>
        <w:t xml:space="preserve">: </w:t>
      </w:r>
      <w:r w:rsidR="004766FD" w:rsidRPr="0043307A">
        <w:rPr>
          <w:rFonts w:ascii="Arial Narrow" w:eastAsia="Times New Roman" w:hAnsi="Arial Narrow" w:cs="Arial"/>
          <w:b/>
          <w:sz w:val="24"/>
          <w:szCs w:val="24"/>
          <w:lang w:eastAsia="sk-SK"/>
        </w:rPr>
        <w:t>neboli poskytnuté žiadne</w:t>
      </w:r>
      <w:r w:rsidRPr="0043307A">
        <w:rPr>
          <w:rFonts w:ascii="Arial Narrow" w:eastAsia="Times New Roman" w:hAnsi="Arial Narrow" w:cs="Arial"/>
          <w:b/>
          <w:sz w:val="24"/>
          <w:szCs w:val="24"/>
          <w:lang w:eastAsia="sk-SK"/>
        </w:rPr>
        <w:t>,</w:t>
      </w:r>
    </w:p>
    <w:p w:rsidR="00C35FA2" w:rsidRPr="0043307A" w:rsidRDefault="00D64295" w:rsidP="00C35FA2">
      <w:pPr>
        <w:pStyle w:val="Odsekzoznamu"/>
        <w:ind w:left="786" w:hanging="360"/>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b)</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pôžičkách poskytnutých</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členom štatutárneho orgánu, dozorného orgánu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iného orgánu účtovnej jednotky</w:t>
      </w:r>
      <w:r w:rsidR="00C35FA2" w:rsidRPr="00B81DFB">
        <w:rPr>
          <w:rFonts w:ascii="Arial Narrow" w:eastAsia="Times New Roman" w:hAnsi="Arial Narrow" w:cs="Arial"/>
          <w:sz w:val="24"/>
          <w:szCs w:val="24"/>
          <w:lang w:eastAsia="sk-SK"/>
        </w:rPr>
        <w:t xml:space="preserve">: </w:t>
      </w:r>
      <w:r w:rsidR="00C35FA2" w:rsidRPr="0043307A">
        <w:rPr>
          <w:rFonts w:ascii="Arial Narrow" w:eastAsia="Times New Roman" w:hAnsi="Arial Narrow" w:cs="Arial"/>
          <w:b/>
          <w:sz w:val="24"/>
          <w:szCs w:val="24"/>
          <w:lang w:eastAsia="sk-SK"/>
        </w:rPr>
        <w:t xml:space="preserve">neboli poskytnuté žiadne, </w:t>
      </w:r>
    </w:p>
    <w:p w:rsidR="00057BA9" w:rsidRPr="0043307A" w:rsidRDefault="00C35FA2" w:rsidP="00C35FA2">
      <w:pPr>
        <w:pStyle w:val="Odsekzoznamu"/>
        <w:ind w:left="786" w:hanging="360"/>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 xml:space="preserve">c) </w:t>
      </w:r>
      <w:r w:rsidR="00D64295" w:rsidRPr="00B81DFB">
        <w:rPr>
          <w:rFonts w:ascii="Arial Narrow" w:eastAsia="Times New Roman" w:hAnsi="Arial Narrow" w:cs="Arial"/>
          <w:sz w:val="24"/>
          <w:szCs w:val="24"/>
          <w:lang w:eastAsia="sk-SK"/>
        </w:rPr>
        <w:t>celkovej sume použitých finančných prostriedkov alebo iného plnenia na súkromné účely členmi štatutárneho orgánu,</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dozorného</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orgánu a</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iného orgánu účtovnej jednotky,</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ktoré je potrebné vyúčtovať</w:t>
      </w:r>
      <w:r w:rsidRPr="00B81DFB">
        <w:rPr>
          <w:rFonts w:ascii="Arial Narrow" w:eastAsia="Times New Roman" w:hAnsi="Arial Narrow" w:cs="Arial"/>
          <w:sz w:val="24"/>
          <w:szCs w:val="24"/>
          <w:lang w:eastAsia="sk-SK"/>
        </w:rPr>
        <w:t xml:space="preserve">: </w:t>
      </w:r>
      <w:r w:rsidRPr="0043307A">
        <w:rPr>
          <w:rFonts w:ascii="Arial Narrow" w:eastAsia="Times New Roman" w:hAnsi="Arial Narrow" w:cs="Arial"/>
          <w:b/>
          <w:sz w:val="24"/>
          <w:szCs w:val="24"/>
          <w:lang w:eastAsia="sk-SK"/>
        </w:rPr>
        <w:t>neboli poskytnuté žiadne.</w:t>
      </w:r>
    </w:p>
    <w:p w:rsidR="00894A30" w:rsidRPr="00B81DFB" w:rsidRDefault="00894A30" w:rsidP="0031032C">
      <w:pPr>
        <w:pStyle w:val="Odsekzoznamu"/>
        <w:ind w:left="709"/>
        <w:jc w:val="both"/>
        <w:rPr>
          <w:rFonts w:ascii="Arial Narrow" w:hAnsi="Arial Narrow"/>
          <w:sz w:val="24"/>
          <w:szCs w:val="24"/>
        </w:rPr>
      </w:pPr>
    </w:p>
    <w:p w:rsidR="00057BA9" w:rsidRPr="00B81DFB" w:rsidRDefault="00B81DFB" w:rsidP="00B81DFB">
      <w:pPr>
        <w:pStyle w:val="Odsekzoznamu"/>
        <w:ind w:left="709" w:hanging="425"/>
        <w:jc w:val="both"/>
        <w:rPr>
          <w:rFonts w:ascii="Arial Narrow" w:eastAsia="Times New Roman" w:hAnsi="Arial Narrow" w:cs="Arial"/>
          <w:sz w:val="24"/>
          <w:szCs w:val="24"/>
          <w:lang w:eastAsia="sk-SK"/>
        </w:rPr>
      </w:pPr>
      <w:r>
        <w:rPr>
          <w:rFonts w:ascii="Arial Narrow" w:eastAsia="Times New Roman" w:hAnsi="Arial Narrow" w:cs="Arial"/>
          <w:sz w:val="24"/>
          <w:szCs w:val="24"/>
          <w:lang w:eastAsia="sk-SK"/>
        </w:rPr>
        <w:t>4</w:t>
      </w:r>
      <w:r w:rsidR="00894A30" w:rsidRPr="00B81DFB">
        <w:rPr>
          <w:rFonts w:ascii="Arial Narrow" w:eastAsia="Times New Roman" w:hAnsi="Arial Narrow" w:cs="Arial"/>
          <w:sz w:val="24"/>
          <w:szCs w:val="24"/>
          <w:lang w:eastAsia="sk-SK"/>
        </w:rPr>
        <w:t>.</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Informácie o</w:t>
      </w:r>
      <w:r w:rsidR="00057BA9" w:rsidRPr="00B81DFB">
        <w:rPr>
          <w:rFonts w:ascii="Arial Narrow" w:eastAsia="Times New Roman" w:hAnsi="Arial Narrow" w:cs="Arial"/>
          <w:sz w:val="24"/>
          <w:szCs w:val="24"/>
          <w:lang w:eastAsia="sk-SK"/>
        </w:rPr>
        <w:t xml:space="preserve"> </w:t>
      </w:r>
      <w:r w:rsidR="00D64295" w:rsidRPr="00B81DFB">
        <w:rPr>
          <w:rFonts w:ascii="Arial Narrow" w:eastAsia="Times New Roman" w:hAnsi="Arial Narrow" w:cs="Arial"/>
          <w:sz w:val="24"/>
          <w:szCs w:val="24"/>
          <w:lang w:eastAsia="sk-SK"/>
        </w:rPr>
        <w:t>povinnostiach účtovnej jednotky, a</w:t>
      </w:r>
      <w:r w:rsidR="00057BA9" w:rsidRPr="00B81DFB">
        <w:rPr>
          <w:rFonts w:ascii="Arial Narrow" w:eastAsia="Times New Roman" w:hAnsi="Arial Narrow" w:cs="Arial"/>
          <w:sz w:val="24"/>
          <w:szCs w:val="24"/>
          <w:lang w:eastAsia="sk-SK"/>
        </w:rPr>
        <w:t> </w:t>
      </w:r>
      <w:r w:rsidR="00D64295" w:rsidRPr="00B81DFB">
        <w:rPr>
          <w:rFonts w:ascii="Arial Narrow" w:eastAsia="Times New Roman" w:hAnsi="Arial Narrow" w:cs="Arial"/>
          <w:sz w:val="24"/>
          <w:szCs w:val="24"/>
          <w:lang w:eastAsia="sk-SK"/>
        </w:rPr>
        <w:t>to</w:t>
      </w:r>
    </w:p>
    <w:p w:rsidR="00057BA9" w:rsidRPr="0043307A" w:rsidRDefault="00D64295" w:rsidP="00C35FA2">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celkovej sume finančných povinností, ktoré sa nevykazujú v</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súvahe, ale sú významné na posúdenie finančnej situácie účtovnej jednotky, napríklad povinnosti nájomcu vyplývajúce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operatívneho prenájmu,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uzatvorených zmlúv na poskytnutie úveru alebo pôžičky, ktoré ešte neboli poskytnuté, finančné povinnosti vyplývajúce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licenčných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koncesionárskych zmlúv s</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uvedením sumy poplatku za celé zostávajúce obdobie platnosti zmluvy</w:t>
      </w:r>
      <w:r w:rsidR="00C35FA2" w:rsidRPr="00B81DFB">
        <w:rPr>
          <w:rFonts w:ascii="Arial Narrow" w:eastAsia="Times New Roman" w:hAnsi="Arial Narrow" w:cs="Arial"/>
          <w:sz w:val="24"/>
          <w:szCs w:val="24"/>
          <w:lang w:eastAsia="sk-SK"/>
        </w:rPr>
        <w:t xml:space="preserve">: </w:t>
      </w:r>
      <w:r w:rsidR="00C35FA2" w:rsidRPr="0043307A">
        <w:rPr>
          <w:rFonts w:ascii="Arial Narrow" w:eastAsia="Times New Roman" w:hAnsi="Arial Narrow" w:cs="Arial"/>
          <w:b/>
          <w:sz w:val="24"/>
          <w:szCs w:val="24"/>
          <w:lang w:eastAsia="sk-SK"/>
        </w:rPr>
        <w:t xml:space="preserve">TV PEZINOK, </w:t>
      </w:r>
      <w:proofErr w:type="spellStart"/>
      <w:r w:rsidR="00C35FA2" w:rsidRPr="0043307A">
        <w:rPr>
          <w:rFonts w:ascii="Arial Narrow" w:eastAsia="Times New Roman" w:hAnsi="Arial Narrow" w:cs="Arial"/>
          <w:b/>
          <w:sz w:val="24"/>
          <w:szCs w:val="24"/>
          <w:lang w:eastAsia="sk-SK"/>
        </w:rPr>
        <w:t>s.r.o</w:t>
      </w:r>
      <w:proofErr w:type="spellEnd"/>
      <w:r w:rsidR="00C35FA2" w:rsidRPr="0043307A">
        <w:rPr>
          <w:rFonts w:ascii="Arial Narrow" w:eastAsia="Times New Roman" w:hAnsi="Arial Narrow" w:cs="Arial"/>
          <w:b/>
          <w:sz w:val="24"/>
          <w:szCs w:val="24"/>
          <w:lang w:eastAsia="sk-SK"/>
        </w:rPr>
        <w:t>. nemá žiadne finančné povinnosti</w:t>
      </w:r>
      <w:r w:rsidR="00A90381" w:rsidRPr="0043307A">
        <w:rPr>
          <w:rFonts w:ascii="Arial Narrow" w:eastAsia="Times New Roman" w:hAnsi="Arial Narrow" w:cs="Arial"/>
          <w:b/>
          <w:sz w:val="24"/>
          <w:szCs w:val="24"/>
          <w:lang w:eastAsia="sk-SK"/>
        </w:rPr>
        <w:t xml:space="preserve">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b)</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celkovej sume významných podmienených záväzkov</w:t>
      </w:r>
      <w:r w:rsidR="00C35FA2" w:rsidRPr="00B81DFB">
        <w:rPr>
          <w:rFonts w:ascii="Arial Narrow" w:eastAsia="Times New Roman" w:hAnsi="Arial Narrow" w:cs="Arial"/>
          <w:sz w:val="24"/>
          <w:szCs w:val="24"/>
          <w:lang w:eastAsia="sk-SK"/>
        </w:rPr>
        <w:t xml:space="preserve">: </w:t>
      </w:r>
      <w:r w:rsidR="00A90381" w:rsidRPr="0043307A">
        <w:rPr>
          <w:rFonts w:ascii="Arial Narrow" w:eastAsia="Times New Roman" w:hAnsi="Arial Narrow" w:cs="Arial"/>
          <w:b/>
          <w:sz w:val="24"/>
          <w:szCs w:val="24"/>
          <w:lang w:eastAsia="sk-SK"/>
        </w:rPr>
        <w:t xml:space="preserve">TV PEZINOK,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c)</w:t>
      </w:r>
      <w:r w:rsidR="00A90381">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opise významných finančných povinností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významných podmienených záväzkov</w:t>
      </w:r>
      <w:r w:rsidR="00C35FA2" w:rsidRPr="00B81DFB">
        <w:rPr>
          <w:rFonts w:ascii="Arial Narrow" w:eastAsia="Times New Roman" w:hAnsi="Arial Narrow" w:cs="Arial"/>
          <w:sz w:val="24"/>
          <w:szCs w:val="24"/>
          <w:lang w:eastAsia="sk-SK"/>
        </w:rPr>
        <w:t xml:space="preserve">: </w:t>
      </w:r>
      <w:r w:rsidR="00A90381" w:rsidRPr="0043307A">
        <w:rPr>
          <w:rFonts w:ascii="Arial Narrow" w:eastAsia="Times New Roman" w:hAnsi="Arial Narrow" w:cs="Arial"/>
          <w:b/>
          <w:sz w:val="24"/>
          <w:szCs w:val="24"/>
          <w:lang w:eastAsia="sk-SK"/>
        </w:rPr>
        <w:t xml:space="preserve">TV PEZINOK,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A90381" w:rsidRPr="0043307A"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d)</w:t>
      </w:r>
      <w:r w:rsidR="00A90381">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celkovej sume významných finančných povinností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významných podmienených záväzkoch voči dcérskej účtovnej jednotke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účtovnej jednotke s</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podstatným vplyvom</w:t>
      </w:r>
      <w:r w:rsidR="00C35FA2" w:rsidRPr="00B81DFB">
        <w:rPr>
          <w:rFonts w:ascii="Arial Narrow" w:eastAsia="Times New Roman" w:hAnsi="Arial Narrow" w:cs="Arial"/>
          <w:sz w:val="24"/>
          <w:szCs w:val="24"/>
          <w:lang w:eastAsia="sk-SK"/>
        </w:rPr>
        <w:t xml:space="preserve">: </w:t>
      </w:r>
      <w:r w:rsidR="00A90381" w:rsidRPr="0043307A">
        <w:rPr>
          <w:rFonts w:ascii="Arial Narrow" w:eastAsia="Times New Roman" w:hAnsi="Arial Narrow" w:cs="Arial"/>
          <w:b/>
          <w:sz w:val="24"/>
          <w:szCs w:val="24"/>
          <w:lang w:eastAsia="sk-SK"/>
        </w:rPr>
        <w:t xml:space="preserve">TV PEZINOK,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A90381" w:rsidRDefault="00D64295" w:rsidP="00A90381">
      <w:pPr>
        <w:pStyle w:val="Odsekzoznamu"/>
        <w:ind w:left="709" w:hanging="283"/>
        <w:jc w:val="both"/>
        <w:rPr>
          <w:rFonts w:ascii="Arial Narrow" w:eastAsia="Times New Roman" w:hAnsi="Arial Narrow" w:cs="Arial"/>
          <w:b/>
          <w:sz w:val="24"/>
          <w:szCs w:val="24"/>
          <w:lang w:eastAsia="sk-SK"/>
        </w:rPr>
      </w:pPr>
      <w:r w:rsidRPr="00B81DFB">
        <w:rPr>
          <w:rFonts w:ascii="Arial Narrow" w:eastAsia="Times New Roman" w:hAnsi="Arial Narrow" w:cs="Arial"/>
          <w:sz w:val="24"/>
          <w:szCs w:val="24"/>
          <w:lang w:eastAsia="sk-SK"/>
        </w:rPr>
        <w:t>e)</w:t>
      </w:r>
      <w:r w:rsidR="00A90381">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opise významných povinností účtovnej jednotky vyplývajúcich z</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dôchodkových programov pre zamestnancov</w:t>
      </w:r>
      <w:r w:rsidR="00C35FA2" w:rsidRPr="00B81DFB">
        <w:rPr>
          <w:rFonts w:ascii="Arial Narrow" w:eastAsia="Times New Roman" w:hAnsi="Arial Narrow" w:cs="Arial"/>
          <w:sz w:val="24"/>
          <w:szCs w:val="24"/>
          <w:lang w:eastAsia="sk-SK"/>
        </w:rPr>
        <w:t xml:space="preserve">: </w:t>
      </w:r>
      <w:r w:rsidR="00A90381" w:rsidRPr="0043307A">
        <w:rPr>
          <w:rFonts w:ascii="Arial Narrow" w:eastAsia="Times New Roman" w:hAnsi="Arial Narrow" w:cs="Arial"/>
          <w:b/>
          <w:sz w:val="24"/>
          <w:szCs w:val="24"/>
          <w:lang w:eastAsia="sk-SK"/>
        </w:rPr>
        <w:t xml:space="preserve">TV PEZINOK, </w:t>
      </w:r>
      <w:proofErr w:type="spellStart"/>
      <w:r w:rsidR="00A90381" w:rsidRPr="0043307A">
        <w:rPr>
          <w:rFonts w:ascii="Arial Narrow" w:eastAsia="Times New Roman" w:hAnsi="Arial Narrow" w:cs="Arial"/>
          <w:b/>
          <w:sz w:val="24"/>
          <w:szCs w:val="24"/>
          <w:lang w:eastAsia="sk-SK"/>
        </w:rPr>
        <w:t>s.r.o</w:t>
      </w:r>
      <w:proofErr w:type="spellEnd"/>
      <w:r w:rsidR="00A90381" w:rsidRPr="0043307A">
        <w:rPr>
          <w:rFonts w:ascii="Arial Narrow" w:eastAsia="Times New Roman" w:hAnsi="Arial Narrow" w:cs="Arial"/>
          <w:b/>
          <w:sz w:val="24"/>
          <w:szCs w:val="24"/>
          <w:lang w:eastAsia="sk-SK"/>
        </w:rPr>
        <w:t>. nemá žiadne finančné povinnosti takéhoto charakteru.</w:t>
      </w:r>
    </w:p>
    <w:p w:rsidR="000547D9" w:rsidRDefault="000547D9" w:rsidP="00A90381">
      <w:pPr>
        <w:pStyle w:val="Odsekzoznamu"/>
        <w:ind w:left="709" w:hanging="283"/>
        <w:jc w:val="both"/>
        <w:rPr>
          <w:rFonts w:ascii="Arial Narrow" w:eastAsia="Times New Roman" w:hAnsi="Arial Narrow" w:cs="Arial"/>
          <w:b/>
          <w:sz w:val="24"/>
          <w:szCs w:val="24"/>
          <w:lang w:eastAsia="sk-SK"/>
        </w:rPr>
      </w:pPr>
    </w:p>
    <w:p w:rsidR="000547D9" w:rsidRPr="000547D9" w:rsidRDefault="000547D9" w:rsidP="000547D9">
      <w:pPr>
        <w:pStyle w:val="Odsekzoznamu"/>
        <w:numPr>
          <w:ilvl w:val="0"/>
          <w:numId w:val="10"/>
        </w:numPr>
        <w:jc w:val="both"/>
        <w:rPr>
          <w:rFonts w:ascii="Arial Narrow" w:eastAsia="Times New Roman" w:hAnsi="Arial Narrow" w:cs="Arial"/>
          <w:sz w:val="24"/>
          <w:szCs w:val="24"/>
          <w:lang w:eastAsia="sk-SK"/>
        </w:rPr>
      </w:pPr>
      <w:r w:rsidRPr="000547D9">
        <w:rPr>
          <w:rFonts w:ascii="Arial Narrow" w:eastAsia="Times New Roman" w:hAnsi="Arial Narrow" w:cs="Arial"/>
          <w:sz w:val="24"/>
          <w:szCs w:val="24"/>
          <w:lang w:eastAsia="sk-SK"/>
        </w:rPr>
        <w:t xml:space="preserve">TV PEZINOK, </w:t>
      </w:r>
      <w:proofErr w:type="spellStart"/>
      <w:r w:rsidRPr="000547D9">
        <w:rPr>
          <w:rFonts w:ascii="Arial Narrow" w:eastAsia="Times New Roman" w:hAnsi="Arial Narrow" w:cs="Arial"/>
          <w:sz w:val="24"/>
          <w:szCs w:val="24"/>
          <w:lang w:eastAsia="sk-SK"/>
        </w:rPr>
        <w:t>s.r.o</w:t>
      </w:r>
      <w:proofErr w:type="spellEnd"/>
      <w:r w:rsidRPr="000547D9">
        <w:rPr>
          <w:rFonts w:ascii="Arial Narrow" w:eastAsia="Times New Roman" w:hAnsi="Arial Narrow" w:cs="Arial"/>
          <w:sz w:val="24"/>
          <w:szCs w:val="24"/>
          <w:lang w:eastAsia="sk-SK"/>
        </w:rPr>
        <w:t>.</w:t>
      </w:r>
      <w:r>
        <w:rPr>
          <w:rFonts w:ascii="Arial Narrow" w:eastAsia="Times New Roman" w:hAnsi="Arial Narrow" w:cs="Arial"/>
          <w:sz w:val="24"/>
          <w:szCs w:val="24"/>
          <w:lang w:eastAsia="sk-SK"/>
        </w:rPr>
        <w:t xml:space="preserve"> rozhodnutím jediného spoločníka: Mesto Pezinok, Radničné námestie 7, 902 01 Pezinok, zastúpené primátorom Mesta Pezinok Mgr. Oliverom </w:t>
      </w:r>
      <w:proofErr w:type="spellStart"/>
      <w:r>
        <w:rPr>
          <w:rFonts w:ascii="Arial Narrow" w:eastAsia="Times New Roman" w:hAnsi="Arial Narrow" w:cs="Arial"/>
          <w:sz w:val="24"/>
          <w:szCs w:val="24"/>
          <w:lang w:eastAsia="sk-SK"/>
        </w:rPr>
        <w:t>Solgom</w:t>
      </w:r>
      <w:proofErr w:type="spellEnd"/>
      <w:r w:rsidR="00D852CF">
        <w:rPr>
          <w:rFonts w:ascii="Arial Narrow" w:eastAsia="Times New Roman" w:hAnsi="Arial Narrow" w:cs="Arial"/>
          <w:sz w:val="24"/>
          <w:szCs w:val="24"/>
          <w:lang w:eastAsia="sk-SK"/>
        </w:rPr>
        <w:t xml:space="preserve"> zo dňa 26. 6. 2018</w:t>
      </w:r>
      <w:r>
        <w:rPr>
          <w:rFonts w:ascii="Arial Narrow" w:eastAsia="Times New Roman" w:hAnsi="Arial Narrow" w:cs="Arial"/>
          <w:sz w:val="24"/>
          <w:szCs w:val="24"/>
          <w:lang w:eastAsia="sk-SK"/>
        </w:rPr>
        <w:t xml:space="preserve"> na základe uznesenia Mestského zastupiteľstva v Pezinku číslo 93/2018, ktoré sa konalo dňa 21. 6. 2018 rozhodol, že zvyšuje základné imanie TV PEZINOK, </w:t>
      </w:r>
      <w:proofErr w:type="spellStart"/>
      <w:r>
        <w:rPr>
          <w:rFonts w:ascii="Arial Narrow" w:eastAsia="Times New Roman" w:hAnsi="Arial Narrow" w:cs="Arial"/>
          <w:sz w:val="24"/>
          <w:szCs w:val="24"/>
          <w:lang w:eastAsia="sk-SK"/>
        </w:rPr>
        <w:t>s.r.o</w:t>
      </w:r>
      <w:proofErr w:type="spellEnd"/>
      <w:r>
        <w:rPr>
          <w:rFonts w:ascii="Arial Narrow" w:eastAsia="Times New Roman" w:hAnsi="Arial Narrow" w:cs="Arial"/>
          <w:sz w:val="24"/>
          <w:szCs w:val="24"/>
          <w:lang w:eastAsia="sk-SK"/>
        </w:rPr>
        <w:t>. o 3 361,- Eur. Celková výška základného imania je 10 000,- Eur. Jediný spoločník uhradil sumu 3 361,- Eur formou peňažného vkladu.</w:t>
      </w:r>
    </w:p>
    <w:p w:rsidR="00894A30" w:rsidRPr="00B81DFB" w:rsidRDefault="00894A30" w:rsidP="00A90381">
      <w:pPr>
        <w:pStyle w:val="Odsekzoznamu"/>
        <w:ind w:left="709" w:hanging="283"/>
        <w:jc w:val="both"/>
        <w:rPr>
          <w:rFonts w:ascii="Arial Narrow" w:eastAsia="Times New Roman" w:hAnsi="Arial Narrow" w:cs="Arial"/>
          <w:sz w:val="24"/>
          <w:szCs w:val="24"/>
          <w:lang w:eastAsia="sk-SK"/>
        </w:rPr>
      </w:pPr>
    </w:p>
    <w:p w:rsidR="00B81DFB" w:rsidRPr="00B81DFB" w:rsidRDefault="00D64295" w:rsidP="00B81DFB">
      <w:pPr>
        <w:pStyle w:val="Odsekzoznamu"/>
        <w:numPr>
          <w:ilvl w:val="0"/>
          <w:numId w:val="10"/>
        </w:numPr>
        <w:ind w:hanging="436"/>
        <w:jc w:val="both"/>
        <w:rPr>
          <w:rFonts w:ascii="Arial Narrow" w:eastAsia="Times New Roman" w:hAnsi="Arial Narrow" w:cs="Arial"/>
          <w:sz w:val="24"/>
          <w:szCs w:val="24"/>
          <w:lang w:eastAsia="sk-SK"/>
        </w:rPr>
      </w:pPr>
      <w:r w:rsidRPr="00B81DFB">
        <w:rPr>
          <w:rFonts w:ascii="Arial Narrow" w:eastAsia="Times New Roman" w:hAnsi="Arial Narrow" w:cs="Arial"/>
          <w:sz w:val="24"/>
          <w:szCs w:val="24"/>
          <w:lang w:eastAsia="sk-SK"/>
        </w:rPr>
        <w:t>Informácie o</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udelení výlučného práva alebo osobitného práva, ktorým sa udelilo právo poskytovať služby vo verejnom záujme, pričom sa uvádza náhrada za túto činnosť</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akejkoľvek forme, a ak sa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zároveň vykonávajú aj iné činnosti, uvádzajú sa aj informácie o</w:t>
      </w:r>
      <w:r w:rsidR="00DC7D7E"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všetkých formách prijatej náhrady,</w:t>
      </w:r>
      <w:r w:rsidR="00DC7D7E"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účtovných zásadách použitých pri prideľovaní nákladov a</w:t>
      </w:r>
      <w:r w:rsidR="00057BA9"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výnosov,</w:t>
      </w:r>
      <w:r w:rsidR="00DC7D7E" w:rsidRPr="00B81DFB">
        <w:rPr>
          <w:rFonts w:ascii="Arial Narrow" w:eastAsia="Times New Roman" w:hAnsi="Arial Narrow" w:cs="Arial"/>
          <w:sz w:val="24"/>
          <w:szCs w:val="24"/>
          <w:lang w:eastAsia="sk-SK"/>
        </w:rPr>
        <w:t xml:space="preserve"> </w:t>
      </w:r>
      <w:r w:rsidRPr="00B81DFB">
        <w:rPr>
          <w:rFonts w:ascii="Arial Narrow" w:eastAsia="Times New Roman" w:hAnsi="Arial Narrow" w:cs="Arial"/>
          <w:sz w:val="24"/>
          <w:szCs w:val="24"/>
          <w:lang w:eastAsia="sk-SK"/>
        </w:rPr>
        <w:t>všetkých druhoch činností účtovnej jednotky</w:t>
      </w:r>
      <w:r w:rsidR="00DC7D7E" w:rsidRPr="00B81DFB">
        <w:rPr>
          <w:rFonts w:ascii="Arial Narrow" w:eastAsia="Times New Roman" w:hAnsi="Arial Narrow" w:cs="Arial"/>
          <w:sz w:val="24"/>
          <w:szCs w:val="24"/>
          <w:lang w:eastAsia="sk-SK"/>
        </w:rPr>
        <w:t xml:space="preserve">: </w:t>
      </w:r>
    </w:p>
    <w:p w:rsidR="00B81DFB" w:rsidRDefault="00B81DFB" w:rsidP="00B81DFB">
      <w:pPr>
        <w:pStyle w:val="Odsekzoznamu"/>
        <w:jc w:val="both"/>
        <w:rPr>
          <w:rFonts w:ascii="Arial Narrow" w:eastAsia="Times New Roman" w:hAnsi="Arial Narrow" w:cs="Arial"/>
          <w:b/>
          <w:sz w:val="24"/>
          <w:szCs w:val="24"/>
          <w:lang w:eastAsia="sk-SK"/>
        </w:rPr>
      </w:pPr>
      <w:r w:rsidRPr="0043307A">
        <w:rPr>
          <w:rFonts w:ascii="Arial Narrow" w:eastAsia="Times New Roman" w:hAnsi="Arial Narrow" w:cs="Arial"/>
          <w:b/>
          <w:sz w:val="24"/>
          <w:szCs w:val="24"/>
          <w:lang w:eastAsia="sk-SK"/>
        </w:rPr>
        <w:t xml:space="preserve">Medzi TV PEZINOK, </w:t>
      </w:r>
      <w:proofErr w:type="spellStart"/>
      <w:r w:rsidRPr="0043307A">
        <w:rPr>
          <w:rFonts w:ascii="Arial Narrow" w:eastAsia="Times New Roman" w:hAnsi="Arial Narrow" w:cs="Arial"/>
          <w:b/>
          <w:sz w:val="24"/>
          <w:szCs w:val="24"/>
          <w:lang w:eastAsia="sk-SK"/>
        </w:rPr>
        <w:t>s.r.o</w:t>
      </w:r>
      <w:proofErr w:type="spellEnd"/>
      <w:r w:rsidRPr="0043307A">
        <w:rPr>
          <w:rFonts w:ascii="Arial Narrow" w:eastAsia="Times New Roman" w:hAnsi="Arial Narrow" w:cs="Arial"/>
          <w:b/>
          <w:sz w:val="24"/>
          <w:szCs w:val="24"/>
          <w:lang w:eastAsia="sk-SK"/>
        </w:rPr>
        <w:t xml:space="preserve">. a jednotkami, ktoré patria do konsolidovaného celku (Mesto Pezinok, Pezinské kultúrne centrum a Pezinská mestská spoločnosť, </w:t>
      </w:r>
      <w:proofErr w:type="spellStart"/>
      <w:r w:rsidRPr="0043307A">
        <w:rPr>
          <w:rFonts w:ascii="Arial Narrow" w:eastAsia="Times New Roman" w:hAnsi="Arial Narrow" w:cs="Arial"/>
          <w:b/>
          <w:sz w:val="24"/>
          <w:szCs w:val="24"/>
          <w:lang w:eastAsia="sk-SK"/>
        </w:rPr>
        <w:t>s.r.o</w:t>
      </w:r>
      <w:proofErr w:type="spellEnd"/>
      <w:r w:rsidRPr="0043307A">
        <w:rPr>
          <w:rFonts w:ascii="Arial Narrow" w:eastAsia="Times New Roman" w:hAnsi="Arial Narrow" w:cs="Arial"/>
          <w:b/>
          <w:sz w:val="24"/>
          <w:szCs w:val="24"/>
          <w:lang w:eastAsia="sk-SK"/>
        </w:rPr>
        <w:t>.) prebiehajú transferové transakcie. Ceny použité medzi závislými osobami sú cenníkové teda obvyklé až na nájomné poskytnuté TV PEZINOK Pezinským kultúrnym celkom. Cena je nižšia ako obvyklá. Avšak cena iná ako obvyklá je akceptovaná v prípade, ak bol pri transakcii zohľadnený verejný záujem a viedla k úspore prostriedkov z rozpočtu obce. TV PEZINOK poskytuje služby televízneho vysielania pre občanov Pezinka – teda verejný záujem Mesta Pezinok.</w:t>
      </w:r>
    </w:p>
    <w:p w:rsidR="000547D9" w:rsidRPr="000547D9" w:rsidRDefault="000547D9" w:rsidP="00B81DFB">
      <w:pPr>
        <w:pStyle w:val="Odsekzoznamu"/>
        <w:jc w:val="both"/>
        <w:rPr>
          <w:rFonts w:ascii="Arial Narrow" w:eastAsia="Times New Roman" w:hAnsi="Arial Narrow" w:cs="Arial"/>
          <w:sz w:val="24"/>
          <w:szCs w:val="24"/>
          <w:lang w:eastAsia="sk-SK"/>
        </w:rPr>
      </w:pPr>
    </w:p>
    <w:sectPr w:rsidR="000547D9" w:rsidRPr="000547D9" w:rsidSect="00B81DFB">
      <w:pgSz w:w="11906" w:h="16838"/>
      <w:pgMar w:top="1418" w:right="1418"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180940"/>
    <w:multiLevelType w:val="hybridMultilevel"/>
    <w:tmpl w:val="B9F229A6"/>
    <w:lvl w:ilvl="0" w:tplc="041B000F">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0E43E90"/>
    <w:multiLevelType w:val="hybridMultilevel"/>
    <w:tmpl w:val="AF724A1E"/>
    <w:lvl w:ilvl="0" w:tplc="2B0238FE">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1B0672B0"/>
    <w:multiLevelType w:val="hybridMultilevel"/>
    <w:tmpl w:val="07B87A72"/>
    <w:lvl w:ilvl="0" w:tplc="B11E600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1E8F103D"/>
    <w:multiLevelType w:val="hybridMultilevel"/>
    <w:tmpl w:val="6CA67B58"/>
    <w:lvl w:ilvl="0" w:tplc="D4FEA196">
      <w:start w:val="1"/>
      <w:numFmt w:val="lowerLetter"/>
      <w:lvlText w:val="%1)"/>
      <w:lvlJc w:val="left"/>
      <w:pPr>
        <w:ind w:left="720" w:hanging="360"/>
      </w:pPr>
      <w:rPr>
        <w:rFonts w:eastAsiaTheme="minorHAnsi" w:cstheme="minorBid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5253386"/>
    <w:multiLevelType w:val="hybridMultilevel"/>
    <w:tmpl w:val="DFA8C3C8"/>
    <w:lvl w:ilvl="0" w:tplc="1654DD9A">
      <w:start w:val="1"/>
      <w:numFmt w:val="lowerLetter"/>
      <w:lvlText w:val="%1)"/>
      <w:lvlJc w:val="left"/>
      <w:pPr>
        <w:ind w:left="1440" w:hanging="360"/>
      </w:pPr>
      <w:rPr>
        <w:rFonts w:cs="Arial"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51CF2D2B"/>
    <w:multiLevelType w:val="hybridMultilevel"/>
    <w:tmpl w:val="526425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58840FEC"/>
    <w:multiLevelType w:val="hybridMultilevel"/>
    <w:tmpl w:val="A240F464"/>
    <w:lvl w:ilvl="0" w:tplc="01F0A2E4">
      <w:start w:val="1"/>
      <w:numFmt w:val="lowerLetter"/>
      <w:lvlText w:val="%1)"/>
      <w:lvlJc w:val="left"/>
      <w:pPr>
        <w:ind w:left="786" w:hanging="360"/>
      </w:pPr>
      <w:rPr>
        <w:rFonts w:cs="Arial"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5B9657D7"/>
    <w:multiLevelType w:val="hybridMultilevel"/>
    <w:tmpl w:val="4F6AEBC4"/>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4F07CE8"/>
    <w:multiLevelType w:val="hybridMultilevel"/>
    <w:tmpl w:val="777A1AB0"/>
    <w:lvl w:ilvl="0" w:tplc="0CD21CA6">
      <w:start w:val="1"/>
      <w:numFmt w:val="decimal"/>
      <w:lvlText w:val="%1."/>
      <w:lvlJc w:val="left"/>
      <w:pPr>
        <w:ind w:left="1080" w:hanging="360"/>
      </w:pPr>
      <w:rPr>
        <w:rFonts w:cs="Arial"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7BAB1BF0"/>
    <w:multiLevelType w:val="hybridMultilevel"/>
    <w:tmpl w:val="90FC91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5"/>
  </w:num>
  <w:num w:numId="3">
    <w:abstractNumId w:val="1"/>
  </w:num>
  <w:num w:numId="4">
    <w:abstractNumId w:val="3"/>
  </w:num>
  <w:num w:numId="5">
    <w:abstractNumId w:val="8"/>
  </w:num>
  <w:num w:numId="6">
    <w:abstractNumId w:val="4"/>
  </w:num>
  <w:num w:numId="7">
    <w:abstractNumId w:val="6"/>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776D"/>
    <w:rsid w:val="000507EF"/>
    <w:rsid w:val="000547D9"/>
    <w:rsid w:val="00057BA9"/>
    <w:rsid w:val="00064D8E"/>
    <w:rsid w:val="000F65D8"/>
    <w:rsid w:val="00207F55"/>
    <w:rsid w:val="002D6EBA"/>
    <w:rsid w:val="00305B56"/>
    <w:rsid w:val="0031032C"/>
    <w:rsid w:val="0031667F"/>
    <w:rsid w:val="00320E67"/>
    <w:rsid w:val="00397D02"/>
    <w:rsid w:val="0043307A"/>
    <w:rsid w:val="004766FD"/>
    <w:rsid w:val="00523CF2"/>
    <w:rsid w:val="0064247A"/>
    <w:rsid w:val="006B776D"/>
    <w:rsid w:val="00840AAF"/>
    <w:rsid w:val="00894A30"/>
    <w:rsid w:val="008A4944"/>
    <w:rsid w:val="00A608FC"/>
    <w:rsid w:val="00A90381"/>
    <w:rsid w:val="00B40697"/>
    <w:rsid w:val="00B81DFB"/>
    <w:rsid w:val="00C32844"/>
    <w:rsid w:val="00C35FA2"/>
    <w:rsid w:val="00D64295"/>
    <w:rsid w:val="00D852CF"/>
    <w:rsid w:val="00DC7D7E"/>
    <w:rsid w:val="00FC7380"/>
    <w:rsid w:val="00FD65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DA23B"/>
  <w15:chartTrackingRefBased/>
  <w15:docId w15:val="{E5CD7A61-503A-4ECC-86E8-4AB3C0331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B77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5907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188DC3-7E61-49BB-9B25-276AB48E9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Pages>
  <Words>1380</Words>
  <Characters>7866</Characters>
  <Application>Microsoft Office Word</Application>
  <DocSecurity>0</DocSecurity>
  <Lines>65</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Ženišová</dc:creator>
  <cp:keywords/>
  <dc:description/>
  <cp:lastModifiedBy>Petra Ženišová</cp:lastModifiedBy>
  <cp:revision>5</cp:revision>
  <cp:lastPrinted>2019-02-23T13:27:00Z</cp:lastPrinted>
  <dcterms:created xsi:type="dcterms:W3CDTF">2019-03-26T12:05:00Z</dcterms:created>
  <dcterms:modified xsi:type="dcterms:W3CDTF">2019-03-26T13:01:00Z</dcterms:modified>
</cp:coreProperties>
</file>