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ACB" w:rsidRDefault="00A84ACB" w:rsidP="00A84AC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48289361         DIČ: 2120126558</w:t>
      </w:r>
    </w:p>
    <w:p w:rsidR="00A84ACB" w:rsidRDefault="00A84ACB" w:rsidP="00A84ACB">
      <w:pPr>
        <w:jc w:val="both"/>
        <w:rPr>
          <w:b/>
          <w:sz w:val="24"/>
          <w:szCs w:val="24"/>
        </w:rPr>
      </w:pP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ramic</w:t>
      </w:r>
      <w:proofErr w:type="spellEnd"/>
      <w:r>
        <w:rPr>
          <w:sz w:val="24"/>
          <w:szCs w:val="24"/>
        </w:rPr>
        <w:t xml:space="preserve"> s.r.o.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8. Mája 490/1, 089 01 Svidník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19.09.2015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Sprostredkovateľská činnosť v oblasti obchodu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Sprostredkovateľská činnosť v oblasti výroby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Sprostredkovateľská činnosť v oblasti služieb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Finančné účty (211, 221)                                 </w:t>
      </w:r>
      <w:r w:rsidR="007F120E">
        <w:rPr>
          <w:sz w:val="24"/>
          <w:szCs w:val="24"/>
        </w:rPr>
        <w:t xml:space="preserve">     12.155</w:t>
      </w:r>
      <w:r>
        <w:rPr>
          <w:sz w:val="24"/>
          <w:szCs w:val="24"/>
        </w:rPr>
        <w:t xml:space="preserve">                             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Základné imanie                                              </w:t>
      </w:r>
      <w:r w:rsidR="007F120E">
        <w:rPr>
          <w:sz w:val="24"/>
          <w:szCs w:val="24"/>
        </w:rPr>
        <w:t xml:space="preserve">         </w:t>
      </w:r>
      <w:r>
        <w:rPr>
          <w:sz w:val="24"/>
          <w:szCs w:val="24"/>
        </w:rPr>
        <w:t>5.000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                                   </w:t>
      </w:r>
      <w:r w:rsidR="007F120E">
        <w:rPr>
          <w:sz w:val="24"/>
          <w:szCs w:val="24"/>
        </w:rPr>
        <w:t xml:space="preserve">       3.646</w:t>
      </w:r>
    </w:p>
    <w:p w:rsidR="00A84ACB" w:rsidRDefault="00A84ACB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</w:t>
      </w:r>
      <w:r w:rsidR="007F120E">
        <w:rPr>
          <w:sz w:val="24"/>
          <w:szCs w:val="24"/>
        </w:rPr>
        <w:t>a minulých rokov              2.324</w:t>
      </w:r>
    </w:p>
    <w:p w:rsidR="007F120E" w:rsidRDefault="007F120E" w:rsidP="00A84AC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Záväzky                                                                       1.185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dosiahla výnosy z hospodárske</w:t>
      </w:r>
      <w:r w:rsidR="007F120E">
        <w:rPr>
          <w:sz w:val="24"/>
          <w:szCs w:val="24"/>
        </w:rPr>
        <w:t>j činnosti spolu vo výške 19.038</w:t>
      </w:r>
      <w:r>
        <w:rPr>
          <w:sz w:val="24"/>
          <w:szCs w:val="24"/>
        </w:rPr>
        <w:t xml:space="preserve"> EUR. 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sz w:val="24"/>
          <w:szCs w:val="24"/>
        </w:rPr>
        <w:t>Náklady na hospodársku či</w:t>
      </w:r>
      <w:r w:rsidR="007F120E">
        <w:rPr>
          <w:sz w:val="24"/>
          <w:szCs w:val="24"/>
        </w:rPr>
        <w:t>nnosť spolu boli vo výške 14.361</w:t>
      </w:r>
      <w:r>
        <w:rPr>
          <w:sz w:val="24"/>
          <w:szCs w:val="24"/>
        </w:rPr>
        <w:t xml:space="preserve"> EUR. Náklady na finan</w:t>
      </w:r>
      <w:r w:rsidR="007F120E">
        <w:rPr>
          <w:sz w:val="24"/>
          <w:szCs w:val="24"/>
        </w:rPr>
        <w:t>čnú činnosť spolu sú vo výške 86</w:t>
      </w:r>
      <w:r>
        <w:rPr>
          <w:sz w:val="24"/>
          <w:szCs w:val="24"/>
        </w:rPr>
        <w:t xml:space="preserve"> EUR. Tieto náklady tvoria bankové poplatky.</w:t>
      </w:r>
    </w:p>
    <w:p w:rsidR="00A84ACB" w:rsidRDefault="00A84ACB" w:rsidP="00A84A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A84ACB" w:rsidRDefault="00A84ACB" w:rsidP="00A84ACB">
      <w:p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pred zdanením</w:t>
      </w:r>
      <w:r w:rsidR="007F120E">
        <w:rPr>
          <w:sz w:val="24"/>
          <w:szCs w:val="24"/>
        </w:rPr>
        <w:t xml:space="preserve"> za rok 2018 je zisk vo výške 4.591</w:t>
      </w:r>
      <w:r>
        <w:rPr>
          <w:sz w:val="24"/>
          <w:szCs w:val="24"/>
        </w:rPr>
        <w:t xml:space="preserve"> EU</w:t>
      </w:r>
      <w:r w:rsidR="007F120E">
        <w:rPr>
          <w:sz w:val="24"/>
          <w:szCs w:val="24"/>
        </w:rPr>
        <w:t>R. Daň na úhradu je vo výške 944,66</w:t>
      </w:r>
      <w:r>
        <w:rPr>
          <w:sz w:val="24"/>
          <w:szCs w:val="24"/>
        </w:rPr>
        <w:t xml:space="preserve"> EUR. </w:t>
      </w:r>
    </w:p>
    <w:p w:rsidR="00A84ACB" w:rsidRDefault="00A84ACB" w:rsidP="00A84ACB">
      <w:pPr>
        <w:jc w:val="both"/>
        <w:rPr>
          <w:sz w:val="24"/>
          <w:szCs w:val="24"/>
        </w:rPr>
      </w:pPr>
    </w:p>
    <w:p w:rsidR="00B26AAB" w:rsidRDefault="00B26AAB"/>
    <w:sectPr w:rsidR="00B26AAB" w:rsidSect="00AD1C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84ACB"/>
    <w:rsid w:val="007F120E"/>
    <w:rsid w:val="00A84ACB"/>
    <w:rsid w:val="00AD1C3A"/>
    <w:rsid w:val="00B26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1C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4AC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2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3</cp:revision>
  <dcterms:created xsi:type="dcterms:W3CDTF">2019-03-13T11:31:00Z</dcterms:created>
  <dcterms:modified xsi:type="dcterms:W3CDTF">2019-03-13T11:40:00Z</dcterms:modified>
</cp:coreProperties>
</file>