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015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F238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Lost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order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05.04.2018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5015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4 904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44 401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4F2382">
        <w:rPr>
          <w:rFonts w:ascii="Arial Narrow" w:hAnsi="Arial Narrow" w:cs="Arial Narrow"/>
          <w:sz w:val="22"/>
          <w:szCs w:val="22"/>
        </w:rPr>
        <w:t>nebola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F2382">
      <w:rPr>
        <w:rFonts w:ascii="Arial" w:hAnsi="Arial" w:cs="Arial"/>
        <w:sz w:val="22"/>
        <w:szCs w:val="22"/>
        <w:bdr w:val="single" w:sz="4" w:space="0" w:color="auto" w:frame="1"/>
      </w:rPr>
      <w:t>51633817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F2382">
      <w:rPr>
        <w:rFonts w:ascii="Arial" w:hAnsi="Arial" w:cs="Arial"/>
        <w:sz w:val="22"/>
        <w:szCs w:val="22"/>
        <w:bdr w:val="single" w:sz="4" w:space="0" w:color="auto" w:frame="1"/>
      </w:rPr>
      <w:t>2120730799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0C0F7D1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DEFFE-0B3F-45A4-B004-C56FCC39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2019-03-26T09:51:00Z</dcterms:created>
  <dcterms:modified xsi:type="dcterms:W3CDTF">2019-03-26T09:51:00Z</dcterms:modified>
</cp:coreProperties>
</file>