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757FC" w:rsidRPr="005F37C0" w:rsidRDefault="007209E4">
      <w:pPr>
        <w:spacing w:after="0" w:line="259" w:lineRule="auto"/>
        <w:ind w:left="0" w:right="2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  <w:sz w:val="36"/>
        </w:rPr>
        <w:t>Poznámky k 31.12.201</w:t>
      </w:r>
      <w:r w:rsidR="00B84A48" w:rsidRPr="005F37C0">
        <w:rPr>
          <w:rFonts w:ascii="Book Antiqua" w:hAnsi="Book Antiqua"/>
          <w:b/>
          <w:sz w:val="36"/>
        </w:rPr>
        <w:t>8</w:t>
      </w:r>
    </w:p>
    <w:p w:rsidR="00E757FC" w:rsidRPr="005F37C0" w:rsidRDefault="007209E4">
      <w:pPr>
        <w:spacing w:after="21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35749D" w:rsidRDefault="007209E4">
      <w:pPr>
        <w:pStyle w:val="Nadpis1"/>
        <w:jc w:val="center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Čl. I </w:t>
      </w:r>
    </w:p>
    <w:p w:rsidR="00E757FC" w:rsidRPr="005F37C0" w:rsidRDefault="007209E4">
      <w:pPr>
        <w:pStyle w:val="Nadpis1"/>
        <w:jc w:val="center"/>
        <w:rPr>
          <w:rFonts w:ascii="Book Antiqua" w:hAnsi="Book Antiqua"/>
        </w:rPr>
      </w:pPr>
      <w:r w:rsidRPr="005F37C0">
        <w:rPr>
          <w:rFonts w:ascii="Book Antiqua" w:hAnsi="Book Antiqua"/>
        </w:rPr>
        <w:t>Všeobecné údaje 1.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hAnsi="Book Antiqua"/>
        </w:rPr>
        <w:t xml:space="preserve">Identifikačné údaje účtovnej jednotky  </w:t>
      </w:r>
    </w:p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10" w:line="259" w:lineRule="auto"/>
        <w:ind w:left="-10" w:right="-56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noProof/>
        </w:rPr>
        <w:drawing>
          <wp:inline distT="0" distB="0" distL="0" distR="0">
            <wp:extent cx="6525769" cy="2883408"/>
            <wp:effectExtent l="0" t="0" r="0" b="0"/>
            <wp:docPr id="59462" name="Picture 594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462" name="Picture 59462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6525769" cy="28834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757FC" w:rsidRPr="005F37C0" w:rsidRDefault="007209E4">
      <w:pPr>
        <w:spacing w:after="26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pStyle w:val="Nadpis1"/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2.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hAnsi="Book Antiqua"/>
        </w:rPr>
        <w:t xml:space="preserve">Opis činnosti účtovnej jednotky  </w:t>
      </w:r>
    </w:p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tbl>
      <w:tblPr>
        <w:tblStyle w:val="TableGrid"/>
        <w:tblW w:w="10260" w:type="dxa"/>
        <w:tblInd w:w="2" w:type="dxa"/>
        <w:tblCellMar>
          <w:top w:w="43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4779"/>
        <w:gridCol w:w="5481"/>
      </w:tblGrid>
      <w:tr w:rsidR="00E757FC" w:rsidRPr="005F37C0">
        <w:trPr>
          <w:trHeight w:val="559"/>
        </w:trPr>
        <w:tc>
          <w:tcPr>
            <w:tcW w:w="47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Hlavná činnosť účtovnej jednotky </w:t>
            </w:r>
          </w:p>
        </w:tc>
        <w:tc>
          <w:tcPr>
            <w:tcW w:w="5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4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Starostlivosť o všestranný rozvoj územia mesta a o</w:t>
            </w:r>
            <w:r w:rsidRPr="005F37C0">
              <w:rPr>
                <w:rFonts w:ascii="Book Antiqua" w:hAnsi="Book Antiqua"/>
                <w:color w:val="FF0000"/>
              </w:rPr>
              <w:t xml:space="preserve"> </w:t>
            </w:r>
            <w:r w:rsidRPr="005F37C0">
              <w:rPr>
                <w:rFonts w:ascii="Book Antiqua" w:hAnsi="Book Antiqua"/>
              </w:rPr>
              <w:t>potreby jeho obyvateľov</w:t>
            </w:r>
            <w:r w:rsidRPr="005F37C0">
              <w:rPr>
                <w:rFonts w:ascii="Book Antiqua" w:hAnsi="Book Antiqua"/>
                <w:color w:val="FF0000"/>
              </w:rPr>
              <w:t xml:space="preserve"> </w:t>
            </w:r>
          </w:p>
        </w:tc>
      </w:tr>
    </w:tbl>
    <w:p w:rsidR="00E757FC" w:rsidRPr="005F37C0" w:rsidRDefault="007209E4">
      <w:pPr>
        <w:spacing w:after="26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pStyle w:val="Nadpis1"/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3.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hAnsi="Book Antiqua"/>
        </w:rPr>
        <w:t xml:space="preserve">Informácie o štatutárnych zástupcoch a o organizačnej štruktúre účtovnej jednotky  </w:t>
      </w:r>
    </w:p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tbl>
      <w:tblPr>
        <w:tblStyle w:val="TableGrid"/>
        <w:tblW w:w="10315" w:type="dxa"/>
        <w:tblInd w:w="2" w:type="dxa"/>
        <w:tblCellMar>
          <w:top w:w="6" w:type="dxa"/>
          <w:right w:w="112" w:type="dxa"/>
        </w:tblCellMar>
        <w:tblLook w:val="04A0" w:firstRow="1" w:lastRow="0" w:firstColumn="1" w:lastColumn="0" w:noHBand="0" w:noVBand="1"/>
      </w:tblPr>
      <w:tblGrid>
        <w:gridCol w:w="4676"/>
        <w:gridCol w:w="3114"/>
        <w:gridCol w:w="2525"/>
      </w:tblGrid>
      <w:tr w:rsidR="00E757FC" w:rsidRPr="005F37C0" w:rsidTr="008319BB">
        <w:trPr>
          <w:trHeight w:val="562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106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Štatutárny zástupca (meno a priezvisko) Funkcia 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8319BB" w:rsidRDefault="007209E4">
            <w:pPr>
              <w:spacing w:after="0" w:line="259" w:lineRule="auto"/>
              <w:ind w:left="110" w:right="0" w:firstLine="0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Ing. Karol </w:t>
            </w:r>
            <w:proofErr w:type="spellStart"/>
            <w:r w:rsidRPr="005F37C0">
              <w:rPr>
                <w:rFonts w:ascii="Book Antiqua" w:hAnsi="Book Antiqua"/>
              </w:rPr>
              <w:t>Pataky</w:t>
            </w:r>
            <w:proofErr w:type="spellEnd"/>
            <w:r w:rsidRPr="005F37C0">
              <w:rPr>
                <w:rFonts w:ascii="Book Antiqua" w:hAnsi="Book Antiqua"/>
              </w:rPr>
              <w:t xml:space="preserve"> </w:t>
            </w:r>
          </w:p>
          <w:p w:rsidR="00E757FC" w:rsidRPr="005F37C0" w:rsidRDefault="007209E4">
            <w:pPr>
              <w:spacing w:after="0" w:line="259" w:lineRule="auto"/>
              <w:ind w:left="110" w:right="0" w:firstLine="0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Primátor mesta </w:t>
            </w:r>
          </w:p>
        </w:tc>
        <w:tc>
          <w:tcPr>
            <w:tcW w:w="25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</w:p>
        </w:tc>
      </w:tr>
      <w:tr w:rsidR="00E757FC" w:rsidRPr="005F37C0" w:rsidTr="008319BB">
        <w:trPr>
          <w:trHeight w:val="563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106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Štatutárny zástupca (meno a priezvisko) Funkcia  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Default="005F37C0">
            <w:pPr>
              <w:spacing w:after="0" w:line="259" w:lineRule="auto"/>
              <w:ind w:left="110" w:right="0" w:firstLine="0"/>
              <w:jc w:val="lef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 xml:space="preserve">Mgr. Art. Peter </w:t>
            </w:r>
            <w:proofErr w:type="spellStart"/>
            <w:r>
              <w:rPr>
                <w:rFonts w:ascii="Book Antiqua" w:hAnsi="Book Antiqua"/>
              </w:rPr>
              <w:t>Nádas</w:t>
            </w:r>
            <w:r w:rsidR="008319BB">
              <w:rPr>
                <w:rFonts w:ascii="Book Antiqua" w:hAnsi="Book Antiqua"/>
              </w:rPr>
              <w:t>di</w:t>
            </w:r>
            <w:proofErr w:type="spellEnd"/>
          </w:p>
          <w:p w:rsidR="008319BB" w:rsidRPr="005F37C0" w:rsidRDefault="008319BB">
            <w:pPr>
              <w:spacing w:after="0" w:line="259" w:lineRule="auto"/>
              <w:ind w:left="110" w:right="0" w:firstLine="0"/>
              <w:jc w:val="lef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Zástupca primátora</w:t>
            </w:r>
          </w:p>
        </w:tc>
        <w:tc>
          <w:tcPr>
            <w:tcW w:w="25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</w:p>
        </w:tc>
      </w:tr>
      <w:tr w:rsidR="00E757FC" w:rsidRPr="005F37C0" w:rsidTr="008319BB">
        <w:trPr>
          <w:trHeight w:val="562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106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Priemerný počet zamestnancov počas účtovného obdobia 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Pr="005F37C0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 w:rsidP="0035749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14</w:t>
            </w:r>
            <w:r w:rsidR="0035749D">
              <w:rPr>
                <w:rFonts w:ascii="Book Antiqua" w:hAnsi="Book Antiqua"/>
              </w:rPr>
              <w:t>7</w:t>
            </w:r>
          </w:p>
        </w:tc>
      </w:tr>
      <w:tr w:rsidR="00E757FC" w:rsidRPr="005F37C0" w:rsidTr="008319BB">
        <w:trPr>
          <w:trHeight w:val="1114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23" w:line="238" w:lineRule="auto"/>
              <w:ind w:left="106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Počet zamestnancov ku dňu, ku ktorému sa zostavuje účtovná závierka účtovnej jednotky z toho:   </w:t>
            </w:r>
          </w:p>
          <w:p w:rsidR="00E757FC" w:rsidRPr="005F37C0" w:rsidRDefault="007209E4">
            <w:pPr>
              <w:spacing w:after="0" w:line="259" w:lineRule="auto"/>
              <w:ind w:left="14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-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počet vedúcich zamestnancov  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Pr="005F37C0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5179D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156</w:t>
            </w:r>
          </w:p>
          <w:p w:rsidR="00E757FC" w:rsidRPr="005F37C0" w:rsidRDefault="007209E4">
            <w:pPr>
              <w:spacing w:after="0" w:line="259" w:lineRule="auto"/>
              <w:ind w:left="18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 </w:t>
            </w:r>
          </w:p>
          <w:p w:rsidR="00E757FC" w:rsidRPr="005F37C0" w:rsidRDefault="007209E4">
            <w:pPr>
              <w:spacing w:after="0" w:line="259" w:lineRule="auto"/>
              <w:ind w:left="18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 </w:t>
            </w:r>
          </w:p>
          <w:p w:rsidR="00E757FC" w:rsidRPr="005F37C0" w:rsidRDefault="0035749D">
            <w:pPr>
              <w:spacing w:after="0" w:line="259" w:lineRule="auto"/>
              <w:ind w:left="60" w:right="0" w:firstLine="0"/>
              <w:jc w:val="left"/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12</w:t>
            </w:r>
          </w:p>
        </w:tc>
      </w:tr>
      <w:tr w:rsidR="00E757FC" w:rsidRPr="005F37C0" w:rsidTr="008319BB">
        <w:trPr>
          <w:trHeight w:val="286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106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Organizačná štruktúra účtovnej jednotky: 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Pr="005F37C0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18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</w:rPr>
              <w:t xml:space="preserve"> </w:t>
            </w:r>
          </w:p>
        </w:tc>
      </w:tr>
      <w:tr w:rsidR="00E757FC" w:rsidRPr="005F37C0" w:rsidTr="008319BB">
        <w:trPr>
          <w:trHeight w:val="562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282" w:right="0" w:hanging="142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-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rozpočtové organizácie zriadené účtovnou jednotkou (počet) 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Pr="005F37C0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12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4 </w:t>
            </w:r>
          </w:p>
        </w:tc>
      </w:tr>
      <w:tr w:rsidR="00E757FC" w:rsidRPr="005F37C0" w:rsidTr="008319BB">
        <w:trPr>
          <w:trHeight w:val="562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282" w:right="0" w:hanging="142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lastRenderedPageBreak/>
              <w:t>-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príspevkové  organizácie zriadené účtovnou jednotkou (počet) 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Pr="005F37C0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12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0 </w:t>
            </w:r>
          </w:p>
        </w:tc>
      </w:tr>
      <w:tr w:rsidR="00E757FC" w:rsidRPr="005F37C0" w:rsidTr="008319BB">
        <w:trPr>
          <w:trHeight w:val="563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282" w:right="0" w:hanging="142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-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neziskové organizácie založené/zriadené  účtovnou jednotkou (počet) 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Pr="005F37C0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12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0 </w:t>
            </w:r>
          </w:p>
        </w:tc>
      </w:tr>
      <w:tr w:rsidR="00E757FC" w:rsidRPr="005F37C0" w:rsidTr="008319BB">
        <w:trPr>
          <w:trHeight w:val="562"/>
        </w:trPr>
        <w:tc>
          <w:tcPr>
            <w:tcW w:w="4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282" w:right="0" w:hanging="142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-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právnické osoby založené účtovnou jednotkou (počet) </w:t>
            </w:r>
          </w:p>
        </w:tc>
        <w:tc>
          <w:tcPr>
            <w:tcW w:w="31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Pr="005F37C0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</w:p>
        </w:tc>
        <w:tc>
          <w:tcPr>
            <w:tcW w:w="2525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12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2 </w:t>
            </w:r>
          </w:p>
        </w:tc>
      </w:tr>
    </w:tbl>
    <w:p w:rsidR="00E757FC" w:rsidRPr="005F37C0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35749D" w:rsidRDefault="007209E4">
      <w:pPr>
        <w:spacing w:after="13" w:line="270" w:lineRule="auto"/>
        <w:ind w:right="5"/>
        <w:jc w:val="center"/>
        <w:rPr>
          <w:rFonts w:ascii="Book Antiqua" w:hAnsi="Book Antiqua"/>
          <w:b/>
        </w:rPr>
      </w:pPr>
      <w:r w:rsidRPr="005F37C0">
        <w:rPr>
          <w:rFonts w:ascii="Book Antiqua" w:hAnsi="Book Antiqua"/>
          <w:b/>
        </w:rPr>
        <w:t xml:space="preserve">Čl. II </w:t>
      </w:r>
    </w:p>
    <w:p w:rsidR="00E757FC" w:rsidRPr="005F37C0" w:rsidRDefault="007209E4">
      <w:pPr>
        <w:spacing w:after="13" w:line="270" w:lineRule="auto"/>
        <w:ind w:right="5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Informácie o účtovných zásadách a účtovných metódach  </w:t>
      </w:r>
    </w:p>
    <w:p w:rsidR="00E757FC" w:rsidRPr="005F37C0" w:rsidRDefault="007209E4">
      <w:pPr>
        <w:spacing w:after="29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spacing w:after="4" w:line="270" w:lineRule="auto"/>
        <w:ind w:left="269" w:right="0" w:hanging="284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>1.</w:t>
      </w:r>
      <w:r w:rsidRPr="005F37C0">
        <w:rPr>
          <w:rFonts w:ascii="Book Antiqua" w:eastAsia="Arial" w:hAnsi="Book Antiqua" w:cs="Arial"/>
          <w:b/>
        </w:rPr>
        <w:t xml:space="preserve"> </w:t>
      </w:r>
      <w:r w:rsidRPr="005F37C0">
        <w:rPr>
          <w:rFonts w:ascii="Book Antiqua" w:hAnsi="Book Antiqua"/>
          <w:b/>
        </w:rPr>
        <w:t xml:space="preserve">Účtovná závierka je zostavená za splnenia predpokladu nepretržitého pokračovania účtovnej jednotky vo svojej činnosti                </w:t>
      </w:r>
      <w:r w:rsidR="008319BB">
        <w:rPr>
          <w:rFonts w:ascii="Book Antiqua" w:hAnsi="Book Antiqua"/>
          <w:b/>
          <w:sz w:val="22"/>
        </w:rPr>
        <w:t xml:space="preserve">               </w:t>
      </w:r>
      <w:r w:rsidRPr="005F37C0">
        <w:rPr>
          <w:rFonts w:ascii="Book Antiqua" w:hAnsi="Book Antiqua"/>
          <w:b/>
          <w:sz w:val="22"/>
        </w:rPr>
        <w:t xml:space="preserve">                            </w:t>
      </w:r>
      <w:r w:rsidRPr="005F37C0">
        <w:rPr>
          <w:rFonts w:ascii="Book Antiqua" w:eastAsia="Calibri" w:hAnsi="Book Antiqua" w:cs="Calibri"/>
          <w:noProof/>
          <w:sz w:val="22"/>
        </w:rPr>
        <mc:AlternateContent>
          <mc:Choice Requires="wpg">
            <w:drawing>
              <wp:inline distT="0" distB="0" distL="0" distR="0">
                <wp:extent cx="134493" cy="134112"/>
                <wp:effectExtent l="0" t="0" r="0" b="0"/>
                <wp:docPr id="48581" name="Group 485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493" cy="134112"/>
                          <a:chOff x="0" y="0"/>
                          <a:chExt cx="134493" cy="134112"/>
                        </a:xfrm>
                      </wpg:grpSpPr>
                      <wps:wsp>
                        <wps:cNvPr id="557" name="Shape 557"/>
                        <wps:cNvSpPr/>
                        <wps:spPr>
                          <a:xfrm>
                            <a:off x="1524" y="1524"/>
                            <a:ext cx="131369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369" h="131064">
                                <a:moveTo>
                                  <a:pt x="0" y="131064"/>
                                </a:moveTo>
                                <a:lnTo>
                                  <a:pt x="131369" y="131064"/>
                                </a:lnTo>
                                <a:lnTo>
                                  <a:pt x="131369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8" name="Shape 558"/>
                        <wps:cNvSpPr/>
                        <wps:spPr>
                          <a:xfrm>
                            <a:off x="0" y="0"/>
                            <a:ext cx="134493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493" h="134112">
                                <a:moveTo>
                                  <a:pt x="0" y="0"/>
                                </a:moveTo>
                                <a:lnTo>
                                  <a:pt x="134493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9" name="Shape 559"/>
                        <wps:cNvSpPr/>
                        <wps:spPr>
                          <a:xfrm>
                            <a:off x="0" y="0"/>
                            <a:ext cx="134493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493" h="134112">
                                <a:moveTo>
                                  <a:pt x="134493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5D82AED0" id="Group 48581" o:spid="_x0000_s1026" style="width:10.6pt;height:10.55pt;mso-position-horizontal-relative:char;mso-position-vertical-relative:line" coordsize="134493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">
                <v:shape id="Shape 557" o:spid="_x0000_s1027" style="position:absolute;left:1524;top:1524;width:131369;height:131064;visibility:visible;mso-wrap-style:square;v-text-anchor:top" coordsize="131369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wJtOcYA&#10;AADcAAAADwAAAGRycy9kb3ducmV2LnhtbESPS2vDMBCE74H8B7GF3ho5bhwHN0oohT6gCeRFz4u1&#10;tUyslbFUx/n3VaGQ4zAz3zDL9WAb0VPna8cKppMEBHHpdM2VgtPx9WEBwgdkjY1jUnAlD+vVeLTE&#10;QrsL76k/hEpECPsCFZgQ2kJKXxqy6CeuJY7et+sshii7SuoOLxFuG5kmyVxarDkuGGzpxVB5PvxY&#10;Bfl0+/gV3swwe+/z9DPbpZtmb5W6vxuen0AEGsIt/N/+0AqyLIe/M/EIyNUv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wJtOcYAAADcAAAADwAAAAAAAAAAAAAAAACYAgAAZHJz&#10;L2Rvd25yZXYueG1sUEsFBgAAAAAEAAQA9QAAAIsDAAAAAA==&#10;" path="m,131064r131369,l131369,,,,,131064xe" filled="f" strokeweight=".72pt">
                  <v:path arrowok="t" textboxrect="0,0,131369,131064"/>
                </v:shape>
                <v:shape id="Shape 558" o:spid="_x0000_s1028" style="position:absolute;width:134493;height:134112;visibility:visible;mso-wrap-style:square;v-text-anchor:top" coordsize="134493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csl78UA&#10;AADcAAAADwAAAGRycy9kb3ducmV2LnhtbESPwWoCQQyG7wXfYUjBm84qKLJ1lCIqRbFSLfQadtLd&#10;pTuZZWeqo09vDoUew5//y5f5MrlGXagLtWcDo2EGirjwtubSwOd5M5iBChHZYuOZDNwowHLRe5pj&#10;bv2VP+hyiqUSCIccDVQxtrnWoajIYRj6lliyb985jDJ2pbYdXgXuGj3Osql2WLNcqLClVUXFz+nX&#10;iYbb0Xt9SMev82GdVpsR3vfbqTH95/T6AipSiv/Lf+03a2AyEVt5Rgi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tyyXvxQAAANwAAAAPAAAAAAAAAAAAAAAAAJgCAABkcnMv&#10;ZG93bnJldi54bWxQSwUGAAAAAAQABAD1AAAAigMAAAAA&#10;" path="m,l134493,134112e" filled="f" strokeweight=".48pt">
                  <v:path arrowok="t" textboxrect="0,0,134493,134112"/>
                </v:shape>
                <v:shape id="Shape 559" o:spid="_x0000_s1029" style="position:absolute;width:134493;height:134112;visibility:visible;mso-wrap-style:square;v-text-anchor:top" coordsize="134493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oeAdMYA&#10;AADcAAAADwAAAGRycy9kb3ducmV2LnhtbESPUWvCQBCE3wX/w7FC3+rFgtLGXERES2nR0ljwdcmt&#10;STC3F3JXPf31vULBx2F2vtnJFsG04ky9aywrmIwTEMSl1Q1XCr73m8dnEM4ja2wtk4IrOVjkw0GG&#10;qbYX/qJz4SsRIexSVFB736VSurImg25sO+LoHW1v0EfZV1L3eIlw08qnJJlJgw3Hhho7WtVUnoof&#10;E98w77RrtuHzsN+uw2ozwdvH60yph1FYzkF4Cv5+/J9+0wqm0xf4GxMJIPN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goeAdMYAAADcAAAADwAAAAAAAAAAAAAAAACYAgAAZHJz&#10;L2Rvd25yZXYueG1sUEsFBgAAAAAEAAQA9QAAAIsDAAAAAA==&#10;" path="m134493,l,134112e" filled="f" strokeweight=".48pt">
                  <v:path arrowok="t" textboxrect="0,0,134493,134112"/>
                </v:shape>
                <w10:anchorlock/>
              </v:group>
            </w:pict>
          </mc:Fallback>
        </mc:AlternateContent>
      </w:r>
      <w:r w:rsidRPr="005F37C0">
        <w:rPr>
          <w:rFonts w:ascii="Book Antiqua" w:hAnsi="Book Antiqua"/>
          <w:b/>
          <w:sz w:val="22"/>
        </w:rPr>
        <w:t xml:space="preserve">  áno            </w:t>
      </w:r>
      <w:r w:rsidRPr="005F37C0">
        <w:rPr>
          <w:rFonts w:ascii="Book Antiqua" w:eastAsia="Calibri" w:hAnsi="Book Antiqua" w:cs="Calibri"/>
          <w:noProof/>
          <w:sz w:val="22"/>
        </w:rPr>
        <mc:AlternateContent>
          <mc:Choice Requires="wpg">
            <w:drawing>
              <wp:inline distT="0" distB="0" distL="0" distR="0">
                <wp:extent cx="131064" cy="131064"/>
                <wp:effectExtent l="0" t="0" r="0" b="0"/>
                <wp:docPr id="48582" name="Group 4858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62" name="Shape 562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14504DB" id="Group 48582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">
                <v:shape id="Shape 562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tdKsMA&#10;AADcAAAADwAAAGRycy9kb3ducmV2LnhtbESPQWvCQBSE70L/w/IKvemmqUpJXUVSIh6r7aHHx+5r&#10;Err7NmTXmPrr3YLgcZiZb5jVZnRWDNSH1rOC51kGglh703Kt4Ouzmr6CCBHZoPVMCv4owGb9MFlh&#10;YfyZDzQcYy0ShEOBCpoYu0LKoBtyGGa+I07ej+8dxiT7WpoezwnurMyzbCkdtpwWGuyobEj/Hk9O&#10;wXf4eNfhUl3mehcRh9K+OK6Uenoct28gIo3xHr6190bBYpnD/5l0BOT6C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tdKsMAAADcAAAADwAAAAAAAAAAAAAAAACYAgAAZHJzL2Rv&#10;d25yZXYueG1sUEsFBgAAAAAEAAQA9QAAAIgDAAAAAA==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 w:rsidRPr="005F37C0">
        <w:rPr>
          <w:rFonts w:ascii="Book Antiqua" w:hAnsi="Book Antiqua"/>
          <w:b/>
          <w:sz w:val="22"/>
        </w:rPr>
        <w:t xml:space="preserve">  nie</w:t>
      </w: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112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spacing w:after="168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pStyle w:val="Nadpis1"/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2.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hAnsi="Book Antiqua"/>
        </w:rPr>
        <w:t xml:space="preserve">Zmeny účtovných metód a účtovných zásad  </w:t>
      </w:r>
    </w:p>
    <w:p w:rsidR="00E757FC" w:rsidRPr="008319BB" w:rsidRDefault="007209E4" w:rsidP="008319BB">
      <w:pPr>
        <w:spacing w:after="0" w:line="259" w:lineRule="auto"/>
        <w:ind w:lef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Účtovná jednotka zmenila účtovné metódy, účtovné zásady oproti predchádzajúcemu účtovnému obdobiu                           </w:t>
      </w:r>
      <w:r w:rsidR="008319BB">
        <w:rPr>
          <w:rFonts w:ascii="Book Antiqua" w:hAnsi="Book Antiqua"/>
        </w:rPr>
        <w:t xml:space="preserve">                  </w:t>
      </w:r>
      <w:r w:rsidR="00B84A48" w:rsidRPr="005F37C0">
        <w:rPr>
          <w:rFonts w:ascii="Book Antiqua" w:hAnsi="Book Antiqua"/>
        </w:rPr>
        <w:t xml:space="preserve">          </w:t>
      </w:r>
      <w:r w:rsidRPr="005F37C0">
        <w:rPr>
          <w:rFonts w:ascii="Book Antiqua" w:hAnsi="Book Antiqua"/>
        </w:rPr>
        <w:t xml:space="preserve">                                   </w:t>
      </w:r>
      <w:r w:rsidR="00CF1009" w:rsidRPr="005F37C0">
        <w:rPr>
          <w:rFonts w:ascii="Book Antiqua" w:eastAsia="Calibri" w:hAnsi="Book Antiqua" w:cs="Calibri"/>
          <w:noProof/>
          <w:sz w:val="22"/>
        </w:rPr>
        <mc:AlternateContent>
          <mc:Choice Requires="wpg">
            <w:drawing>
              <wp:inline distT="0" distB="0" distL="0" distR="0" wp14:anchorId="63452251" wp14:editId="6E425829">
                <wp:extent cx="131064" cy="131064"/>
                <wp:effectExtent l="0" t="0" r="0" b="0"/>
                <wp:docPr id="48585" name="Group 485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1064" cy="131064"/>
                          <a:chOff x="0" y="0"/>
                          <a:chExt cx="131064" cy="131064"/>
                        </a:xfrm>
                      </wpg:grpSpPr>
                      <wps:wsp>
                        <wps:cNvPr id="585" name="Shape 585"/>
                        <wps:cNvSpPr/>
                        <wps:spPr>
                          <a:xfrm>
                            <a:off x="0" y="0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C16A26F" id="Group 48585" o:spid="_x0000_s1026" style="width:10.3pt;height:10.3pt;mso-position-horizontal-relative:char;mso-position-vertical-relative:line" coordsize="131064,13106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">
                <v:shape id="Shape 585" o:spid="_x0000_s1027" style="position:absolute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4jpMIA&#10;AADcAAAADwAAAGRycy9kb3ducmV2LnhtbESPT4vCMBTE74LfITzBm6arq0jXKKJUPK5/Dh4fydu2&#10;bPNSmlirn94sLHgcZuY3zHLd2Uq01PjSsYKPcQKCWDtTcq7gcs5GCxA+IBusHJOCB3lYr/q9JabG&#10;3flI7SnkIkLYp6igCKFOpfS6IIt+7Gri6P24xmKIssmlafAe4baSkySZS4slx4UCa9oWpH9PN6vg&#10;6r932j+z56feB8R2W00tZ0oNB93mC0SgLrzD/+2DUTBbzODvTDwCcvU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V/iOkwgAAANwAAAAPAAAAAAAAAAAAAAAAAJgCAABkcnMvZG93&#10;bnJldi54bWxQSwUGAAAAAAQABAD1AAAAhwMAAAAA&#10;" path="m,131064r131064,l131064,,,,,131064xe" filled="f" strokeweight=".72pt">
                  <v:path arrowok="t" textboxrect="0,0,131064,131064"/>
                </v:shape>
                <w10:anchorlock/>
              </v:group>
            </w:pict>
          </mc:Fallback>
        </mc:AlternateContent>
      </w:r>
      <w:r w:rsidRPr="005F37C0">
        <w:rPr>
          <w:rFonts w:ascii="Book Antiqua" w:hAnsi="Book Antiqua"/>
        </w:rPr>
        <w:t xml:space="preserve">   </w:t>
      </w:r>
      <w:r w:rsidRPr="005F37C0">
        <w:rPr>
          <w:rFonts w:ascii="Book Antiqua" w:hAnsi="Book Antiqua"/>
          <w:b/>
          <w:sz w:val="22"/>
        </w:rPr>
        <w:t xml:space="preserve"> </w:t>
      </w:r>
      <w:r w:rsidR="00B84A48" w:rsidRPr="005F37C0">
        <w:rPr>
          <w:rFonts w:ascii="Book Antiqua" w:hAnsi="Book Antiqua"/>
          <w:b/>
          <w:sz w:val="22"/>
        </w:rPr>
        <w:t xml:space="preserve">  áno   </w:t>
      </w:r>
      <w:r w:rsidRPr="005F37C0">
        <w:rPr>
          <w:rFonts w:ascii="Book Antiqua" w:hAnsi="Book Antiqua"/>
          <w:b/>
          <w:sz w:val="22"/>
        </w:rPr>
        <w:t xml:space="preserve">    </w:t>
      </w:r>
      <w:r w:rsidR="00CF1009" w:rsidRPr="005F37C0">
        <w:rPr>
          <w:rFonts w:ascii="Book Antiqua" w:eastAsia="Calibri" w:hAnsi="Book Antiqua" w:cs="Calibri"/>
          <w:noProof/>
          <w:sz w:val="22"/>
        </w:rPr>
        <mc:AlternateContent>
          <mc:Choice Requires="wpg">
            <w:drawing>
              <wp:inline distT="0" distB="0" distL="0" distR="0" wp14:anchorId="33813422" wp14:editId="7EB9D091">
                <wp:extent cx="134112" cy="134112"/>
                <wp:effectExtent l="0" t="0" r="0" b="0"/>
                <wp:docPr id="48584" name="Group 4858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34112" cy="134112"/>
                          <a:chOff x="0" y="0"/>
                          <a:chExt cx="134112" cy="134112"/>
                        </a:xfrm>
                      </wpg:grpSpPr>
                      <wps:wsp>
                        <wps:cNvPr id="580" name="Shape 580"/>
                        <wps:cNvSpPr/>
                        <wps:spPr>
                          <a:xfrm>
                            <a:off x="1524" y="1524"/>
                            <a:ext cx="131064" cy="13106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1064" h="131064">
                                <a:moveTo>
                                  <a:pt x="0" y="131064"/>
                                </a:moveTo>
                                <a:lnTo>
                                  <a:pt x="131064" y="131064"/>
                                </a:lnTo>
                                <a:lnTo>
                                  <a:pt x="131064" y="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9144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1" name="Shape 581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0" y="0"/>
                                </a:moveTo>
                                <a:lnTo>
                                  <a:pt x="134112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2" name="Shape 582"/>
                        <wps:cNvSpPr/>
                        <wps:spPr>
                          <a:xfrm>
                            <a:off x="0" y="0"/>
                            <a:ext cx="134112" cy="13411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4112" h="134112">
                                <a:moveTo>
                                  <a:pt x="134112" y="0"/>
                                </a:moveTo>
                                <a:lnTo>
                                  <a:pt x="0" y="134112"/>
                                </a:lnTo>
                              </a:path>
                            </a:pathLst>
                          </a:custGeom>
                          <a:ln w="6096" cap="flat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4BD0BC26" id="Group 48584" o:spid="_x0000_s1026" style="width:10.55pt;height:10.55pt;mso-position-horizontal-relative:char;mso-position-vertical-relative:line" coordsize="134112,1341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">
                <v:shape id="Shape 580" o:spid="_x0000_s1027" style="position:absolute;left:1524;top:1524;width:131064;height:131064;visibility:visible;mso-wrap-style:square;v-text-anchor:top" coordsize="131064,1310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mAPMEA&#10;AADcAAAADwAAAGRycy9kb3ducmV2LnhtbERPPWvDMBDdA/0P4grdYjltU4wTJZQUl4yNmyHjIV1s&#10;E+tkLNV2/eujodDx8b63+8m2YqDeN44VrJIUBLF2puFKwfm7WGYgfEA22DomBb/kYb97WGwxN27k&#10;Ew1lqEQMYZ+jgjqELpfS65os+sR1xJG7ut5iiLCvpOlxjOG2lc9p+iYtNhwbauzoUJO+lT9WwcV/&#10;fWg/F/Or/gyIw6F9sVwo9fQ4vW9ABJrCv/jPfTQK1lmcH8/EIyB3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JgDzBAAAA3AAAAA8AAAAAAAAAAAAAAAAAmAIAAGRycy9kb3du&#10;cmV2LnhtbFBLBQYAAAAABAAEAPUAAACGAwAAAAA=&#10;" path="m,131064r131064,l131064,,,,,131064xe" filled="f" strokeweight=".72pt">
                  <v:path arrowok="t" textboxrect="0,0,131064,131064"/>
                </v:shape>
                <v:shape id="Shape 581" o:spid="_x0000_s1028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ax29MUA&#10;AADcAAAADwAAAGRycy9kb3ducmV2LnhtbESPUWvCMBSF3wf7D+EO9jYTZROpRikTcTAQpjL2eGmu&#10;bbG56ZJY23+/CAMfD+ec73AWq942oiMfascaxiMFgrhwpuZSw/GweZmBCBHZYOOYNAwUYLV8fFhg&#10;ZtyVv6jbx1IkCIcMNVQxtpmUoajIYhi5ljh5J+ctxiR9KY3Ha4LbRk6UmkqLNaeFClt6r6g47y9W&#10;w/nnc+N/czO8bnfdeph2yuXfSuvnpz6fg4jUx3v4v/1hNLzNxnA7k4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NrHb0xQAAANwAAAAPAAAAAAAAAAAAAAAAAJgCAABkcnMv&#10;ZG93bnJldi54bWxQSwUGAAAAAAQABAD1AAAAigMAAAAA&#10;" path="m,l134112,134112e" filled="f" strokeweight=".48pt">
                  <v:path arrowok="t" textboxrect="0,0,134112,134112"/>
                </v:shape>
                <v:shape id="Shape 582" o:spid="_x0000_s1029" style="position:absolute;width:134112;height:134112;visibility:visible;mso-wrap-style:square;v-text-anchor:top" coordsize="134112,1341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X7og8UA&#10;AADcAAAADwAAAGRycy9kb3ducmV2LnhtbESPUWvCMBSF3wf7D+EOfJvJREWqUcpENhgMdGPs8dJc&#10;22JzU5Ostv/eDAQfD+ec73BWm942oiMfascaXsYKBHHhTM2lhu+v3fMCRIjIBhvHpGGgAJv148MK&#10;M+MuvKfuEEuRIBwy1FDF2GZShqIii2HsWuLkHZ23GJP0pTQeLwluGzlRai4t1pwWKmzptaLidPiz&#10;Gk6/Hzt/zs0wffvstsO8Uy7/UVqPnvp8CSJSH+/hW/vdaJgtJvB/Jh0Bub4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9fuiDxQAAANwAAAAPAAAAAAAAAAAAAAAAAJgCAABkcnMv&#10;ZG93bnJldi54bWxQSwUGAAAAAAQABAD1AAAAigMAAAAA&#10;" path="m134112,l,134112e" filled="f" strokeweight=".48pt">
                  <v:path arrowok="t" textboxrect="0,0,134112,134112"/>
                </v:shape>
                <w10:anchorlock/>
              </v:group>
            </w:pict>
          </mc:Fallback>
        </mc:AlternateContent>
      </w:r>
      <w:r w:rsidRPr="005F37C0">
        <w:rPr>
          <w:rFonts w:ascii="Book Antiqua" w:hAnsi="Book Antiqua"/>
          <w:b/>
          <w:sz w:val="22"/>
        </w:rPr>
        <w:t xml:space="preserve">  </w:t>
      </w:r>
      <w:r w:rsidRPr="005F37C0">
        <w:rPr>
          <w:rFonts w:ascii="Book Antiqua" w:hAnsi="Book Antiqua"/>
          <w:b/>
          <w:sz w:val="22"/>
        </w:rPr>
        <w:tab/>
        <w:t xml:space="preserve">nie  </w:t>
      </w:r>
    </w:p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  <w:sz w:val="22"/>
        </w:rPr>
        <w:t xml:space="preserve">Ak áno: </w:t>
      </w:r>
      <w:r w:rsidRPr="005F37C0">
        <w:rPr>
          <w:rFonts w:ascii="Book Antiqua" w:hAnsi="Book Antiqua"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9" w:type="dxa"/>
          <w:left w:w="106" w:type="dxa"/>
          <w:right w:w="55" w:type="dxa"/>
        </w:tblCellMar>
        <w:tblLook w:val="04A0" w:firstRow="1" w:lastRow="0" w:firstColumn="1" w:lastColumn="0" w:noHBand="0" w:noVBand="1"/>
      </w:tblPr>
      <w:tblGrid>
        <w:gridCol w:w="2127"/>
        <w:gridCol w:w="2835"/>
        <w:gridCol w:w="3970"/>
        <w:gridCol w:w="1327"/>
      </w:tblGrid>
      <w:tr w:rsidR="00E757FC" w:rsidRPr="005F37C0">
        <w:trPr>
          <w:trHeight w:val="92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0" w:right="6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  <w:sz w:val="20"/>
              </w:rPr>
              <w:t xml:space="preserve"> </w:t>
            </w:r>
          </w:p>
          <w:p w:rsidR="00E757FC" w:rsidRPr="005F37C0" w:rsidRDefault="007209E4">
            <w:pPr>
              <w:spacing w:after="0" w:line="259" w:lineRule="auto"/>
              <w:ind w:left="0" w:right="60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  <w:sz w:val="20"/>
              </w:rPr>
              <w:t xml:space="preserve">Druh zmeny 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20" w:line="259" w:lineRule="auto"/>
              <w:ind w:left="0" w:right="4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  <w:sz w:val="20"/>
              </w:rPr>
              <w:t xml:space="preserve"> </w:t>
            </w:r>
          </w:p>
          <w:p w:rsidR="00E757FC" w:rsidRPr="005F37C0" w:rsidRDefault="007209E4">
            <w:pPr>
              <w:spacing w:after="0" w:line="259" w:lineRule="auto"/>
              <w:ind w:left="0" w:right="53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  <w:sz w:val="20"/>
              </w:rPr>
              <w:t xml:space="preserve">Dôvod zmeny  </w:t>
            </w: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1" w:line="281" w:lineRule="auto"/>
              <w:ind w:left="0" w:right="0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  <w:sz w:val="20"/>
              </w:rPr>
              <w:t xml:space="preserve">Vplyv zmeny na hodnotu majetku, záväzkov, vlastného imania a výsledku </w:t>
            </w:r>
          </w:p>
          <w:p w:rsidR="00E757FC" w:rsidRPr="005F37C0" w:rsidRDefault="007209E4">
            <w:pPr>
              <w:spacing w:after="0" w:line="259" w:lineRule="auto"/>
              <w:ind w:left="0" w:right="56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  <w:sz w:val="20"/>
              </w:rPr>
              <w:t xml:space="preserve">hospodárenia </w:t>
            </w: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  <w:sz w:val="20"/>
              </w:rPr>
              <w:t xml:space="preserve"> </w:t>
            </w:r>
          </w:p>
          <w:p w:rsidR="00E757FC" w:rsidRPr="005F37C0" w:rsidRDefault="007209E4">
            <w:pPr>
              <w:spacing w:after="0" w:line="240" w:lineRule="auto"/>
              <w:ind w:left="0" w:right="0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  <w:sz w:val="20"/>
              </w:rPr>
              <w:t xml:space="preserve">Peňažné vyjadrenie  </w:t>
            </w:r>
          </w:p>
          <w:p w:rsidR="00E757FC" w:rsidRPr="005F37C0" w:rsidRDefault="007209E4">
            <w:pPr>
              <w:spacing w:after="0" w:line="259" w:lineRule="auto"/>
              <w:ind w:left="2" w:right="0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  <w:sz w:val="20"/>
              </w:rPr>
              <w:t xml:space="preserve"> </w:t>
            </w:r>
          </w:p>
        </w:tc>
      </w:tr>
      <w:tr w:rsidR="00E757FC" w:rsidRPr="005F37C0" w:rsidTr="00CF1009">
        <w:trPr>
          <w:trHeight w:val="488"/>
        </w:trPr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E757FC">
            <w:pPr>
              <w:spacing w:after="0" w:line="259" w:lineRule="auto"/>
              <w:ind w:left="0" w:right="132" w:firstLine="0"/>
              <w:jc w:val="left"/>
              <w:rPr>
                <w:rFonts w:ascii="Book Antiqua" w:hAnsi="Book Antiqua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E757FC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</w:p>
        </w:tc>
        <w:tc>
          <w:tcPr>
            <w:tcW w:w="39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E757FC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</w:p>
        </w:tc>
        <w:tc>
          <w:tcPr>
            <w:tcW w:w="13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E757FC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/>
              </w:rPr>
            </w:pPr>
          </w:p>
        </w:tc>
      </w:tr>
    </w:tbl>
    <w:p w:rsidR="00E757FC" w:rsidRPr="005F37C0" w:rsidRDefault="007209E4">
      <w:pPr>
        <w:spacing w:after="0" w:line="259" w:lineRule="auto"/>
        <w:ind w:left="284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27" w:line="259" w:lineRule="auto"/>
        <w:ind w:left="284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pStyle w:val="Nadpis1"/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3.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hAnsi="Book Antiqua"/>
        </w:rPr>
        <w:t xml:space="preserve">Spôsob ocenenia jednotlivých položiek </w:t>
      </w:r>
    </w:p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tbl>
      <w:tblPr>
        <w:tblStyle w:val="TableGrid"/>
        <w:tblW w:w="10259" w:type="dxa"/>
        <w:tblInd w:w="2" w:type="dxa"/>
        <w:tblCellMar>
          <w:top w:w="7" w:type="dxa"/>
          <w:left w:w="106" w:type="dxa"/>
          <w:right w:w="83" w:type="dxa"/>
        </w:tblCellMar>
        <w:tblLook w:val="04A0" w:firstRow="1" w:lastRow="0" w:firstColumn="1" w:lastColumn="0" w:noHBand="0" w:noVBand="1"/>
      </w:tblPr>
      <w:tblGrid>
        <w:gridCol w:w="6378"/>
        <w:gridCol w:w="3881"/>
      </w:tblGrid>
      <w:tr w:rsidR="00E757FC" w:rsidRPr="005F37C0">
        <w:trPr>
          <w:trHeight w:val="283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3" w:right="0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</w:rPr>
              <w:t xml:space="preserve">Položky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5F37C0" w:rsidRDefault="007209E4">
            <w:pPr>
              <w:spacing w:after="0" w:line="259" w:lineRule="auto"/>
              <w:ind w:left="12" w:right="0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  <w:b/>
              </w:rPr>
              <w:t xml:space="preserve">Spôsob oceňovania </w:t>
            </w:r>
          </w:p>
        </w:tc>
      </w:tr>
      <w:tr w:rsidR="00E757FC" w:rsidRPr="005F37C0">
        <w:trPr>
          <w:trHeight w:val="289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a)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dlhodobý nehmotný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obstarávacou cenou </w:t>
            </w:r>
          </w:p>
        </w:tc>
      </w:tr>
      <w:tr w:rsidR="00E757FC" w:rsidRPr="005F37C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b)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dlhodobý nehmotný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vlastnými nákladmi  </w:t>
            </w:r>
          </w:p>
        </w:tc>
      </w:tr>
      <w:tr w:rsidR="00E757FC" w:rsidRPr="005F37C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c)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dlhodobý hmotný majetok nakupovaný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obstarávacou cenou </w:t>
            </w:r>
          </w:p>
        </w:tc>
      </w:tr>
      <w:tr w:rsidR="00E757FC" w:rsidRPr="005F37C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d)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dlhodobý hmotný majetok vytvorený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vlastnými nákladmi </w:t>
            </w:r>
          </w:p>
        </w:tc>
      </w:tr>
      <w:tr w:rsidR="00E757FC" w:rsidRPr="005F37C0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83" w:right="0" w:hanging="283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e)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dlhodobý nehmotný majetok a dlhodobý hmotný majetok získaný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reálnou hodnotou </w:t>
            </w:r>
          </w:p>
        </w:tc>
      </w:tr>
      <w:tr w:rsidR="00E757FC" w:rsidRPr="005F37C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f)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dlhodobý finančný majetok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obstarávacou cenou </w:t>
            </w:r>
          </w:p>
        </w:tc>
      </w:tr>
      <w:tr w:rsidR="00E757FC" w:rsidRPr="005F37C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g)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zásoby nakupované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obstarávacou cenou </w:t>
            </w:r>
          </w:p>
        </w:tc>
      </w:tr>
      <w:tr w:rsidR="00E757FC" w:rsidRPr="005F37C0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h)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zásoby vytvorené vlastnou činnosťou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vlastnými nákladmi </w:t>
            </w:r>
          </w:p>
        </w:tc>
      </w:tr>
      <w:tr w:rsidR="00E757FC" w:rsidRPr="005F37C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i)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zásoby získané bezodplatne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reálnou hodnotou </w:t>
            </w:r>
          </w:p>
        </w:tc>
      </w:tr>
      <w:tr w:rsidR="00E757FC" w:rsidRPr="005F37C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lastRenderedPageBreak/>
              <w:t>j)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pohľadávky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menovitou hodnotou </w:t>
            </w:r>
          </w:p>
        </w:tc>
      </w:tr>
      <w:tr w:rsidR="00E757FC" w:rsidRPr="005F37C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k)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krátkodobý finančný majetok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menovitou hodnotou </w:t>
            </w:r>
          </w:p>
        </w:tc>
      </w:tr>
      <w:tr w:rsidR="00E757FC" w:rsidRPr="005F37C0">
        <w:trPr>
          <w:trHeight w:val="1114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l)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časové rozlíšenie na strane aktív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náklady budúcich období a príjmy budúcich období sa vykazujú vo výške, ktorá je potrebná na dodržanie zásady vecnej a časovej súvislosti s </w:t>
            </w:r>
          </w:p>
          <w:p w:rsidR="00CF1009" w:rsidRPr="005F37C0" w:rsidRDefault="00CF1009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účtovným obdobím</w:t>
            </w:r>
          </w:p>
        </w:tc>
      </w:tr>
      <w:tr w:rsidR="00E757FC" w:rsidRPr="005F37C0">
        <w:trPr>
          <w:trHeight w:val="286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m)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záväzky, vrátane dlhopisov, pôžičiek a úverov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menovitou hodnotou </w:t>
            </w:r>
          </w:p>
        </w:tc>
      </w:tr>
      <w:tr w:rsidR="00E757FC" w:rsidRPr="005F37C0">
        <w:trPr>
          <w:trHeight w:val="562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n)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rezervy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oceňujú sa v očakávanej výške záväzku </w:t>
            </w:r>
          </w:p>
        </w:tc>
      </w:tr>
      <w:tr w:rsidR="00E757FC" w:rsidRPr="005F37C0">
        <w:trPr>
          <w:trHeight w:val="1390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o)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časové rozlíšenie na strane pasív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34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výdavky budúcich období a výnosy budúcich období sa vykazujú vo výške, ktorá je potrebná na dodržanie zásady vecnej a časovej súvislosti s účtovným obdobím. </w:t>
            </w:r>
          </w:p>
        </w:tc>
      </w:tr>
      <w:tr w:rsidR="00E757FC" w:rsidRPr="005F37C0">
        <w:trPr>
          <w:trHeight w:val="288"/>
        </w:trPr>
        <w:tc>
          <w:tcPr>
            <w:tcW w:w="63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>p)</w:t>
            </w:r>
            <w:r w:rsidRPr="005F37C0">
              <w:rPr>
                <w:rFonts w:ascii="Book Antiqua" w:eastAsia="Arial" w:hAnsi="Book Antiqua" w:cs="Arial"/>
              </w:rPr>
              <w:t xml:space="preserve"> </w:t>
            </w:r>
            <w:r w:rsidRPr="005F37C0">
              <w:rPr>
                <w:rFonts w:ascii="Book Antiqua" w:hAnsi="Book Antiqua"/>
              </w:rPr>
              <w:t xml:space="preserve">deriváty pri nadobudnutí  </w:t>
            </w:r>
          </w:p>
        </w:tc>
        <w:tc>
          <w:tcPr>
            <w:tcW w:w="38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34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hAnsi="Book Antiqua"/>
              </w:rPr>
              <w:t xml:space="preserve">obstarávacou cenou </w:t>
            </w:r>
          </w:p>
        </w:tc>
      </w:tr>
    </w:tbl>
    <w:p w:rsidR="00E757FC" w:rsidRPr="005F37C0" w:rsidRDefault="007209E4">
      <w:pPr>
        <w:spacing w:after="0" w:line="259" w:lineRule="auto"/>
        <w:ind w:left="284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sz w:val="22"/>
        </w:rPr>
        <w:t xml:space="preserve"> </w:t>
      </w:r>
    </w:p>
    <w:p w:rsidR="00E757FC" w:rsidRPr="005F37C0" w:rsidRDefault="007209E4">
      <w:pPr>
        <w:spacing w:after="0" w:line="259" w:lineRule="auto"/>
        <w:ind w:left="284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sz w:val="22"/>
        </w:rPr>
        <w:t xml:space="preserve"> </w:t>
      </w:r>
    </w:p>
    <w:p w:rsidR="00E757FC" w:rsidRPr="005F37C0" w:rsidRDefault="007209E4">
      <w:pPr>
        <w:spacing w:after="54" w:line="259" w:lineRule="auto"/>
        <w:ind w:left="284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sz w:val="22"/>
        </w:rPr>
        <w:t xml:space="preserve"> </w:t>
      </w:r>
    </w:p>
    <w:p w:rsidR="00E757FC" w:rsidRPr="005F37C0" w:rsidRDefault="007209E4">
      <w:pPr>
        <w:pStyle w:val="Nadpis1"/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4.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hAnsi="Book Antiqua"/>
        </w:rPr>
        <w:t>Spôsob zostavenia odpisového plánu pre dlhodobý majetok, doba odpisovania, sadzby odpisov a odpisové metódy pri stanovení účtovných odpisov</w:t>
      </w:r>
      <w:r w:rsidRPr="005F37C0">
        <w:rPr>
          <w:rFonts w:ascii="Book Antiqua" w:hAnsi="Book Antiqua"/>
          <w:b w:val="0"/>
          <w:sz w:val="22"/>
        </w:rPr>
        <w:t xml:space="preserve"> </w:t>
      </w:r>
    </w:p>
    <w:p w:rsidR="00E757FC" w:rsidRPr="005F37C0" w:rsidRDefault="007209E4">
      <w:pPr>
        <w:spacing w:after="21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Odpisy dlhodobého nehmotného majetku a dlhodobého hmotného majetku sú stanovené tak, že</w:t>
      </w:r>
      <w:r w:rsidRPr="005F37C0">
        <w:rPr>
          <w:rFonts w:ascii="Book Antiqua" w:hAnsi="Book Antiqua"/>
          <w:i/>
        </w:rPr>
        <w:t xml:space="preserve"> </w:t>
      </w:r>
      <w:r w:rsidRPr="005F37C0">
        <w:rPr>
          <w:rFonts w:ascii="Book Antiqua" w:hAnsi="Book Antiqua"/>
        </w:rPr>
        <w:t>sa vychádza z predpokladanej doby jeho užívania a predpokladaného priebehu jeho opotrebenia. Odpisovať sa začína</w:t>
      </w:r>
      <w:r w:rsidRPr="005F37C0">
        <w:rPr>
          <w:rFonts w:ascii="Book Antiqua" w:hAnsi="Book Antiqua"/>
          <w:b/>
          <w:sz w:val="22"/>
        </w:rPr>
        <w:t xml:space="preserve"> </w:t>
      </w:r>
      <w:r w:rsidRPr="005F37C0">
        <w:rPr>
          <w:rFonts w:ascii="Book Antiqua" w:hAnsi="Book Antiqua"/>
          <w:sz w:val="22"/>
        </w:rPr>
        <w:t xml:space="preserve">odo </w:t>
      </w:r>
      <w:r w:rsidRPr="005F37C0">
        <w:rPr>
          <w:rFonts w:ascii="Book Antiqua" w:hAnsi="Book Antiqua"/>
        </w:rPr>
        <w:t xml:space="preserve">dňa jeho zaradenia do používania.  </w:t>
      </w:r>
    </w:p>
    <w:p w:rsidR="00E757FC" w:rsidRPr="005F37C0" w:rsidRDefault="007209E4" w:rsidP="00CF1009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Účtovné odpisy sa zaokrúhľujú na celé eurá nahor.  </w:t>
      </w:r>
    </w:p>
    <w:p w:rsidR="00E757FC" w:rsidRPr="005F37C0" w:rsidRDefault="007209E4">
      <w:pPr>
        <w:spacing w:after="23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Predpokladaná doba užívania a odpisové sadzby sú stanovené vnútorným predpisom: </w:t>
      </w:r>
    </w:p>
    <w:tbl>
      <w:tblPr>
        <w:tblStyle w:val="TableGrid"/>
        <w:tblW w:w="10067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6093"/>
        <w:gridCol w:w="3974"/>
      </w:tblGrid>
      <w:tr w:rsidR="00E757FC" w:rsidRPr="005F37C0" w:rsidTr="008319BB">
        <w:trPr>
          <w:trHeight w:val="499"/>
        </w:trPr>
        <w:tc>
          <w:tcPr>
            <w:tcW w:w="6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8319BB" w:rsidRDefault="007209E4">
            <w:pPr>
              <w:spacing w:after="0" w:line="259" w:lineRule="auto"/>
              <w:ind w:left="1" w:right="0" w:firstLine="0"/>
              <w:jc w:val="center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b/>
                <w:szCs w:val="24"/>
              </w:rPr>
              <w:t xml:space="preserve">Typ majetku 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8319BB" w:rsidRDefault="007209E4">
            <w:pPr>
              <w:spacing w:after="0" w:line="259" w:lineRule="auto"/>
              <w:ind w:left="1098" w:right="988" w:firstLine="0"/>
              <w:jc w:val="center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b/>
                <w:szCs w:val="24"/>
              </w:rPr>
              <w:t xml:space="preserve">Predpokladaná doba  používania v rokoch  </w:t>
            </w:r>
          </w:p>
        </w:tc>
      </w:tr>
      <w:tr w:rsidR="00E757FC" w:rsidRPr="008319BB" w:rsidTr="008319BB">
        <w:trPr>
          <w:trHeight w:val="258"/>
        </w:trPr>
        <w:tc>
          <w:tcPr>
            <w:tcW w:w="6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8319B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szCs w:val="24"/>
              </w:rPr>
              <w:t xml:space="preserve">Nehmotný majetok - softvér 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8319BB" w:rsidRDefault="007209E4">
            <w:pPr>
              <w:spacing w:after="0" w:line="259" w:lineRule="auto"/>
              <w:ind w:left="6" w:right="0" w:firstLine="0"/>
              <w:jc w:val="center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szCs w:val="24"/>
              </w:rPr>
              <w:t xml:space="preserve">4, 6  </w:t>
            </w:r>
          </w:p>
        </w:tc>
      </w:tr>
      <w:tr w:rsidR="00E757FC" w:rsidRPr="008319BB" w:rsidTr="008319BB">
        <w:trPr>
          <w:trHeight w:val="254"/>
        </w:trPr>
        <w:tc>
          <w:tcPr>
            <w:tcW w:w="6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8319B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szCs w:val="24"/>
              </w:rPr>
              <w:t xml:space="preserve">Budovy a stavby 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8319BB" w:rsidRDefault="007209E4">
            <w:pPr>
              <w:spacing w:after="0" w:line="259" w:lineRule="auto"/>
              <w:ind w:left="12" w:right="0" w:firstLine="0"/>
              <w:jc w:val="center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szCs w:val="24"/>
              </w:rPr>
              <w:t xml:space="preserve">45 </w:t>
            </w:r>
          </w:p>
        </w:tc>
      </w:tr>
      <w:tr w:rsidR="00E757FC" w:rsidRPr="008319BB" w:rsidTr="008319BB">
        <w:trPr>
          <w:trHeight w:val="257"/>
        </w:trPr>
        <w:tc>
          <w:tcPr>
            <w:tcW w:w="6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8319B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szCs w:val="24"/>
              </w:rPr>
              <w:t xml:space="preserve">Stroje a zariadenia 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8319BB" w:rsidRDefault="007209E4">
            <w:pPr>
              <w:spacing w:after="0" w:line="259" w:lineRule="auto"/>
              <w:ind w:left="9" w:right="0" w:firstLine="0"/>
              <w:jc w:val="center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szCs w:val="24"/>
              </w:rPr>
              <w:t xml:space="preserve">4, 6, 12, 15 </w:t>
            </w:r>
          </w:p>
        </w:tc>
      </w:tr>
      <w:tr w:rsidR="00E757FC" w:rsidRPr="008319BB" w:rsidTr="008319BB">
        <w:trPr>
          <w:trHeight w:val="257"/>
        </w:trPr>
        <w:tc>
          <w:tcPr>
            <w:tcW w:w="6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8319B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szCs w:val="24"/>
              </w:rPr>
              <w:t xml:space="preserve">Dopravné prostriedky a dopravné mechanizmy 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8319BB" w:rsidRDefault="007209E4">
            <w:pPr>
              <w:spacing w:after="0" w:line="259" w:lineRule="auto"/>
              <w:ind w:left="9" w:right="0" w:firstLine="0"/>
              <w:jc w:val="center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szCs w:val="24"/>
              </w:rPr>
              <w:t xml:space="preserve">4, 6, 8, 15 </w:t>
            </w:r>
          </w:p>
        </w:tc>
      </w:tr>
      <w:tr w:rsidR="00E757FC" w:rsidRPr="008319BB" w:rsidTr="008319BB">
        <w:trPr>
          <w:trHeight w:val="254"/>
        </w:trPr>
        <w:tc>
          <w:tcPr>
            <w:tcW w:w="63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8319B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szCs w:val="24"/>
              </w:rPr>
              <w:t xml:space="preserve">Inventár </w:t>
            </w:r>
          </w:p>
        </w:tc>
        <w:tc>
          <w:tcPr>
            <w:tcW w:w="36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8319BB" w:rsidRDefault="007209E4">
            <w:pPr>
              <w:spacing w:after="0" w:line="259" w:lineRule="auto"/>
              <w:ind w:left="12" w:right="0" w:firstLine="0"/>
              <w:jc w:val="center"/>
              <w:rPr>
                <w:rFonts w:ascii="Book Antiqua" w:hAnsi="Book Antiqua"/>
                <w:szCs w:val="24"/>
              </w:rPr>
            </w:pPr>
            <w:r w:rsidRPr="008319BB">
              <w:rPr>
                <w:rFonts w:ascii="Book Antiqua" w:hAnsi="Book Antiqua"/>
                <w:szCs w:val="24"/>
              </w:rPr>
              <w:t xml:space="preserve">12 </w:t>
            </w:r>
          </w:p>
        </w:tc>
      </w:tr>
    </w:tbl>
    <w:p w:rsidR="00E757FC" w:rsidRDefault="007209E4">
      <w:pPr>
        <w:spacing w:after="15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35749D" w:rsidRPr="005F37C0" w:rsidRDefault="0035749D">
      <w:pPr>
        <w:spacing w:after="15" w:line="259" w:lineRule="auto"/>
        <w:ind w:left="0" w:right="0" w:firstLine="0"/>
        <w:jc w:val="left"/>
        <w:rPr>
          <w:rFonts w:ascii="Book Antiqua" w:hAnsi="Book Antiqua"/>
        </w:rPr>
      </w:pP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lastRenderedPageBreak/>
        <w:t>Drobný nehmotný majetok do 2.400,- Eur, ktorý podľa vnútorného predpisu</w:t>
      </w:r>
      <w:r w:rsidRPr="005F37C0">
        <w:rPr>
          <w:rFonts w:ascii="Book Antiqua" w:hAnsi="Book Antiqua"/>
          <w:color w:val="FF0000"/>
        </w:rPr>
        <w:t xml:space="preserve"> </w:t>
      </w:r>
      <w:r w:rsidRPr="005F37C0">
        <w:rPr>
          <w:rFonts w:ascii="Book Antiqua" w:hAnsi="Book Antiqua"/>
        </w:rPr>
        <w:t>účtovnej jednotky nie je dlhodobým nehmotným majetkom sa účtuje pri obstaraní do nákladov na účet 518 - Ostatné služby. Drobný hmotný majetok do 1.700,-  Eur, ktorý podľa vnútorného predpisu</w:t>
      </w:r>
      <w:r w:rsidRPr="005F37C0">
        <w:rPr>
          <w:rFonts w:ascii="Book Antiqua" w:hAnsi="Book Antiqua"/>
          <w:color w:val="FF0000"/>
        </w:rPr>
        <w:t xml:space="preserve"> </w:t>
      </w:r>
      <w:r w:rsidRPr="005F37C0">
        <w:rPr>
          <w:rFonts w:ascii="Book Antiqua" w:hAnsi="Book Antiqua"/>
        </w:rPr>
        <w:t xml:space="preserve">účtovnej jednotky nie je dlhodobým hmotným majetkom sa účtuje ako zásoby.  </w:t>
      </w:r>
    </w:p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 w:rsidP="0035749D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 </w:t>
      </w:r>
    </w:p>
    <w:p w:rsidR="00E757FC" w:rsidRPr="005F37C0" w:rsidRDefault="007209E4">
      <w:pPr>
        <w:numPr>
          <w:ilvl w:val="0"/>
          <w:numId w:val="1"/>
        </w:numPr>
        <w:spacing w:after="4" w:line="270" w:lineRule="auto"/>
        <w:ind w:right="0" w:hanging="284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Zásady pre zohľadnenie zníženia hodnoty majetku. </w:t>
      </w:r>
    </w:p>
    <w:p w:rsidR="00E757FC" w:rsidRPr="005F37C0" w:rsidRDefault="007209E4">
      <w:pPr>
        <w:spacing w:after="17" w:line="259" w:lineRule="auto"/>
        <w:ind w:left="284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Prechodné zníženie hodnoty majetku sa vyjadruje </w:t>
      </w:r>
      <w:r w:rsidRPr="005F37C0">
        <w:rPr>
          <w:rFonts w:ascii="Book Antiqua" w:hAnsi="Book Antiqua"/>
          <w:u w:val="single" w:color="000000"/>
        </w:rPr>
        <w:t>opravnou položkou</w:t>
      </w:r>
      <w:r w:rsidRPr="005F37C0">
        <w:rPr>
          <w:rFonts w:ascii="Book Antiqua" w:hAnsi="Book Antiqua"/>
        </w:rPr>
        <w:t xml:space="preserve">.  </w:t>
      </w:r>
    </w:p>
    <w:p w:rsidR="00E757FC" w:rsidRPr="005F37C0" w:rsidRDefault="007209E4" w:rsidP="00694CB7">
      <w:pPr>
        <w:spacing w:after="3" w:line="271" w:lineRule="auto"/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Účtovná jednotka  </w:t>
      </w:r>
      <w:r w:rsidRPr="005F37C0">
        <w:rPr>
          <w:rFonts w:ascii="Book Antiqua" w:hAnsi="Book Antiqua"/>
          <w:u w:val="single" w:color="000000"/>
        </w:rPr>
        <w:t>tvorila opravné položky k pohľadávkam v rámci hlavnej činnosti,</w:t>
      </w:r>
      <w:r w:rsidRPr="005F37C0">
        <w:rPr>
          <w:rFonts w:ascii="Book Antiqua" w:hAnsi="Book Antiqua"/>
        </w:rPr>
        <w:t xml:space="preserve"> pri ktorých je riziko, že ich dlžník úplne alebo čiastočne nezaplatí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Špecifikáciu viď pri vývoji opravnej položky k pohľadávkam v časti Obežný majetok - Pohľadávky </w:t>
      </w:r>
    </w:p>
    <w:p w:rsidR="00E757FC" w:rsidRPr="005F37C0" w:rsidRDefault="007209E4">
      <w:pPr>
        <w:spacing w:after="31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numPr>
          <w:ilvl w:val="0"/>
          <w:numId w:val="1"/>
        </w:numPr>
        <w:spacing w:after="4" w:line="270" w:lineRule="auto"/>
        <w:ind w:right="0" w:hanging="284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Zásady pre vykazovanie transferov. </w:t>
      </w:r>
    </w:p>
    <w:p w:rsidR="00E757FC" w:rsidRPr="005F37C0" w:rsidRDefault="007209E4">
      <w:pPr>
        <w:spacing w:after="17" w:line="259" w:lineRule="auto"/>
        <w:ind w:left="284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O nároku na dotácie zo štátneho rozpočtu sa účtuje, ak je takmer isté, že sa splnia všetky podmienky súvisiace s dotáciou a súčasne, že sa dotácia poskytne.  </w:t>
      </w:r>
    </w:p>
    <w:p w:rsidR="00E757FC" w:rsidRPr="005F37C0" w:rsidRDefault="007209E4">
      <w:pPr>
        <w:spacing w:after="18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>Bežný transfer</w:t>
      </w:r>
      <w:r w:rsidRPr="005F37C0">
        <w:rPr>
          <w:rFonts w:ascii="Book Antiqua" w:hAnsi="Book Antiqua"/>
        </w:rPr>
        <w:t xml:space="preserve"> zúčtovaný do výnosov vo vecnej a časovej súvislosti s nákladmi </w:t>
      </w:r>
    </w:p>
    <w:p w:rsidR="00E757FC" w:rsidRPr="005F37C0" w:rsidRDefault="007209E4">
      <w:pPr>
        <w:tabs>
          <w:tab w:val="center" w:pos="357"/>
          <w:tab w:val="center" w:pos="2041"/>
        </w:tabs>
        <w:spacing w:after="3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eastAsia="Calibri" w:hAnsi="Book Antiqua" w:cs="Calibri"/>
          <w:sz w:val="22"/>
        </w:rPr>
        <w:tab/>
      </w:r>
      <w:r w:rsidRPr="005F37C0">
        <w:rPr>
          <w:rFonts w:ascii="Book Antiqua" w:hAnsi="Book Antiqua"/>
        </w:rPr>
        <w:t>-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eastAsia="Arial" w:hAnsi="Book Antiqua" w:cs="Arial"/>
        </w:rPr>
        <w:tab/>
      </w:r>
      <w:r w:rsidRPr="005F37C0">
        <w:rPr>
          <w:rFonts w:ascii="Book Antiqua" w:hAnsi="Book Antiqua"/>
          <w:b/>
        </w:rPr>
        <w:t xml:space="preserve">prijatý od </w:t>
      </w:r>
      <w:r w:rsidRPr="005F37C0">
        <w:rPr>
          <w:rFonts w:ascii="Book Antiqua" w:hAnsi="Book Antiqua"/>
          <w:b/>
          <w:u w:val="single" w:color="000000"/>
        </w:rPr>
        <w:t>cudzích subjektov</w:t>
      </w:r>
      <w:r w:rsidRPr="005F37C0">
        <w:rPr>
          <w:rFonts w:ascii="Book Antiqua" w:hAnsi="Book Antiqua"/>
        </w:rPr>
        <w:t xml:space="preserve">  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GRUPP 5B </w:t>
      </w:r>
      <w:proofErr w:type="spellStart"/>
      <w:r w:rsidRPr="005F37C0">
        <w:rPr>
          <w:rFonts w:ascii="Book Antiqua" w:hAnsi="Book Antiqua"/>
        </w:rPr>
        <w:t>s.r.o</w:t>
      </w:r>
      <w:proofErr w:type="spellEnd"/>
      <w:r w:rsidRPr="005F37C0">
        <w:rPr>
          <w:rFonts w:ascii="Book Antiqua" w:hAnsi="Book Antiqua"/>
        </w:rPr>
        <w:t xml:space="preserve">. Poprad vo výške </w:t>
      </w:r>
      <w:r w:rsidR="00694CB7" w:rsidRPr="005F37C0">
        <w:rPr>
          <w:rFonts w:ascii="Book Antiqua" w:hAnsi="Book Antiqua"/>
        </w:rPr>
        <w:t>365,09</w:t>
      </w:r>
      <w:r w:rsidRPr="005F37C0">
        <w:rPr>
          <w:rFonts w:ascii="Book Antiqua" w:hAnsi="Book Antiqua"/>
        </w:rPr>
        <w:t xml:space="preserve"> € na podporu činnosti mestskej polície </w:t>
      </w:r>
    </w:p>
    <w:p w:rsidR="00E757FC" w:rsidRPr="005F37C0" w:rsidRDefault="007209E4" w:rsidP="008319BB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Miestni  podnikatelia vo výške </w:t>
      </w:r>
      <w:r w:rsidR="00694CB7" w:rsidRPr="005F37C0">
        <w:rPr>
          <w:rFonts w:ascii="Book Antiqua" w:hAnsi="Book Antiqua"/>
        </w:rPr>
        <w:t>3.328</w:t>
      </w:r>
      <w:r w:rsidRPr="005F37C0">
        <w:rPr>
          <w:rFonts w:ascii="Book Antiqua" w:hAnsi="Book Antiqua"/>
        </w:rPr>
        <w:t xml:space="preserve">,- € na výdavky osláv </w:t>
      </w:r>
      <w:proofErr w:type="spellStart"/>
      <w:r w:rsidRPr="005F37C0">
        <w:rPr>
          <w:rFonts w:ascii="Book Antiqua" w:hAnsi="Book Antiqua"/>
        </w:rPr>
        <w:t>Medzibodrožského</w:t>
      </w:r>
      <w:proofErr w:type="spellEnd"/>
      <w:r w:rsidRPr="005F37C0">
        <w:rPr>
          <w:rFonts w:ascii="Book Antiqua" w:hAnsi="Book Antiqua"/>
        </w:rPr>
        <w:t xml:space="preserve"> kultúrneho festivalu </w:t>
      </w:r>
      <w:proofErr w:type="spellStart"/>
      <w:r w:rsidRPr="005F37C0">
        <w:rPr>
          <w:rFonts w:ascii="Book Antiqua" w:hAnsi="Book Antiqua"/>
        </w:rPr>
        <w:t>Ferencváros</w:t>
      </w:r>
      <w:proofErr w:type="spellEnd"/>
      <w:r w:rsidRPr="005F37C0">
        <w:rPr>
          <w:rFonts w:ascii="Book Antiqua" w:hAnsi="Book Antiqua"/>
        </w:rPr>
        <w:t>, Maďarsko vo výške 1.</w:t>
      </w:r>
      <w:r w:rsidR="00694CB7" w:rsidRPr="005F37C0">
        <w:rPr>
          <w:rFonts w:ascii="Book Antiqua" w:hAnsi="Book Antiqua"/>
        </w:rPr>
        <w:t>524,81</w:t>
      </w:r>
      <w:r w:rsidRPr="005F37C0">
        <w:rPr>
          <w:rFonts w:ascii="Book Antiqua" w:hAnsi="Book Antiqua"/>
        </w:rPr>
        <w:t xml:space="preserve"> € na výdavky osláv </w:t>
      </w:r>
      <w:proofErr w:type="spellStart"/>
      <w:r w:rsidRPr="005F37C0">
        <w:rPr>
          <w:rFonts w:ascii="Book Antiqua" w:hAnsi="Book Antiqua"/>
        </w:rPr>
        <w:t>Medzibodrožského</w:t>
      </w:r>
      <w:proofErr w:type="spellEnd"/>
      <w:r w:rsidRPr="005F37C0">
        <w:rPr>
          <w:rFonts w:ascii="Book Antiqua" w:hAnsi="Book Antiqua"/>
        </w:rPr>
        <w:t xml:space="preserve"> kultúrneho festivalu </w:t>
      </w:r>
    </w:p>
    <w:p w:rsidR="00BA5A93" w:rsidRPr="005F37C0" w:rsidRDefault="007209E4">
      <w:pPr>
        <w:ind w:left="317" w:right="846" w:firstLine="360"/>
        <w:rPr>
          <w:rFonts w:ascii="Book Antiqua" w:hAnsi="Book Antiqua"/>
        </w:rPr>
      </w:pPr>
      <w:proofErr w:type="spellStart"/>
      <w:r w:rsidRPr="005F37C0">
        <w:rPr>
          <w:rFonts w:ascii="Book Antiqua" w:hAnsi="Book Antiqua"/>
        </w:rPr>
        <w:t>Ferencváros</w:t>
      </w:r>
      <w:proofErr w:type="spellEnd"/>
      <w:r w:rsidRPr="005F37C0">
        <w:rPr>
          <w:rFonts w:ascii="Book Antiqua" w:hAnsi="Book Antiqua"/>
        </w:rPr>
        <w:t>, Maďarsko vo výške 3</w:t>
      </w:r>
      <w:r w:rsidR="00BA5A93" w:rsidRPr="005F37C0">
        <w:rPr>
          <w:rFonts w:ascii="Book Antiqua" w:hAnsi="Book Antiqua"/>
        </w:rPr>
        <w:t>04</w:t>
      </w:r>
      <w:r w:rsidRPr="005F37C0">
        <w:rPr>
          <w:rFonts w:ascii="Book Antiqua" w:hAnsi="Book Antiqua"/>
        </w:rPr>
        <w:t>,</w:t>
      </w:r>
      <w:r w:rsidR="00BA5A93" w:rsidRPr="005F37C0">
        <w:rPr>
          <w:rFonts w:ascii="Book Antiqua" w:hAnsi="Book Antiqua"/>
        </w:rPr>
        <w:t>96</w:t>
      </w:r>
      <w:r w:rsidRPr="005F37C0">
        <w:rPr>
          <w:rFonts w:ascii="Book Antiqua" w:hAnsi="Book Antiqua"/>
        </w:rPr>
        <w:t xml:space="preserve"> € pre </w:t>
      </w:r>
      <w:r w:rsidR="00BA5A93" w:rsidRPr="005F37C0">
        <w:rPr>
          <w:rFonts w:ascii="Book Antiqua" w:hAnsi="Book Antiqua"/>
        </w:rPr>
        <w:t>Nagyovú</w:t>
      </w:r>
      <w:r w:rsidR="008319BB">
        <w:rPr>
          <w:rFonts w:ascii="Book Antiqua" w:hAnsi="Book Antiqua"/>
        </w:rPr>
        <w:t xml:space="preserve"> za dosiahnutý študijný   </w:t>
      </w:r>
      <w:r w:rsidRPr="005F37C0">
        <w:rPr>
          <w:rFonts w:ascii="Book Antiqua" w:hAnsi="Book Antiqua"/>
        </w:rPr>
        <w:t>úspech</w:t>
      </w:r>
    </w:p>
    <w:p w:rsidR="00E757FC" w:rsidRPr="005F37C0" w:rsidRDefault="007209E4" w:rsidP="00BA5A93">
      <w:pPr>
        <w:ind w:right="846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-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eastAsia="Arial" w:hAnsi="Book Antiqua" w:cs="Arial"/>
        </w:rPr>
        <w:tab/>
      </w:r>
      <w:r w:rsidRPr="005F37C0">
        <w:rPr>
          <w:rFonts w:ascii="Book Antiqua" w:hAnsi="Book Antiqua"/>
          <w:b/>
        </w:rPr>
        <w:t xml:space="preserve">prijatý od </w:t>
      </w:r>
      <w:r w:rsidRPr="005F37C0">
        <w:rPr>
          <w:rFonts w:ascii="Book Antiqua" w:hAnsi="Book Antiqua"/>
          <w:b/>
          <w:u w:val="single" w:color="000000"/>
        </w:rPr>
        <w:t>subjektov verejnej správy</w:t>
      </w:r>
      <w:r w:rsidRPr="005F37C0">
        <w:rPr>
          <w:rFonts w:ascii="Book Antiqua" w:hAnsi="Book Antiqua"/>
        </w:rPr>
        <w:t xml:space="preserve">: 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Košický samosprávny kraj vo výške 3.600,- € na výdavky osláv MKF 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Úrad vlády SR vo výške </w:t>
      </w:r>
      <w:r w:rsidR="00B34D4A" w:rsidRPr="005F37C0">
        <w:rPr>
          <w:rFonts w:ascii="Book Antiqua" w:hAnsi="Book Antiqua"/>
        </w:rPr>
        <w:t>4</w:t>
      </w:r>
      <w:r w:rsidRPr="005F37C0">
        <w:rPr>
          <w:rFonts w:ascii="Book Antiqua" w:hAnsi="Book Antiqua"/>
        </w:rPr>
        <w:t>.000,- € na výdavky VII Divadelnej palety</w:t>
      </w:r>
      <w:r w:rsidR="00433532" w:rsidRPr="005F37C0">
        <w:rPr>
          <w:rFonts w:ascii="Book Antiqua" w:hAnsi="Book Antiqua"/>
        </w:rPr>
        <w:t xml:space="preserve"> </w:t>
      </w:r>
      <w:r w:rsidRPr="005F37C0">
        <w:rPr>
          <w:rFonts w:ascii="Book Antiqua" w:hAnsi="Book Antiqua"/>
        </w:rPr>
        <w:t>201</w:t>
      </w:r>
      <w:r w:rsidR="00B34D4A" w:rsidRPr="005F37C0">
        <w:rPr>
          <w:rFonts w:ascii="Book Antiqua" w:hAnsi="Book Antiqua"/>
        </w:rPr>
        <w:t>8</w:t>
      </w: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Úrad vlády SR vo výške </w:t>
      </w:r>
      <w:r w:rsidR="00B34D4A" w:rsidRPr="005F37C0">
        <w:rPr>
          <w:rFonts w:ascii="Book Antiqua" w:hAnsi="Book Antiqua"/>
        </w:rPr>
        <w:t>4.0</w:t>
      </w:r>
      <w:r w:rsidRPr="005F37C0">
        <w:rPr>
          <w:rFonts w:ascii="Book Antiqua" w:hAnsi="Book Antiqua"/>
        </w:rPr>
        <w:t>00,- € na výdavky osláv MKF – Folklórne dni na hrade „</w:t>
      </w:r>
      <w:proofErr w:type="spellStart"/>
      <w:r w:rsidRPr="005F37C0">
        <w:rPr>
          <w:rFonts w:ascii="Book Antiqua" w:hAnsi="Book Antiqua"/>
        </w:rPr>
        <w:t>Csonkavár</w:t>
      </w:r>
      <w:proofErr w:type="spellEnd"/>
      <w:r w:rsidRPr="005F37C0">
        <w:rPr>
          <w:rFonts w:ascii="Book Antiqua" w:hAnsi="Book Antiqua"/>
        </w:rPr>
        <w:t xml:space="preserve">“ </w:t>
      </w:r>
    </w:p>
    <w:p w:rsidR="00B34D4A" w:rsidRPr="005F37C0" w:rsidRDefault="00B34D4A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>Úrad vlády SR vo výške 2.500,- € na výdavky usporiadania Dňa detí</w:t>
      </w:r>
      <w:r w:rsidR="008319BB">
        <w:rPr>
          <w:rFonts w:ascii="Book Antiqua" w:hAnsi="Book Antiqua"/>
        </w:rPr>
        <w:t xml:space="preserve"> pod názvom projektu </w:t>
      </w:r>
      <w:r w:rsidR="00D77E90" w:rsidRPr="005F37C0">
        <w:rPr>
          <w:rFonts w:ascii="Book Antiqua" w:hAnsi="Book Antiqua"/>
        </w:rPr>
        <w:t>“</w:t>
      </w:r>
      <w:proofErr w:type="spellStart"/>
      <w:r w:rsidR="00D77E90" w:rsidRPr="005F37C0">
        <w:rPr>
          <w:rFonts w:ascii="Book Antiqua" w:hAnsi="Book Antiqua"/>
        </w:rPr>
        <w:t>Helmec</w:t>
      </w:r>
      <w:proofErr w:type="spellEnd"/>
      <w:r w:rsidR="00D77E90" w:rsidRPr="005F37C0">
        <w:rPr>
          <w:rFonts w:ascii="Book Antiqua" w:hAnsi="Book Antiqua"/>
        </w:rPr>
        <w:t xml:space="preserve"> </w:t>
      </w:r>
      <w:proofErr w:type="spellStart"/>
      <w:r w:rsidR="00D77E90" w:rsidRPr="005F37C0">
        <w:rPr>
          <w:rFonts w:ascii="Book Antiqua" w:hAnsi="Book Antiqua"/>
        </w:rPr>
        <w:t>kincsei</w:t>
      </w:r>
      <w:proofErr w:type="spellEnd"/>
      <w:r w:rsidR="00D77E90" w:rsidRPr="005F37C0">
        <w:rPr>
          <w:rFonts w:ascii="Book Antiqua" w:hAnsi="Book Antiqua"/>
        </w:rPr>
        <w:t>“</w:t>
      </w:r>
    </w:p>
    <w:p w:rsidR="005D7EB4" w:rsidRPr="005F37C0" w:rsidRDefault="005D7EB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>Úrad vlády SR vo výške 4.200,- € na výdavky programu „Podpora rozvoja športu so zameraním na nákup športovej výbavy, zameraných predovšetkým na detí a mládež“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Sumárne na prenesený výkon štátnej správy vo výške </w:t>
      </w:r>
      <w:r w:rsidR="00476745" w:rsidRPr="005F37C0">
        <w:rPr>
          <w:rFonts w:ascii="Book Antiqua" w:hAnsi="Book Antiqua"/>
          <w:color w:val="auto"/>
        </w:rPr>
        <w:t>70.672,21</w:t>
      </w:r>
      <w:r w:rsidRPr="005F37C0">
        <w:rPr>
          <w:rFonts w:ascii="Book Antiqua" w:hAnsi="Book Antiqua"/>
          <w:color w:val="auto"/>
        </w:rPr>
        <w:t xml:space="preserve"> </w:t>
      </w:r>
      <w:r w:rsidRPr="005F37C0">
        <w:rPr>
          <w:rFonts w:ascii="Book Antiqua" w:hAnsi="Book Antiqua"/>
        </w:rPr>
        <w:t xml:space="preserve">€ 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Ústredie práce sociálnych vecí a rodiny v celkovej výške </w:t>
      </w:r>
      <w:r w:rsidR="00476745" w:rsidRPr="005F37C0">
        <w:rPr>
          <w:rFonts w:ascii="Book Antiqua" w:hAnsi="Book Antiqua"/>
          <w:color w:val="auto"/>
        </w:rPr>
        <w:t>179.268,80</w:t>
      </w:r>
      <w:r w:rsidRPr="005F37C0">
        <w:rPr>
          <w:rFonts w:ascii="Book Antiqua" w:hAnsi="Book Antiqua"/>
          <w:color w:val="auto"/>
        </w:rPr>
        <w:t xml:space="preserve"> </w:t>
      </w:r>
      <w:r w:rsidRPr="005F37C0">
        <w:rPr>
          <w:rFonts w:ascii="Book Antiqua" w:hAnsi="Book Antiqua"/>
        </w:rPr>
        <w:t xml:space="preserve">€ na zabezpečenie realizácie aktivačnej činnosti, na vytváranie nových pracovných miest, na menšie obecné služby do výšky refundovaných nákladov 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lastRenderedPageBreak/>
        <w:t xml:space="preserve">Na voľby do </w:t>
      </w:r>
      <w:r w:rsidR="003172BD" w:rsidRPr="005F37C0">
        <w:rPr>
          <w:rFonts w:ascii="Book Antiqua" w:hAnsi="Book Antiqua"/>
        </w:rPr>
        <w:t>orgánov samosprávy obcí</w:t>
      </w:r>
      <w:r w:rsidRPr="005F37C0">
        <w:rPr>
          <w:rFonts w:ascii="Book Antiqua" w:hAnsi="Book Antiqua"/>
        </w:rPr>
        <w:t xml:space="preserve"> do výšky skutočne vynaložen</w:t>
      </w:r>
      <w:r w:rsidR="003172BD" w:rsidRPr="005F37C0">
        <w:rPr>
          <w:rFonts w:ascii="Book Antiqua" w:hAnsi="Book Antiqua"/>
        </w:rPr>
        <w:t>ých výdavkov v hodnote 5.</w:t>
      </w:r>
      <w:r w:rsidR="00391924" w:rsidRPr="005F37C0">
        <w:rPr>
          <w:rFonts w:ascii="Book Antiqua" w:hAnsi="Book Antiqua"/>
        </w:rPr>
        <w:t>114,74 €</w:t>
      </w:r>
    </w:p>
    <w:p w:rsidR="00476745" w:rsidRPr="005F37C0" w:rsidRDefault="00476745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>Úrad práce, sociálnych vecí a rodiny vo výške 10.436,16 na výdavky chránenej dielne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Ministerstvo vnútra SR na výdavky v rámci projektu Terénna sociálna práca a sociálna práca vo výške </w:t>
      </w:r>
      <w:r w:rsidR="00D77E90" w:rsidRPr="005F37C0">
        <w:rPr>
          <w:rFonts w:ascii="Book Antiqua" w:hAnsi="Book Antiqua"/>
        </w:rPr>
        <w:t>10.323,70</w:t>
      </w:r>
      <w:r w:rsidRPr="005F37C0">
        <w:rPr>
          <w:rFonts w:ascii="Book Antiqua" w:hAnsi="Book Antiqua"/>
        </w:rPr>
        <w:t xml:space="preserve"> € 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Ministerstvo vnútra SR na financovanie činností komunitných centier vo výške </w:t>
      </w:r>
      <w:r w:rsidR="00D77E90" w:rsidRPr="005F37C0">
        <w:rPr>
          <w:rFonts w:ascii="Book Antiqua" w:hAnsi="Book Antiqua"/>
        </w:rPr>
        <w:t>33.941,19</w:t>
      </w:r>
      <w:r w:rsidRPr="005F37C0">
        <w:rPr>
          <w:rFonts w:ascii="Book Antiqua" w:hAnsi="Book Antiqua"/>
        </w:rPr>
        <w:t xml:space="preserve"> € </w:t>
      </w:r>
    </w:p>
    <w:p w:rsidR="005D7EB4" w:rsidRPr="005F37C0" w:rsidRDefault="005D7EB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Ministerstvo vnútra SR </w:t>
      </w:r>
      <w:r w:rsidR="00476745" w:rsidRPr="005F37C0">
        <w:rPr>
          <w:rFonts w:ascii="Book Antiqua" w:hAnsi="Book Antiqua"/>
        </w:rPr>
        <w:t>na financovanie projektu „Miestna občianska poriadková služba v meste Kráľovský Chlmec“ vo výške 39.901,70 €</w:t>
      </w:r>
    </w:p>
    <w:p w:rsidR="00476745" w:rsidRPr="005F37C0" w:rsidRDefault="00476745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>Implementačná agentúra Ministerstva práce sociálnych vecí a rodiny na financovanie opatrovateľskej služby vo výške 34.972,- €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>Bežný transfer</w:t>
      </w:r>
      <w:r w:rsidRPr="005F37C0">
        <w:rPr>
          <w:rFonts w:ascii="Book Antiqua" w:hAnsi="Book Antiqua"/>
        </w:rPr>
        <w:t xml:space="preserve"> zúčtovaný do nákladov  </w:t>
      </w:r>
    </w:p>
    <w:p w:rsidR="00E757FC" w:rsidRPr="005F37C0" w:rsidRDefault="007209E4">
      <w:pPr>
        <w:numPr>
          <w:ilvl w:val="0"/>
          <w:numId w:val="2"/>
        </w:numPr>
        <w:ind w:right="0" w:hanging="360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poskytnutý </w:t>
      </w:r>
      <w:r w:rsidRPr="005F37C0">
        <w:rPr>
          <w:rFonts w:ascii="Book Antiqua" w:hAnsi="Book Antiqua"/>
          <w:b/>
          <w:u w:val="single" w:color="000000"/>
        </w:rPr>
        <w:t>cudzím subjektom</w:t>
      </w:r>
      <w:r w:rsidRPr="005F37C0">
        <w:rPr>
          <w:rFonts w:ascii="Book Antiqua" w:hAnsi="Book Antiqua"/>
        </w:rPr>
        <w:t xml:space="preserve"> - sa  zúčtuje do nákladov po splnení podmienok </w:t>
      </w:r>
    </w:p>
    <w:p w:rsidR="00E757FC" w:rsidRPr="005F37C0" w:rsidRDefault="00BA5A93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>Gymnázium</w:t>
      </w:r>
      <w:r w:rsidR="007209E4" w:rsidRPr="005F37C0">
        <w:rPr>
          <w:rFonts w:ascii="Book Antiqua" w:hAnsi="Book Antiqua"/>
        </w:rPr>
        <w:t xml:space="preserve">, Kráľovský Chlmec vo výške 500,- € </w:t>
      </w:r>
    </w:p>
    <w:p w:rsidR="00E757FC" w:rsidRPr="005F37C0" w:rsidRDefault="007209E4">
      <w:pPr>
        <w:ind w:left="687" w:right="5806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OZ </w:t>
      </w:r>
      <w:r w:rsidR="00BA5A93" w:rsidRPr="005F37C0">
        <w:rPr>
          <w:rFonts w:ascii="Book Antiqua" w:hAnsi="Book Antiqua"/>
        </w:rPr>
        <w:t>TICCE</w:t>
      </w:r>
      <w:r w:rsidRPr="005F37C0">
        <w:rPr>
          <w:rFonts w:ascii="Book Antiqua" w:hAnsi="Book Antiqua"/>
        </w:rPr>
        <w:t xml:space="preserve"> vo výške </w:t>
      </w:r>
      <w:r w:rsidR="00BA5A93" w:rsidRPr="005F37C0">
        <w:rPr>
          <w:rFonts w:ascii="Book Antiqua" w:hAnsi="Book Antiqua"/>
        </w:rPr>
        <w:t>5</w:t>
      </w:r>
      <w:r w:rsidRPr="005F37C0">
        <w:rPr>
          <w:rFonts w:ascii="Book Antiqua" w:hAnsi="Book Antiqua"/>
        </w:rPr>
        <w:t xml:space="preserve">00,- € </w:t>
      </w:r>
    </w:p>
    <w:p w:rsidR="00E757FC" w:rsidRPr="005F37C0" w:rsidRDefault="00BA5A93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>Grécko-</w:t>
      </w:r>
      <w:proofErr w:type="spellStart"/>
      <w:r w:rsidRPr="005F37C0">
        <w:rPr>
          <w:rFonts w:ascii="Book Antiqua" w:hAnsi="Book Antiqua"/>
        </w:rPr>
        <w:t>katolická</w:t>
      </w:r>
      <w:proofErr w:type="spellEnd"/>
      <w:r w:rsidRPr="005F37C0">
        <w:rPr>
          <w:rFonts w:ascii="Book Antiqua" w:hAnsi="Book Antiqua"/>
        </w:rPr>
        <w:t xml:space="preserve"> cirkev</w:t>
      </w:r>
      <w:r w:rsidR="007209E4" w:rsidRPr="005F37C0">
        <w:rPr>
          <w:rFonts w:ascii="Book Antiqua" w:hAnsi="Book Antiqua"/>
        </w:rPr>
        <w:t xml:space="preserve"> vo výške </w:t>
      </w:r>
      <w:r w:rsidRPr="005F37C0">
        <w:rPr>
          <w:rFonts w:ascii="Book Antiqua" w:hAnsi="Book Antiqua"/>
        </w:rPr>
        <w:t>3.39</w:t>
      </w:r>
      <w:r w:rsidR="007209E4" w:rsidRPr="005F37C0">
        <w:rPr>
          <w:rFonts w:ascii="Book Antiqua" w:hAnsi="Book Antiqua"/>
        </w:rPr>
        <w:t xml:space="preserve">0,- </w:t>
      </w:r>
    </w:p>
    <w:p w:rsidR="00E757FC" w:rsidRPr="005F37C0" w:rsidRDefault="007209E4">
      <w:pPr>
        <w:ind w:left="687" w:right="749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TJ SLAVOJ Kráľovský Chlmec vo výške </w:t>
      </w:r>
      <w:r w:rsidR="00B34D4A" w:rsidRPr="005F37C0">
        <w:rPr>
          <w:rFonts w:ascii="Book Antiqua" w:hAnsi="Book Antiqua"/>
        </w:rPr>
        <w:t>22.000</w:t>
      </w:r>
      <w:r w:rsidRPr="005F37C0">
        <w:rPr>
          <w:rFonts w:ascii="Book Antiqua" w:hAnsi="Book Antiqua"/>
        </w:rPr>
        <w:t>,- €</w:t>
      </w:r>
      <w:r w:rsidR="00B34D4A" w:rsidRPr="005F37C0">
        <w:rPr>
          <w:rFonts w:ascii="Book Antiqua" w:hAnsi="Book Antiqua"/>
        </w:rPr>
        <w:t xml:space="preserve"> na celoročnú športovú činnosť, ktorý do konca účtovného obdobia bol aj vrátený, ako nepoužitý</w:t>
      </w:r>
    </w:p>
    <w:p w:rsidR="00E757FC" w:rsidRPr="005F37C0" w:rsidRDefault="007209E4">
      <w:pPr>
        <w:numPr>
          <w:ilvl w:val="0"/>
          <w:numId w:val="2"/>
        </w:numPr>
        <w:ind w:right="0" w:hanging="360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poskytnutý </w:t>
      </w:r>
      <w:r w:rsidRPr="005F37C0">
        <w:rPr>
          <w:rFonts w:ascii="Book Antiqua" w:hAnsi="Book Antiqua"/>
          <w:b/>
          <w:u w:val="single" w:color="000000"/>
        </w:rPr>
        <w:t>vlastným subjektom</w:t>
      </w:r>
      <w:r w:rsidRPr="005F37C0">
        <w:rPr>
          <w:rFonts w:ascii="Book Antiqua" w:hAnsi="Book Antiqua"/>
        </w:rPr>
        <w:t xml:space="preserve"> - sa  zúčtuje do nákladov pri poskytnutí  transferu 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>Mestský športový klub Kráľ</w:t>
      </w:r>
      <w:r w:rsidR="00BA5A93" w:rsidRPr="005F37C0">
        <w:rPr>
          <w:rFonts w:ascii="Book Antiqua" w:hAnsi="Book Antiqua"/>
        </w:rPr>
        <w:t xml:space="preserve">ovský Chlmec </w:t>
      </w:r>
      <w:proofErr w:type="spellStart"/>
      <w:r w:rsidR="00BA5A93" w:rsidRPr="005F37C0">
        <w:rPr>
          <w:rFonts w:ascii="Book Antiqua" w:hAnsi="Book Antiqua"/>
        </w:rPr>
        <w:t>s.r.o</w:t>
      </w:r>
      <w:proofErr w:type="spellEnd"/>
      <w:r w:rsidR="00BA5A93" w:rsidRPr="005F37C0">
        <w:rPr>
          <w:rFonts w:ascii="Book Antiqua" w:hAnsi="Book Antiqua"/>
        </w:rPr>
        <w:t>. vo výške 5.335</w:t>
      </w:r>
      <w:r w:rsidRPr="005F37C0">
        <w:rPr>
          <w:rFonts w:ascii="Book Antiqua" w:hAnsi="Book Antiqua"/>
        </w:rPr>
        <w:t xml:space="preserve">,- € ako finančný príspevok na celoročnú činnosť </w:t>
      </w:r>
      <w:proofErr w:type="spellStart"/>
      <w:r w:rsidRPr="005F37C0">
        <w:rPr>
          <w:rFonts w:ascii="Book Antiqua" w:hAnsi="Book Antiqua"/>
        </w:rPr>
        <w:t>s.r.o</w:t>
      </w:r>
      <w:proofErr w:type="spellEnd"/>
      <w:r w:rsidRPr="005F37C0">
        <w:rPr>
          <w:rFonts w:ascii="Book Antiqua" w:hAnsi="Book Antiqua"/>
        </w:rPr>
        <w:t xml:space="preserve">. 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Umeleckým skupinám pri MsKS v celkovej výške </w:t>
      </w:r>
      <w:r w:rsidR="00BA5A93" w:rsidRPr="005F37C0">
        <w:rPr>
          <w:rFonts w:ascii="Book Antiqua" w:hAnsi="Book Antiqua"/>
        </w:rPr>
        <w:t>2.099,47</w:t>
      </w:r>
      <w:r w:rsidRPr="005F37C0">
        <w:rPr>
          <w:rFonts w:ascii="Book Antiqua" w:hAnsi="Book Antiqua"/>
        </w:rPr>
        <w:t xml:space="preserve"> € na ich celoročnú činnosť 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Školám a školským zariadeniam (Základná škola, Základná škola s </w:t>
      </w:r>
      <w:proofErr w:type="spellStart"/>
      <w:r w:rsidRPr="005F37C0">
        <w:rPr>
          <w:rFonts w:ascii="Book Antiqua" w:hAnsi="Book Antiqua"/>
        </w:rPr>
        <w:t>vjm</w:t>
      </w:r>
      <w:proofErr w:type="spellEnd"/>
      <w:r w:rsidRPr="005F37C0">
        <w:rPr>
          <w:rFonts w:ascii="Book Antiqua" w:hAnsi="Book Antiqua"/>
        </w:rPr>
        <w:t xml:space="preserve">. Základná umelecká škola, Materská škola – </w:t>
      </w:r>
      <w:proofErr w:type="spellStart"/>
      <w:r w:rsidRPr="005F37C0">
        <w:rPr>
          <w:rFonts w:ascii="Book Antiqua" w:hAnsi="Book Antiqua"/>
        </w:rPr>
        <w:t>Óvoda</w:t>
      </w:r>
      <w:proofErr w:type="spellEnd"/>
      <w:r w:rsidRPr="005F37C0">
        <w:rPr>
          <w:rFonts w:ascii="Book Antiqua" w:hAnsi="Book Antiqua"/>
        </w:rPr>
        <w:t xml:space="preserve">, školské jedálne a školské kluby detí pri základných školách vo výške </w:t>
      </w:r>
      <w:r w:rsidR="003A4278" w:rsidRPr="005F37C0">
        <w:rPr>
          <w:rFonts w:ascii="Book Antiqua" w:hAnsi="Book Antiqua"/>
        </w:rPr>
        <w:t>1.148.871,48</w:t>
      </w:r>
      <w:r w:rsidRPr="005F37C0">
        <w:rPr>
          <w:rFonts w:ascii="Book Antiqua" w:hAnsi="Book Antiqua"/>
        </w:rPr>
        <w:t xml:space="preserve"> €. </w:t>
      </w:r>
    </w:p>
    <w:p w:rsidR="003A4278" w:rsidRPr="005F37C0" w:rsidRDefault="003A4278">
      <w:pPr>
        <w:ind w:left="687" w:right="0"/>
        <w:rPr>
          <w:rFonts w:ascii="Book Antiqua" w:hAnsi="Book Antiqua"/>
        </w:rPr>
      </w:pPr>
      <w:proofErr w:type="spellStart"/>
      <w:r w:rsidRPr="005F37C0">
        <w:rPr>
          <w:rFonts w:ascii="Book Antiqua" w:hAnsi="Book Antiqua"/>
        </w:rPr>
        <w:t>Predfinancovanie</w:t>
      </w:r>
      <w:proofErr w:type="spellEnd"/>
      <w:r w:rsidRPr="005F37C0">
        <w:rPr>
          <w:rFonts w:ascii="Book Antiqua" w:hAnsi="Book Antiqua"/>
        </w:rPr>
        <w:t xml:space="preserve"> </w:t>
      </w:r>
      <w:r w:rsidR="00834351" w:rsidRPr="005F37C0">
        <w:rPr>
          <w:rFonts w:ascii="Book Antiqua" w:hAnsi="Book Antiqua"/>
        </w:rPr>
        <w:t xml:space="preserve">projektu Základnej školy </w:t>
      </w:r>
      <w:proofErr w:type="spellStart"/>
      <w:r w:rsidR="00834351" w:rsidRPr="005F37C0">
        <w:rPr>
          <w:rFonts w:ascii="Book Antiqua" w:hAnsi="Book Antiqua"/>
        </w:rPr>
        <w:t>Mihálya</w:t>
      </w:r>
      <w:proofErr w:type="spellEnd"/>
      <w:r w:rsidR="00834351" w:rsidRPr="005F37C0">
        <w:rPr>
          <w:rFonts w:ascii="Book Antiqua" w:hAnsi="Book Antiqua"/>
        </w:rPr>
        <w:t xml:space="preserve"> </w:t>
      </w:r>
      <w:proofErr w:type="spellStart"/>
      <w:r w:rsidR="00834351" w:rsidRPr="005F37C0">
        <w:rPr>
          <w:rFonts w:ascii="Book Antiqua" w:hAnsi="Book Antiqua"/>
        </w:rPr>
        <w:t>Helmeczyho</w:t>
      </w:r>
      <w:proofErr w:type="spellEnd"/>
      <w:r w:rsidR="00834351" w:rsidRPr="005F37C0">
        <w:rPr>
          <w:rFonts w:ascii="Book Antiqua" w:hAnsi="Book Antiqua"/>
        </w:rPr>
        <w:t xml:space="preserve"> s vyučovacím jazykom maďarským „KIP ON LEARNING“ vo výške 39.362,96 €</w:t>
      </w:r>
      <w:r w:rsidR="00C55A0C" w:rsidRPr="005F37C0">
        <w:rPr>
          <w:rFonts w:ascii="Book Antiqua" w:hAnsi="Book Antiqua"/>
        </w:rPr>
        <w:t>, z čoho čiastka 36.675,54 € do konca účtovného obdobia základnou školou bola mestu vrátená</w:t>
      </w:r>
    </w:p>
    <w:p w:rsidR="00E757FC" w:rsidRPr="005F37C0" w:rsidRDefault="00C55A0C" w:rsidP="002B660B">
      <w:pPr>
        <w:ind w:left="687" w:right="0"/>
        <w:rPr>
          <w:rFonts w:ascii="Book Antiqua" w:hAnsi="Book Antiqua"/>
        </w:rPr>
      </w:pPr>
      <w:proofErr w:type="spellStart"/>
      <w:r w:rsidRPr="005F37C0">
        <w:rPr>
          <w:rFonts w:ascii="Book Antiqua" w:hAnsi="Book Antiqua"/>
        </w:rPr>
        <w:t>Predfinancovanie</w:t>
      </w:r>
      <w:proofErr w:type="spellEnd"/>
      <w:r w:rsidRPr="005F37C0">
        <w:rPr>
          <w:rFonts w:ascii="Book Antiqua" w:hAnsi="Book Antiqua"/>
        </w:rPr>
        <w:t xml:space="preserve"> projektu Základnej školy na ulici L. </w:t>
      </w:r>
      <w:proofErr w:type="spellStart"/>
      <w:r w:rsidRPr="005F37C0">
        <w:rPr>
          <w:rFonts w:ascii="Book Antiqua" w:hAnsi="Book Antiqua"/>
        </w:rPr>
        <w:t>Kossutha</w:t>
      </w:r>
      <w:proofErr w:type="spellEnd"/>
      <w:r w:rsidRPr="005F37C0">
        <w:rPr>
          <w:rFonts w:ascii="Book Antiqua" w:hAnsi="Book Antiqua"/>
        </w:rPr>
        <w:t xml:space="preserve"> „Škola otvorená všetkým“ vo výške 62.018,03 €. </w:t>
      </w:r>
      <w:r w:rsidR="002B660B" w:rsidRPr="005F37C0">
        <w:rPr>
          <w:rFonts w:ascii="Book Antiqua" w:hAnsi="Book Antiqua"/>
        </w:rPr>
        <w:t xml:space="preserve">Z </w:t>
      </w:r>
      <w:proofErr w:type="spellStart"/>
      <w:r w:rsidR="002B660B" w:rsidRPr="005F37C0">
        <w:rPr>
          <w:rFonts w:ascii="Book Antiqua" w:hAnsi="Book Antiqua"/>
        </w:rPr>
        <w:t>predfinancovania</w:t>
      </w:r>
      <w:proofErr w:type="spellEnd"/>
      <w:r w:rsidR="002B660B" w:rsidRPr="005F37C0">
        <w:rPr>
          <w:rFonts w:ascii="Book Antiqua" w:hAnsi="Book Antiqua"/>
        </w:rPr>
        <w:t xml:space="preserve"> Metodicko-pedagogickým centrom v účtovnom období čiastka vo výške 63.237,80 € bola mestu vrátená</w:t>
      </w:r>
    </w:p>
    <w:p w:rsidR="00E757FC" w:rsidRPr="005F37C0" w:rsidRDefault="007209E4">
      <w:pPr>
        <w:spacing w:after="25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pStyle w:val="Nadpis1"/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Kapitálový transfer</w:t>
      </w:r>
      <w:r w:rsidRPr="005F37C0">
        <w:rPr>
          <w:rFonts w:ascii="Book Antiqua" w:hAnsi="Book Antiqua"/>
          <w:b w:val="0"/>
        </w:rPr>
        <w:t xml:space="preserve">  </w:t>
      </w:r>
    </w:p>
    <w:p w:rsidR="00E757FC" w:rsidRPr="005F37C0" w:rsidRDefault="007209E4">
      <w:pPr>
        <w:numPr>
          <w:ilvl w:val="0"/>
          <w:numId w:val="3"/>
        </w:numPr>
        <w:ind w:right="0" w:hanging="360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prijatý od </w:t>
      </w:r>
      <w:r w:rsidRPr="005F37C0">
        <w:rPr>
          <w:rFonts w:ascii="Book Antiqua" w:hAnsi="Book Antiqua"/>
          <w:b/>
          <w:u w:val="single" w:color="000000"/>
        </w:rPr>
        <w:t>subjektov verejnej správy</w:t>
      </w:r>
      <w:r w:rsidRPr="005F37C0">
        <w:rPr>
          <w:rFonts w:ascii="Book Antiqua" w:hAnsi="Book Antiqua"/>
        </w:rPr>
        <w:t xml:space="preserve"> - sa  zúčtuje do výnosov  vo vecnej a časovej súvislosti s nákladmi  </w:t>
      </w:r>
    </w:p>
    <w:p w:rsidR="002B660B" w:rsidRPr="005F37C0" w:rsidRDefault="002B660B" w:rsidP="002B660B">
      <w:pPr>
        <w:ind w:left="677"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Ministerstvo financií SR na rekonštrukciu odstavnej plochy na ulici L. </w:t>
      </w:r>
      <w:proofErr w:type="spellStart"/>
      <w:r w:rsidRPr="005F37C0">
        <w:rPr>
          <w:rFonts w:ascii="Book Antiqua" w:hAnsi="Book Antiqua"/>
        </w:rPr>
        <w:t>Kossutha</w:t>
      </w:r>
      <w:proofErr w:type="spellEnd"/>
      <w:r w:rsidRPr="005F37C0">
        <w:rPr>
          <w:rFonts w:ascii="Book Antiqua" w:hAnsi="Book Antiqua"/>
        </w:rPr>
        <w:t xml:space="preserve"> vo výške 13.500,- €</w:t>
      </w:r>
    </w:p>
    <w:p w:rsidR="001A0189" w:rsidRPr="005F37C0" w:rsidRDefault="001A0189" w:rsidP="002B660B">
      <w:pPr>
        <w:ind w:left="677"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Ministerstvo </w:t>
      </w:r>
      <w:r w:rsidR="00144FAC" w:rsidRPr="005F37C0">
        <w:rPr>
          <w:rFonts w:ascii="Book Antiqua" w:hAnsi="Book Antiqua"/>
        </w:rPr>
        <w:t>vnútra</w:t>
      </w:r>
      <w:r w:rsidRPr="005F37C0">
        <w:rPr>
          <w:rFonts w:ascii="Book Antiqua" w:hAnsi="Book Antiqua"/>
        </w:rPr>
        <w:t xml:space="preserve"> vo výške 228.284,85 € na rekonštrukciu a modernizáciu budovy Komunitného centra</w:t>
      </w:r>
    </w:p>
    <w:p w:rsidR="00144FAC" w:rsidRPr="005F37C0" w:rsidRDefault="00144FAC" w:rsidP="002B660B">
      <w:pPr>
        <w:ind w:left="677"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>Ministerstvo vnútra vo výške 536.066,- € na projekt „Nadstavba, rekonštrukcia a rozšírenie kapacity materskej školy Kráľovský Chlmec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lastRenderedPageBreak/>
        <w:t xml:space="preserve">Environmentálny fond SR vo výške 150.000,- € na zateplenie a obnovu budovy Materskej školy na ulici Ľ. </w:t>
      </w:r>
      <w:proofErr w:type="spellStart"/>
      <w:r w:rsidRPr="005F37C0">
        <w:rPr>
          <w:rFonts w:ascii="Book Antiqua" w:hAnsi="Book Antiqua"/>
        </w:rPr>
        <w:t>Kossutha</w:t>
      </w:r>
      <w:proofErr w:type="spellEnd"/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>Ministerstvo vnútra SR vo výške 1</w:t>
      </w:r>
      <w:r w:rsidR="00074A44" w:rsidRPr="005F37C0">
        <w:rPr>
          <w:rFonts w:ascii="Book Antiqua" w:hAnsi="Book Antiqua"/>
        </w:rPr>
        <w:t>0</w:t>
      </w:r>
      <w:r w:rsidRPr="005F37C0">
        <w:rPr>
          <w:rFonts w:ascii="Book Antiqua" w:hAnsi="Book Antiqua"/>
        </w:rPr>
        <w:t>.000,- € na rozšírenie kamerového systému (oblasť prevenci</w:t>
      </w:r>
      <w:r w:rsidR="00074A44" w:rsidRPr="005F37C0">
        <w:rPr>
          <w:rFonts w:ascii="Book Antiqua" w:hAnsi="Book Antiqua"/>
        </w:rPr>
        <w:t>e kriminality) . Akcia do konca účtovného obdobia neuskutočnená.</w:t>
      </w:r>
    </w:p>
    <w:p w:rsidR="006D6A74" w:rsidRPr="005F37C0" w:rsidRDefault="006D6A7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>Poskytnutá dotácia od Ministerstva financií SR na základe uznesenia vlády č. 205 zo 4. mája 2018 vo výške 100.000,- € na akciu „Ukončenie projektu Kráľovský Chlmec – Dom smútku – Modernizácia a prístavba objektu“</w:t>
      </w:r>
    </w:p>
    <w:p w:rsidR="006D6A74" w:rsidRPr="005F37C0" w:rsidRDefault="006D6A74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Poskytnutá dotácia od Ministerstva financií SR na základe uznesenia vlády č. 205 zo 4. mája 2018 vo výške 500.000,- € na akciu „Dokončenie výstavby rozostavanej telocvične v blízkosti základnej školy na ul. </w:t>
      </w:r>
      <w:proofErr w:type="spellStart"/>
      <w:r w:rsidRPr="005F37C0">
        <w:rPr>
          <w:rFonts w:ascii="Book Antiqua" w:hAnsi="Book Antiqua"/>
        </w:rPr>
        <w:t>Hunyadiho</w:t>
      </w:r>
      <w:proofErr w:type="spellEnd"/>
      <w:r w:rsidRPr="005F37C0">
        <w:rPr>
          <w:rFonts w:ascii="Book Antiqua" w:hAnsi="Book Antiqua"/>
        </w:rPr>
        <w:t>“. Prijaté finančné prostriedky do konca účtovného obdobia neboli použité.</w:t>
      </w:r>
    </w:p>
    <w:p w:rsidR="00B36313" w:rsidRPr="005F37C0" w:rsidRDefault="00B36313">
      <w:pPr>
        <w:ind w:left="687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Environmentálny fond – financovanie projektu :Podpora </w:t>
      </w:r>
      <w:proofErr w:type="spellStart"/>
      <w:r w:rsidRPr="005F37C0">
        <w:rPr>
          <w:rFonts w:ascii="Book Antiqua" w:hAnsi="Book Antiqua"/>
        </w:rPr>
        <w:t>elektromobility</w:t>
      </w:r>
      <w:proofErr w:type="spellEnd"/>
      <w:r w:rsidRPr="005F37C0">
        <w:rPr>
          <w:rFonts w:ascii="Book Antiqua" w:hAnsi="Book Antiqua"/>
        </w:rPr>
        <w:t xml:space="preserve"> v Kráľovskom Chlmci vo výške 30.000,- €</w:t>
      </w:r>
    </w:p>
    <w:p w:rsidR="00C91451" w:rsidRPr="005F37C0" w:rsidRDefault="00157EAE" w:rsidP="00C91451">
      <w:pPr>
        <w:ind w:right="0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       </w:t>
      </w:r>
      <w:r w:rsidR="00C91451" w:rsidRPr="005F37C0">
        <w:rPr>
          <w:rFonts w:ascii="Book Antiqua" w:hAnsi="Book Antiqua"/>
          <w:b/>
        </w:rPr>
        <w:t xml:space="preserve">-  prijatý od </w:t>
      </w:r>
      <w:r w:rsidR="00C91451" w:rsidRPr="005F37C0">
        <w:rPr>
          <w:rFonts w:ascii="Book Antiqua" w:hAnsi="Book Antiqua"/>
          <w:b/>
          <w:u w:val="single" w:color="000000"/>
        </w:rPr>
        <w:t>subjektov mimo verejnej správy</w:t>
      </w:r>
      <w:r w:rsidR="00C91451" w:rsidRPr="005F37C0">
        <w:rPr>
          <w:rFonts w:ascii="Book Antiqua" w:hAnsi="Book Antiqua"/>
        </w:rPr>
        <w:t xml:space="preserve"> </w:t>
      </w:r>
    </w:p>
    <w:p w:rsidR="00C91451" w:rsidRPr="005F37C0" w:rsidRDefault="00C91451" w:rsidP="008319BB">
      <w:p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           Telovýchovná jednota </w:t>
      </w:r>
      <w:proofErr w:type="spellStart"/>
      <w:r w:rsidRPr="005F37C0">
        <w:rPr>
          <w:rFonts w:ascii="Book Antiqua" w:hAnsi="Book Antiqua"/>
        </w:rPr>
        <w:t>Slavoj</w:t>
      </w:r>
      <w:proofErr w:type="spellEnd"/>
      <w:r w:rsidRPr="005F37C0">
        <w:rPr>
          <w:rFonts w:ascii="Book Antiqua" w:hAnsi="Book Antiqua"/>
        </w:rPr>
        <w:t xml:space="preserve"> Kráľovský Chlmec, OZ – sponzor na úhradu nákladov </w:t>
      </w:r>
      <w:r w:rsidR="008319BB">
        <w:rPr>
          <w:rFonts w:ascii="Book Antiqua" w:hAnsi="Book Antiqua"/>
        </w:rPr>
        <w:t xml:space="preserve"> </w:t>
      </w:r>
      <w:r w:rsidRPr="005F37C0">
        <w:rPr>
          <w:rFonts w:ascii="Book Antiqua" w:hAnsi="Book Antiqua"/>
        </w:rPr>
        <w:t>sp</w:t>
      </w:r>
      <w:r w:rsidR="008319BB">
        <w:rPr>
          <w:rFonts w:ascii="Book Antiqua" w:hAnsi="Book Antiqua"/>
        </w:rPr>
        <w:t xml:space="preserve">ojených       </w:t>
      </w:r>
      <w:r w:rsidRPr="005F37C0">
        <w:rPr>
          <w:rFonts w:ascii="Book Antiqua" w:hAnsi="Book Antiqua"/>
        </w:rPr>
        <w:t xml:space="preserve">s rekonštrukciou šatňových priestorov na futbalovom ihrisku v Kráľovskom </w:t>
      </w:r>
      <w:r w:rsidR="008319BB">
        <w:rPr>
          <w:rFonts w:ascii="Book Antiqua" w:hAnsi="Book Antiqua"/>
        </w:rPr>
        <w:t xml:space="preserve">      </w:t>
      </w:r>
      <w:r w:rsidRPr="005F37C0">
        <w:rPr>
          <w:rFonts w:ascii="Book Antiqua" w:hAnsi="Book Antiqua"/>
        </w:rPr>
        <w:t xml:space="preserve">Chlmci </w:t>
      </w:r>
      <w:r w:rsidR="009B64E9" w:rsidRPr="005F37C0">
        <w:rPr>
          <w:rFonts w:ascii="Book Antiqua" w:hAnsi="Book Antiqua"/>
        </w:rPr>
        <w:t>vo výške 13.000,- €. Sponzor do konca účtovného obdobia nepoužitý</w:t>
      </w:r>
    </w:p>
    <w:p w:rsidR="009B64E9" w:rsidRPr="005F37C0" w:rsidRDefault="009B64E9" w:rsidP="009B64E9">
      <w:pPr>
        <w:numPr>
          <w:ilvl w:val="0"/>
          <w:numId w:val="3"/>
        </w:numPr>
        <w:ind w:right="0" w:hanging="360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prijatý od </w:t>
      </w:r>
      <w:r w:rsidRPr="005F37C0">
        <w:rPr>
          <w:rFonts w:ascii="Book Antiqua" w:hAnsi="Book Antiqua"/>
          <w:b/>
          <w:u w:val="single"/>
        </w:rPr>
        <w:t>zahraničných subjektov</w:t>
      </w:r>
      <w:r w:rsidRPr="005F37C0">
        <w:rPr>
          <w:rFonts w:ascii="Book Antiqua" w:hAnsi="Book Antiqua"/>
          <w:b/>
          <w:u w:val="single" w:color="000000"/>
        </w:rPr>
        <w:t xml:space="preserve"> </w:t>
      </w:r>
      <w:r w:rsidRPr="005F37C0">
        <w:rPr>
          <w:rFonts w:ascii="Book Antiqua" w:hAnsi="Book Antiqua"/>
        </w:rPr>
        <w:t xml:space="preserve"> - sa  zúčtuje do výnosov  vo vecnej a časovej súvislosti s nákladmi  </w:t>
      </w:r>
    </w:p>
    <w:p w:rsidR="00157EAE" w:rsidRPr="005F37C0" w:rsidRDefault="00157EAE" w:rsidP="00157EAE">
      <w:pPr>
        <w:ind w:left="677" w:right="0" w:firstLine="0"/>
        <w:rPr>
          <w:rFonts w:ascii="Book Antiqua" w:hAnsi="Book Antiqua"/>
        </w:rPr>
      </w:pPr>
      <w:proofErr w:type="spellStart"/>
      <w:r w:rsidRPr="005F37C0">
        <w:rPr>
          <w:rFonts w:ascii="Book Antiqua" w:hAnsi="Book Antiqua"/>
        </w:rPr>
        <w:t>Petőfi</w:t>
      </w:r>
      <w:proofErr w:type="spellEnd"/>
      <w:r w:rsidRPr="005F37C0">
        <w:rPr>
          <w:rFonts w:ascii="Book Antiqua" w:hAnsi="Book Antiqua"/>
        </w:rPr>
        <w:t xml:space="preserve"> </w:t>
      </w:r>
      <w:proofErr w:type="spellStart"/>
      <w:r w:rsidRPr="005F37C0">
        <w:rPr>
          <w:rFonts w:ascii="Book Antiqua" w:hAnsi="Book Antiqua"/>
        </w:rPr>
        <w:t>Irodalmi</w:t>
      </w:r>
      <w:proofErr w:type="spellEnd"/>
      <w:r w:rsidRPr="005F37C0">
        <w:rPr>
          <w:rFonts w:ascii="Book Antiqua" w:hAnsi="Book Antiqua"/>
        </w:rPr>
        <w:t xml:space="preserve"> Múzeum, Maďarsko na základe Zmluvy o národnom spolufinancovaní uzavretej medzi Ministerstvom pôdohospodárstva a rozvoja vidieka SR a Mestom Kráľovský Chlmec na spolufinancovanie projektu Spájajúce dedičstvá, oblasť podpory PA1 Podpora a kultúra – Zvýšenie atraktivity pohraničných oblastí s názvom CONNECTING HERITAGES vo výške 12.387,27 € </w:t>
      </w:r>
    </w:p>
    <w:p w:rsidR="00157EAE" w:rsidRPr="005F37C0" w:rsidRDefault="00157EAE">
      <w:pPr>
        <w:spacing w:after="4" w:line="270" w:lineRule="auto"/>
        <w:ind w:left="-5" w:right="0"/>
        <w:jc w:val="left"/>
        <w:rPr>
          <w:rFonts w:ascii="Book Antiqua" w:hAnsi="Book Antiqua"/>
          <w:b/>
        </w:rPr>
      </w:pPr>
      <w:r w:rsidRPr="005F37C0">
        <w:rPr>
          <w:rFonts w:ascii="Book Antiqua" w:hAnsi="Book Antiqua"/>
          <w:b/>
        </w:rPr>
        <w:t xml:space="preserve">-          </w:t>
      </w:r>
      <w:r w:rsidRPr="005F37C0">
        <w:rPr>
          <w:rFonts w:ascii="Book Antiqua" w:hAnsi="Book Antiqua"/>
          <w:b/>
          <w:u w:val="single"/>
        </w:rPr>
        <w:t>poskytnutý kapitálový transfer</w:t>
      </w:r>
      <w:r w:rsidRPr="005F37C0">
        <w:rPr>
          <w:rFonts w:ascii="Book Antiqua" w:hAnsi="Book Antiqua"/>
          <w:b/>
        </w:rPr>
        <w:t xml:space="preserve"> </w:t>
      </w:r>
      <w:r w:rsidRPr="005F37C0">
        <w:rPr>
          <w:rFonts w:ascii="Book Antiqua" w:hAnsi="Book Antiqua"/>
        </w:rPr>
        <w:t xml:space="preserve">nebol </w:t>
      </w:r>
    </w:p>
    <w:p w:rsidR="00157EAE" w:rsidRPr="005F37C0" w:rsidRDefault="00157EAE">
      <w:pPr>
        <w:spacing w:after="4" w:line="270" w:lineRule="auto"/>
        <w:ind w:left="-5" w:right="0"/>
        <w:jc w:val="left"/>
        <w:rPr>
          <w:rFonts w:ascii="Book Antiqua" w:hAnsi="Book Antiqua"/>
          <w:b/>
        </w:rPr>
      </w:pPr>
    </w:p>
    <w:p w:rsidR="00157EAE" w:rsidRPr="005F37C0" w:rsidRDefault="00157EAE">
      <w:pPr>
        <w:spacing w:after="4" w:line="270" w:lineRule="auto"/>
        <w:ind w:left="-5" w:right="0"/>
        <w:jc w:val="left"/>
        <w:rPr>
          <w:rFonts w:ascii="Book Antiqua" w:hAnsi="Book Antiqua"/>
        </w:rPr>
      </w:pPr>
    </w:p>
    <w:p w:rsidR="004801F2" w:rsidRPr="005F37C0" w:rsidRDefault="004801F2">
      <w:pPr>
        <w:spacing w:after="4" w:line="270" w:lineRule="auto"/>
        <w:ind w:left="-5" w:right="0"/>
        <w:jc w:val="left"/>
        <w:rPr>
          <w:rFonts w:ascii="Book Antiqua" w:hAnsi="Book Antiqua"/>
        </w:rPr>
      </w:pPr>
    </w:p>
    <w:p w:rsidR="00E757FC" w:rsidRPr="005F37C0" w:rsidRDefault="007209E4" w:rsidP="0035749D">
      <w:pPr>
        <w:spacing w:after="4" w:line="270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>7.</w:t>
      </w:r>
      <w:r w:rsidRPr="005F37C0">
        <w:rPr>
          <w:rFonts w:ascii="Book Antiqua" w:eastAsia="Arial" w:hAnsi="Book Antiqua" w:cs="Arial"/>
          <w:b/>
        </w:rPr>
        <w:t xml:space="preserve"> </w:t>
      </w:r>
      <w:r w:rsidRPr="005F37C0">
        <w:rPr>
          <w:rFonts w:ascii="Book Antiqua" w:hAnsi="Book Antiqua"/>
          <w:b/>
        </w:rPr>
        <w:t xml:space="preserve">Spôsob prepočtu údajov v cudzích menách na menu euro. </w:t>
      </w:r>
    </w:p>
    <w:p w:rsidR="00E757FC" w:rsidRPr="005F37C0" w:rsidRDefault="007209E4">
      <w:pPr>
        <w:spacing w:after="0" w:line="259" w:lineRule="auto"/>
        <w:ind w:left="284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prípadu. 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Na ocenenie prírastku cudzej meny nakúpenej za euro sa použije kurz, za ktorý bola táto cudzia mena nakúpená.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Majetok a záväzky vyjadrené v cudzej mene (okrem prijatých a poskytnutých preddavkov) sa ku dňu, ku ktorému sa zostavuje účtovná závierka, prepočítavajú na menu euro referenčným výmenným kurzom určeným a vyhláseným Európskou centrálnou bankou alebo Národnou </w:t>
      </w:r>
      <w:r w:rsidRPr="005F37C0">
        <w:rPr>
          <w:rFonts w:ascii="Book Antiqua" w:hAnsi="Book Antiqua"/>
        </w:rPr>
        <w:lastRenderedPageBreak/>
        <w:t xml:space="preserve">bankou Slovenska v deň, ku ktorému sa zostavuje účtovná závierka, a účtujú sa s vplyvom na výsledok hospodárenia. 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už neprepočítavajú. 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Prijaté a poskytnuté preddavky v cudzej mene na účet zriadený v eurách a z účtu zriadeného v eurách sa prepočítavajú na menu euro kurzom, za ktorý boli tieto hodnoty nakúpené alebo predané. Ku dňu, ku ktorému sa zostavuje účtovná závierka, sa už neprepočítavajú.  </w:t>
      </w:r>
    </w:p>
    <w:p w:rsidR="00E757FC" w:rsidRPr="005F37C0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23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35749D" w:rsidRDefault="007209E4">
      <w:pPr>
        <w:spacing w:after="13" w:line="270" w:lineRule="auto"/>
        <w:ind w:left="2826" w:right="2821"/>
        <w:jc w:val="center"/>
        <w:rPr>
          <w:rFonts w:ascii="Book Antiqua" w:hAnsi="Book Antiqua"/>
          <w:b/>
        </w:rPr>
      </w:pPr>
      <w:r w:rsidRPr="005F37C0">
        <w:rPr>
          <w:rFonts w:ascii="Book Antiqua" w:hAnsi="Book Antiqua"/>
          <w:b/>
        </w:rPr>
        <w:t xml:space="preserve">Čl. III </w:t>
      </w:r>
    </w:p>
    <w:p w:rsidR="00E757FC" w:rsidRPr="005F37C0" w:rsidRDefault="007209E4" w:rsidP="0035749D">
      <w:pPr>
        <w:spacing w:after="13" w:line="270" w:lineRule="auto"/>
        <w:ind w:left="2826" w:right="2821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>Infor</w:t>
      </w:r>
      <w:r w:rsidR="0035749D">
        <w:rPr>
          <w:rFonts w:ascii="Book Antiqua" w:hAnsi="Book Antiqua"/>
          <w:b/>
        </w:rPr>
        <w:t>mácie o údajoch na strane aktív sú</w:t>
      </w:r>
      <w:r w:rsidRPr="005F37C0">
        <w:rPr>
          <w:rFonts w:ascii="Book Antiqua" w:hAnsi="Book Antiqua"/>
          <w:b/>
        </w:rPr>
        <w:t>vahy</w:t>
      </w:r>
    </w:p>
    <w:p w:rsidR="00E757FC" w:rsidRDefault="007209E4">
      <w:pPr>
        <w:spacing w:after="20" w:line="259" w:lineRule="auto"/>
        <w:ind w:left="0" w:right="0" w:firstLine="0"/>
        <w:jc w:val="left"/>
        <w:rPr>
          <w:rFonts w:ascii="Book Antiqua" w:hAnsi="Book Antiqua"/>
          <w:b/>
        </w:rPr>
      </w:pPr>
      <w:r w:rsidRPr="005F37C0">
        <w:rPr>
          <w:rFonts w:ascii="Book Antiqua" w:hAnsi="Book Antiqua"/>
          <w:b/>
        </w:rPr>
        <w:t xml:space="preserve"> </w:t>
      </w:r>
    </w:p>
    <w:p w:rsidR="0035749D" w:rsidRPr="005F37C0" w:rsidRDefault="0035749D">
      <w:pPr>
        <w:spacing w:after="20" w:line="259" w:lineRule="auto"/>
        <w:ind w:left="0" w:right="0" w:firstLine="0"/>
        <w:jc w:val="left"/>
        <w:rPr>
          <w:rFonts w:ascii="Book Antiqua" w:hAnsi="Book Antiqua"/>
        </w:rPr>
      </w:pPr>
    </w:p>
    <w:p w:rsidR="00F97FCB" w:rsidRPr="005F37C0" w:rsidRDefault="007209E4">
      <w:pPr>
        <w:pStyle w:val="Nadpis1"/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A Neobežný majetok</w:t>
      </w:r>
    </w:p>
    <w:p w:rsidR="0035749D" w:rsidRDefault="0035749D">
      <w:pPr>
        <w:pStyle w:val="Nadpis1"/>
        <w:ind w:left="-5" w:right="0"/>
        <w:rPr>
          <w:rFonts w:ascii="Book Antiqua" w:hAnsi="Book Antiqua"/>
        </w:rPr>
      </w:pPr>
    </w:p>
    <w:p w:rsidR="00F97FCB" w:rsidRPr="005F37C0" w:rsidRDefault="007209E4">
      <w:pPr>
        <w:pStyle w:val="Nadpis1"/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1.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hAnsi="Book Antiqua"/>
        </w:rPr>
        <w:t xml:space="preserve">Dlhodobý nehmotný majetok a dlhodobý hmotný majetok  </w:t>
      </w:r>
    </w:p>
    <w:p w:rsidR="00E757FC" w:rsidRPr="005F37C0" w:rsidRDefault="007209E4">
      <w:pPr>
        <w:pStyle w:val="Nadpis1"/>
        <w:ind w:left="-5" w:right="0"/>
        <w:rPr>
          <w:rFonts w:ascii="Book Antiqua" w:hAnsi="Book Antiqua"/>
          <w:b w:val="0"/>
        </w:rPr>
      </w:pPr>
      <w:r w:rsidRPr="005F37C0">
        <w:rPr>
          <w:rFonts w:ascii="Book Antiqua" w:hAnsi="Book Antiqua"/>
          <w:b w:val="0"/>
        </w:rPr>
        <w:t>a)</w:t>
      </w:r>
      <w:r w:rsidRPr="005F37C0">
        <w:rPr>
          <w:rFonts w:ascii="Book Antiqua" w:eastAsia="Arial" w:hAnsi="Book Antiqua" w:cs="Arial"/>
          <w:b w:val="0"/>
        </w:rPr>
        <w:t xml:space="preserve"> </w:t>
      </w:r>
      <w:r w:rsidRPr="005F37C0">
        <w:rPr>
          <w:rFonts w:ascii="Book Antiqua" w:hAnsi="Book Antiqua"/>
        </w:rPr>
        <w:t xml:space="preserve">prehľad o pohybe dlhodobého majetku </w:t>
      </w:r>
      <w:r w:rsidRPr="005F37C0">
        <w:rPr>
          <w:rFonts w:ascii="Book Antiqua" w:hAnsi="Book Antiqua"/>
          <w:b w:val="0"/>
        </w:rPr>
        <w:t xml:space="preserve">(tabuľka č.1) </w:t>
      </w:r>
    </w:p>
    <w:p w:rsidR="00DD040D" w:rsidRPr="005F37C0" w:rsidRDefault="00DD040D" w:rsidP="00DD040D">
      <w:pPr>
        <w:rPr>
          <w:rFonts w:ascii="Book Antiqua" w:hAnsi="Book Antiqua"/>
        </w:rPr>
      </w:pPr>
      <w:r w:rsidRPr="005F37C0">
        <w:rPr>
          <w:rFonts w:ascii="Book Antiqua" w:hAnsi="Book Antiqua"/>
        </w:rPr>
        <w:t>V tabuľke č. 1 je vykázan</w:t>
      </w:r>
      <w:r w:rsidR="0035749D">
        <w:rPr>
          <w:rFonts w:ascii="Book Antiqua" w:hAnsi="Book Antiqua"/>
        </w:rPr>
        <w:t>ý</w:t>
      </w:r>
    </w:p>
    <w:p w:rsidR="00DD040D" w:rsidRPr="005F37C0" w:rsidRDefault="00DD040D" w:rsidP="00DD040D">
      <w:pPr>
        <w:pStyle w:val="Odsekzoznamu"/>
        <w:numPr>
          <w:ilvl w:val="0"/>
          <w:numId w:val="31"/>
        </w:numPr>
        <w:rPr>
          <w:rFonts w:ascii="Book Antiqua" w:hAnsi="Book Antiqua"/>
        </w:rPr>
      </w:pPr>
      <w:r w:rsidRPr="005F37C0">
        <w:rPr>
          <w:rFonts w:ascii="Book Antiqua" w:hAnsi="Book Antiqua"/>
        </w:rPr>
        <w:t>prírastok na účte 013 v celkovej hodnote -67.753,69, ktorý vznikol:</w:t>
      </w:r>
    </w:p>
    <w:p w:rsidR="00DD040D" w:rsidRPr="005F37C0" w:rsidRDefault="00DD040D" w:rsidP="00DD040D">
      <w:pPr>
        <w:pStyle w:val="Odsekzoznamu"/>
        <w:ind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>1/ presunom majetku – bezpečnostný kamerový systém vo výške 68.953,69 na účet 021</w:t>
      </w:r>
    </w:p>
    <w:p w:rsidR="00DD040D" w:rsidRPr="005F37C0" w:rsidRDefault="00DD040D" w:rsidP="00DD040D">
      <w:pPr>
        <w:pStyle w:val="Odsekzoznamu"/>
        <w:ind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>2/ navýšením hodnoty majetku o 1.200,- na položke „Programové vybavenie KMIS“</w:t>
      </w:r>
    </w:p>
    <w:p w:rsidR="009C67BF" w:rsidRPr="005F37C0" w:rsidRDefault="007209E4" w:rsidP="00530447">
      <w:pPr>
        <w:pStyle w:val="Odsekzoznamu"/>
        <w:numPr>
          <w:ilvl w:val="0"/>
          <w:numId w:val="31"/>
        </w:num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prírastok na účte 021 v celkovej sume </w:t>
      </w:r>
      <w:r w:rsidR="009C67BF" w:rsidRPr="005F37C0">
        <w:rPr>
          <w:rFonts w:ascii="Book Antiqua" w:hAnsi="Book Antiqua"/>
        </w:rPr>
        <w:t>886.035,78</w:t>
      </w:r>
      <w:r w:rsidRPr="005F37C0">
        <w:rPr>
          <w:rFonts w:ascii="Book Antiqua" w:hAnsi="Book Antiqua"/>
        </w:rPr>
        <w:t xml:space="preserve"> €, ktorý vznikol: </w:t>
      </w:r>
    </w:p>
    <w:p w:rsidR="00E757FC" w:rsidRPr="005F37C0" w:rsidRDefault="007209E4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1/ zaradením </w:t>
      </w:r>
      <w:r w:rsidR="007249B2" w:rsidRPr="005F37C0">
        <w:rPr>
          <w:rFonts w:ascii="Book Antiqua" w:hAnsi="Book Antiqua"/>
        </w:rPr>
        <w:t>obytných domov do evidencie majetku mesta v celkovej hodnote 165.147,- € na základe Zápisnice z ocenenia majetku mesta zn. 951-1/2018/EO-5208 zo dňa 21.03.2018. Zaúčtovanie zaradenia uvedených obytných domov do užívania sa uskutočnilo v mesiaci marec 2018 účtovným dokladom IMA-009403, ktorého prílohou je aj spomínaná zápisnica</w:t>
      </w: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2/ zaradením majetku do užívania v celkovej hodnote </w:t>
      </w:r>
      <w:r w:rsidR="007249B2" w:rsidRPr="005F37C0">
        <w:rPr>
          <w:rFonts w:ascii="Book Antiqua" w:hAnsi="Book Antiqua"/>
        </w:rPr>
        <w:t>236.567,90</w:t>
      </w:r>
      <w:r w:rsidRPr="005F37C0">
        <w:rPr>
          <w:rFonts w:ascii="Book Antiqua" w:hAnsi="Book Antiqua"/>
        </w:rPr>
        <w:t xml:space="preserve"> € - </w:t>
      </w:r>
      <w:r w:rsidR="00CB6705" w:rsidRPr="005F37C0">
        <w:rPr>
          <w:rFonts w:ascii="Book Antiqua" w:hAnsi="Book Antiqua"/>
        </w:rPr>
        <w:t>Rekonštrukcia a prístavba Domu smútku</w:t>
      </w:r>
      <w:r w:rsidRPr="005F37C0">
        <w:rPr>
          <w:rFonts w:ascii="Book Antiqua" w:hAnsi="Book Antiqua"/>
        </w:rPr>
        <w:t xml:space="preserve">. </w:t>
      </w:r>
    </w:p>
    <w:p w:rsidR="00CB6705" w:rsidRPr="005F37C0" w:rsidRDefault="007209E4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3/ zaradením majetku do užívania v hodnote </w:t>
      </w:r>
      <w:r w:rsidR="00CB6705" w:rsidRPr="005F37C0">
        <w:rPr>
          <w:rFonts w:ascii="Book Antiqua" w:hAnsi="Book Antiqua"/>
        </w:rPr>
        <w:t>277.866,94</w:t>
      </w:r>
      <w:r w:rsidRPr="005F37C0">
        <w:rPr>
          <w:rFonts w:ascii="Book Antiqua" w:hAnsi="Book Antiqua"/>
        </w:rPr>
        <w:t xml:space="preserve">,- € - </w:t>
      </w:r>
      <w:r w:rsidR="00CB6705" w:rsidRPr="005F37C0">
        <w:rPr>
          <w:rFonts w:ascii="Book Antiqua" w:hAnsi="Book Antiqua"/>
        </w:rPr>
        <w:t>Rekonštrukcia a modernizácia Komunitného centra</w:t>
      </w:r>
    </w:p>
    <w:p w:rsidR="00E757FC" w:rsidRPr="005F37C0" w:rsidRDefault="00CB6705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4/ zaradením majetku do užívania v hodnote 31.984,01 – Rekonštrukcia a modernizácia budovy šatní na území športového ihriska </w:t>
      </w:r>
      <w:r w:rsidR="007209E4" w:rsidRPr="005F37C0">
        <w:rPr>
          <w:rFonts w:ascii="Book Antiqua" w:hAnsi="Book Antiqua"/>
        </w:rPr>
        <w:t xml:space="preserve"> </w:t>
      </w:r>
    </w:p>
    <w:p w:rsidR="00E757FC" w:rsidRPr="005F37C0" w:rsidRDefault="00CB6705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5</w:t>
      </w:r>
      <w:r w:rsidR="007209E4" w:rsidRPr="005F37C0">
        <w:rPr>
          <w:rFonts w:ascii="Book Antiqua" w:hAnsi="Book Antiqua"/>
        </w:rPr>
        <w:t xml:space="preserve">/ zaradením majetku do užívania v hodnote </w:t>
      </w:r>
      <w:r w:rsidRPr="005F37C0">
        <w:rPr>
          <w:rFonts w:ascii="Book Antiqua" w:hAnsi="Book Antiqua"/>
        </w:rPr>
        <w:t>13.240,-</w:t>
      </w:r>
      <w:r w:rsidR="007209E4" w:rsidRPr="005F37C0">
        <w:rPr>
          <w:rFonts w:ascii="Book Antiqua" w:hAnsi="Book Antiqua"/>
        </w:rPr>
        <w:t xml:space="preserve"> € - </w:t>
      </w:r>
      <w:r w:rsidRPr="005F37C0">
        <w:rPr>
          <w:rFonts w:ascii="Book Antiqua" w:hAnsi="Book Antiqua"/>
        </w:rPr>
        <w:t>D</w:t>
      </w:r>
      <w:r w:rsidR="007209E4" w:rsidRPr="005F37C0">
        <w:rPr>
          <w:rFonts w:ascii="Book Antiqua" w:hAnsi="Book Antiqua"/>
        </w:rPr>
        <w:t xml:space="preserve">etské ihrisko </w:t>
      </w:r>
      <w:r w:rsidRPr="005F37C0">
        <w:rPr>
          <w:rFonts w:ascii="Book Antiqua" w:hAnsi="Book Antiqua"/>
        </w:rPr>
        <w:t>pri blokoch K, L na ulici Zoltána Fábryho</w:t>
      </w:r>
      <w:r w:rsidR="007209E4" w:rsidRPr="005F37C0">
        <w:rPr>
          <w:rFonts w:ascii="Book Antiqua" w:hAnsi="Book Antiqua"/>
        </w:rPr>
        <w:t xml:space="preserve"> </w:t>
      </w:r>
    </w:p>
    <w:p w:rsidR="00C4719E" w:rsidRPr="005F37C0" w:rsidRDefault="00CB6705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lastRenderedPageBreak/>
        <w:t>6</w:t>
      </w:r>
      <w:r w:rsidR="007209E4" w:rsidRPr="005F37C0">
        <w:rPr>
          <w:rFonts w:ascii="Book Antiqua" w:hAnsi="Book Antiqua"/>
        </w:rPr>
        <w:t xml:space="preserve">/ zaradením majetku do užívania v hodnote </w:t>
      </w:r>
      <w:r w:rsidRPr="005F37C0">
        <w:rPr>
          <w:rFonts w:ascii="Book Antiqua" w:hAnsi="Book Antiqua"/>
        </w:rPr>
        <w:t>79.134,75</w:t>
      </w:r>
      <w:r w:rsidR="007209E4" w:rsidRPr="005F37C0">
        <w:rPr>
          <w:rFonts w:ascii="Book Antiqua" w:hAnsi="Book Antiqua"/>
        </w:rPr>
        <w:t xml:space="preserve"> € - </w:t>
      </w:r>
      <w:r w:rsidRPr="005F37C0">
        <w:rPr>
          <w:rFonts w:ascii="Book Antiqua" w:hAnsi="Book Antiqua"/>
        </w:rPr>
        <w:t xml:space="preserve">Parkoviská – odstavné plochy </w:t>
      </w:r>
      <w:r w:rsidR="00C4719E" w:rsidRPr="005F37C0">
        <w:rPr>
          <w:rFonts w:ascii="Book Antiqua" w:hAnsi="Book Antiqua"/>
        </w:rPr>
        <w:t xml:space="preserve">na území mesta: pred blokom F,G na ulici </w:t>
      </w:r>
      <w:proofErr w:type="spellStart"/>
      <w:r w:rsidR="00C4719E" w:rsidRPr="005F37C0">
        <w:rPr>
          <w:rFonts w:ascii="Book Antiqua" w:hAnsi="Book Antiqua"/>
        </w:rPr>
        <w:t>Ibrányiho</w:t>
      </w:r>
      <w:proofErr w:type="spellEnd"/>
      <w:r w:rsidR="00C4719E" w:rsidRPr="005F37C0">
        <w:rPr>
          <w:rFonts w:ascii="Book Antiqua" w:hAnsi="Book Antiqua"/>
        </w:rPr>
        <w:t xml:space="preserve">, na ulici L. </w:t>
      </w:r>
      <w:proofErr w:type="spellStart"/>
      <w:r w:rsidR="00C4719E" w:rsidRPr="005F37C0">
        <w:rPr>
          <w:rFonts w:ascii="Book Antiqua" w:hAnsi="Book Antiqua"/>
        </w:rPr>
        <w:t>Kossutha</w:t>
      </w:r>
      <w:proofErr w:type="spellEnd"/>
      <w:r w:rsidR="00C4719E" w:rsidRPr="005F37C0">
        <w:rPr>
          <w:rFonts w:ascii="Book Antiqua" w:hAnsi="Book Antiqua"/>
        </w:rPr>
        <w:t xml:space="preserve"> za blokom 608 a na ulici </w:t>
      </w:r>
      <w:proofErr w:type="spellStart"/>
      <w:r w:rsidR="00C4719E" w:rsidRPr="005F37C0">
        <w:rPr>
          <w:rFonts w:ascii="Book Antiqua" w:hAnsi="Book Antiqua"/>
        </w:rPr>
        <w:t>Ibrányiho</w:t>
      </w:r>
      <w:proofErr w:type="spellEnd"/>
      <w:r w:rsidR="00C4719E" w:rsidRPr="005F37C0">
        <w:rPr>
          <w:rFonts w:ascii="Book Antiqua" w:hAnsi="Book Antiqua"/>
        </w:rPr>
        <w:t xml:space="preserve"> za blokom B1 a B2.</w:t>
      </w:r>
    </w:p>
    <w:p w:rsidR="00C4719E" w:rsidRPr="005F37C0" w:rsidRDefault="00C4719E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7/ zaradením majetku do užívania v hodnote 81.895,18 € - Rekonštrukcia a rozšírenie parkoviská a chodníkov na novom cintoríne pri rekonštruovanej budove domu smútku</w:t>
      </w:r>
    </w:p>
    <w:p w:rsidR="00E757FC" w:rsidRPr="005F37C0" w:rsidRDefault="00C4719E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8/ zaradením majetku do užívania v hodnote 200,- € - </w:t>
      </w:r>
      <w:r w:rsidR="00530447" w:rsidRPr="005F37C0">
        <w:rPr>
          <w:rFonts w:ascii="Book Antiqua" w:hAnsi="Book Antiqua"/>
        </w:rPr>
        <w:t>Studňa v objekte Technických služieb Mesta Kráľovský Chlmec, v priestoroch plechovej garáže</w:t>
      </w:r>
      <w:r w:rsidR="007209E4" w:rsidRPr="005F37C0">
        <w:rPr>
          <w:rFonts w:ascii="Book Antiqua" w:hAnsi="Book Antiqua"/>
        </w:rPr>
        <w:t xml:space="preserve"> </w:t>
      </w:r>
    </w:p>
    <w:p w:rsidR="00E757FC" w:rsidRPr="005F37C0" w:rsidRDefault="007209E4" w:rsidP="00530447">
      <w:pPr>
        <w:pStyle w:val="Odsekzoznamu"/>
        <w:numPr>
          <w:ilvl w:val="0"/>
          <w:numId w:val="31"/>
        </w:num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úbytok na účte 021 v celkovej čiastke </w:t>
      </w:r>
      <w:r w:rsidR="00530447" w:rsidRPr="005F37C0">
        <w:rPr>
          <w:rFonts w:ascii="Book Antiqua" w:hAnsi="Book Antiqua"/>
        </w:rPr>
        <w:t>11.430,97</w:t>
      </w:r>
      <w:r w:rsidRPr="005F37C0">
        <w:rPr>
          <w:rFonts w:ascii="Book Antiqua" w:hAnsi="Book Antiqua"/>
        </w:rPr>
        <w:t xml:space="preserve"> €, ktorý vznikol: </w:t>
      </w:r>
    </w:p>
    <w:p w:rsidR="00E757FC" w:rsidRPr="005F37C0" w:rsidRDefault="007209E4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1/  vyradením majetku z evidencie – </w:t>
      </w:r>
      <w:r w:rsidR="00752307" w:rsidRPr="005F37C0">
        <w:rPr>
          <w:rFonts w:ascii="Book Antiqua" w:hAnsi="Book Antiqua"/>
        </w:rPr>
        <w:t xml:space="preserve">predaný byt v obstarávacej hodnote 5.231,67 € p. </w:t>
      </w:r>
      <w:proofErr w:type="spellStart"/>
      <w:r w:rsidR="00752307" w:rsidRPr="005F37C0">
        <w:rPr>
          <w:rFonts w:ascii="Book Antiqua" w:hAnsi="Book Antiqua"/>
        </w:rPr>
        <w:t>Dančovi</w:t>
      </w:r>
      <w:proofErr w:type="spellEnd"/>
      <w:r w:rsidR="00752307" w:rsidRPr="005F37C0">
        <w:rPr>
          <w:rFonts w:ascii="Book Antiqua" w:hAnsi="Book Antiqua"/>
        </w:rPr>
        <w:t xml:space="preserve"> na základe uznesenia Mestského zastupiteľstva o schválení odpredaja č. 646/2017 zo dňa 15.12.2017, číslo vklade na KÚ V242/18</w:t>
      </w: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2/ vyradení</w:t>
      </w:r>
      <w:r w:rsidR="00752307" w:rsidRPr="005F37C0">
        <w:rPr>
          <w:rFonts w:ascii="Book Antiqua" w:hAnsi="Book Antiqua"/>
        </w:rPr>
        <w:t>m majetku z evidencie v</w:t>
      </w:r>
      <w:r w:rsidRPr="005F37C0">
        <w:rPr>
          <w:rFonts w:ascii="Book Antiqua" w:hAnsi="Book Antiqua"/>
        </w:rPr>
        <w:t xml:space="preserve"> obstarávacej cene  </w:t>
      </w:r>
      <w:r w:rsidR="0018547C" w:rsidRPr="005F37C0">
        <w:rPr>
          <w:rFonts w:ascii="Book Antiqua" w:hAnsi="Book Antiqua"/>
        </w:rPr>
        <w:t>6.199,30 € - Zvonica – pôvodne sa nachádzajúca na pozemkoch areáli nového cintorína pri Dome smútku. Zvonica už roky neplnila svoj účet z dôvodu odcudzenia zvonu a jej prvky boli z  konštrukčného hľadiska v životu nebezpečnom stave. Mestské zastupiteľstvo na svojom zasadnutí dňa 17.10.2018 uznesením číslo 817/2018 schválilo jej vyradenie z evidencie</w:t>
      </w:r>
      <w:r w:rsidRPr="005F37C0">
        <w:rPr>
          <w:rFonts w:ascii="Book Antiqua" w:hAnsi="Book Antiqua"/>
        </w:rPr>
        <w:t xml:space="preserve">  </w:t>
      </w:r>
    </w:p>
    <w:p w:rsidR="00E757FC" w:rsidRPr="005F37C0" w:rsidRDefault="007209E4" w:rsidP="00530447">
      <w:pPr>
        <w:numPr>
          <w:ilvl w:val="0"/>
          <w:numId w:val="31"/>
        </w:num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prírastok na účte 022 v celkovej hodnote </w:t>
      </w:r>
      <w:r w:rsidR="009B5037" w:rsidRPr="005F37C0">
        <w:rPr>
          <w:rFonts w:ascii="Book Antiqua" w:hAnsi="Book Antiqua"/>
        </w:rPr>
        <w:t>94.227,37</w:t>
      </w:r>
      <w:r w:rsidRPr="005F37C0">
        <w:rPr>
          <w:rFonts w:ascii="Book Antiqua" w:hAnsi="Book Antiqua"/>
        </w:rPr>
        <w:t xml:space="preserve"> € vzniknutý: </w:t>
      </w:r>
    </w:p>
    <w:p w:rsidR="009B5037" w:rsidRPr="005F37C0" w:rsidRDefault="009B5037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1</w:t>
      </w:r>
      <w:r w:rsidR="007209E4" w:rsidRPr="005F37C0">
        <w:rPr>
          <w:rFonts w:ascii="Book Antiqua" w:hAnsi="Book Antiqua"/>
        </w:rPr>
        <w:t>/ rozšírením kamerového systému o</w:t>
      </w:r>
      <w:r w:rsidRPr="005F37C0">
        <w:rPr>
          <w:rFonts w:ascii="Book Antiqua" w:hAnsi="Book Antiqua"/>
        </w:rPr>
        <w:t> 20.280,48</w:t>
      </w:r>
      <w:r w:rsidR="007209E4" w:rsidRPr="005F37C0">
        <w:rPr>
          <w:rFonts w:ascii="Book Antiqua" w:hAnsi="Book Antiqua"/>
        </w:rPr>
        <w:t>,- €</w:t>
      </w:r>
    </w:p>
    <w:p w:rsidR="00E757FC" w:rsidRPr="005F37C0" w:rsidRDefault="009B5037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2/ preúčtovaním z účtu 013 kamerový systém v hodnote 68.953,69 € už v minulosti zaradený</w:t>
      </w:r>
    </w:p>
    <w:p w:rsidR="00E757FC" w:rsidRPr="005F37C0" w:rsidRDefault="007209E4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3/ nákupom </w:t>
      </w:r>
      <w:r w:rsidR="009B5037" w:rsidRPr="005F37C0">
        <w:rPr>
          <w:rFonts w:ascii="Book Antiqua" w:hAnsi="Book Antiqua"/>
        </w:rPr>
        <w:t xml:space="preserve">hudobného nástroja </w:t>
      </w:r>
      <w:proofErr w:type="spellStart"/>
      <w:r w:rsidR="009B5037" w:rsidRPr="005F37C0">
        <w:rPr>
          <w:rFonts w:ascii="Book Antiqua" w:hAnsi="Book Antiqua"/>
        </w:rPr>
        <w:t>Petrof</w:t>
      </w:r>
      <w:proofErr w:type="spellEnd"/>
      <w:r w:rsidR="009B5037" w:rsidRPr="005F37C0">
        <w:rPr>
          <w:rFonts w:ascii="Book Antiqua" w:hAnsi="Book Antiqua"/>
        </w:rPr>
        <w:t xml:space="preserve"> P118M1 </w:t>
      </w:r>
      <w:proofErr w:type="spellStart"/>
      <w:r w:rsidR="009B5037" w:rsidRPr="005F37C0">
        <w:rPr>
          <w:rFonts w:ascii="Book Antiqua" w:hAnsi="Book Antiqua"/>
        </w:rPr>
        <w:t>pianino</w:t>
      </w:r>
      <w:proofErr w:type="spellEnd"/>
      <w:r w:rsidR="009B5037" w:rsidRPr="005F37C0">
        <w:rPr>
          <w:rFonts w:ascii="Book Antiqua" w:hAnsi="Book Antiqua"/>
        </w:rPr>
        <w:t xml:space="preserve"> </w:t>
      </w:r>
      <w:proofErr w:type="spellStart"/>
      <w:r w:rsidR="009B5037" w:rsidRPr="005F37C0">
        <w:rPr>
          <w:rFonts w:ascii="Book Antiqua" w:hAnsi="Book Antiqua"/>
        </w:rPr>
        <w:t>Mahagon</w:t>
      </w:r>
      <w:proofErr w:type="spellEnd"/>
      <w:r w:rsidR="009B5037" w:rsidRPr="005F37C0">
        <w:rPr>
          <w:rFonts w:ascii="Book Antiqua" w:hAnsi="Book Antiqua"/>
        </w:rPr>
        <w:t xml:space="preserve"> pre ZUŠ </w:t>
      </w:r>
      <w:r w:rsidRPr="005F37C0">
        <w:rPr>
          <w:rFonts w:ascii="Book Antiqua" w:hAnsi="Book Antiqua"/>
        </w:rPr>
        <w:t xml:space="preserve">v hodnote </w:t>
      </w:r>
      <w:r w:rsidR="00C97468" w:rsidRPr="005F37C0">
        <w:rPr>
          <w:rFonts w:ascii="Book Antiqua" w:hAnsi="Book Antiqua"/>
        </w:rPr>
        <w:t>4.993,20</w:t>
      </w:r>
      <w:r w:rsidRPr="005F37C0">
        <w:rPr>
          <w:rFonts w:ascii="Book Antiqua" w:hAnsi="Book Antiqua"/>
        </w:rPr>
        <w:t xml:space="preserve"> € </w:t>
      </w:r>
    </w:p>
    <w:p w:rsidR="00C97468" w:rsidRPr="005F37C0" w:rsidRDefault="00C97468" w:rsidP="00C97468">
      <w:pPr>
        <w:pStyle w:val="Odsekzoznamu"/>
        <w:numPr>
          <w:ilvl w:val="0"/>
          <w:numId w:val="31"/>
        </w:num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>úbytok na účte 022 v celkovej hodnote 19.222,55 €, ktorý vznikol:</w:t>
      </w:r>
    </w:p>
    <w:p w:rsidR="00BF5EE4" w:rsidRPr="005F37C0" w:rsidRDefault="00C97468" w:rsidP="00C97468">
      <w:pPr>
        <w:pStyle w:val="Odsekzoznamu"/>
        <w:ind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>1/ vyradením z evidencie Kosačky traktorovej  v obstarávacej hodnote 2.816,50 €</w:t>
      </w:r>
      <w:r w:rsidR="00BF5EE4" w:rsidRPr="005F37C0">
        <w:rPr>
          <w:rFonts w:ascii="Book Antiqua" w:hAnsi="Book Antiqua"/>
        </w:rPr>
        <w:t>, ktorá podľa vyjadrenia vyraďovacej komisie Mesta Kráľovský Chlmec uvedeného v Zápisnici zo dňa 22.03.2018  už bola rozpadnutá, zastaraná a nefunkčná</w:t>
      </w:r>
    </w:p>
    <w:p w:rsidR="00950C87" w:rsidRPr="005F37C0" w:rsidRDefault="00BF5EE4" w:rsidP="00C97468">
      <w:pPr>
        <w:pStyle w:val="Odsekzoznamu"/>
        <w:ind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2/ vyradením z evidencie </w:t>
      </w:r>
      <w:r w:rsidR="00950C87" w:rsidRPr="005F37C0">
        <w:rPr>
          <w:rFonts w:ascii="Book Antiqua" w:hAnsi="Book Antiqua"/>
        </w:rPr>
        <w:t xml:space="preserve">plne odpísaného prebytočného a neupotrebiteľného </w:t>
      </w:r>
      <w:r w:rsidRPr="005F37C0">
        <w:rPr>
          <w:rFonts w:ascii="Book Antiqua" w:hAnsi="Book Antiqua"/>
        </w:rPr>
        <w:t>hmotného dlhodobého majetku v hodnote 7.471,57 €, a</w:t>
      </w:r>
      <w:r w:rsidR="00950C87" w:rsidRPr="005F37C0">
        <w:rPr>
          <w:rFonts w:ascii="Book Antiqua" w:hAnsi="Book Antiqua"/>
        </w:rPr>
        <w:t xml:space="preserve"> to: Kontajner </w:t>
      </w:r>
      <w:proofErr w:type="spellStart"/>
      <w:r w:rsidR="00950C87" w:rsidRPr="005F37C0">
        <w:rPr>
          <w:rFonts w:ascii="Book Antiqua" w:hAnsi="Book Antiqua"/>
        </w:rPr>
        <w:t>Eko</w:t>
      </w:r>
      <w:proofErr w:type="spellEnd"/>
      <w:r w:rsidR="00950C87" w:rsidRPr="005F37C0">
        <w:rPr>
          <w:rFonts w:ascii="Book Antiqua" w:hAnsi="Book Antiqua"/>
        </w:rPr>
        <w:t xml:space="preserve">-sklad </w:t>
      </w:r>
      <w:proofErr w:type="spellStart"/>
      <w:r w:rsidR="00950C87" w:rsidRPr="005F37C0">
        <w:rPr>
          <w:rFonts w:ascii="Book Antiqua" w:hAnsi="Book Antiqua"/>
        </w:rPr>
        <w:t>Abroll</w:t>
      </w:r>
      <w:proofErr w:type="spellEnd"/>
      <w:r w:rsidR="00950C87" w:rsidRPr="005F37C0">
        <w:rPr>
          <w:rFonts w:ascii="Book Antiqua" w:hAnsi="Book Antiqua"/>
        </w:rPr>
        <w:t xml:space="preserve"> a Kontajner na odpadové oleje. Jeho vyradenie z evidencie schválilo Mestské zastupiteľstvo na svojom zasadnutí dňa 22.02.2018 pod číslom 668/2018 z dôvodu fyzického a morálneho opotrebenia majetku</w:t>
      </w:r>
    </w:p>
    <w:p w:rsidR="00C97468" w:rsidRPr="005F37C0" w:rsidRDefault="00C034FE" w:rsidP="00C97468">
      <w:pPr>
        <w:pStyle w:val="Odsekzoznamu"/>
        <w:ind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3/ prevodom majetku do správy RO Základná umelecká škola v hodnote 4.993,20 – hudobný nástroj </w:t>
      </w:r>
      <w:proofErr w:type="spellStart"/>
      <w:r w:rsidRPr="005F37C0">
        <w:rPr>
          <w:rFonts w:ascii="Book Antiqua" w:hAnsi="Book Antiqua"/>
        </w:rPr>
        <w:t>pianino</w:t>
      </w:r>
      <w:proofErr w:type="spellEnd"/>
      <w:r w:rsidRPr="005F37C0">
        <w:rPr>
          <w:rFonts w:ascii="Book Antiqua" w:hAnsi="Book Antiqua"/>
        </w:rPr>
        <w:t xml:space="preserve"> </w:t>
      </w:r>
      <w:proofErr w:type="spellStart"/>
      <w:r w:rsidRPr="005F37C0">
        <w:rPr>
          <w:rFonts w:ascii="Book Antiqua" w:hAnsi="Book Antiqua"/>
        </w:rPr>
        <w:t>Petrof</w:t>
      </w:r>
      <w:proofErr w:type="spellEnd"/>
      <w:r w:rsidRPr="005F37C0">
        <w:rPr>
          <w:rFonts w:ascii="Book Antiqua" w:hAnsi="Book Antiqua"/>
        </w:rPr>
        <w:t xml:space="preserve"> na základe Zmluvy o zverení majetku do správy č. V-290/2018 </w:t>
      </w:r>
      <w:r w:rsidR="00950C87" w:rsidRPr="005F37C0">
        <w:rPr>
          <w:rFonts w:ascii="Book Antiqua" w:hAnsi="Book Antiqua"/>
        </w:rPr>
        <w:t xml:space="preserve"> </w:t>
      </w:r>
      <w:r w:rsidRPr="005F37C0">
        <w:rPr>
          <w:rFonts w:ascii="Book Antiqua" w:hAnsi="Book Antiqua"/>
        </w:rPr>
        <w:t>01.08.2018</w:t>
      </w:r>
    </w:p>
    <w:p w:rsidR="00506E34" w:rsidRDefault="00506E34" w:rsidP="00C97468">
      <w:pPr>
        <w:pStyle w:val="Odsekzoznamu"/>
        <w:ind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>4/ vyradením hmotných dlhodobých majetkov z evidencie v celkovej hodnote 3.941,28 €. Jedná sa o vŕtačku stojanovú, dotykový terminál BEETLE IPOS P4m KMAT</w:t>
      </w:r>
      <w:r w:rsidR="0022605E" w:rsidRPr="005F37C0">
        <w:rPr>
          <w:rFonts w:ascii="Book Antiqua" w:hAnsi="Book Antiqua"/>
        </w:rPr>
        <w:t xml:space="preserve">, anténny systém ALVARION </w:t>
      </w:r>
      <w:proofErr w:type="spellStart"/>
      <w:r w:rsidR="0022605E" w:rsidRPr="005F37C0">
        <w:rPr>
          <w:rFonts w:ascii="Book Antiqua" w:hAnsi="Book Antiqua"/>
        </w:rPr>
        <w:t>BreezeMax</w:t>
      </w:r>
      <w:proofErr w:type="spellEnd"/>
      <w:r w:rsidR="0022605E" w:rsidRPr="005F37C0">
        <w:rPr>
          <w:rFonts w:ascii="Book Antiqua" w:hAnsi="Book Antiqua"/>
        </w:rPr>
        <w:t xml:space="preserve"> 3500, HOT-SPOT – prístupový bod k internetu </w:t>
      </w:r>
      <w:proofErr w:type="spellStart"/>
      <w:r w:rsidR="0022605E" w:rsidRPr="005F37C0">
        <w:rPr>
          <w:rFonts w:ascii="Book Antiqua" w:hAnsi="Book Antiqua"/>
        </w:rPr>
        <w:t>Safe@Office</w:t>
      </w:r>
      <w:proofErr w:type="spellEnd"/>
      <w:r w:rsidR="0022605E" w:rsidRPr="005F37C0">
        <w:rPr>
          <w:rFonts w:ascii="Book Antiqua" w:hAnsi="Book Antiqua"/>
        </w:rPr>
        <w:t xml:space="preserve"> 500W, telefax Panasonic KX-flm673. Ich vyradenie navrhovala vyraďovacia komisia pri zistení neupotrebiteľnosti, zastaranosti predmetov (Zápisnica o zistení neupotrebiteľnosti majetku zn. 1465-6/2018/EU/MK zo dňa 22.10.2018 priložená k internému dokladu IMA-009411)</w:t>
      </w:r>
    </w:p>
    <w:p w:rsidR="0035749D" w:rsidRPr="005F37C0" w:rsidRDefault="0035749D" w:rsidP="00C97468">
      <w:pPr>
        <w:pStyle w:val="Odsekzoznamu"/>
        <w:ind w:right="0" w:firstLine="0"/>
        <w:rPr>
          <w:rFonts w:ascii="Book Antiqua" w:hAnsi="Book Antiqua"/>
        </w:rPr>
      </w:pPr>
    </w:p>
    <w:p w:rsidR="00E757FC" w:rsidRPr="005F37C0" w:rsidRDefault="007209E4" w:rsidP="0022605E">
      <w:pPr>
        <w:numPr>
          <w:ilvl w:val="0"/>
          <w:numId w:val="31"/>
        </w:num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lastRenderedPageBreak/>
        <w:t xml:space="preserve">úbytok na účte 023 v celkovej hodnote </w:t>
      </w:r>
      <w:r w:rsidR="007567DB" w:rsidRPr="005F37C0">
        <w:rPr>
          <w:rFonts w:ascii="Book Antiqua" w:hAnsi="Book Antiqua"/>
        </w:rPr>
        <w:t>69.126,33</w:t>
      </w:r>
      <w:r w:rsidRPr="005F37C0">
        <w:rPr>
          <w:rFonts w:ascii="Book Antiqua" w:hAnsi="Book Antiqua"/>
        </w:rPr>
        <w:t xml:space="preserve"> € vzniknutý: </w:t>
      </w:r>
    </w:p>
    <w:p w:rsidR="007567DB" w:rsidRPr="005F37C0" w:rsidRDefault="007209E4" w:rsidP="007567DB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1/ vyradením z </w:t>
      </w:r>
      <w:r w:rsidR="007567DB" w:rsidRPr="005F37C0">
        <w:rPr>
          <w:rFonts w:ascii="Book Antiqua" w:hAnsi="Book Antiqua"/>
        </w:rPr>
        <w:t>evidencie plne odpísaného prebytočného a neupotrebiteľného hmotného dlhodobého majetku „Zberové vozidlo s lineárnym stláčaním MAN 28314 v hodnote 69.126,33 €. Vyradenie majetku z evidencie schválilo Mestské zastupiteľstvo na svojom zasadnutí dňa 22.02.2018 pod číslom 668/2018 z dôvodu jeho fyzického a morálneho opotrebenia .</w:t>
      </w:r>
    </w:p>
    <w:p w:rsidR="00E757FC" w:rsidRPr="005F37C0" w:rsidRDefault="007209E4" w:rsidP="007567DB">
      <w:pPr>
        <w:pStyle w:val="Odsekzoznamu"/>
        <w:numPr>
          <w:ilvl w:val="0"/>
          <w:numId w:val="31"/>
        </w:num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prírastok na účte 031 v celkovej hodnote </w:t>
      </w:r>
      <w:r w:rsidR="00CD484C" w:rsidRPr="005F37C0">
        <w:rPr>
          <w:rFonts w:ascii="Book Antiqua" w:hAnsi="Book Antiqua"/>
        </w:rPr>
        <w:t>185.947,83</w:t>
      </w:r>
      <w:r w:rsidRPr="005F37C0">
        <w:rPr>
          <w:rFonts w:ascii="Book Antiqua" w:hAnsi="Book Antiqua"/>
        </w:rPr>
        <w:t xml:space="preserve"> € zapríčinený </w:t>
      </w:r>
    </w:p>
    <w:p w:rsidR="00E757FC" w:rsidRPr="005F37C0" w:rsidRDefault="007209E4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1/ kúpou v celkovej výške </w:t>
      </w:r>
      <w:r w:rsidR="00EC6183" w:rsidRPr="005F37C0">
        <w:rPr>
          <w:rFonts w:ascii="Book Antiqua" w:hAnsi="Book Antiqua"/>
        </w:rPr>
        <w:t>21.146,20</w:t>
      </w:r>
      <w:r w:rsidRPr="005F37C0">
        <w:rPr>
          <w:rFonts w:ascii="Book Antiqua" w:hAnsi="Book Antiqua"/>
        </w:rPr>
        <w:t xml:space="preserve"> € </w:t>
      </w:r>
    </w:p>
    <w:p w:rsidR="00EC6183" w:rsidRPr="005F37C0" w:rsidRDefault="00EC6183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2/ darovaním v hodnote 1.005,- €</w:t>
      </w:r>
    </w:p>
    <w:p w:rsidR="00E757FC" w:rsidRPr="005F37C0" w:rsidRDefault="0035749D" w:rsidP="0035749D">
      <w:pPr>
        <w:ind w:left="730" w:right="0"/>
        <w:rPr>
          <w:rFonts w:ascii="Book Antiqua" w:hAnsi="Book Antiqua"/>
        </w:rPr>
      </w:pPr>
      <w:r>
        <w:rPr>
          <w:rFonts w:ascii="Book Antiqua" w:hAnsi="Book Antiqua"/>
        </w:rPr>
        <w:t>3</w:t>
      </w:r>
      <w:r w:rsidR="007209E4" w:rsidRPr="005F37C0">
        <w:rPr>
          <w:rFonts w:ascii="Book Antiqua" w:hAnsi="Book Antiqua"/>
        </w:rPr>
        <w:t xml:space="preserve">/ bezodplatným prevodom vlastníctva pozemkov v celkovej výške </w:t>
      </w:r>
      <w:r w:rsidR="00EC6183" w:rsidRPr="005F37C0">
        <w:rPr>
          <w:rFonts w:ascii="Book Antiqua" w:hAnsi="Book Antiqua"/>
        </w:rPr>
        <w:t>157.040,88</w:t>
      </w:r>
      <w:r w:rsidR="007209E4" w:rsidRPr="005F37C0">
        <w:rPr>
          <w:rFonts w:ascii="Book Antiqua" w:hAnsi="Book Antiqua"/>
        </w:rPr>
        <w:t xml:space="preserve"> € na základe </w:t>
      </w:r>
      <w:r w:rsidR="00EC6183" w:rsidRPr="005F37C0">
        <w:rPr>
          <w:rFonts w:ascii="Book Antiqua" w:hAnsi="Book Antiqua"/>
        </w:rPr>
        <w:t>Oznámení</w:t>
      </w:r>
      <w:r w:rsidR="007209E4" w:rsidRPr="005F37C0">
        <w:rPr>
          <w:rFonts w:ascii="Book Antiqua" w:hAnsi="Book Antiqua"/>
        </w:rPr>
        <w:t xml:space="preserve"> OÚ Trebišov katastrálny odbor </w:t>
      </w:r>
    </w:p>
    <w:p w:rsidR="00B41521" w:rsidRPr="005F37C0" w:rsidRDefault="0035749D" w:rsidP="0035749D">
      <w:pPr>
        <w:ind w:left="730" w:right="0"/>
        <w:rPr>
          <w:rFonts w:ascii="Book Antiqua" w:hAnsi="Book Antiqua"/>
        </w:rPr>
      </w:pPr>
      <w:r>
        <w:rPr>
          <w:rFonts w:ascii="Book Antiqua" w:hAnsi="Book Antiqua"/>
        </w:rPr>
        <w:t>4</w:t>
      </w:r>
      <w:r w:rsidR="00B41521" w:rsidRPr="005F37C0">
        <w:rPr>
          <w:rFonts w:ascii="Book Antiqua" w:hAnsi="Book Antiqua"/>
        </w:rPr>
        <w:t>/ opravou chýb vo výmeroch pozemkov na základe Protokolu o oprave chýb v katastrálnom operáte podľa katastrálneho zákona doručeného Okresným úradom Trebišov, katastrálny odbor Kráľovský Chlmec zo dňa 05.03.2018 v celkovej hodnote 182,60 €</w:t>
      </w:r>
    </w:p>
    <w:p w:rsidR="00B33F46" w:rsidRPr="005F37C0" w:rsidRDefault="0035749D" w:rsidP="00B33F46">
      <w:pPr>
        <w:ind w:left="730" w:right="0"/>
        <w:rPr>
          <w:rFonts w:ascii="Book Antiqua" w:hAnsi="Book Antiqua"/>
        </w:rPr>
      </w:pPr>
      <w:r>
        <w:rPr>
          <w:rFonts w:ascii="Book Antiqua" w:hAnsi="Book Antiqua"/>
        </w:rPr>
        <w:t>5</w:t>
      </w:r>
      <w:r w:rsidR="007209E4" w:rsidRPr="005F37C0">
        <w:rPr>
          <w:rFonts w:ascii="Book Antiqua" w:hAnsi="Book Antiqua"/>
        </w:rPr>
        <w:t>/</w:t>
      </w:r>
      <w:r w:rsidR="00B33F46" w:rsidRPr="005F37C0">
        <w:rPr>
          <w:rFonts w:ascii="Book Antiqua" w:hAnsi="Book Antiqua"/>
        </w:rPr>
        <w:t xml:space="preserve"> prerozdelením pozemkov v celkovej hodnote 6.573,15 €</w:t>
      </w:r>
      <w:r w:rsidR="007209E4" w:rsidRPr="005F37C0">
        <w:rPr>
          <w:rFonts w:ascii="Book Antiqua" w:hAnsi="Book Antiqua"/>
        </w:rPr>
        <w:t xml:space="preserve"> </w:t>
      </w:r>
    </w:p>
    <w:p w:rsidR="00E757FC" w:rsidRPr="005F37C0" w:rsidRDefault="00B33F46" w:rsidP="00B33F46">
      <w:p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     </w:t>
      </w:r>
      <w:r w:rsidR="00991B1D" w:rsidRPr="005F37C0">
        <w:rPr>
          <w:rFonts w:ascii="Book Antiqua" w:hAnsi="Book Antiqua"/>
        </w:rPr>
        <w:t>h</w:t>
      </w:r>
      <w:r w:rsidRPr="005F37C0">
        <w:rPr>
          <w:rFonts w:ascii="Book Antiqua" w:hAnsi="Book Antiqua"/>
        </w:rPr>
        <w:t xml:space="preserve">)   </w:t>
      </w:r>
      <w:r w:rsidR="007209E4" w:rsidRPr="005F37C0">
        <w:rPr>
          <w:rFonts w:ascii="Book Antiqua" w:hAnsi="Book Antiqua"/>
        </w:rPr>
        <w:t xml:space="preserve">úbytok na účte 031 v celkovej hodnote </w:t>
      </w:r>
      <w:r w:rsidR="00D87962" w:rsidRPr="005F37C0">
        <w:rPr>
          <w:rFonts w:ascii="Book Antiqua" w:hAnsi="Book Antiqua"/>
        </w:rPr>
        <w:t>19.975,94</w:t>
      </w:r>
      <w:r w:rsidR="007209E4" w:rsidRPr="005F37C0">
        <w:rPr>
          <w:rFonts w:ascii="Book Antiqua" w:hAnsi="Book Antiqua"/>
        </w:rPr>
        <w:t xml:space="preserve"> €, ktorý vznikol </w:t>
      </w:r>
    </w:p>
    <w:p w:rsidR="00E757FC" w:rsidRPr="005F37C0" w:rsidRDefault="007209E4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1/ predajom </w:t>
      </w:r>
      <w:r w:rsidR="00CD484C" w:rsidRPr="005F37C0">
        <w:rPr>
          <w:rFonts w:ascii="Book Antiqua" w:hAnsi="Book Antiqua"/>
        </w:rPr>
        <w:t xml:space="preserve">pozemkov </w:t>
      </w:r>
      <w:r w:rsidRPr="005F37C0">
        <w:rPr>
          <w:rFonts w:ascii="Book Antiqua" w:hAnsi="Book Antiqua"/>
        </w:rPr>
        <w:t>obyvateľom mesta v celkovej hodnote 1.2</w:t>
      </w:r>
      <w:r w:rsidR="00CD484C" w:rsidRPr="005F37C0">
        <w:rPr>
          <w:rFonts w:ascii="Book Antiqua" w:hAnsi="Book Antiqua"/>
        </w:rPr>
        <w:t>89,01</w:t>
      </w:r>
      <w:r w:rsidRPr="005F37C0">
        <w:rPr>
          <w:rFonts w:ascii="Book Antiqua" w:hAnsi="Book Antiqua"/>
        </w:rPr>
        <w:t xml:space="preserve"> € </w:t>
      </w:r>
    </w:p>
    <w:p w:rsidR="00D87962" w:rsidRPr="005F37C0" w:rsidRDefault="00CD484C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2/ p</w:t>
      </w:r>
      <w:r w:rsidR="007209E4" w:rsidRPr="005F37C0">
        <w:rPr>
          <w:rFonts w:ascii="Book Antiqua" w:hAnsi="Book Antiqua"/>
        </w:rPr>
        <w:t>rerozdelen</w:t>
      </w:r>
      <w:r w:rsidRPr="005F37C0">
        <w:rPr>
          <w:rFonts w:ascii="Book Antiqua" w:hAnsi="Book Antiqua"/>
        </w:rPr>
        <w:t>ím</w:t>
      </w:r>
      <w:r w:rsidR="007209E4" w:rsidRPr="005F37C0">
        <w:rPr>
          <w:rFonts w:ascii="Book Antiqua" w:hAnsi="Book Antiqua"/>
        </w:rPr>
        <w:t xml:space="preserve"> pozemkov</w:t>
      </w:r>
      <w:r w:rsidR="00D87962" w:rsidRPr="005F37C0">
        <w:rPr>
          <w:rFonts w:ascii="Book Antiqua" w:hAnsi="Book Antiqua"/>
        </w:rPr>
        <w:t xml:space="preserve"> v celkovej hodnote 6.573,15</w:t>
      </w:r>
      <w:r w:rsidR="007209E4" w:rsidRPr="005F37C0">
        <w:rPr>
          <w:rFonts w:ascii="Book Antiqua" w:hAnsi="Book Antiqua"/>
        </w:rPr>
        <w:t xml:space="preserve"> €</w:t>
      </w:r>
    </w:p>
    <w:p w:rsidR="00E757FC" w:rsidRPr="005F37C0" w:rsidRDefault="00D87962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3/ opravou chýb vo výmeroch pozemkov na základe oznámenia Okresného úradu Trebišov, katastrálny odbor Kráľovský Chlmec vo výške 12.113,78 €</w:t>
      </w:r>
    </w:p>
    <w:p w:rsidR="00E757FC" w:rsidRPr="005F37C0" w:rsidRDefault="007209E4" w:rsidP="00991B1D">
      <w:pPr>
        <w:pStyle w:val="Odsekzoznamu"/>
        <w:numPr>
          <w:ilvl w:val="0"/>
          <w:numId w:val="32"/>
        </w:num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prírastok na účte 032 vo výške 7.500,- €, ktorý vznikol </w:t>
      </w:r>
    </w:p>
    <w:p w:rsidR="00991B1D" w:rsidRPr="005F37C0" w:rsidRDefault="00991B1D" w:rsidP="00991B1D">
      <w:pPr>
        <w:pStyle w:val="Odsekzoznamu"/>
        <w:ind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1/ kúpou zbierky umeleckých diel „HISTORIOGRAFIA MESTA“ v hodnote 1.500,- €  </w:t>
      </w:r>
    </w:p>
    <w:p w:rsidR="00991B1D" w:rsidRPr="005F37C0" w:rsidRDefault="00991B1D" w:rsidP="00991B1D">
      <w:pPr>
        <w:pStyle w:val="Odsekzoznamu"/>
        <w:ind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>2/ obstaraním drevených figúr a kolísky do Betlehemu v celkovej hodnote 3.000,- €</w:t>
      </w:r>
    </w:p>
    <w:p w:rsidR="00991B1D" w:rsidRPr="005F37C0" w:rsidRDefault="00991B1D" w:rsidP="00991B1D">
      <w:pPr>
        <w:numPr>
          <w:ilvl w:val="0"/>
          <w:numId w:val="32"/>
        </w:num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>prírastok na účte 041 vo výške 1.200,- € obstaraním</w:t>
      </w:r>
    </w:p>
    <w:p w:rsidR="00991B1D" w:rsidRPr="005F37C0" w:rsidRDefault="00991B1D" w:rsidP="00991B1D">
      <w:pPr>
        <w:ind w:left="720"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1/ licencie </w:t>
      </w:r>
      <w:r w:rsidR="00E709EA" w:rsidRPr="005F37C0">
        <w:rPr>
          <w:rFonts w:ascii="Book Antiqua" w:hAnsi="Book Antiqua"/>
        </w:rPr>
        <w:t>IS KORWIN pre Chránenú dielňu v hodnote 1.200,- €</w:t>
      </w:r>
    </w:p>
    <w:p w:rsidR="00E709EA" w:rsidRPr="005F37C0" w:rsidRDefault="00E709EA" w:rsidP="00E709EA">
      <w:pPr>
        <w:pStyle w:val="Odsekzoznamu"/>
        <w:numPr>
          <w:ilvl w:val="0"/>
          <w:numId w:val="32"/>
        </w:num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>úbytok na účte 041 vo výške 1.200,- € zapríčinený</w:t>
      </w:r>
    </w:p>
    <w:p w:rsidR="00991B1D" w:rsidRPr="005F37C0" w:rsidRDefault="00E709EA" w:rsidP="00E709EA">
      <w:pPr>
        <w:pStyle w:val="Odsekzoznamu"/>
        <w:ind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>1/ zaradením do užívania licencie IS KORWIN pre Chránenú dielňu vo výške 1.200,- €</w:t>
      </w:r>
    </w:p>
    <w:p w:rsidR="00E757FC" w:rsidRPr="005F37C0" w:rsidRDefault="007209E4" w:rsidP="00991B1D">
      <w:pPr>
        <w:numPr>
          <w:ilvl w:val="0"/>
          <w:numId w:val="32"/>
        </w:numPr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prírastok na účte 042 v celkovej hodnote </w:t>
      </w:r>
      <w:r w:rsidR="002E5B44" w:rsidRPr="005F37C0">
        <w:rPr>
          <w:rFonts w:ascii="Book Antiqua" w:hAnsi="Book Antiqua"/>
        </w:rPr>
        <w:t>1.676.007,60 €</w:t>
      </w:r>
      <w:r w:rsidRPr="005F37C0">
        <w:rPr>
          <w:rFonts w:ascii="Book Antiqua" w:hAnsi="Book Antiqua"/>
        </w:rPr>
        <w:t xml:space="preserve"> na obstaranie: </w:t>
      </w:r>
    </w:p>
    <w:p w:rsidR="00E757FC" w:rsidRPr="005F37C0" w:rsidRDefault="007209E4" w:rsidP="0093471F">
      <w:pPr>
        <w:ind w:left="730" w:right="0"/>
        <w:rPr>
          <w:rFonts w:ascii="Book Antiqua" w:hAnsi="Book Antiqua"/>
          <w:color w:val="auto"/>
        </w:rPr>
      </w:pPr>
      <w:r w:rsidRPr="005F37C0">
        <w:rPr>
          <w:rFonts w:ascii="Book Antiqua" w:hAnsi="Book Antiqua"/>
        </w:rPr>
        <w:t xml:space="preserve">1/ pozemkov vo výške </w:t>
      </w:r>
      <w:r w:rsidR="00642B4F" w:rsidRPr="005F37C0">
        <w:rPr>
          <w:rFonts w:ascii="Book Antiqua" w:hAnsi="Book Antiqua"/>
          <w:color w:val="auto"/>
        </w:rPr>
        <w:t>136.900,88</w:t>
      </w:r>
      <w:r w:rsidR="00425710" w:rsidRPr="005F37C0">
        <w:rPr>
          <w:rFonts w:ascii="Book Antiqua" w:hAnsi="Book Antiqua"/>
          <w:color w:val="auto"/>
        </w:rPr>
        <w:t xml:space="preserve"> </w:t>
      </w:r>
    </w:p>
    <w:p w:rsidR="00BE20D0" w:rsidRPr="005F37C0" w:rsidRDefault="00BE20D0" w:rsidP="0093471F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  <w:color w:val="auto"/>
        </w:rPr>
        <w:t>2/ novo</w:t>
      </w:r>
      <w:r w:rsidR="000A20B4">
        <w:rPr>
          <w:rFonts w:ascii="Book Antiqua" w:hAnsi="Book Antiqua"/>
          <w:color w:val="auto"/>
        </w:rPr>
        <w:t xml:space="preserve"> </w:t>
      </w:r>
      <w:r w:rsidRPr="005F37C0">
        <w:rPr>
          <w:rFonts w:ascii="Book Antiqua" w:hAnsi="Book Antiqua"/>
          <w:color w:val="auto"/>
        </w:rPr>
        <w:t>ocenené byty doteraz nezach</w:t>
      </w:r>
      <w:r w:rsidR="000A20B4">
        <w:rPr>
          <w:rFonts w:ascii="Book Antiqua" w:hAnsi="Book Antiqua"/>
          <w:color w:val="auto"/>
        </w:rPr>
        <w:t>y</w:t>
      </w:r>
      <w:r w:rsidRPr="005F37C0">
        <w:rPr>
          <w:rFonts w:ascii="Book Antiqua" w:hAnsi="Book Antiqua"/>
          <w:color w:val="auto"/>
        </w:rPr>
        <w:t>tené v účtovníctve vo výške 165.147,- € (Zápisnica z ocenenia majetku mesta zn. 951-1/2018/EO-5208 zo dňa 21.03.2018)</w:t>
      </w:r>
    </w:p>
    <w:p w:rsidR="00E757FC" w:rsidRPr="005F37C0" w:rsidRDefault="00642B4F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2</w:t>
      </w:r>
      <w:r w:rsidR="007209E4" w:rsidRPr="005F37C0">
        <w:rPr>
          <w:rFonts w:ascii="Book Antiqua" w:hAnsi="Book Antiqua"/>
        </w:rPr>
        <w:t xml:space="preserve">/ rekonštrukčných prác </w:t>
      </w:r>
      <w:r w:rsidR="0036496B" w:rsidRPr="005F37C0">
        <w:rPr>
          <w:rFonts w:ascii="Book Antiqua" w:hAnsi="Book Antiqua"/>
        </w:rPr>
        <w:t>na amfiteátri v hod</w:t>
      </w:r>
      <w:r w:rsidR="007209E4" w:rsidRPr="005F37C0">
        <w:rPr>
          <w:rFonts w:ascii="Book Antiqua" w:hAnsi="Book Antiqua"/>
        </w:rPr>
        <w:t xml:space="preserve">note </w:t>
      </w:r>
      <w:r w:rsidR="0036496B" w:rsidRPr="005F37C0">
        <w:rPr>
          <w:rFonts w:ascii="Book Antiqua" w:hAnsi="Book Antiqua"/>
        </w:rPr>
        <w:t>18.464,98</w:t>
      </w:r>
      <w:r w:rsidR="007209E4" w:rsidRPr="005F37C0">
        <w:rPr>
          <w:rFonts w:ascii="Book Antiqua" w:hAnsi="Book Antiqua"/>
        </w:rPr>
        <w:t xml:space="preserve"> € </w:t>
      </w:r>
    </w:p>
    <w:p w:rsidR="00E0389A" w:rsidRPr="005F37C0" w:rsidRDefault="00642B4F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3/</w:t>
      </w:r>
      <w:r w:rsidR="00E0389A" w:rsidRPr="005F37C0">
        <w:rPr>
          <w:rFonts w:ascii="Book Antiqua" w:hAnsi="Book Antiqua"/>
        </w:rPr>
        <w:t xml:space="preserve"> zbierky umeleckých diel v hodnote 1.500,- €</w:t>
      </w:r>
    </w:p>
    <w:p w:rsidR="00E0389A" w:rsidRPr="005F37C0" w:rsidRDefault="00642B4F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4</w:t>
      </w:r>
      <w:r w:rsidR="00E0389A" w:rsidRPr="005F37C0">
        <w:rPr>
          <w:rFonts w:ascii="Book Antiqua" w:hAnsi="Book Antiqua"/>
        </w:rPr>
        <w:t xml:space="preserve">/ nákladov na výstavbu odstavných plôch – parkovísk v hodnote </w:t>
      </w:r>
      <w:r w:rsidR="002E5B44" w:rsidRPr="005F37C0">
        <w:rPr>
          <w:rFonts w:ascii="Book Antiqua" w:hAnsi="Book Antiqua"/>
          <w:color w:val="auto"/>
        </w:rPr>
        <w:t>87.358,63</w:t>
      </w:r>
    </w:p>
    <w:p w:rsidR="00E318C8" w:rsidRPr="005F37C0" w:rsidRDefault="00642B4F">
      <w:pPr>
        <w:ind w:left="730" w:right="0"/>
        <w:rPr>
          <w:rFonts w:ascii="Book Antiqua" w:hAnsi="Book Antiqua"/>
          <w:color w:val="auto"/>
        </w:rPr>
      </w:pPr>
      <w:r w:rsidRPr="005F37C0">
        <w:rPr>
          <w:rFonts w:ascii="Book Antiqua" w:hAnsi="Book Antiqua"/>
        </w:rPr>
        <w:t>5</w:t>
      </w:r>
      <w:r w:rsidR="00CF2B59" w:rsidRPr="005F37C0">
        <w:rPr>
          <w:rFonts w:ascii="Book Antiqua" w:hAnsi="Book Antiqua"/>
        </w:rPr>
        <w:t xml:space="preserve">/ rekonštrukčných prác </w:t>
      </w:r>
      <w:r w:rsidR="00E318C8" w:rsidRPr="005F37C0">
        <w:rPr>
          <w:rFonts w:ascii="Book Antiqua" w:hAnsi="Book Antiqua"/>
        </w:rPr>
        <w:t>komunitné</w:t>
      </w:r>
      <w:r w:rsidR="00CF2B59" w:rsidRPr="005F37C0">
        <w:rPr>
          <w:rFonts w:ascii="Book Antiqua" w:hAnsi="Book Antiqua"/>
        </w:rPr>
        <w:t>ho</w:t>
      </w:r>
      <w:r w:rsidR="00E318C8" w:rsidRPr="005F37C0">
        <w:rPr>
          <w:rFonts w:ascii="Book Antiqua" w:hAnsi="Book Antiqua"/>
        </w:rPr>
        <w:t xml:space="preserve"> centr</w:t>
      </w:r>
      <w:r w:rsidR="00CF2B59" w:rsidRPr="005F37C0">
        <w:rPr>
          <w:rFonts w:ascii="Book Antiqua" w:hAnsi="Book Antiqua"/>
        </w:rPr>
        <w:t>a</w:t>
      </w:r>
      <w:r w:rsidR="00E318C8" w:rsidRPr="005F37C0">
        <w:rPr>
          <w:rFonts w:ascii="Book Antiqua" w:hAnsi="Book Antiqua"/>
        </w:rPr>
        <w:t xml:space="preserve"> v hodnote </w:t>
      </w:r>
      <w:r w:rsidR="00425710" w:rsidRPr="005F37C0">
        <w:rPr>
          <w:rFonts w:ascii="Book Antiqua" w:hAnsi="Book Antiqua"/>
          <w:color w:val="auto"/>
        </w:rPr>
        <w:t>279.191,93</w:t>
      </w:r>
    </w:p>
    <w:p w:rsidR="00E757FC" w:rsidRPr="005F37C0" w:rsidRDefault="00642B4F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6</w:t>
      </w:r>
      <w:r w:rsidR="007209E4" w:rsidRPr="005F37C0">
        <w:rPr>
          <w:rFonts w:ascii="Book Antiqua" w:hAnsi="Book Antiqua"/>
        </w:rPr>
        <w:t>/ rekonštrukčných prá</w:t>
      </w:r>
      <w:r w:rsidR="00235334" w:rsidRPr="005F37C0">
        <w:rPr>
          <w:rFonts w:ascii="Book Antiqua" w:hAnsi="Book Antiqua"/>
        </w:rPr>
        <w:t>c</w:t>
      </w:r>
      <w:r w:rsidR="007209E4" w:rsidRPr="005F37C0">
        <w:rPr>
          <w:rFonts w:ascii="Book Antiqua" w:hAnsi="Book Antiqua"/>
        </w:rPr>
        <w:t xml:space="preserve"> v materskej škole </w:t>
      </w:r>
      <w:r w:rsidR="0036496B" w:rsidRPr="005F37C0">
        <w:rPr>
          <w:rFonts w:ascii="Book Antiqua" w:hAnsi="Book Antiqua"/>
        </w:rPr>
        <w:t>– nadstavba, rekonštrukcia a rozšírenie kapacity</w:t>
      </w:r>
      <w:r w:rsidR="00E318C8" w:rsidRPr="005F37C0">
        <w:rPr>
          <w:rFonts w:ascii="Book Antiqua" w:hAnsi="Book Antiqua"/>
        </w:rPr>
        <w:t xml:space="preserve"> v hodnote 677.044,64</w:t>
      </w:r>
      <w:r w:rsidR="007209E4" w:rsidRPr="005F37C0">
        <w:rPr>
          <w:rFonts w:ascii="Book Antiqua" w:hAnsi="Book Antiqua"/>
        </w:rPr>
        <w:t xml:space="preserve"> € </w:t>
      </w:r>
    </w:p>
    <w:p w:rsidR="00203E78" w:rsidRPr="005F37C0" w:rsidRDefault="00642B4F" w:rsidP="00203E78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7</w:t>
      </w:r>
      <w:r w:rsidR="00CF2B59" w:rsidRPr="005F37C0">
        <w:rPr>
          <w:rFonts w:ascii="Book Antiqua" w:hAnsi="Book Antiqua"/>
        </w:rPr>
        <w:t>/</w:t>
      </w:r>
      <w:r w:rsidR="00E318C8" w:rsidRPr="005F37C0">
        <w:rPr>
          <w:rFonts w:ascii="Book Antiqua" w:hAnsi="Book Antiqua"/>
        </w:rPr>
        <w:t xml:space="preserve"> </w:t>
      </w:r>
      <w:r w:rsidR="00203E78" w:rsidRPr="005F37C0">
        <w:rPr>
          <w:rFonts w:ascii="Book Antiqua" w:hAnsi="Book Antiqua"/>
        </w:rPr>
        <w:t>prác súvisiacich s rekonštrukciou a modernizáciou budovy šatní na území športového ihriska  v hodnote 31.984,01 €</w:t>
      </w:r>
    </w:p>
    <w:p w:rsidR="00E318C8" w:rsidRPr="005F37C0" w:rsidRDefault="00642B4F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8</w:t>
      </w:r>
      <w:r w:rsidR="00CF2B59" w:rsidRPr="005F37C0">
        <w:rPr>
          <w:rFonts w:ascii="Book Antiqua" w:hAnsi="Book Antiqua"/>
        </w:rPr>
        <w:t>/ drevených figúr a kolísky do Betlehemu v celkovej hodnote 2.000,- €</w:t>
      </w:r>
    </w:p>
    <w:p w:rsidR="00E757FC" w:rsidRPr="005F37C0" w:rsidRDefault="00642B4F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lastRenderedPageBreak/>
        <w:t>9</w:t>
      </w:r>
      <w:r w:rsidR="007209E4" w:rsidRPr="005F37C0">
        <w:rPr>
          <w:rFonts w:ascii="Book Antiqua" w:hAnsi="Book Antiqua"/>
        </w:rPr>
        <w:t xml:space="preserve">/ rekonštrukčných prác domu smútku vo výške </w:t>
      </w:r>
      <w:r w:rsidR="002E5B44" w:rsidRPr="005F37C0">
        <w:rPr>
          <w:rFonts w:ascii="Book Antiqua" w:hAnsi="Book Antiqua"/>
        </w:rPr>
        <w:t>128.055,39</w:t>
      </w:r>
    </w:p>
    <w:p w:rsidR="00CF2B59" w:rsidRPr="005F37C0" w:rsidRDefault="00CF2B59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1</w:t>
      </w:r>
      <w:r w:rsidR="00642B4F" w:rsidRPr="005F37C0">
        <w:rPr>
          <w:rFonts w:ascii="Book Antiqua" w:hAnsi="Book Antiqua"/>
        </w:rPr>
        <w:t>0</w:t>
      </w:r>
      <w:r w:rsidRPr="005F37C0">
        <w:rPr>
          <w:rFonts w:ascii="Book Antiqua" w:hAnsi="Book Antiqua"/>
        </w:rPr>
        <w:t xml:space="preserve">/ nákladov na obnovu a rozšírenie odstavných plôch a chodníkov na novom cintoríne pre rekonštruovanej budove domu smútku v hodnote </w:t>
      </w:r>
      <w:r w:rsidR="00977F33" w:rsidRPr="005F37C0">
        <w:rPr>
          <w:rFonts w:ascii="Book Antiqua" w:hAnsi="Book Antiqua"/>
          <w:color w:val="auto"/>
        </w:rPr>
        <w:t>81.895,18</w:t>
      </w:r>
    </w:p>
    <w:p w:rsidR="00642B4F" w:rsidRPr="005F37C0" w:rsidRDefault="00642B4F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11/</w:t>
      </w:r>
      <w:r w:rsidR="007209E4" w:rsidRPr="005F37C0">
        <w:rPr>
          <w:rFonts w:ascii="Book Antiqua" w:hAnsi="Book Antiqua"/>
        </w:rPr>
        <w:t xml:space="preserve"> projektových dokumentácii</w:t>
      </w:r>
      <w:r w:rsidR="0036496B" w:rsidRPr="005F37C0">
        <w:rPr>
          <w:rFonts w:ascii="Book Antiqua" w:hAnsi="Book Antiqua"/>
        </w:rPr>
        <w:t>, geometrických plánov</w:t>
      </w:r>
      <w:r w:rsidR="0093471F" w:rsidRPr="005F37C0">
        <w:rPr>
          <w:rFonts w:ascii="Book Antiqua" w:hAnsi="Book Antiqua"/>
        </w:rPr>
        <w:t xml:space="preserve"> budúcich investícií v 12.764,- €</w:t>
      </w:r>
      <w:r w:rsidR="007209E4" w:rsidRPr="005F37C0">
        <w:rPr>
          <w:rFonts w:ascii="Book Antiqua" w:hAnsi="Book Antiqua"/>
        </w:rPr>
        <w:t xml:space="preserve"> </w:t>
      </w:r>
    </w:p>
    <w:p w:rsidR="00E757FC" w:rsidRPr="005F37C0" w:rsidRDefault="00642B4F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12</w:t>
      </w:r>
      <w:r w:rsidR="007209E4" w:rsidRPr="005F37C0">
        <w:rPr>
          <w:rFonts w:ascii="Book Antiqua" w:hAnsi="Book Antiqua"/>
        </w:rPr>
        <w:t>/ strojov</w:t>
      </w:r>
      <w:r w:rsidR="00E318C8" w:rsidRPr="005F37C0">
        <w:rPr>
          <w:rFonts w:ascii="Book Antiqua" w:hAnsi="Book Antiqua"/>
        </w:rPr>
        <w:t>, prístrojov</w:t>
      </w:r>
      <w:r w:rsidR="007209E4" w:rsidRPr="005F37C0">
        <w:rPr>
          <w:rFonts w:ascii="Book Antiqua" w:hAnsi="Book Antiqua"/>
        </w:rPr>
        <w:t xml:space="preserve"> v hodnote </w:t>
      </w:r>
      <w:r w:rsidR="00E318C8" w:rsidRPr="005F37C0">
        <w:rPr>
          <w:rFonts w:ascii="Book Antiqua" w:hAnsi="Book Antiqua"/>
        </w:rPr>
        <w:t>1.848,-</w:t>
      </w:r>
      <w:r w:rsidR="007209E4" w:rsidRPr="005F37C0">
        <w:rPr>
          <w:rFonts w:ascii="Book Antiqua" w:hAnsi="Book Antiqua"/>
        </w:rPr>
        <w:t xml:space="preserve"> € </w:t>
      </w:r>
    </w:p>
    <w:p w:rsidR="00642B4F" w:rsidRPr="005F37C0" w:rsidRDefault="00642B4F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13/ hudobného nástroja </w:t>
      </w:r>
      <w:proofErr w:type="spellStart"/>
      <w:r w:rsidRPr="005F37C0">
        <w:rPr>
          <w:rFonts w:ascii="Book Antiqua" w:hAnsi="Book Antiqua"/>
        </w:rPr>
        <w:t>Petrof</w:t>
      </w:r>
      <w:proofErr w:type="spellEnd"/>
      <w:r w:rsidRPr="005F37C0">
        <w:rPr>
          <w:rFonts w:ascii="Book Antiqua" w:hAnsi="Book Antiqua"/>
        </w:rPr>
        <w:t xml:space="preserve"> P118M1 </w:t>
      </w:r>
      <w:proofErr w:type="spellStart"/>
      <w:r w:rsidRPr="005F37C0">
        <w:rPr>
          <w:rFonts w:ascii="Book Antiqua" w:hAnsi="Book Antiqua"/>
        </w:rPr>
        <w:t>pianino</w:t>
      </w:r>
      <w:proofErr w:type="spellEnd"/>
      <w:r w:rsidRPr="005F37C0">
        <w:rPr>
          <w:rFonts w:ascii="Book Antiqua" w:hAnsi="Book Antiqua"/>
        </w:rPr>
        <w:t xml:space="preserve"> </w:t>
      </w:r>
      <w:proofErr w:type="spellStart"/>
      <w:r w:rsidRPr="005F37C0">
        <w:rPr>
          <w:rFonts w:ascii="Book Antiqua" w:hAnsi="Book Antiqua"/>
        </w:rPr>
        <w:t>Mahagon</w:t>
      </w:r>
      <w:proofErr w:type="spellEnd"/>
      <w:r w:rsidRPr="005F37C0">
        <w:rPr>
          <w:rFonts w:ascii="Book Antiqua" w:hAnsi="Book Antiqua"/>
        </w:rPr>
        <w:t xml:space="preserve"> pre ZUŠ v hodnote 4.993,20 €</w:t>
      </w:r>
    </w:p>
    <w:p w:rsidR="00642B4F" w:rsidRPr="005F37C0" w:rsidRDefault="00642B4F" w:rsidP="00642B4F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>14/ prác súvisiacich s vŕtaním studne v objekte Technických služieb Mesta Kráľovský Chlmec, v priestoroch plechovej garáže vo výške 200,- €</w:t>
      </w:r>
    </w:p>
    <w:p w:rsidR="00E757FC" w:rsidRPr="005F37C0" w:rsidRDefault="00642B4F" w:rsidP="0035749D">
      <w:pPr>
        <w:ind w:left="730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15/ rekonštrukcie ÚK a TÚV na okruhu kotolne PK3 – </w:t>
      </w:r>
      <w:proofErr w:type="spellStart"/>
      <w:r w:rsidRPr="005F37C0">
        <w:rPr>
          <w:rFonts w:ascii="Book Antiqua" w:hAnsi="Book Antiqua"/>
        </w:rPr>
        <w:t>II.Etapa</w:t>
      </w:r>
      <w:proofErr w:type="spellEnd"/>
      <w:r w:rsidRPr="005F37C0">
        <w:rPr>
          <w:rFonts w:ascii="Book Antiqua" w:hAnsi="Book Antiqua"/>
        </w:rPr>
        <w:t xml:space="preserve"> vo výške 46.659,76 €</w:t>
      </w:r>
    </w:p>
    <w:p w:rsidR="00F97FCB" w:rsidRPr="005F37C0" w:rsidRDefault="007209E4" w:rsidP="00991B1D">
      <w:pPr>
        <w:numPr>
          <w:ilvl w:val="0"/>
          <w:numId w:val="32"/>
        </w:numPr>
        <w:spacing w:after="3" w:line="271" w:lineRule="auto"/>
        <w:ind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úbytok na účte 042 v celkovej hodnote </w:t>
      </w:r>
      <w:r w:rsidR="00BE20D0" w:rsidRPr="005F37C0">
        <w:rPr>
          <w:rFonts w:ascii="Book Antiqua" w:hAnsi="Book Antiqua"/>
        </w:rPr>
        <w:t>1.288.048,68</w:t>
      </w:r>
      <w:r w:rsidRPr="005F37C0">
        <w:rPr>
          <w:rFonts w:ascii="Book Antiqua" w:hAnsi="Book Antiqua"/>
        </w:rPr>
        <w:t xml:space="preserve"> €, čo bol zapríčinený</w:t>
      </w:r>
    </w:p>
    <w:p w:rsidR="00F97FCB" w:rsidRPr="005F37C0" w:rsidRDefault="00F97FCB" w:rsidP="00F97FCB">
      <w:pPr>
        <w:spacing w:after="3" w:line="271" w:lineRule="auto"/>
        <w:ind w:left="708" w:right="0" w:firstLine="0"/>
        <w:rPr>
          <w:rFonts w:ascii="Book Antiqua" w:hAnsi="Book Antiqua"/>
        </w:rPr>
      </w:pPr>
      <w:r w:rsidRPr="005F37C0">
        <w:rPr>
          <w:rFonts w:ascii="Book Antiqua" w:hAnsi="Book Antiqua"/>
        </w:rPr>
        <w:t>1</w:t>
      </w:r>
      <w:r w:rsidR="007209E4" w:rsidRPr="005F37C0">
        <w:rPr>
          <w:rFonts w:ascii="Book Antiqua" w:hAnsi="Book Antiqua"/>
        </w:rPr>
        <w:t xml:space="preserve">/ so skutočnosťami uvedenými pri prírastkoch na účtoch 021, 022, 023, 031 a 032  </w:t>
      </w:r>
    </w:p>
    <w:p w:rsidR="00E757FC" w:rsidRPr="005F37C0" w:rsidRDefault="00E757FC">
      <w:pPr>
        <w:spacing w:after="21" w:line="259" w:lineRule="auto"/>
        <w:ind w:left="0" w:right="0" w:firstLine="0"/>
        <w:jc w:val="left"/>
        <w:rPr>
          <w:rFonts w:ascii="Book Antiqua" w:hAnsi="Book Antiqua"/>
        </w:rPr>
      </w:pPr>
    </w:p>
    <w:p w:rsidR="00E757FC" w:rsidRPr="005F37C0" w:rsidRDefault="007209E4">
      <w:pPr>
        <w:numPr>
          <w:ilvl w:val="0"/>
          <w:numId w:val="5"/>
        </w:numPr>
        <w:ind w:right="0" w:hanging="284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spôsob a výška poistenia </w:t>
      </w:r>
      <w:r w:rsidRPr="005F37C0">
        <w:rPr>
          <w:rFonts w:ascii="Book Antiqua" w:hAnsi="Book Antiqua"/>
        </w:rPr>
        <w:t xml:space="preserve">dlhodobého nehmotného majetku a dlhodobého hmotného majetku  </w:t>
      </w:r>
    </w:p>
    <w:tbl>
      <w:tblPr>
        <w:tblStyle w:val="TableGrid"/>
        <w:tblW w:w="10064" w:type="dxa"/>
        <w:tblInd w:w="2" w:type="dxa"/>
        <w:tblCellMar>
          <w:top w:w="7" w:type="dxa"/>
          <w:left w:w="106" w:type="dxa"/>
          <w:right w:w="115" w:type="dxa"/>
        </w:tblCellMar>
        <w:tblLook w:val="04A0" w:firstRow="1" w:lastRow="0" w:firstColumn="1" w:lastColumn="0" w:noHBand="0" w:noVBand="1"/>
      </w:tblPr>
      <w:tblGrid>
        <w:gridCol w:w="7230"/>
        <w:gridCol w:w="2834"/>
      </w:tblGrid>
      <w:tr w:rsidR="00E757FC" w:rsidRPr="005F37C0">
        <w:trPr>
          <w:trHeight w:val="238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35749D" w:rsidRDefault="007209E4">
            <w:pPr>
              <w:spacing w:after="0" w:line="259" w:lineRule="auto"/>
              <w:ind w:left="1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35749D">
              <w:rPr>
                <w:rFonts w:ascii="Book Antiqua" w:hAnsi="Book Antiqua" w:cs="Arial"/>
                <w:b/>
                <w:szCs w:val="24"/>
              </w:rPr>
              <w:t xml:space="preserve">Predmet poistenia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35749D" w:rsidRDefault="007209E4">
            <w:pPr>
              <w:spacing w:after="0" w:line="259" w:lineRule="auto"/>
              <w:ind w:left="4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35749D">
              <w:rPr>
                <w:rFonts w:ascii="Book Antiqua" w:hAnsi="Book Antiqua" w:cs="Arial"/>
                <w:b/>
                <w:szCs w:val="24"/>
              </w:rPr>
              <w:t xml:space="preserve">Ročná výška poistenia </w:t>
            </w:r>
          </w:p>
        </w:tc>
      </w:tr>
      <w:tr w:rsidR="00E757FC" w:rsidRPr="0035749D">
        <w:trPr>
          <w:trHeight w:val="242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35749D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35749D">
              <w:rPr>
                <w:rFonts w:ascii="Book Antiqua" w:hAnsi="Book Antiqua" w:cs="Arial"/>
                <w:szCs w:val="24"/>
              </w:rPr>
              <w:t xml:space="preserve">Obecný majetok 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35749D" w:rsidRDefault="00601E2D">
            <w:pPr>
              <w:spacing w:after="0" w:line="259" w:lineRule="auto"/>
              <w:ind w:left="9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35749D">
              <w:rPr>
                <w:rFonts w:ascii="Book Antiqua" w:hAnsi="Book Antiqua" w:cs="Arial"/>
                <w:szCs w:val="24"/>
              </w:rPr>
              <w:t>3.449,32 €</w:t>
            </w:r>
            <w:r w:rsidR="007209E4" w:rsidRPr="0035749D">
              <w:rPr>
                <w:rFonts w:ascii="Book Antiqua" w:hAnsi="Book Antiqua" w:cs="Arial"/>
                <w:szCs w:val="24"/>
              </w:rPr>
              <w:t xml:space="preserve"> </w:t>
            </w:r>
          </w:p>
        </w:tc>
      </w:tr>
      <w:tr w:rsidR="00E757FC" w:rsidRPr="0035749D">
        <w:trPr>
          <w:trHeight w:val="240"/>
        </w:trPr>
        <w:tc>
          <w:tcPr>
            <w:tcW w:w="7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35749D" w:rsidRDefault="00601E2D" w:rsidP="00601E2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35749D">
              <w:rPr>
                <w:rFonts w:ascii="Book Antiqua" w:hAnsi="Book Antiqua" w:cs="Arial"/>
                <w:szCs w:val="24"/>
              </w:rPr>
              <w:t>M</w:t>
            </w:r>
            <w:r w:rsidR="007209E4" w:rsidRPr="0035749D">
              <w:rPr>
                <w:rFonts w:ascii="Book Antiqua" w:hAnsi="Book Antiqua" w:cs="Arial"/>
                <w:szCs w:val="24"/>
              </w:rPr>
              <w:t>otorov</w:t>
            </w:r>
            <w:r w:rsidRPr="0035749D">
              <w:rPr>
                <w:rFonts w:ascii="Book Antiqua" w:hAnsi="Book Antiqua" w:cs="Arial"/>
                <w:szCs w:val="24"/>
              </w:rPr>
              <w:t>é</w:t>
            </w:r>
            <w:r w:rsidR="007209E4" w:rsidRPr="0035749D">
              <w:rPr>
                <w:rFonts w:ascii="Book Antiqua" w:hAnsi="Book Antiqua" w:cs="Arial"/>
                <w:szCs w:val="24"/>
              </w:rPr>
              <w:t xml:space="preserve"> vozidl</w:t>
            </w:r>
            <w:r w:rsidRPr="0035749D">
              <w:rPr>
                <w:rFonts w:ascii="Book Antiqua" w:hAnsi="Book Antiqua" w:cs="Arial"/>
                <w:szCs w:val="24"/>
              </w:rPr>
              <w:t>á a mechanizmy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35749D" w:rsidRDefault="007209E4" w:rsidP="00601E2D">
            <w:pPr>
              <w:spacing w:after="0" w:line="259" w:lineRule="auto"/>
              <w:ind w:left="9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35749D">
              <w:rPr>
                <w:rFonts w:ascii="Book Antiqua" w:hAnsi="Book Antiqua" w:cs="Arial"/>
                <w:szCs w:val="24"/>
              </w:rPr>
              <w:t>3.</w:t>
            </w:r>
            <w:r w:rsidR="00601E2D" w:rsidRPr="0035749D">
              <w:rPr>
                <w:rFonts w:ascii="Book Antiqua" w:hAnsi="Book Antiqua" w:cs="Arial"/>
                <w:szCs w:val="24"/>
              </w:rPr>
              <w:t>792,22</w:t>
            </w:r>
            <w:r w:rsidRPr="0035749D">
              <w:rPr>
                <w:rFonts w:ascii="Book Antiqua" w:hAnsi="Book Antiqua" w:cs="Arial"/>
                <w:szCs w:val="24"/>
              </w:rPr>
              <w:t xml:space="preserve"> € </w:t>
            </w:r>
          </w:p>
        </w:tc>
      </w:tr>
    </w:tbl>
    <w:p w:rsidR="00E757FC" w:rsidRPr="005F37C0" w:rsidRDefault="007209E4">
      <w:pPr>
        <w:spacing w:after="0" w:line="259" w:lineRule="auto"/>
        <w:ind w:left="428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spacing w:after="26" w:line="259" w:lineRule="auto"/>
        <w:ind w:left="428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numPr>
          <w:ilvl w:val="0"/>
          <w:numId w:val="5"/>
        </w:numPr>
        <w:ind w:right="0" w:hanging="284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zriadenie záložného práva </w:t>
      </w:r>
      <w:r w:rsidRPr="005F37C0">
        <w:rPr>
          <w:rFonts w:ascii="Book Antiqua" w:hAnsi="Book Antiqua"/>
        </w:rPr>
        <w:t xml:space="preserve">na dlhodobý nehmotný majetok a dlhodobý hmotný majetok alebo obmedzenie práva nakladať s dlhodobým majetkom: </w:t>
      </w:r>
    </w:p>
    <w:p w:rsidR="00E757FC" w:rsidRPr="005F37C0" w:rsidRDefault="007209E4">
      <w:pPr>
        <w:spacing w:after="31" w:line="259" w:lineRule="auto"/>
        <w:ind w:left="284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spacing w:after="4" w:line="270" w:lineRule="auto"/>
        <w:ind w:left="294" w:right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>Záložné právo vo forme bianko zmenky:</w:t>
      </w: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K 31.12.201</w:t>
      </w:r>
      <w:r w:rsidR="00601E2D" w:rsidRPr="005F37C0">
        <w:rPr>
          <w:rFonts w:ascii="Book Antiqua" w:hAnsi="Book Antiqua"/>
        </w:rPr>
        <w:t>8</w:t>
      </w:r>
      <w:r w:rsidRPr="005F37C0">
        <w:rPr>
          <w:rFonts w:ascii="Book Antiqua" w:hAnsi="Book Antiqua"/>
        </w:rPr>
        <w:t xml:space="preserve"> mesto má zrušené všetky záložné práva vo forme bianko zmenky </w:t>
      </w:r>
    </w:p>
    <w:p w:rsidR="00E757FC" w:rsidRPr="005F37C0" w:rsidRDefault="007209E4">
      <w:pPr>
        <w:spacing w:after="27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pStyle w:val="Nadpis1"/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    Záložné práva uplatnené na majetok mesta </w:t>
      </w:r>
    </w:p>
    <w:tbl>
      <w:tblPr>
        <w:tblStyle w:val="TableGrid"/>
        <w:tblW w:w="10176" w:type="dxa"/>
        <w:tblInd w:w="-108" w:type="dxa"/>
        <w:tblCellMar>
          <w:top w:w="8" w:type="dxa"/>
          <w:left w:w="108" w:type="dxa"/>
          <w:right w:w="3" w:type="dxa"/>
        </w:tblCellMar>
        <w:tblLook w:val="04A0" w:firstRow="1" w:lastRow="0" w:firstColumn="1" w:lastColumn="0" w:noHBand="0" w:noVBand="1"/>
      </w:tblPr>
      <w:tblGrid>
        <w:gridCol w:w="536"/>
        <w:gridCol w:w="708"/>
        <w:gridCol w:w="1417"/>
        <w:gridCol w:w="2552"/>
        <w:gridCol w:w="1418"/>
        <w:gridCol w:w="1277"/>
        <w:gridCol w:w="2268"/>
      </w:tblGrid>
      <w:tr w:rsidR="00E757FC" w:rsidRPr="005F37C0">
        <w:trPr>
          <w:trHeight w:val="447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99" w:firstLine="0"/>
              <w:jc w:val="center"/>
              <w:rPr>
                <w:rFonts w:ascii="Book Antiqua" w:hAnsi="Book Antiqua"/>
              </w:rPr>
            </w:pPr>
            <w:proofErr w:type="spellStart"/>
            <w:r w:rsidRPr="005F37C0">
              <w:rPr>
                <w:rFonts w:ascii="Book Antiqua" w:eastAsia="Arial" w:hAnsi="Book Antiqua" w:cs="Arial"/>
                <w:b/>
                <w:sz w:val="19"/>
              </w:rPr>
              <w:t>P.č</w:t>
            </w:r>
            <w:proofErr w:type="spellEnd"/>
            <w:r w:rsidRPr="005F37C0">
              <w:rPr>
                <w:rFonts w:ascii="Book Antiqua" w:eastAsia="Arial" w:hAnsi="Book Antiqua" w:cs="Arial"/>
                <w:b/>
                <w:sz w:val="19"/>
              </w:rPr>
              <w:t xml:space="preserve"> 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13" w:line="259" w:lineRule="auto"/>
              <w:ind w:left="0" w:right="106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b/>
                <w:sz w:val="19"/>
              </w:rPr>
              <w:t xml:space="preserve">LV </w:t>
            </w:r>
          </w:p>
          <w:p w:rsidR="00E757FC" w:rsidRPr="005F37C0" w:rsidRDefault="007209E4">
            <w:pPr>
              <w:spacing w:after="0" w:line="259" w:lineRule="auto"/>
              <w:ind w:left="29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b/>
                <w:sz w:val="19"/>
              </w:rPr>
              <w:t xml:space="preserve">číslo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67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b/>
                <w:sz w:val="19"/>
              </w:rPr>
              <w:t xml:space="preserve">v  prospech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29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b/>
                <w:sz w:val="19"/>
              </w:rPr>
              <w:t xml:space="preserve">predmet záložného práva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5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b/>
                <w:sz w:val="19"/>
              </w:rPr>
              <w:t xml:space="preserve">suma v eur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3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b/>
                <w:sz w:val="19"/>
              </w:rPr>
              <w:t xml:space="preserve">dátum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6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b/>
                <w:sz w:val="19"/>
              </w:rPr>
              <w:t xml:space="preserve">zmluva  </w:t>
            </w:r>
          </w:p>
        </w:tc>
      </w:tr>
      <w:tr w:rsidR="00E757FC" w:rsidRPr="005F37C0">
        <w:trPr>
          <w:trHeight w:val="446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8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1.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7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1921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ŠFRB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Byt. domy 6 + 4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b.j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na ulici </w:t>
            </w:r>
          </w:p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E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Adyho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C5165A" w:rsidRDefault="007209E4">
            <w:pPr>
              <w:spacing w:after="0" w:line="259" w:lineRule="auto"/>
              <w:ind w:left="0" w:right="103" w:firstLine="0"/>
              <w:jc w:val="right"/>
              <w:rPr>
                <w:rFonts w:ascii="Book Antiqua" w:hAnsi="Book Antiqua"/>
                <w:szCs w:val="24"/>
              </w:rPr>
            </w:pPr>
            <w:r w:rsidRPr="00C5165A">
              <w:rPr>
                <w:rFonts w:ascii="Book Antiqua" w:eastAsia="Arial" w:hAnsi="Book Antiqua" w:cs="Arial"/>
                <w:szCs w:val="24"/>
              </w:rPr>
              <w:t xml:space="preserve">57 624,64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23.04.2010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č 811/309/2007 </w:t>
            </w:r>
          </w:p>
        </w:tc>
      </w:tr>
      <w:tr w:rsidR="00E757FC" w:rsidRPr="005F37C0">
        <w:trPr>
          <w:trHeight w:val="446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8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2.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7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1921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MVaRR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SR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Byt. domy 6 + 4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b.j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na ulici </w:t>
            </w:r>
          </w:p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E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Adyho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C5165A" w:rsidRDefault="007209E4">
            <w:pPr>
              <w:spacing w:after="0" w:line="259" w:lineRule="auto"/>
              <w:ind w:left="0" w:right="103" w:firstLine="0"/>
              <w:jc w:val="right"/>
              <w:rPr>
                <w:rFonts w:ascii="Book Antiqua" w:hAnsi="Book Antiqua"/>
                <w:szCs w:val="24"/>
              </w:rPr>
            </w:pPr>
            <w:r w:rsidRPr="00C5165A">
              <w:rPr>
                <w:rFonts w:ascii="Book Antiqua" w:eastAsia="Arial" w:hAnsi="Book Antiqua" w:cs="Arial"/>
                <w:szCs w:val="24"/>
              </w:rPr>
              <w:t xml:space="preserve">117 373,70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04.12.2009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č.0192-PRB-2007/Z </w:t>
            </w:r>
          </w:p>
        </w:tc>
      </w:tr>
      <w:tr w:rsidR="00E757FC" w:rsidRPr="005F37C0">
        <w:trPr>
          <w:trHeight w:val="449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8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3.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7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1921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ŠFRB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Byt. domy 6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b.j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na ulici E </w:t>
            </w:r>
          </w:p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Adyho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C5165A" w:rsidRDefault="007209E4">
            <w:pPr>
              <w:spacing w:after="0" w:line="259" w:lineRule="auto"/>
              <w:ind w:left="0" w:right="103" w:firstLine="0"/>
              <w:jc w:val="right"/>
              <w:rPr>
                <w:rFonts w:ascii="Book Antiqua" w:hAnsi="Book Antiqua"/>
                <w:szCs w:val="24"/>
              </w:rPr>
            </w:pPr>
            <w:r w:rsidRPr="00C5165A">
              <w:rPr>
                <w:rFonts w:ascii="Book Antiqua" w:eastAsia="Arial" w:hAnsi="Book Antiqua" w:cs="Arial"/>
                <w:szCs w:val="24"/>
              </w:rPr>
              <w:t xml:space="preserve">263 503,00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06.03.2013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č 811/330/2011 </w:t>
            </w:r>
          </w:p>
        </w:tc>
      </w:tr>
      <w:tr w:rsidR="00E757FC" w:rsidRPr="005F37C0">
        <w:trPr>
          <w:trHeight w:val="446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8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4.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7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1921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MVaRR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SR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Byt. domy 6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b.j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na ulici E </w:t>
            </w:r>
          </w:p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Adyho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C5165A" w:rsidRDefault="007209E4">
            <w:pPr>
              <w:spacing w:after="0" w:line="259" w:lineRule="auto"/>
              <w:ind w:left="0" w:right="103" w:firstLine="0"/>
              <w:jc w:val="right"/>
              <w:rPr>
                <w:rFonts w:ascii="Book Antiqua" w:hAnsi="Book Antiqua"/>
                <w:szCs w:val="24"/>
              </w:rPr>
            </w:pPr>
            <w:r w:rsidRPr="00C5165A">
              <w:rPr>
                <w:rFonts w:ascii="Book Antiqua" w:eastAsia="Arial" w:hAnsi="Book Antiqua" w:cs="Arial"/>
                <w:szCs w:val="24"/>
              </w:rPr>
              <w:t xml:space="preserve">70 840,00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17.06.2013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č.0050-PRB-2011/Z </w:t>
            </w:r>
          </w:p>
        </w:tc>
      </w:tr>
      <w:tr w:rsidR="00E757FC" w:rsidRPr="005F37C0">
        <w:trPr>
          <w:trHeight w:val="446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8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5.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7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1921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ŠFRB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Byt. domy  4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b.j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na ulici E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Adyho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+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poz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pod byt.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C5165A" w:rsidRDefault="007209E4">
            <w:pPr>
              <w:spacing w:after="0" w:line="259" w:lineRule="auto"/>
              <w:ind w:left="0" w:right="103" w:firstLine="0"/>
              <w:jc w:val="right"/>
              <w:rPr>
                <w:rFonts w:ascii="Book Antiqua" w:hAnsi="Book Antiqua"/>
                <w:szCs w:val="24"/>
              </w:rPr>
            </w:pPr>
            <w:r w:rsidRPr="00C5165A">
              <w:rPr>
                <w:rFonts w:ascii="Book Antiqua" w:eastAsia="Arial" w:hAnsi="Book Antiqua" w:cs="Arial"/>
                <w:szCs w:val="24"/>
              </w:rPr>
              <w:t xml:space="preserve">163 850,00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25.02.2014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č 811/460/2012 </w:t>
            </w:r>
          </w:p>
        </w:tc>
      </w:tr>
      <w:tr w:rsidR="00E757FC" w:rsidRPr="005F37C0">
        <w:trPr>
          <w:trHeight w:val="446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8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6.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7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1921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MVaRR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SR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Byt. domy  4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b.j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na ulici E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Adyho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+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poz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pod byt.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C5165A" w:rsidRDefault="007209E4">
            <w:pPr>
              <w:spacing w:after="0" w:line="259" w:lineRule="auto"/>
              <w:ind w:left="0" w:right="103" w:firstLine="0"/>
              <w:jc w:val="right"/>
              <w:rPr>
                <w:rFonts w:ascii="Book Antiqua" w:hAnsi="Book Antiqua"/>
                <w:szCs w:val="24"/>
              </w:rPr>
            </w:pPr>
            <w:r w:rsidRPr="00C5165A">
              <w:rPr>
                <w:rFonts w:ascii="Book Antiqua" w:eastAsia="Arial" w:hAnsi="Book Antiqua" w:cs="Arial"/>
                <w:szCs w:val="24"/>
              </w:rPr>
              <w:t xml:space="preserve">43 550,00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13.12.2013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č.0170-PRB-2012/Z </w:t>
            </w:r>
          </w:p>
        </w:tc>
      </w:tr>
      <w:tr w:rsidR="00E757FC" w:rsidRPr="005F37C0">
        <w:trPr>
          <w:trHeight w:val="228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108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7.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107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1921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Dalkia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a.s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Kotolne + pozemky </w:t>
            </w:r>
          </w:p>
        </w:tc>
        <w:tc>
          <w:tcPr>
            <w:tcW w:w="1418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C5165A" w:rsidRDefault="007209E4">
            <w:pPr>
              <w:spacing w:after="0" w:line="259" w:lineRule="auto"/>
              <w:ind w:left="0" w:right="103" w:firstLine="0"/>
              <w:jc w:val="right"/>
              <w:rPr>
                <w:rFonts w:ascii="Book Antiqua" w:hAnsi="Book Antiqua"/>
                <w:szCs w:val="24"/>
              </w:rPr>
            </w:pPr>
            <w:r w:rsidRPr="00C5165A">
              <w:rPr>
                <w:rFonts w:ascii="Book Antiqua" w:eastAsia="Arial" w:hAnsi="Book Antiqua" w:cs="Arial"/>
                <w:szCs w:val="24"/>
              </w:rPr>
              <w:t xml:space="preserve">252 000,00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13.01.2014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C-047/2014 </w:t>
            </w:r>
          </w:p>
        </w:tc>
      </w:tr>
      <w:tr w:rsidR="00E757FC" w:rsidRPr="005F37C0">
        <w:trPr>
          <w:trHeight w:val="449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8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8.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63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Dalkia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a.s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rPr>
                <w:rFonts w:ascii="Book Antiqua" w:hAnsi="Book Antiqua"/>
              </w:rPr>
            </w:pP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Hnut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veci v prenájme   záložného veriteľa </w:t>
            </w:r>
          </w:p>
        </w:tc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18.03.2014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C-022/2014 </w:t>
            </w:r>
          </w:p>
        </w:tc>
      </w:tr>
      <w:tr w:rsidR="00E757FC" w:rsidRPr="005F37C0">
        <w:trPr>
          <w:trHeight w:val="446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8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9.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7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8519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ŠFRB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Bytové domy NŠ 5x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súp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č. 2789-2800,..8,..9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C5165A" w:rsidRDefault="007209E4">
            <w:pPr>
              <w:spacing w:after="0" w:line="259" w:lineRule="auto"/>
              <w:ind w:left="0" w:right="103" w:firstLine="0"/>
              <w:jc w:val="right"/>
              <w:rPr>
                <w:rFonts w:ascii="Book Antiqua" w:hAnsi="Book Antiqua"/>
                <w:szCs w:val="24"/>
              </w:rPr>
            </w:pPr>
            <w:r w:rsidRPr="00C5165A">
              <w:rPr>
                <w:rFonts w:ascii="Book Antiqua" w:eastAsia="Arial" w:hAnsi="Book Antiqua" w:cs="Arial"/>
                <w:szCs w:val="24"/>
              </w:rPr>
              <w:t xml:space="preserve">57 624,64 </w:t>
            </w:r>
            <w:r w:rsidRPr="00C5165A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>20.04.2010</w:t>
            </w:r>
            <w:r w:rsidRPr="005F37C0">
              <w:rPr>
                <w:rFonts w:ascii="Book Antiqua" w:hAnsi="Book Antiqua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č. 811/309/2007 </w:t>
            </w:r>
          </w:p>
        </w:tc>
      </w:tr>
      <w:tr w:rsidR="00E757FC" w:rsidRPr="005F37C0">
        <w:trPr>
          <w:trHeight w:val="446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11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10.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7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8519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MVaRR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SR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305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Bytové domy NŠ 5x 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súp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č. 2789-2800,..8,..9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C5165A" w:rsidRDefault="007209E4">
            <w:pPr>
              <w:spacing w:after="0" w:line="259" w:lineRule="auto"/>
              <w:ind w:left="0" w:right="103" w:firstLine="0"/>
              <w:jc w:val="right"/>
              <w:rPr>
                <w:rFonts w:ascii="Book Antiqua" w:hAnsi="Book Antiqua"/>
                <w:szCs w:val="24"/>
              </w:rPr>
            </w:pPr>
            <w:r w:rsidRPr="00C5165A">
              <w:rPr>
                <w:rFonts w:ascii="Book Antiqua" w:eastAsia="Arial" w:hAnsi="Book Antiqua" w:cs="Arial"/>
                <w:szCs w:val="24"/>
              </w:rPr>
              <w:t xml:space="preserve">117 373,70 </w:t>
            </w:r>
            <w:r w:rsidRPr="00C5165A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>04.12.2009</w:t>
            </w:r>
            <w:r w:rsidRPr="005F37C0">
              <w:rPr>
                <w:rFonts w:ascii="Book Antiqua" w:hAnsi="Book Antiqua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č. 0192-PRB-2007/Z </w:t>
            </w:r>
          </w:p>
        </w:tc>
      </w:tr>
      <w:tr w:rsidR="00E757FC" w:rsidRPr="005F37C0">
        <w:trPr>
          <w:trHeight w:val="446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11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lastRenderedPageBreak/>
              <w:t xml:space="preserve">11.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7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8519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ŠFRB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305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Bytové domy NŠ 5x 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súp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č. 2801-2805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C5165A" w:rsidRDefault="007209E4">
            <w:pPr>
              <w:spacing w:after="0" w:line="259" w:lineRule="auto"/>
              <w:ind w:left="0" w:right="103" w:firstLine="0"/>
              <w:jc w:val="right"/>
              <w:rPr>
                <w:rFonts w:ascii="Book Antiqua" w:hAnsi="Book Antiqua"/>
                <w:szCs w:val="24"/>
              </w:rPr>
            </w:pPr>
            <w:r w:rsidRPr="00C5165A">
              <w:rPr>
                <w:rFonts w:ascii="Book Antiqua" w:eastAsia="Arial" w:hAnsi="Book Antiqua" w:cs="Arial"/>
                <w:szCs w:val="24"/>
              </w:rPr>
              <w:t xml:space="preserve">226 160,73 </w:t>
            </w:r>
            <w:r w:rsidRPr="00C5165A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>18.05.2011</w:t>
            </w:r>
            <w:r w:rsidRPr="005F37C0">
              <w:rPr>
                <w:rFonts w:ascii="Book Antiqua" w:hAnsi="Book Antiqua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č. 0550-PRB-2008/Z </w:t>
            </w:r>
          </w:p>
        </w:tc>
      </w:tr>
      <w:tr w:rsidR="00E757FC" w:rsidRPr="005F37C0">
        <w:trPr>
          <w:trHeight w:val="449"/>
        </w:trPr>
        <w:tc>
          <w:tcPr>
            <w:tcW w:w="5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11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12. 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107" w:firstLine="0"/>
              <w:jc w:val="center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6"/>
              </w:rPr>
              <w:t xml:space="preserve">8519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MVaRR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 SR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2" w:right="305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 xml:space="preserve">Bytové domy NŠ 5x  </w:t>
            </w:r>
            <w:proofErr w:type="spellStart"/>
            <w:r w:rsidRPr="005F37C0">
              <w:rPr>
                <w:rFonts w:ascii="Book Antiqua" w:eastAsia="Arial" w:hAnsi="Book Antiqua" w:cs="Arial"/>
                <w:sz w:val="19"/>
              </w:rPr>
              <w:t>súp</w:t>
            </w:r>
            <w:proofErr w:type="spellEnd"/>
            <w:r w:rsidRPr="005F37C0">
              <w:rPr>
                <w:rFonts w:ascii="Book Antiqua" w:eastAsia="Arial" w:hAnsi="Book Antiqua" w:cs="Arial"/>
                <w:sz w:val="19"/>
              </w:rPr>
              <w:t xml:space="preserve">. č. 2801-2805 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C5165A" w:rsidRDefault="007209E4">
            <w:pPr>
              <w:spacing w:after="0" w:line="259" w:lineRule="auto"/>
              <w:ind w:left="0" w:right="103" w:firstLine="0"/>
              <w:jc w:val="right"/>
              <w:rPr>
                <w:rFonts w:ascii="Book Antiqua" w:hAnsi="Book Antiqua"/>
                <w:szCs w:val="24"/>
              </w:rPr>
            </w:pPr>
            <w:r w:rsidRPr="00C5165A">
              <w:rPr>
                <w:rFonts w:ascii="Book Antiqua" w:eastAsia="Arial" w:hAnsi="Book Antiqua" w:cs="Arial"/>
                <w:szCs w:val="24"/>
              </w:rPr>
              <w:t xml:space="preserve">63 035,25 </w:t>
            </w:r>
            <w:r w:rsidRPr="00C5165A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58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9"/>
              </w:rPr>
              <w:t>22.09.2011</w:t>
            </w:r>
            <w:r w:rsidRPr="005F37C0">
              <w:rPr>
                <w:rFonts w:ascii="Book Antiqua" w:hAnsi="Book Antiqua"/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</w:rPr>
            </w:pPr>
            <w:r w:rsidRPr="005F37C0">
              <w:rPr>
                <w:rFonts w:ascii="Book Antiqua" w:eastAsia="Arial" w:hAnsi="Book Antiqua" w:cs="Arial"/>
                <w:sz w:val="18"/>
              </w:rPr>
              <w:t xml:space="preserve">zmluva č. 811/650/2008 </w:t>
            </w:r>
          </w:p>
        </w:tc>
      </w:tr>
    </w:tbl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  <w:sz w:val="28"/>
        </w:rPr>
        <w:t xml:space="preserve"> </w:t>
      </w:r>
    </w:p>
    <w:p w:rsidR="00651B68" w:rsidRPr="005F37C0" w:rsidRDefault="00651B68">
      <w:pPr>
        <w:spacing w:after="26" w:line="259" w:lineRule="auto"/>
        <w:ind w:left="428" w:right="0" w:firstLine="0"/>
        <w:jc w:val="left"/>
        <w:rPr>
          <w:rFonts w:ascii="Book Antiqua" w:hAnsi="Book Antiqua"/>
        </w:rPr>
      </w:pPr>
    </w:p>
    <w:p w:rsidR="00E757FC" w:rsidRPr="005F37C0" w:rsidRDefault="007209E4">
      <w:pPr>
        <w:spacing w:after="26" w:line="259" w:lineRule="auto"/>
        <w:ind w:left="428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pStyle w:val="Nadpis1"/>
        <w:ind w:left="269" w:right="0" w:hanging="284"/>
        <w:rPr>
          <w:rFonts w:ascii="Book Antiqua" w:hAnsi="Book Antiqua"/>
        </w:rPr>
      </w:pPr>
      <w:r w:rsidRPr="005F37C0">
        <w:rPr>
          <w:rFonts w:ascii="Book Antiqua" w:hAnsi="Book Antiqua"/>
          <w:b w:val="0"/>
        </w:rPr>
        <w:t>d)</w:t>
      </w:r>
      <w:r w:rsidRPr="005F37C0">
        <w:rPr>
          <w:rFonts w:ascii="Book Antiqua" w:eastAsia="Arial" w:hAnsi="Book Antiqua" w:cs="Arial"/>
          <w:b w:val="0"/>
        </w:rPr>
        <w:t xml:space="preserve"> </w:t>
      </w:r>
      <w:r w:rsidRPr="005F37C0">
        <w:rPr>
          <w:rFonts w:ascii="Book Antiqua" w:hAnsi="Book Antiqua"/>
        </w:rPr>
        <w:t xml:space="preserve">opis a hodnota dlhodobého majetku vo vlastníctve účtovnej jednotky alebo v správe účtovnej jednotky 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57" w:type="dxa"/>
        </w:tblCellMar>
        <w:tblLook w:val="04A0" w:firstRow="1" w:lastRow="0" w:firstColumn="1" w:lastColumn="0" w:noHBand="0" w:noVBand="1"/>
      </w:tblPr>
      <w:tblGrid>
        <w:gridCol w:w="5220"/>
        <w:gridCol w:w="4986"/>
      </w:tblGrid>
      <w:tr w:rsidR="00E757FC" w:rsidRPr="00C5165A">
        <w:trPr>
          <w:trHeight w:val="467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12" w:line="259" w:lineRule="auto"/>
              <w:ind w:left="0" w:right="55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Majetok,  </w:t>
            </w:r>
          </w:p>
          <w:p w:rsidR="00E757FC" w:rsidRPr="00C5165A" w:rsidRDefault="007209E4">
            <w:pPr>
              <w:spacing w:after="0" w:line="259" w:lineRule="auto"/>
              <w:ind w:left="0" w:right="55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ku ktorému</w:t>
            </w:r>
            <w:r w:rsidRPr="00C5165A">
              <w:rPr>
                <w:rFonts w:ascii="Book Antiqua" w:hAnsi="Book Antiqua" w:cs="Arial"/>
                <w:b/>
                <w:szCs w:val="24"/>
              </w:rPr>
              <w:t xml:space="preserve"> má</w:t>
            </w:r>
            <w:r w:rsidRPr="00C5165A">
              <w:rPr>
                <w:rFonts w:ascii="Book Antiqua" w:hAnsi="Book Antiqua" w:cs="Arial"/>
                <w:szCs w:val="24"/>
              </w:rPr>
              <w:t xml:space="preserve"> účtovná jednotka vlastnícke právo</w:t>
            </w:r>
            <w:r w:rsidRPr="00C5165A">
              <w:rPr>
                <w:rFonts w:ascii="Book Antiqua" w:hAnsi="Book Antiqua" w:cs="Arial"/>
                <w:b/>
                <w:szCs w:val="24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53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Suma  </w:t>
            </w:r>
          </w:p>
        </w:tc>
      </w:tr>
      <w:tr w:rsidR="00E757FC" w:rsidRPr="00C5165A">
        <w:trPr>
          <w:trHeight w:val="242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Pozemky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1E692B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2.330.212,38</w:t>
            </w:r>
          </w:p>
        </w:tc>
      </w:tr>
      <w:tr w:rsidR="00E757FC" w:rsidRPr="00C5165A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Budovy, stavby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1E692B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10.836.031,70</w:t>
            </w:r>
          </w:p>
        </w:tc>
      </w:tr>
      <w:tr w:rsidR="00E757FC" w:rsidRPr="00C5165A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Stroje, prístroje, zariadenia, inventár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1E692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848.444,13</w:t>
            </w:r>
          </w:p>
        </w:tc>
      </w:tr>
      <w:tr w:rsidR="00E757FC" w:rsidRPr="00C5165A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Dopravné prostriedky 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1E692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184.494,73</w:t>
            </w:r>
            <w:r w:rsidR="007209E4"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</w:tr>
      <w:tr w:rsidR="00E757FC" w:rsidRPr="00C5165A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Softvér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1E692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117.590,12</w:t>
            </w:r>
            <w:r w:rsidR="007209E4"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</w:tr>
      <w:tr w:rsidR="00E757FC" w:rsidRPr="00C5165A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Umelecké diela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1E692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17.495,38</w:t>
            </w:r>
            <w:r w:rsidR="007209E4"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</w:tr>
      <w:tr w:rsidR="00E757FC" w:rsidRPr="00C5165A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 w:rsidP="001E692B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Majetok v správe </w:t>
            </w:r>
            <w:r w:rsidR="001E692B" w:rsidRPr="00C5165A">
              <w:rPr>
                <w:rFonts w:ascii="Book Antiqua" w:hAnsi="Book Antiqua" w:cs="Arial"/>
                <w:szCs w:val="24"/>
              </w:rPr>
              <w:t>rozpočtových organizácií</w:t>
            </w:r>
            <w:r w:rsidRPr="00C5165A">
              <w:rPr>
                <w:rFonts w:ascii="Book Antiqua" w:hAnsi="Book Antiqua" w:cs="Arial"/>
                <w:szCs w:val="24"/>
              </w:rPr>
              <w:t xml:space="preserve"> - viď účet 355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</w:tr>
      <w:tr w:rsidR="00E757FC" w:rsidRPr="00C5165A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tabs>
                <w:tab w:val="center" w:pos="350"/>
                <w:tab w:val="center" w:pos="2737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eastAsia="Calibri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>-</w:t>
            </w:r>
            <w:r w:rsidRPr="00C5165A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C5165A">
              <w:rPr>
                <w:rFonts w:ascii="Book Antiqua" w:eastAsia="Arial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 xml:space="preserve">Základná škola s vyučovacím jazykom maďarským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1E692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2.003.092,08</w:t>
            </w:r>
            <w:r w:rsidR="007209E4"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</w:tr>
      <w:tr w:rsidR="00E757FC" w:rsidRPr="00C5165A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tabs>
                <w:tab w:val="center" w:pos="350"/>
                <w:tab w:val="center" w:pos="1283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eastAsia="Calibri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>-</w:t>
            </w:r>
            <w:r w:rsidRPr="00C5165A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C5165A">
              <w:rPr>
                <w:rFonts w:ascii="Book Antiqua" w:eastAsia="Arial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 xml:space="preserve">Základná škola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1E692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227.550,42</w:t>
            </w:r>
          </w:p>
        </w:tc>
      </w:tr>
      <w:tr w:rsidR="00E757FC" w:rsidRPr="00C5165A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tabs>
                <w:tab w:val="center" w:pos="350"/>
                <w:tab w:val="center" w:pos="1691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eastAsia="Calibri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>-</w:t>
            </w:r>
            <w:r w:rsidRPr="00C5165A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C5165A">
              <w:rPr>
                <w:rFonts w:ascii="Book Antiqua" w:eastAsia="Arial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 xml:space="preserve">Základná umelecká škola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1E692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51.162,68</w:t>
            </w:r>
            <w:r w:rsidR="007209E4"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</w:tr>
      <w:tr w:rsidR="00E757FC" w:rsidRPr="00C5165A">
        <w:trPr>
          <w:trHeight w:val="240"/>
        </w:trPr>
        <w:tc>
          <w:tcPr>
            <w:tcW w:w="5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tabs>
                <w:tab w:val="center" w:pos="350"/>
                <w:tab w:val="center" w:pos="1634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eastAsia="Calibri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>-</w:t>
            </w:r>
            <w:r w:rsidRPr="00C5165A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C5165A">
              <w:rPr>
                <w:rFonts w:ascii="Book Antiqua" w:eastAsia="Arial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 xml:space="preserve">Materská škola - </w:t>
            </w:r>
            <w:proofErr w:type="spellStart"/>
            <w:r w:rsidRPr="00C5165A">
              <w:rPr>
                <w:rFonts w:ascii="Book Antiqua" w:hAnsi="Book Antiqua" w:cs="Arial"/>
                <w:szCs w:val="24"/>
              </w:rPr>
              <w:t>Óvoda</w:t>
            </w:r>
            <w:proofErr w:type="spellEnd"/>
            <w:r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  <w:tc>
          <w:tcPr>
            <w:tcW w:w="4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1E692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609.549,55</w:t>
            </w:r>
            <w:r w:rsidR="007209E4"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</w:tr>
    </w:tbl>
    <w:p w:rsidR="00E757FC" w:rsidRDefault="007209E4">
      <w:pPr>
        <w:spacing w:after="6" w:line="259" w:lineRule="auto"/>
        <w:ind w:left="0" w:right="0" w:firstLine="0"/>
        <w:jc w:val="left"/>
        <w:rPr>
          <w:rFonts w:ascii="Book Antiqua" w:hAnsi="Book Antiqua" w:cs="Arial"/>
          <w:b/>
          <w:sz w:val="19"/>
          <w:szCs w:val="19"/>
        </w:rPr>
      </w:pPr>
      <w:r w:rsidRPr="005F37C0">
        <w:rPr>
          <w:rFonts w:ascii="Book Antiqua" w:hAnsi="Book Antiqua" w:cs="Arial"/>
          <w:b/>
          <w:sz w:val="19"/>
          <w:szCs w:val="19"/>
        </w:rPr>
        <w:t xml:space="preserve"> </w:t>
      </w:r>
    </w:p>
    <w:p w:rsidR="00C5165A" w:rsidRDefault="00C5165A">
      <w:pPr>
        <w:spacing w:after="6" w:line="259" w:lineRule="auto"/>
        <w:ind w:left="0" w:right="0" w:firstLine="0"/>
        <w:jc w:val="left"/>
        <w:rPr>
          <w:rFonts w:ascii="Book Antiqua" w:hAnsi="Book Antiqua" w:cs="Arial"/>
          <w:b/>
          <w:sz w:val="19"/>
          <w:szCs w:val="19"/>
        </w:rPr>
      </w:pPr>
    </w:p>
    <w:p w:rsidR="00C5165A" w:rsidRPr="005F37C0" w:rsidRDefault="00C5165A">
      <w:pPr>
        <w:spacing w:after="6" w:line="259" w:lineRule="auto"/>
        <w:ind w:left="0" w:right="0" w:firstLine="0"/>
        <w:jc w:val="left"/>
        <w:rPr>
          <w:rFonts w:ascii="Book Antiqua" w:hAnsi="Book Antiqua" w:cs="Arial"/>
          <w:sz w:val="19"/>
          <w:szCs w:val="19"/>
        </w:rPr>
      </w:pPr>
    </w:p>
    <w:p w:rsidR="001E692B" w:rsidRPr="00C5165A" w:rsidRDefault="007209E4">
      <w:pPr>
        <w:numPr>
          <w:ilvl w:val="0"/>
          <w:numId w:val="6"/>
        </w:numPr>
        <w:ind w:right="1408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>opis a hodnota majetku</w:t>
      </w:r>
      <w:r w:rsidRPr="00C5165A">
        <w:rPr>
          <w:rFonts w:ascii="Book Antiqua" w:hAnsi="Book Antiqua" w:cs="Arial"/>
          <w:szCs w:val="24"/>
        </w:rPr>
        <w:t>, ku ktorému účtovná jednotka</w:t>
      </w:r>
      <w:r w:rsidRPr="00C5165A">
        <w:rPr>
          <w:rFonts w:ascii="Book Antiqua" w:hAnsi="Book Antiqua" w:cs="Arial"/>
          <w:b/>
          <w:szCs w:val="24"/>
        </w:rPr>
        <w:t xml:space="preserve"> nemá vlastnícke právo</w:t>
      </w:r>
      <w:r w:rsidRPr="00C5165A">
        <w:rPr>
          <w:rFonts w:ascii="Book Antiqua" w:hAnsi="Book Antiqua" w:cs="Arial"/>
          <w:szCs w:val="24"/>
        </w:rPr>
        <w:t xml:space="preserve"> </w:t>
      </w:r>
    </w:p>
    <w:p w:rsidR="00E757FC" w:rsidRPr="00C5165A" w:rsidRDefault="007209E4" w:rsidP="001E692B">
      <w:pPr>
        <w:ind w:left="284" w:right="1408" w:firstLine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účtovná jednotka pre túto časť nemá obsahovú náplň </w:t>
      </w:r>
    </w:p>
    <w:p w:rsidR="00E757FC" w:rsidRPr="00C5165A" w:rsidRDefault="007209E4">
      <w:pPr>
        <w:spacing w:after="28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E757FC" w:rsidRPr="00C5165A" w:rsidRDefault="007209E4">
      <w:pPr>
        <w:numPr>
          <w:ilvl w:val="0"/>
          <w:numId w:val="6"/>
        </w:numPr>
        <w:ind w:right="1408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>opis dôvodov</w:t>
      </w:r>
      <w:r w:rsidRPr="00C5165A">
        <w:rPr>
          <w:rFonts w:ascii="Book Antiqua" w:hAnsi="Book Antiqua" w:cs="Arial"/>
          <w:b/>
          <w:szCs w:val="24"/>
        </w:rPr>
        <w:t xml:space="preserve"> zvýšenia, zníženia a zrušenia opravných položiek </w:t>
      </w:r>
      <w:r w:rsidRPr="00C5165A">
        <w:rPr>
          <w:rFonts w:ascii="Book Antiqua" w:hAnsi="Book Antiqua" w:cs="Arial"/>
          <w:szCs w:val="24"/>
        </w:rPr>
        <w:t xml:space="preserve">k dlhodobému nehmotnému majetku a dlhodobému hmotnému majetku. </w:t>
      </w:r>
    </w:p>
    <w:p w:rsidR="00E757FC" w:rsidRPr="00C5165A" w:rsidRDefault="001E692B">
      <w:pPr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>Účtovná jednotka nemá tvorené opravné položky  k dlhodobému nehmotnému a hmotnému majetku</w:t>
      </w:r>
    </w:p>
    <w:p w:rsidR="00E757FC" w:rsidRPr="00C5165A" w:rsidRDefault="007209E4">
      <w:pPr>
        <w:spacing w:after="0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color w:val="FF0000"/>
          <w:szCs w:val="24"/>
        </w:rPr>
        <w:t xml:space="preserve"> </w:t>
      </w:r>
    </w:p>
    <w:p w:rsidR="00E757FC" w:rsidRPr="00C5165A" w:rsidRDefault="007209E4">
      <w:pPr>
        <w:spacing w:after="11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 </w:t>
      </w:r>
    </w:p>
    <w:p w:rsidR="00E757FC" w:rsidRPr="00C5165A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>2.</w:t>
      </w:r>
      <w:r w:rsidRPr="00C5165A">
        <w:rPr>
          <w:rFonts w:ascii="Book Antiqua" w:eastAsia="Arial" w:hAnsi="Book Antiqua" w:cs="Arial"/>
          <w:szCs w:val="24"/>
        </w:rPr>
        <w:t xml:space="preserve"> </w:t>
      </w:r>
      <w:r w:rsidRPr="00C5165A">
        <w:rPr>
          <w:rFonts w:ascii="Book Antiqua" w:hAnsi="Book Antiqua" w:cs="Arial"/>
          <w:szCs w:val="24"/>
        </w:rPr>
        <w:t xml:space="preserve">Dlhodobý finančný majetok  </w:t>
      </w:r>
    </w:p>
    <w:p w:rsidR="00E757FC" w:rsidRPr="00C5165A" w:rsidRDefault="007209E4">
      <w:pPr>
        <w:spacing w:after="16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 </w:t>
      </w:r>
    </w:p>
    <w:p w:rsidR="00E757FC" w:rsidRPr="00C5165A" w:rsidRDefault="007209E4">
      <w:pPr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V </w:t>
      </w:r>
      <w:r w:rsidR="001E692B" w:rsidRPr="00C5165A">
        <w:rPr>
          <w:rFonts w:ascii="Book Antiqua" w:hAnsi="Book Antiqua" w:cs="Arial"/>
          <w:szCs w:val="24"/>
        </w:rPr>
        <w:t>priebehu</w:t>
      </w:r>
      <w:r w:rsidRPr="00C5165A">
        <w:rPr>
          <w:rFonts w:ascii="Book Antiqua" w:hAnsi="Book Antiqua" w:cs="Arial"/>
          <w:szCs w:val="24"/>
        </w:rPr>
        <w:t xml:space="preserve"> roku 201</w:t>
      </w:r>
      <w:r w:rsidR="001E692B" w:rsidRPr="00C5165A">
        <w:rPr>
          <w:rFonts w:ascii="Book Antiqua" w:hAnsi="Book Antiqua" w:cs="Arial"/>
          <w:szCs w:val="24"/>
        </w:rPr>
        <w:t>8</w:t>
      </w:r>
      <w:r w:rsidRPr="00C5165A">
        <w:rPr>
          <w:rFonts w:ascii="Book Antiqua" w:hAnsi="Book Antiqua" w:cs="Arial"/>
          <w:szCs w:val="24"/>
        </w:rPr>
        <w:t xml:space="preserve"> </w:t>
      </w:r>
      <w:r w:rsidR="001E692B" w:rsidRPr="00C5165A">
        <w:rPr>
          <w:rFonts w:ascii="Book Antiqua" w:hAnsi="Book Antiqua" w:cs="Arial"/>
          <w:szCs w:val="24"/>
        </w:rPr>
        <w:t>ne</w:t>
      </w:r>
      <w:r w:rsidRPr="00C5165A">
        <w:rPr>
          <w:rFonts w:ascii="Book Antiqua" w:hAnsi="Book Antiqua" w:cs="Arial"/>
          <w:szCs w:val="24"/>
        </w:rPr>
        <w:t>došlo k</w:t>
      </w:r>
      <w:r w:rsidR="001E692B" w:rsidRPr="00C5165A">
        <w:rPr>
          <w:rFonts w:ascii="Book Antiqua" w:hAnsi="Book Antiqua" w:cs="Arial"/>
          <w:szCs w:val="24"/>
        </w:rPr>
        <w:t> žiadnym zmenám na účtoch účtovnej skupiny 06</w:t>
      </w:r>
      <w:r w:rsidRPr="00C5165A">
        <w:rPr>
          <w:rFonts w:ascii="Book Antiqua" w:hAnsi="Book Antiqua" w:cs="Arial"/>
          <w:szCs w:val="24"/>
        </w:rPr>
        <w:t xml:space="preserve">. </w:t>
      </w:r>
    </w:p>
    <w:p w:rsidR="00E757FC" w:rsidRPr="00C5165A" w:rsidRDefault="007209E4">
      <w:pPr>
        <w:spacing w:after="32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C5165A" w:rsidRDefault="00C5165A">
      <w:pPr>
        <w:pStyle w:val="Nadpis1"/>
        <w:ind w:left="-5" w:right="0"/>
        <w:rPr>
          <w:rFonts w:ascii="Book Antiqua" w:hAnsi="Book Antiqua" w:cs="Arial"/>
          <w:szCs w:val="24"/>
        </w:rPr>
      </w:pPr>
    </w:p>
    <w:p w:rsidR="00E757FC" w:rsidRPr="00C5165A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>3.</w:t>
      </w:r>
      <w:r w:rsidRPr="00C5165A">
        <w:rPr>
          <w:rFonts w:ascii="Book Antiqua" w:eastAsia="Arial" w:hAnsi="Book Antiqua" w:cs="Arial"/>
          <w:szCs w:val="24"/>
        </w:rPr>
        <w:t xml:space="preserve"> </w:t>
      </w:r>
      <w:r w:rsidRPr="00C5165A">
        <w:rPr>
          <w:rFonts w:ascii="Book Antiqua" w:hAnsi="Book Antiqua" w:cs="Arial"/>
          <w:szCs w:val="24"/>
        </w:rPr>
        <w:t xml:space="preserve">Majetkové podiely účtovnej jednotky v iných spoločnostiach  </w:t>
      </w:r>
    </w:p>
    <w:p w:rsidR="00E757FC" w:rsidRPr="00C5165A" w:rsidRDefault="007209E4">
      <w:pPr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Informácia o spoločnostiach, v ktorých má účtovná jednotka majetkový podiel (riadky 025 až 026 súvahy):  </w:t>
      </w:r>
    </w:p>
    <w:tbl>
      <w:tblPr>
        <w:tblStyle w:val="TableGrid"/>
        <w:tblW w:w="10206" w:type="dxa"/>
        <w:tblInd w:w="2" w:type="dxa"/>
        <w:tblCellMar>
          <w:top w:w="6" w:type="dxa"/>
          <w:left w:w="71" w:type="dxa"/>
          <w:right w:w="25" w:type="dxa"/>
        </w:tblCellMar>
        <w:tblLook w:val="04A0" w:firstRow="1" w:lastRow="0" w:firstColumn="1" w:lastColumn="0" w:noHBand="0" w:noVBand="1"/>
      </w:tblPr>
      <w:tblGrid>
        <w:gridCol w:w="1515"/>
        <w:gridCol w:w="726"/>
        <w:gridCol w:w="1156"/>
        <w:gridCol w:w="1101"/>
        <w:gridCol w:w="1129"/>
        <w:gridCol w:w="1183"/>
        <w:gridCol w:w="1142"/>
        <w:gridCol w:w="1126"/>
        <w:gridCol w:w="1128"/>
      </w:tblGrid>
      <w:tr w:rsidR="00E757FC" w:rsidRPr="00C5165A" w:rsidTr="00651B68">
        <w:trPr>
          <w:trHeight w:val="1454"/>
        </w:trPr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44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b/>
                <w:sz w:val="20"/>
                <w:szCs w:val="20"/>
              </w:rPr>
              <w:t xml:space="preserve"> </w:t>
            </w: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Názov spoločnosti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Právna forma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 w:rsidP="00CD2C80">
            <w:pPr>
              <w:spacing w:after="16" w:line="257" w:lineRule="auto"/>
              <w:ind w:left="0" w:right="0" w:firstLine="7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>Základné imanie (ZI) spoločnosti</w:t>
            </w:r>
          </w:p>
          <w:p w:rsidR="00E757FC" w:rsidRPr="00C5165A" w:rsidRDefault="007209E4" w:rsidP="00CD2C80">
            <w:pPr>
              <w:spacing w:after="15" w:line="259" w:lineRule="auto"/>
              <w:ind w:left="44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>v peňažných</w:t>
            </w:r>
          </w:p>
          <w:p w:rsidR="00E757FC" w:rsidRPr="00C5165A" w:rsidRDefault="007209E4" w:rsidP="00CD2C80">
            <w:pPr>
              <w:spacing w:after="0" w:line="259" w:lineRule="auto"/>
              <w:ind w:left="0" w:right="49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>jednotkách</w:t>
            </w:r>
          </w:p>
          <w:p w:rsidR="00E757FC" w:rsidRPr="00C5165A" w:rsidRDefault="007209E4">
            <w:pPr>
              <w:spacing w:after="0" w:line="259" w:lineRule="auto"/>
              <w:ind w:left="0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 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16" w:line="238" w:lineRule="auto"/>
              <w:ind w:left="0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Podiel ÚJ na </w:t>
            </w:r>
          </w:p>
          <w:p w:rsidR="00E757FC" w:rsidRPr="00C5165A" w:rsidRDefault="007209E4">
            <w:pPr>
              <w:spacing w:after="0" w:line="267" w:lineRule="auto"/>
              <w:ind w:left="0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základnom imaní (ZI) </w:t>
            </w:r>
          </w:p>
          <w:p w:rsidR="00E757FC" w:rsidRPr="00C5165A" w:rsidRDefault="007209E4">
            <w:pPr>
              <w:spacing w:after="0" w:line="259" w:lineRule="auto"/>
              <w:ind w:left="0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spoločnosti v %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42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Podiel  </w:t>
            </w:r>
          </w:p>
          <w:p w:rsidR="00E757FC" w:rsidRPr="00C5165A" w:rsidRDefault="007209E4">
            <w:pPr>
              <w:spacing w:after="0" w:line="258" w:lineRule="auto"/>
              <w:ind w:left="0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ÚJ na hlasovacích právach </w:t>
            </w:r>
          </w:p>
          <w:p w:rsidR="00E757FC" w:rsidRPr="00C5165A" w:rsidRDefault="007209E4">
            <w:pPr>
              <w:spacing w:after="0" w:line="259" w:lineRule="auto"/>
              <w:ind w:left="0" w:right="48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v %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36" w:line="238" w:lineRule="auto"/>
              <w:ind w:left="0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Hodnota vlastného imania </w:t>
            </w:r>
          </w:p>
          <w:p w:rsidR="00E757FC" w:rsidRPr="00C5165A" w:rsidRDefault="007209E4">
            <w:pPr>
              <w:spacing w:after="0"/>
              <w:ind w:left="40" w:right="42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spoločnosti v eurách  </w:t>
            </w:r>
          </w:p>
          <w:p w:rsidR="00E757FC" w:rsidRPr="00C5165A" w:rsidRDefault="007209E4">
            <w:pPr>
              <w:spacing w:after="0" w:line="259" w:lineRule="auto"/>
              <w:ind w:left="0" w:right="45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k 31.12. </w:t>
            </w:r>
          </w:p>
          <w:p w:rsidR="00E757FC" w:rsidRPr="00C5165A" w:rsidRDefault="007209E4" w:rsidP="00651B68">
            <w:pPr>
              <w:spacing w:after="0" w:line="259" w:lineRule="auto"/>
              <w:ind w:left="0" w:right="45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>201</w:t>
            </w:r>
            <w:r w:rsidR="00651B68" w:rsidRPr="00C5165A">
              <w:rPr>
                <w:rFonts w:ascii="Book Antiqua" w:hAnsi="Book Antiqua" w:cs="Arial"/>
                <w:sz w:val="20"/>
                <w:szCs w:val="20"/>
              </w:rPr>
              <w:t>8</w:t>
            </w: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34" w:line="238" w:lineRule="auto"/>
              <w:ind w:left="0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Hodnota vlastného imania </w:t>
            </w:r>
          </w:p>
          <w:p w:rsidR="00E757FC" w:rsidRPr="00C5165A" w:rsidRDefault="007209E4">
            <w:pPr>
              <w:spacing w:after="0"/>
              <w:ind w:left="41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spoločnosti  v eurách  </w:t>
            </w:r>
          </w:p>
          <w:p w:rsidR="00E757FC" w:rsidRPr="00C5165A" w:rsidRDefault="007209E4">
            <w:pPr>
              <w:spacing w:after="0" w:line="259" w:lineRule="auto"/>
              <w:ind w:left="0" w:right="44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k 31.12. </w:t>
            </w:r>
          </w:p>
          <w:p w:rsidR="00E757FC" w:rsidRPr="00C5165A" w:rsidRDefault="007209E4" w:rsidP="00651B68">
            <w:pPr>
              <w:spacing w:after="0" w:line="259" w:lineRule="auto"/>
              <w:ind w:left="0" w:right="43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>201</w:t>
            </w:r>
            <w:r w:rsidR="00651B68" w:rsidRPr="00C5165A">
              <w:rPr>
                <w:rFonts w:ascii="Book Antiqua" w:hAnsi="Book Antiqua" w:cs="Arial"/>
                <w:sz w:val="20"/>
                <w:szCs w:val="20"/>
              </w:rPr>
              <w:t>7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38" w:lineRule="auto"/>
              <w:ind w:left="0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>Účtovná hodnota</w:t>
            </w:r>
            <w:r w:rsidR="00953EDE">
              <w:rPr>
                <w:rFonts w:ascii="Book Antiqua" w:hAnsi="Book Antiqua" w:cs="Arial"/>
                <w:sz w:val="20"/>
                <w:szCs w:val="20"/>
              </w:rPr>
              <w:t xml:space="preserve"> základného imania</w:t>
            </w: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 </w:t>
            </w:r>
          </w:p>
          <w:p w:rsidR="00E757FC" w:rsidRPr="00C5165A" w:rsidRDefault="007209E4">
            <w:pPr>
              <w:spacing w:after="12" w:line="259" w:lineRule="auto"/>
              <w:ind w:left="0" w:right="46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vykázaná </w:t>
            </w:r>
          </w:p>
          <w:p w:rsidR="00E757FC" w:rsidRPr="00C5165A" w:rsidRDefault="007209E4">
            <w:pPr>
              <w:spacing w:after="0" w:line="238" w:lineRule="auto"/>
              <w:ind w:left="9" w:right="13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v súvahe ÚJ k 31.12. </w:t>
            </w:r>
          </w:p>
          <w:p w:rsidR="00E757FC" w:rsidRPr="00C5165A" w:rsidRDefault="007209E4" w:rsidP="00651B68">
            <w:pPr>
              <w:spacing w:after="0" w:line="259" w:lineRule="auto"/>
              <w:ind w:left="0" w:right="45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>201</w:t>
            </w:r>
            <w:r w:rsidR="00651B68" w:rsidRPr="00C5165A">
              <w:rPr>
                <w:rFonts w:ascii="Book Antiqua" w:hAnsi="Book Antiqua" w:cs="Arial"/>
                <w:sz w:val="20"/>
                <w:szCs w:val="20"/>
              </w:rPr>
              <w:t>8</w:t>
            </w: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38" w:lineRule="auto"/>
              <w:ind w:left="0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>Účtovná hodnota</w:t>
            </w:r>
            <w:r w:rsidR="00953EDE">
              <w:rPr>
                <w:rFonts w:ascii="Book Antiqua" w:hAnsi="Book Antiqua" w:cs="Arial"/>
                <w:sz w:val="20"/>
                <w:szCs w:val="20"/>
              </w:rPr>
              <w:t xml:space="preserve"> základného imania</w:t>
            </w: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 </w:t>
            </w:r>
          </w:p>
          <w:p w:rsidR="00E757FC" w:rsidRPr="00C5165A" w:rsidRDefault="007209E4">
            <w:pPr>
              <w:spacing w:after="12" w:line="259" w:lineRule="auto"/>
              <w:ind w:left="0" w:right="43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vykázaná </w:t>
            </w:r>
          </w:p>
          <w:p w:rsidR="00E757FC" w:rsidRPr="00C5165A" w:rsidRDefault="007209E4">
            <w:pPr>
              <w:spacing w:after="0" w:line="238" w:lineRule="auto"/>
              <w:ind w:right="11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v súvahe ÚJ k 31.12. </w:t>
            </w:r>
          </w:p>
          <w:p w:rsidR="00E757FC" w:rsidRPr="00C5165A" w:rsidRDefault="007209E4" w:rsidP="00651B68">
            <w:pPr>
              <w:spacing w:after="0" w:line="259" w:lineRule="auto"/>
              <w:ind w:left="0" w:right="42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C5165A">
              <w:rPr>
                <w:rFonts w:ascii="Book Antiqua" w:hAnsi="Book Antiqua" w:cs="Arial"/>
                <w:sz w:val="20"/>
                <w:szCs w:val="20"/>
              </w:rPr>
              <w:t>201</w:t>
            </w:r>
            <w:r w:rsidR="00651B68" w:rsidRPr="00C5165A">
              <w:rPr>
                <w:rFonts w:ascii="Book Antiqua" w:hAnsi="Book Antiqua" w:cs="Arial"/>
                <w:sz w:val="20"/>
                <w:szCs w:val="20"/>
              </w:rPr>
              <w:t>7</w:t>
            </w:r>
            <w:r w:rsidRPr="00C5165A">
              <w:rPr>
                <w:rFonts w:ascii="Book Antiqua" w:hAnsi="Book Antiqua" w:cs="Arial"/>
                <w:sz w:val="20"/>
                <w:szCs w:val="20"/>
              </w:rPr>
              <w:t xml:space="preserve"> </w:t>
            </w:r>
          </w:p>
        </w:tc>
      </w:tr>
      <w:tr w:rsidR="00E757FC" w:rsidRPr="005F37C0" w:rsidTr="00651B68">
        <w:trPr>
          <w:trHeight w:val="472"/>
        </w:trPr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center"/>
              <w:rPr>
                <w:rFonts w:ascii="Book Antiqua" w:hAnsi="Book Antiqua" w:cs="Arial"/>
                <w:sz w:val="16"/>
                <w:szCs w:val="16"/>
              </w:rPr>
            </w:pPr>
            <w:r w:rsidRPr="005F37C0">
              <w:rPr>
                <w:rFonts w:ascii="Book Antiqua" w:hAnsi="Book Antiqua" w:cs="Arial"/>
                <w:sz w:val="16"/>
                <w:szCs w:val="16"/>
              </w:rPr>
              <w:t xml:space="preserve">Kráľovský Chlmec </w:t>
            </w:r>
            <w:proofErr w:type="spellStart"/>
            <w:r w:rsidRPr="005F37C0">
              <w:rPr>
                <w:rFonts w:ascii="Book Antiqua" w:hAnsi="Book Antiqua" w:cs="Arial"/>
                <w:sz w:val="16"/>
                <w:szCs w:val="16"/>
              </w:rPr>
              <w:t>Invest</w:t>
            </w:r>
            <w:proofErr w:type="spellEnd"/>
            <w:r w:rsidRPr="005F37C0">
              <w:rPr>
                <w:rFonts w:ascii="Book Antiqua" w:hAnsi="Book Antiqua" w:cs="Arial"/>
                <w:sz w:val="16"/>
                <w:szCs w:val="16"/>
              </w:rPr>
              <w:t xml:space="preserve">, </w:t>
            </w:r>
            <w:proofErr w:type="spellStart"/>
            <w:r w:rsidRPr="005F37C0">
              <w:rPr>
                <w:rFonts w:ascii="Book Antiqua" w:hAnsi="Book Antiqua" w:cs="Arial"/>
                <w:sz w:val="16"/>
                <w:szCs w:val="16"/>
              </w:rPr>
              <w:t>s.r.o</w:t>
            </w:r>
            <w:proofErr w:type="spellEnd"/>
            <w:r w:rsidRPr="005F37C0">
              <w:rPr>
                <w:rFonts w:ascii="Book Antiqua" w:hAnsi="Book Antiqua" w:cs="Arial"/>
                <w:sz w:val="16"/>
                <w:szCs w:val="16"/>
              </w:rPr>
              <w:t xml:space="preserve">.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45" w:firstLine="0"/>
              <w:jc w:val="center"/>
              <w:rPr>
                <w:rFonts w:ascii="Book Antiqua" w:hAnsi="Book Antiqua" w:cs="Arial"/>
                <w:sz w:val="19"/>
                <w:szCs w:val="19"/>
              </w:rPr>
            </w:pPr>
            <w:proofErr w:type="spellStart"/>
            <w:r w:rsidRPr="005F37C0">
              <w:rPr>
                <w:rFonts w:ascii="Book Antiqua" w:hAnsi="Book Antiqua" w:cs="Arial"/>
                <w:sz w:val="19"/>
                <w:szCs w:val="19"/>
              </w:rPr>
              <w:t>s.r.o</w:t>
            </w:r>
            <w:proofErr w:type="spellEnd"/>
            <w:r w:rsidRPr="005F37C0">
              <w:rPr>
                <w:rFonts w:ascii="Book Antiqua" w:hAnsi="Book Antiqua" w:cs="Arial"/>
                <w:sz w:val="19"/>
                <w:szCs w:val="19"/>
              </w:rPr>
              <w:t xml:space="preserve">.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5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6.639 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3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100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5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100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0A20B4" w:rsidP="001D5F23">
            <w:pPr>
              <w:spacing w:after="0" w:line="259" w:lineRule="auto"/>
              <w:ind w:left="0" w:right="49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>10.539,</w:t>
            </w:r>
            <w:r w:rsidR="001D5F23">
              <w:rPr>
                <w:rFonts w:ascii="Book Antiqua" w:hAnsi="Book Antiqua" w:cs="Arial"/>
                <w:sz w:val="20"/>
                <w:szCs w:val="20"/>
              </w:rPr>
              <w:t>88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0A20B4">
            <w:pPr>
              <w:spacing w:after="0" w:line="259" w:lineRule="auto"/>
              <w:ind w:left="0" w:right="47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>16.586,26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6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6.639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3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6.639 </w:t>
            </w:r>
          </w:p>
        </w:tc>
      </w:tr>
      <w:tr w:rsidR="00E757FC" w:rsidRPr="005F37C0" w:rsidTr="00651B68">
        <w:trPr>
          <w:trHeight w:val="469"/>
        </w:trPr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0" w:firstLine="0"/>
              <w:jc w:val="center"/>
              <w:rPr>
                <w:rFonts w:ascii="Book Antiqua" w:hAnsi="Book Antiqua" w:cs="Arial"/>
                <w:sz w:val="16"/>
                <w:szCs w:val="16"/>
              </w:rPr>
            </w:pPr>
            <w:r w:rsidRPr="005F37C0">
              <w:rPr>
                <w:rFonts w:ascii="Book Antiqua" w:hAnsi="Book Antiqua" w:cs="Arial"/>
                <w:sz w:val="16"/>
                <w:szCs w:val="16"/>
              </w:rPr>
              <w:t xml:space="preserve">Mestský športový klub Kráľovský Chlmec </w:t>
            </w:r>
            <w:proofErr w:type="spellStart"/>
            <w:r w:rsidRPr="005F37C0">
              <w:rPr>
                <w:rFonts w:ascii="Book Antiqua" w:hAnsi="Book Antiqua" w:cs="Arial"/>
                <w:sz w:val="16"/>
                <w:szCs w:val="16"/>
              </w:rPr>
              <w:t>s.r.o</w:t>
            </w:r>
            <w:proofErr w:type="spellEnd"/>
            <w:r w:rsidRPr="005F37C0">
              <w:rPr>
                <w:rFonts w:ascii="Book Antiqua" w:hAnsi="Book Antiqua" w:cs="Arial"/>
                <w:sz w:val="16"/>
                <w:szCs w:val="16"/>
              </w:rPr>
              <w:t xml:space="preserve">.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45" w:firstLine="0"/>
              <w:jc w:val="center"/>
              <w:rPr>
                <w:rFonts w:ascii="Book Antiqua" w:hAnsi="Book Antiqua" w:cs="Arial"/>
                <w:sz w:val="19"/>
                <w:szCs w:val="19"/>
              </w:rPr>
            </w:pPr>
            <w:proofErr w:type="spellStart"/>
            <w:r w:rsidRPr="005F37C0">
              <w:rPr>
                <w:rFonts w:ascii="Book Antiqua" w:hAnsi="Book Antiqua" w:cs="Arial"/>
                <w:sz w:val="19"/>
                <w:szCs w:val="19"/>
              </w:rPr>
              <w:t>s.r.o</w:t>
            </w:r>
            <w:proofErr w:type="spellEnd"/>
            <w:r w:rsidRPr="005F37C0">
              <w:rPr>
                <w:rFonts w:ascii="Book Antiqua" w:hAnsi="Book Antiqua" w:cs="Arial"/>
                <w:sz w:val="19"/>
                <w:szCs w:val="19"/>
              </w:rPr>
              <w:t xml:space="preserve">.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5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6.639 </w:t>
            </w:r>
          </w:p>
          <w:p w:rsidR="00E757FC" w:rsidRPr="000A20B4" w:rsidRDefault="007209E4">
            <w:pPr>
              <w:spacing w:after="0" w:line="259" w:lineRule="auto"/>
              <w:ind w:left="4" w:right="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 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3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100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5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100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0A20B4">
            <w:pPr>
              <w:spacing w:after="0" w:line="259" w:lineRule="auto"/>
              <w:ind w:left="0" w:right="50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>-591,78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0A20B4">
            <w:pPr>
              <w:spacing w:after="0" w:line="259" w:lineRule="auto"/>
              <w:ind w:left="0" w:right="48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>-975,83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6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6.639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3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6.639 </w:t>
            </w:r>
          </w:p>
        </w:tc>
      </w:tr>
      <w:tr w:rsidR="00E757FC" w:rsidRPr="005F37C0" w:rsidTr="00651B68">
        <w:trPr>
          <w:trHeight w:val="701"/>
        </w:trPr>
        <w:tc>
          <w:tcPr>
            <w:tcW w:w="2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1" w:line="240" w:lineRule="auto"/>
              <w:ind w:left="0" w:right="0" w:firstLine="0"/>
              <w:jc w:val="center"/>
              <w:rPr>
                <w:rFonts w:ascii="Book Antiqua" w:hAnsi="Book Antiqua" w:cs="Arial"/>
                <w:sz w:val="16"/>
                <w:szCs w:val="16"/>
              </w:rPr>
            </w:pPr>
            <w:r w:rsidRPr="005F37C0">
              <w:rPr>
                <w:rFonts w:ascii="Book Antiqua" w:hAnsi="Book Antiqua" w:cs="Arial"/>
                <w:sz w:val="16"/>
                <w:szCs w:val="16"/>
              </w:rPr>
              <w:t xml:space="preserve">Veolia Energia Kráľovský Chlmec, </w:t>
            </w:r>
          </w:p>
          <w:p w:rsidR="00E757FC" w:rsidRPr="005F37C0" w:rsidRDefault="007209E4">
            <w:pPr>
              <w:spacing w:after="0" w:line="259" w:lineRule="auto"/>
              <w:ind w:left="0" w:right="41" w:firstLine="0"/>
              <w:jc w:val="center"/>
              <w:rPr>
                <w:rFonts w:ascii="Book Antiqua" w:hAnsi="Book Antiqua" w:cs="Arial"/>
                <w:sz w:val="16"/>
                <w:szCs w:val="16"/>
              </w:rPr>
            </w:pPr>
            <w:proofErr w:type="spellStart"/>
            <w:r w:rsidRPr="005F37C0">
              <w:rPr>
                <w:rFonts w:ascii="Book Antiqua" w:hAnsi="Book Antiqua" w:cs="Arial"/>
                <w:sz w:val="16"/>
                <w:szCs w:val="16"/>
              </w:rPr>
              <w:t>s.r.o</w:t>
            </w:r>
            <w:proofErr w:type="spellEnd"/>
            <w:r w:rsidRPr="005F37C0">
              <w:rPr>
                <w:rFonts w:ascii="Book Antiqua" w:hAnsi="Book Antiqua" w:cs="Arial"/>
                <w:sz w:val="16"/>
                <w:szCs w:val="16"/>
              </w:rPr>
              <w:t xml:space="preserve">. </w:t>
            </w:r>
          </w:p>
        </w:tc>
        <w:tc>
          <w:tcPr>
            <w:tcW w:w="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5F37C0" w:rsidRDefault="007209E4">
            <w:pPr>
              <w:spacing w:after="0" w:line="259" w:lineRule="auto"/>
              <w:ind w:left="0" w:right="44" w:firstLine="0"/>
              <w:jc w:val="center"/>
              <w:rPr>
                <w:rFonts w:ascii="Book Antiqua" w:hAnsi="Book Antiqua" w:cs="Arial"/>
                <w:sz w:val="19"/>
                <w:szCs w:val="19"/>
              </w:rPr>
            </w:pPr>
            <w:proofErr w:type="spellStart"/>
            <w:r w:rsidRPr="005F37C0">
              <w:rPr>
                <w:rFonts w:ascii="Book Antiqua" w:hAnsi="Book Antiqua" w:cs="Arial"/>
                <w:sz w:val="19"/>
                <w:szCs w:val="19"/>
              </w:rPr>
              <w:t>s.r.o</w:t>
            </w:r>
            <w:proofErr w:type="spellEnd"/>
            <w:r w:rsidRPr="005F37C0">
              <w:rPr>
                <w:rFonts w:ascii="Book Antiqua" w:hAnsi="Book Antiqua" w:cs="Arial"/>
                <w:sz w:val="19"/>
                <w:szCs w:val="19"/>
              </w:rPr>
              <w:t xml:space="preserve">. </w:t>
            </w:r>
          </w:p>
        </w:tc>
        <w:tc>
          <w:tcPr>
            <w:tcW w:w="12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7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33.195 </w:t>
            </w:r>
          </w:p>
        </w:tc>
        <w:tc>
          <w:tcPr>
            <w:tcW w:w="8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3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20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5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20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E757FC">
            <w:pPr>
              <w:spacing w:after="0" w:line="259" w:lineRule="auto"/>
              <w:ind w:left="0" w:right="49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F537B5">
            <w:pPr>
              <w:spacing w:after="0" w:line="259" w:lineRule="auto"/>
              <w:ind w:left="0" w:right="47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>
              <w:rPr>
                <w:rFonts w:ascii="Book Antiqua" w:hAnsi="Book Antiqua" w:cs="Arial"/>
                <w:sz w:val="20"/>
                <w:szCs w:val="20"/>
              </w:rPr>
              <w:t>109.488</w:t>
            </w:r>
          </w:p>
        </w:tc>
        <w:tc>
          <w:tcPr>
            <w:tcW w:w="1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9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33.195 </w:t>
            </w:r>
          </w:p>
        </w:tc>
        <w:tc>
          <w:tcPr>
            <w:tcW w:w="113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A20B4" w:rsidRDefault="007209E4">
            <w:pPr>
              <w:spacing w:after="0" w:line="259" w:lineRule="auto"/>
              <w:ind w:left="0" w:right="45" w:firstLine="0"/>
              <w:jc w:val="center"/>
              <w:rPr>
                <w:rFonts w:ascii="Book Antiqua" w:hAnsi="Book Antiqua" w:cs="Arial"/>
                <w:sz w:val="20"/>
                <w:szCs w:val="20"/>
              </w:rPr>
            </w:pPr>
            <w:r w:rsidRPr="000A20B4">
              <w:rPr>
                <w:rFonts w:ascii="Book Antiqua" w:hAnsi="Book Antiqua" w:cs="Arial"/>
                <w:sz w:val="20"/>
                <w:szCs w:val="20"/>
              </w:rPr>
              <w:t xml:space="preserve">33.195 </w:t>
            </w:r>
          </w:p>
        </w:tc>
      </w:tr>
    </w:tbl>
    <w:p w:rsidR="00E757FC" w:rsidRPr="005F37C0" w:rsidRDefault="007209E4">
      <w:pPr>
        <w:spacing w:after="0" w:line="259" w:lineRule="auto"/>
        <w:ind w:left="284" w:right="0" w:firstLine="0"/>
        <w:jc w:val="left"/>
        <w:rPr>
          <w:rFonts w:ascii="Book Antiqua" w:hAnsi="Book Antiqua" w:cs="Arial"/>
          <w:sz w:val="19"/>
          <w:szCs w:val="19"/>
        </w:rPr>
      </w:pPr>
      <w:r w:rsidRPr="005F37C0">
        <w:rPr>
          <w:rFonts w:ascii="Book Antiqua" w:hAnsi="Book Antiqua" w:cs="Arial"/>
          <w:b/>
          <w:sz w:val="19"/>
          <w:szCs w:val="19"/>
        </w:rPr>
        <w:t xml:space="preserve"> </w:t>
      </w:r>
    </w:p>
    <w:p w:rsidR="00C5165A" w:rsidRPr="00953EDE" w:rsidRDefault="00953EDE">
      <w:pPr>
        <w:spacing w:after="27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953EDE">
        <w:rPr>
          <w:rFonts w:ascii="Book Antiqua" w:hAnsi="Book Antiqua" w:cs="Arial"/>
          <w:szCs w:val="24"/>
        </w:rPr>
        <w:t xml:space="preserve">Veolia Energia Kráľovský Chlmec </w:t>
      </w:r>
      <w:proofErr w:type="spellStart"/>
      <w:r w:rsidRPr="00953EDE">
        <w:rPr>
          <w:rFonts w:ascii="Book Antiqua" w:hAnsi="Book Antiqua" w:cs="Arial"/>
          <w:szCs w:val="24"/>
        </w:rPr>
        <w:t>s.r.o</w:t>
      </w:r>
      <w:proofErr w:type="spellEnd"/>
      <w:r w:rsidRPr="00953EDE">
        <w:rPr>
          <w:rFonts w:ascii="Book Antiqua" w:hAnsi="Book Antiqua" w:cs="Arial"/>
          <w:szCs w:val="24"/>
        </w:rPr>
        <w:t xml:space="preserve">. </w:t>
      </w:r>
      <w:r>
        <w:rPr>
          <w:rFonts w:ascii="Book Antiqua" w:hAnsi="Book Antiqua" w:cs="Arial"/>
          <w:szCs w:val="24"/>
        </w:rPr>
        <w:t xml:space="preserve">dňa 11.03.2019 podľa § 49 ods. 3 písm. a) zákona č 595/2003 Z. z. o daní z príjmov v znení neskorších predpisov </w:t>
      </w:r>
      <w:r w:rsidRPr="00953EDE">
        <w:rPr>
          <w:rFonts w:ascii="Book Antiqua" w:hAnsi="Book Antiqua" w:cs="Arial"/>
          <w:szCs w:val="24"/>
        </w:rPr>
        <w:t xml:space="preserve">podala </w:t>
      </w:r>
      <w:r>
        <w:rPr>
          <w:rFonts w:ascii="Book Antiqua" w:hAnsi="Book Antiqua" w:cs="Arial"/>
          <w:szCs w:val="24"/>
        </w:rPr>
        <w:t xml:space="preserve">Finančnej správe Slovenskej republiky Oznámenie o predĺžení lehoty na podanie daňového priznania do 30.06.2019. </w:t>
      </w:r>
      <w:r w:rsidR="00CD2C80">
        <w:rPr>
          <w:rFonts w:ascii="Book Antiqua" w:hAnsi="Book Antiqua" w:cs="Arial"/>
          <w:szCs w:val="24"/>
        </w:rPr>
        <w:t>Nakoľko p</w:t>
      </w:r>
      <w:r>
        <w:rPr>
          <w:rFonts w:ascii="Book Antiqua" w:hAnsi="Book Antiqua" w:cs="Arial"/>
          <w:szCs w:val="24"/>
        </w:rPr>
        <w:t>rílohami uvedeného daňového priznania sú aj účtovné výkazy Súvaha a Výkaz ziskov strát</w:t>
      </w:r>
      <w:r w:rsidR="00CD2C80">
        <w:rPr>
          <w:rFonts w:ascii="Book Antiqua" w:hAnsi="Book Antiqua" w:cs="Arial"/>
          <w:szCs w:val="24"/>
        </w:rPr>
        <w:t>, ktoré poskytujú informácie o majetkových podieloch ÚJ nebolo možné zahrnúť údaj o vlastnom imaní spoločnosti k 31.12.2018 do termínu podania daňového priznania a účtovných výkazov Mesta Kráľovský Chlmec.</w:t>
      </w:r>
    </w:p>
    <w:p w:rsidR="00E757FC" w:rsidRPr="005F37C0" w:rsidRDefault="007209E4">
      <w:pPr>
        <w:spacing w:after="27" w:line="259" w:lineRule="auto"/>
        <w:ind w:left="284" w:right="0" w:firstLine="0"/>
        <w:jc w:val="left"/>
        <w:rPr>
          <w:rFonts w:ascii="Book Antiqua" w:hAnsi="Book Antiqua" w:cs="Arial"/>
          <w:sz w:val="19"/>
          <w:szCs w:val="19"/>
        </w:rPr>
      </w:pPr>
      <w:r w:rsidRPr="005F37C0">
        <w:rPr>
          <w:rFonts w:ascii="Book Antiqua" w:hAnsi="Book Antiqua" w:cs="Arial"/>
          <w:b/>
          <w:sz w:val="19"/>
          <w:szCs w:val="19"/>
        </w:rPr>
        <w:t xml:space="preserve"> </w:t>
      </w:r>
    </w:p>
    <w:p w:rsidR="00E757FC" w:rsidRPr="00C5165A" w:rsidRDefault="007209E4">
      <w:pPr>
        <w:spacing w:after="4" w:line="270" w:lineRule="auto"/>
        <w:ind w:left="269" w:right="0" w:hanging="284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>4.</w:t>
      </w:r>
      <w:r w:rsidRPr="00C5165A">
        <w:rPr>
          <w:rFonts w:ascii="Book Antiqua" w:eastAsia="Arial" w:hAnsi="Book Antiqua" w:cs="Arial"/>
          <w:b/>
          <w:szCs w:val="24"/>
        </w:rPr>
        <w:t xml:space="preserve"> </w:t>
      </w:r>
      <w:r w:rsidRPr="00C5165A">
        <w:rPr>
          <w:rFonts w:ascii="Book Antiqua" w:hAnsi="Book Antiqua" w:cs="Arial"/>
          <w:b/>
          <w:szCs w:val="24"/>
        </w:rPr>
        <w:t xml:space="preserve">Dlhové cenné papiere a realizovateľné cenné papiere, dlhodobé pôžičky a ostatný dlhodobý finančný majetok  </w:t>
      </w:r>
    </w:p>
    <w:p w:rsidR="00E757FC" w:rsidRPr="00C5165A" w:rsidRDefault="007209E4">
      <w:pPr>
        <w:ind w:left="294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Účtovná jednotka pre tieto oblasti nemá obsahovú náplň. </w:t>
      </w:r>
    </w:p>
    <w:p w:rsidR="00C5165A" w:rsidRDefault="007209E4">
      <w:pPr>
        <w:spacing w:after="19" w:line="259" w:lineRule="auto"/>
        <w:ind w:left="0" w:right="0" w:firstLine="0"/>
        <w:jc w:val="left"/>
        <w:rPr>
          <w:rFonts w:ascii="Book Antiqua" w:hAnsi="Book Antiqua" w:cs="Arial"/>
          <w:b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 </w:t>
      </w:r>
    </w:p>
    <w:p w:rsidR="00C5165A" w:rsidRPr="00C5165A" w:rsidRDefault="00C5165A">
      <w:pPr>
        <w:spacing w:after="19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bookmarkStart w:id="0" w:name="_GoBack"/>
      <w:bookmarkEnd w:id="0"/>
    </w:p>
    <w:p w:rsidR="00C5165A" w:rsidRDefault="007209E4" w:rsidP="00C5165A">
      <w:pPr>
        <w:pStyle w:val="Nadpis1"/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>B  Obežný majetok</w:t>
      </w:r>
    </w:p>
    <w:p w:rsidR="00C5165A" w:rsidRPr="00C5165A" w:rsidRDefault="00C5165A" w:rsidP="00C5165A"/>
    <w:p w:rsidR="00E757FC" w:rsidRDefault="007209E4" w:rsidP="00C5165A">
      <w:pPr>
        <w:pStyle w:val="Nadpis1"/>
        <w:numPr>
          <w:ilvl w:val="0"/>
          <w:numId w:val="33"/>
        </w:numPr>
        <w:ind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Zásoby </w:t>
      </w:r>
    </w:p>
    <w:p w:rsidR="00C5165A" w:rsidRPr="00C5165A" w:rsidRDefault="00C5165A" w:rsidP="00C5165A">
      <w:pPr>
        <w:pStyle w:val="Odsekzoznamu"/>
        <w:ind w:left="465" w:firstLine="0"/>
      </w:pPr>
    </w:p>
    <w:p w:rsidR="00E757FC" w:rsidRPr="00C5165A" w:rsidRDefault="007209E4">
      <w:pPr>
        <w:numPr>
          <w:ilvl w:val="0"/>
          <w:numId w:val="7"/>
        </w:numPr>
        <w:ind w:right="4848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vývoj </w:t>
      </w:r>
      <w:r w:rsidRPr="00C5165A">
        <w:rPr>
          <w:rFonts w:ascii="Book Antiqua" w:hAnsi="Book Antiqua" w:cs="Arial"/>
          <w:b/>
          <w:szCs w:val="24"/>
        </w:rPr>
        <w:t>opravnej položky</w:t>
      </w:r>
      <w:r w:rsidRPr="00C5165A">
        <w:rPr>
          <w:rFonts w:ascii="Book Antiqua" w:hAnsi="Book Antiqua" w:cs="Arial"/>
          <w:szCs w:val="24"/>
        </w:rPr>
        <w:t xml:space="preserve"> k zásobám</w:t>
      </w:r>
      <w:r w:rsidRPr="00C5165A">
        <w:rPr>
          <w:rFonts w:ascii="Book Antiqua" w:hAnsi="Book Antiqua" w:cs="Arial"/>
          <w:b/>
          <w:szCs w:val="24"/>
        </w:rPr>
        <w:t xml:space="preserve"> </w:t>
      </w:r>
      <w:r w:rsidRPr="00C5165A">
        <w:rPr>
          <w:rFonts w:ascii="Book Antiqua" w:hAnsi="Book Antiqua" w:cs="Arial"/>
          <w:szCs w:val="24"/>
        </w:rPr>
        <w:t xml:space="preserve">- tabuľka č.2 </w:t>
      </w:r>
      <w:r w:rsidR="00625EF5" w:rsidRPr="00C5165A">
        <w:rPr>
          <w:rFonts w:ascii="Book Antiqua" w:hAnsi="Book Antiqua" w:cs="Arial"/>
          <w:szCs w:val="24"/>
        </w:rPr>
        <w:t xml:space="preserve"> ÚJ </w:t>
      </w:r>
      <w:r w:rsidRPr="00C5165A">
        <w:rPr>
          <w:rFonts w:ascii="Book Antiqua" w:hAnsi="Book Antiqua" w:cs="Arial"/>
          <w:szCs w:val="24"/>
        </w:rPr>
        <w:t xml:space="preserve">nemá tvorené opravné položky k zásobám </w:t>
      </w:r>
    </w:p>
    <w:p w:rsidR="00E757FC" w:rsidRPr="00C5165A" w:rsidRDefault="007209E4">
      <w:pPr>
        <w:spacing w:after="24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625EF5" w:rsidRPr="00C5165A" w:rsidRDefault="007209E4" w:rsidP="00625EF5">
      <w:pPr>
        <w:numPr>
          <w:ilvl w:val="0"/>
          <w:numId w:val="7"/>
        </w:numPr>
        <w:ind w:left="294" w:right="0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zásoby, na ktoré je zriadené </w:t>
      </w:r>
      <w:r w:rsidRPr="00C5165A">
        <w:rPr>
          <w:rFonts w:ascii="Book Antiqua" w:hAnsi="Book Antiqua" w:cs="Arial"/>
          <w:b/>
          <w:szCs w:val="24"/>
        </w:rPr>
        <w:t>záložné právo</w:t>
      </w:r>
      <w:r w:rsidR="00625EF5" w:rsidRPr="00C5165A">
        <w:rPr>
          <w:rFonts w:ascii="Book Antiqua" w:hAnsi="Book Antiqua" w:cs="Arial"/>
          <w:szCs w:val="24"/>
        </w:rPr>
        <w:t xml:space="preserve"> </w:t>
      </w:r>
    </w:p>
    <w:p w:rsidR="00E757FC" w:rsidRPr="00C5165A" w:rsidRDefault="00651B68" w:rsidP="00625EF5">
      <w:pPr>
        <w:ind w:left="0" w:right="0" w:firstLine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     </w:t>
      </w:r>
      <w:r w:rsidR="007209E4" w:rsidRPr="00C5165A">
        <w:rPr>
          <w:rFonts w:ascii="Book Antiqua" w:hAnsi="Book Antiqua" w:cs="Arial"/>
          <w:szCs w:val="24"/>
        </w:rPr>
        <w:t xml:space="preserve">ÚJ nevedie zásoby, ku ktorým je zriadené záložné právo </w:t>
      </w:r>
    </w:p>
    <w:p w:rsidR="00E757FC" w:rsidRPr="00C5165A" w:rsidRDefault="007209E4">
      <w:pPr>
        <w:spacing w:after="18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625EF5" w:rsidRPr="00C5165A" w:rsidRDefault="007209E4">
      <w:pPr>
        <w:numPr>
          <w:ilvl w:val="0"/>
          <w:numId w:val="7"/>
        </w:numPr>
        <w:ind w:right="4848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spôsob a výška </w:t>
      </w:r>
      <w:r w:rsidRPr="00C5165A">
        <w:rPr>
          <w:rFonts w:ascii="Book Antiqua" w:hAnsi="Book Antiqua" w:cs="Arial"/>
          <w:b/>
          <w:szCs w:val="24"/>
        </w:rPr>
        <w:t>poistenia zásob</w:t>
      </w:r>
      <w:r w:rsidRPr="00C5165A">
        <w:rPr>
          <w:rFonts w:ascii="Book Antiqua" w:hAnsi="Book Antiqua" w:cs="Arial"/>
          <w:szCs w:val="24"/>
        </w:rPr>
        <w:t xml:space="preserve">  </w:t>
      </w:r>
    </w:p>
    <w:p w:rsidR="00C5165A" w:rsidRDefault="007209E4" w:rsidP="00CD2C80">
      <w:pPr>
        <w:ind w:left="284" w:right="4848" w:firstLine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Zásoby ÚJ nie sú poistené </w:t>
      </w:r>
    </w:p>
    <w:p w:rsidR="00E757FC" w:rsidRPr="00C5165A" w:rsidRDefault="007209E4">
      <w:pPr>
        <w:spacing w:after="25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lastRenderedPageBreak/>
        <w:t xml:space="preserve"> </w:t>
      </w:r>
    </w:p>
    <w:p w:rsidR="00E757FC" w:rsidRPr="00C5165A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>2.</w:t>
      </w:r>
      <w:r w:rsidRPr="00C5165A">
        <w:rPr>
          <w:rFonts w:ascii="Book Antiqua" w:eastAsia="Arial" w:hAnsi="Book Antiqua" w:cs="Arial"/>
          <w:szCs w:val="24"/>
        </w:rPr>
        <w:t xml:space="preserve"> </w:t>
      </w:r>
      <w:r w:rsidR="00C5165A">
        <w:rPr>
          <w:rFonts w:ascii="Book Antiqua" w:eastAsia="Arial" w:hAnsi="Book Antiqua" w:cs="Arial"/>
          <w:szCs w:val="24"/>
        </w:rPr>
        <w:t xml:space="preserve"> </w:t>
      </w:r>
      <w:r w:rsidRPr="00C5165A">
        <w:rPr>
          <w:rFonts w:ascii="Book Antiqua" w:hAnsi="Book Antiqua" w:cs="Arial"/>
          <w:szCs w:val="24"/>
        </w:rPr>
        <w:t xml:space="preserve">Pohľadávky </w:t>
      </w:r>
    </w:p>
    <w:p w:rsidR="00E757FC" w:rsidRPr="00C5165A" w:rsidRDefault="007209E4">
      <w:pPr>
        <w:spacing w:after="22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E757FC" w:rsidRPr="00C5165A" w:rsidRDefault="007209E4">
      <w:pPr>
        <w:numPr>
          <w:ilvl w:val="0"/>
          <w:numId w:val="8"/>
        </w:numPr>
        <w:ind w:right="1130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>vývoj opravnej položky</w:t>
      </w:r>
      <w:r w:rsidRPr="00C5165A">
        <w:rPr>
          <w:rFonts w:ascii="Book Antiqua" w:hAnsi="Book Antiqua" w:cs="Arial"/>
          <w:szCs w:val="24"/>
        </w:rPr>
        <w:t xml:space="preserve"> k pohľadávkam - tabuľka č.3</w:t>
      </w:r>
      <w:r w:rsidRPr="00C5165A">
        <w:rPr>
          <w:rFonts w:ascii="Book Antiqua" w:hAnsi="Book Antiqua" w:cs="Arial"/>
          <w:b/>
          <w:szCs w:val="24"/>
        </w:rPr>
        <w:t xml:space="preserve"> </w:t>
      </w:r>
    </w:p>
    <w:p w:rsidR="00E757FC" w:rsidRPr="00C5165A" w:rsidRDefault="007209E4">
      <w:pPr>
        <w:spacing w:after="0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color w:val="FF0000"/>
          <w:szCs w:val="24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106" w:type="dxa"/>
          <w:right w:w="110" w:type="dxa"/>
        </w:tblCellMar>
        <w:tblLook w:val="04A0" w:firstRow="1" w:lastRow="0" w:firstColumn="1" w:lastColumn="0" w:noHBand="0" w:noVBand="1"/>
      </w:tblPr>
      <w:tblGrid>
        <w:gridCol w:w="5096"/>
        <w:gridCol w:w="1568"/>
        <w:gridCol w:w="3542"/>
      </w:tblGrid>
      <w:tr w:rsidR="00E757FC" w:rsidRPr="00C5165A" w:rsidTr="00C5165A">
        <w:trPr>
          <w:trHeight w:val="238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2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Pohľadávky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Suma OP 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52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Dôvod tvorby, zníženia a zrušenia OP </w:t>
            </w:r>
          </w:p>
        </w:tc>
      </w:tr>
      <w:tr w:rsidR="00E757FC" w:rsidRPr="00C5165A" w:rsidTr="00C5165A">
        <w:trPr>
          <w:trHeight w:val="241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Odberatelia (riadok súvahy č. 061)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4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14.428,70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Pochybnosť platenia </w:t>
            </w:r>
          </w:p>
        </w:tc>
      </w:tr>
      <w:tr w:rsidR="00E757FC" w:rsidRPr="00C5165A" w:rsidTr="00C5165A">
        <w:trPr>
          <w:trHeight w:val="240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Nedaňové pohľadávky (riadok súvahy č. 068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 w:rsidP="00E058ED">
            <w:pPr>
              <w:spacing w:after="0" w:line="259" w:lineRule="auto"/>
              <w:ind w:left="4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1</w:t>
            </w:r>
            <w:r w:rsidR="00E058ED" w:rsidRPr="00C5165A">
              <w:rPr>
                <w:rFonts w:ascii="Book Antiqua" w:hAnsi="Book Antiqua" w:cs="Arial"/>
                <w:szCs w:val="24"/>
              </w:rPr>
              <w:t>53.198,38</w:t>
            </w:r>
            <w:r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Pochybnosť platenia </w:t>
            </w:r>
          </w:p>
        </w:tc>
      </w:tr>
      <w:tr w:rsidR="00E757FC" w:rsidRPr="00C5165A" w:rsidTr="00C5165A">
        <w:trPr>
          <w:trHeight w:val="240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Daňové pohľadávky (riadok súvahy č. 069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E058ED">
            <w:pPr>
              <w:spacing w:after="0" w:line="259" w:lineRule="auto"/>
              <w:ind w:left="4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90.440,76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Pochybnosť platenia </w:t>
            </w:r>
          </w:p>
        </w:tc>
      </w:tr>
      <w:tr w:rsidR="00E757FC" w:rsidRPr="00C5165A" w:rsidTr="00C5165A">
        <w:trPr>
          <w:trHeight w:val="241"/>
        </w:trPr>
        <w:tc>
          <w:tcPr>
            <w:tcW w:w="5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Pohľadávky z nájmu (riadok súvahy č. 078) </w:t>
            </w:r>
          </w:p>
        </w:tc>
        <w:tc>
          <w:tcPr>
            <w:tcW w:w="15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4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15.841,02 </w:t>
            </w:r>
          </w:p>
        </w:tc>
        <w:tc>
          <w:tcPr>
            <w:tcW w:w="35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2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Pochybnosť platenia </w:t>
            </w:r>
          </w:p>
        </w:tc>
      </w:tr>
    </w:tbl>
    <w:p w:rsidR="00E757FC" w:rsidRPr="00C5165A" w:rsidRDefault="007209E4">
      <w:pPr>
        <w:spacing w:after="1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E058ED" w:rsidRPr="00C5165A" w:rsidRDefault="007209E4">
      <w:pPr>
        <w:numPr>
          <w:ilvl w:val="0"/>
          <w:numId w:val="8"/>
        </w:numPr>
        <w:ind w:right="1130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pohľadávky podľa </w:t>
      </w:r>
      <w:r w:rsidRPr="00C5165A">
        <w:rPr>
          <w:rFonts w:ascii="Book Antiqua" w:hAnsi="Book Antiqua" w:cs="Arial"/>
          <w:b/>
          <w:szCs w:val="24"/>
        </w:rPr>
        <w:t>doby splatnosti</w:t>
      </w:r>
      <w:r w:rsidRPr="00C5165A">
        <w:rPr>
          <w:rFonts w:ascii="Book Antiqua" w:hAnsi="Book Antiqua" w:cs="Arial"/>
          <w:szCs w:val="24"/>
        </w:rPr>
        <w:t xml:space="preserve"> (riadky 048 a 060 súvahy) - tabuľka č.4 </w:t>
      </w:r>
    </w:p>
    <w:p w:rsidR="00E757FC" w:rsidRPr="00C5165A" w:rsidRDefault="007209E4" w:rsidP="00E058ED">
      <w:pPr>
        <w:ind w:left="284" w:right="1130" w:firstLine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ÚJ pre túto oblasť nemá obsahovú náplň </w:t>
      </w:r>
    </w:p>
    <w:p w:rsidR="00E757FC" w:rsidRPr="00C5165A" w:rsidRDefault="007209E4">
      <w:pPr>
        <w:spacing w:after="0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  </w:t>
      </w:r>
    </w:p>
    <w:p w:rsidR="00C5165A" w:rsidRDefault="007209E4">
      <w:pPr>
        <w:numPr>
          <w:ilvl w:val="0"/>
          <w:numId w:val="8"/>
        </w:numPr>
        <w:ind w:right="1130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pohľadávky podľa </w:t>
      </w:r>
      <w:r w:rsidRPr="00C5165A">
        <w:rPr>
          <w:rFonts w:ascii="Book Antiqua" w:hAnsi="Book Antiqua" w:cs="Arial"/>
          <w:b/>
          <w:szCs w:val="24"/>
        </w:rPr>
        <w:t>zostatkovej doby splatnosti</w:t>
      </w:r>
      <w:r w:rsidRPr="00C5165A">
        <w:rPr>
          <w:rFonts w:ascii="Book Antiqua" w:hAnsi="Book Antiqua" w:cs="Arial"/>
          <w:szCs w:val="24"/>
        </w:rPr>
        <w:t xml:space="preserve"> (ria</w:t>
      </w:r>
      <w:r w:rsidR="00C5165A">
        <w:rPr>
          <w:rFonts w:ascii="Book Antiqua" w:hAnsi="Book Antiqua" w:cs="Arial"/>
          <w:szCs w:val="24"/>
        </w:rPr>
        <w:t xml:space="preserve">dky 048 a 060 súvahy) – tabuľka </w:t>
      </w:r>
      <w:r w:rsidRPr="00C5165A">
        <w:rPr>
          <w:rFonts w:ascii="Book Antiqua" w:hAnsi="Book Antiqua" w:cs="Arial"/>
          <w:szCs w:val="24"/>
        </w:rPr>
        <w:t xml:space="preserve">č.4      </w:t>
      </w:r>
    </w:p>
    <w:p w:rsidR="00E757FC" w:rsidRPr="00C5165A" w:rsidRDefault="007209E4" w:rsidP="00C5165A">
      <w:pPr>
        <w:ind w:left="284" w:right="1130" w:firstLine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ÚJ pre túto oblasť nemá obsahovú náplň </w:t>
      </w:r>
    </w:p>
    <w:p w:rsidR="00E757FC" w:rsidRPr="00C5165A" w:rsidRDefault="007209E4">
      <w:pPr>
        <w:spacing w:after="17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E058ED" w:rsidRPr="00C5165A" w:rsidRDefault="007209E4">
      <w:pPr>
        <w:numPr>
          <w:ilvl w:val="0"/>
          <w:numId w:val="8"/>
        </w:numPr>
        <w:ind w:right="1130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pohľadávky, na ktoré sa zriadilo </w:t>
      </w:r>
      <w:r w:rsidRPr="00C5165A">
        <w:rPr>
          <w:rFonts w:ascii="Book Antiqua" w:hAnsi="Book Antiqua" w:cs="Arial"/>
          <w:b/>
          <w:szCs w:val="24"/>
        </w:rPr>
        <w:t>záložné právo</w:t>
      </w:r>
      <w:r w:rsidRPr="00C5165A">
        <w:rPr>
          <w:rFonts w:ascii="Book Antiqua" w:hAnsi="Book Antiqua" w:cs="Arial"/>
          <w:szCs w:val="24"/>
        </w:rPr>
        <w:t xml:space="preserve"> </w:t>
      </w:r>
    </w:p>
    <w:p w:rsidR="00E757FC" w:rsidRPr="00C5165A" w:rsidRDefault="007209E4" w:rsidP="00E058ED">
      <w:pPr>
        <w:ind w:left="0" w:right="1130" w:firstLine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      ÚJ pre túto oblasť nemá obsahovú náplň </w:t>
      </w:r>
    </w:p>
    <w:p w:rsidR="00E757FC" w:rsidRPr="00C5165A" w:rsidRDefault="007209E4">
      <w:pPr>
        <w:spacing w:after="0" w:line="259" w:lineRule="auto"/>
        <w:ind w:left="708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 </w:t>
      </w:r>
    </w:p>
    <w:p w:rsidR="00E757FC" w:rsidRPr="00C5165A" w:rsidRDefault="007209E4">
      <w:pPr>
        <w:spacing w:after="28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C5165A" w:rsidRDefault="007209E4" w:rsidP="00C5165A">
      <w:pPr>
        <w:pStyle w:val="Nadpis1"/>
        <w:numPr>
          <w:ilvl w:val="0"/>
          <w:numId w:val="33"/>
        </w:numPr>
        <w:ind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Finančný majetok  </w:t>
      </w:r>
    </w:p>
    <w:p w:rsidR="00C5165A" w:rsidRPr="00C5165A" w:rsidRDefault="00C5165A" w:rsidP="00C5165A">
      <w:pPr>
        <w:pStyle w:val="Odsekzoznamu"/>
        <w:ind w:left="465" w:firstLine="0"/>
      </w:pPr>
    </w:p>
    <w:p w:rsidR="00E757FC" w:rsidRPr="00C5165A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 w:val="0"/>
          <w:szCs w:val="24"/>
        </w:rPr>
        <w:t>a)</w:t>
      </w:r>
      <w:r w:rsidRPr="00C5165A">
        <w:rPr>
          <w:rFonts w:ascii="Book Antiqua" w:eastAsia="Arial" w:hAnsi="Book Antiqua" w:cs="Arial"/>
          <w:b w:val="0"/>
          <w:szCs w:val="24"/>
        </w:rPr>
        <w:t xml:space="preserve"> </w:t>
      </w:r>
      <w:r w:rsidRPr="00C5165A">
        <w:rPr>
          <w:rFonts w:ascii="Book Antiqua" w:hAnsi="Book Antiqua" w:cs="Arial"/>
          <w:b w:val="0"/>
          <w:szCs w:val="24"/>
        </w:rPr>
        <w:t xml:space="preserve">opis významných zložiek </w:t>
      </w:r>
      <w:r w:rsidRPr="00C5165A">
        <w:rPr>
          <w:rFonts w:ascii="Book Antiqua" w:hAnsi="Book Antiqua" w:cs="Arial"/>
          <w:szCs w:val="24"/>
        </w:rPr>
        <w:t>krátkodobého finančného majetku</w:t>
      </w:r>
      <w:r w:rsidRPr="00C5165A">
        <w:rPr>
          <w:rFonts w:ascii="Book Antiqua" w:hAnsi="Book Antiqua" w:cs="Arial"/>
          <w:b w:val="0"/>
          <w:szCs w:val="24"/>
        </w:rPr>
        <w:t xml:space="preserve"> </w:t>
      </w:r>
      <w:r w:rsidRPr="00C5165A">
        <w:rPr>
          <w:rFonts w:ascii="Book Antiqua" w:hAnsi="Book Antiqua" w:cs="Arial"/>
          <w:szCs w:val="24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7372"/>
        <w:gridCol w:w="2834"/>
      </w:tblGrid>
      <w:tr w:rsidR="00E757FC" w:rsidRPr="00C5165A">
        <w:trPr>
          <w:trHeight w:val="238"/>
        </w:trPr>
        <w:tc>
          <w:tcPr>
            <w:tcW w:w="7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58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Krátkodobý  finančný majetok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 w:rsidP="00E058ED">
            <w:pPr>
              <w:spacing w:after="0" w:line="259" w:lineRule="auto"/>
              <w:ind w:left="0" w:right="51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>Zostatok k 31.12.201</w:t>
            </w:r>
            <w:r w:rsidR="00E058ED" w:rsidRPr="00C5165A">
              <w:rPr>
                <w:rFonts w:ascii="Book Antiqua" w:hAnsi="Book Antiqua" w:cs="Arial"/>
                <w:b/>
                <w:szCs w:val="24"/>
              </w:rPr>
              <w:t>8</w:t>
            </w:r>
            <w:r w:rsidRPr="00C5165A">
              <w:rPr>
                <w:rFonts w:ascii="Book Antiqua" w:hAnsi="Book Antiqua" w:cs="Arial"/>
                <w:b/>
                <w:szCs w:val="24"/>
              </w:rPr>
              <w:t xml:space="preserve"> </w:t>
            </w:r>
          </w:p>
        </w:tc>
      </w:tr>
      <w:tr w:rsidR="00E757FC" w:rsidRPr="00C5165A">
        <w:trPr>
          <w:trHeight w:val="241"/>
        </w:trPr>
        <w:tc>
          <w:tcPr>
            <w:tcW w:w="7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211 - Pokladnica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E058E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1.016,07</w:t>
            </w:r>
            <w:r w:rsidR="007209E4"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</w:tr>
      <w:tr w:rsidR="00E757FC" w:rsidRPr="00C5165A">
        <w:trPr>
          <w:trHeight w:val="240"/>
        </w:trPr>
        <w:tc>
          <w:tcPr>
            <w:tcW w:w="7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213 – Ceniny (stravné lístky)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E058ED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7.074,00</w:t>
            </w:r>
          </w:p>
        </w:tc>
      </w:tr>
      <w:tr w:rsidR="00E757FC" w:rsidRPr="00C5165A">
        <w:trPr>
          <w:trHeight w:val="240"/>
        </w:trPr>
        <w:tc>
          <w:tcPr>
            <w:tcW w:w="7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221 – Bankové účty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E058E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862.212,39</w:t>
            </w:r>
            <w:r w:rsidR="007209E4"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</w:tr>
      <w:tr w:rsidR="00E757FC" w:rsidRPr="00C5165A">
        <w:trPr>
          <w:trHeight w:val="240"/>
        </w:trPr>
        <w:tc>
          <w:tcPr>
            <w:tcW w:w="73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261 – Peniaze na ceste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 w:rsidP="00E058ED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-33,</w:t>
            </w:r>
            <w:r w:rsidR="00E058ED" w:rsidRPr="00C5165A">
              <w:rPr>
                <w:rFonts w:ascii="Book Antiqua" w:hAnsi="Book Antiqua" w:cs="Arial"/>
                <w:szCs w:val="24"/>
              </w:rPr>
              <w:t>7</w:t>
            </w:r>
            <w:r w:rsidRPr="00C5165A">
              <w:rPr>
                <w:rFonts w:ascii="Book Antiqua" w:hAnsi="Book Antiqua" w:cs="Arial"/>
                <w:szCs w:val="24"/>
              </w:rPr>
              <w:t xml:space="preserve">8 </w:t>
            </w:r>
          </w:p>
        </w:tc>
      </w:tr>
    </w:tbl>
    <w:p w:rsidR="00E757FC" w:rsidRPr="00C5165A" w:rsidRDefault="007209E4">
      <w:pPr>
        <w:spacing w:after="0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E757FC" w:rsidRPr="00C5165A" w:rsidRDefault="007209E4">
      <w:pPr>
        <w:spacing w:after="0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E757FC" w:rsidRPr="00C5165A" w:rsidRDefault="007209E4">
      <w:pPr>
        <w:spacing w:after="17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E757FC" w:rsidRPr="00C5165A" w:rsidRDefault="007209E4">
      <w:pPr>
        <w:ind w:left="269" w:right="0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>b)</w:t>
      </w:r>
      <w:r w:rsidRPr="00C5165A">
        <w:rPr>
          <w:rFonts w:ascii="Book Antiqua" w:eastAsia="Arial" w:hAnsi="Book Antiqua" w:cs="Arial"/>
          <w:szCs w:val="24"/>
        </w:rPr>
        <w:t xml:space="preserve"> </w:t>
      </w:r>
      <w:r w:rsidRPr="00C5165A">
        <w:rPr>
          <w:rFonts w:ascii="Book Antiqua" w:hAnsi="Book Antiqua" w:cs="Arial"/>
          <w:szCs w:val="24"/>
        </w:rPr>
        <w:t xml:space="preserve">krátkodobý finančný majetok, na ktorý je zriadené </w:t>
      </w:r>
      <w:r w:rsidRPr="00C5165A">
        <w:rPr>
          <w:rFonts w:ascii="Book Antiqua" w:hAnsi="Book Antiqua" w:cs="Arial"/>
          <w:b/>
          <w:szCs w:val="24"/>
        </w:rPr>
        <w:t>záložné právo</w:t>
      </w:r>
      <w:r w:rsidRPr="00C5165A">
        <w:rPr>
          <w:rFonts w:ascii="Book Antiqua" w:hAnsi="Book Antiqua" w:cs="Arial"/>
          <w:szCs w:val="24"/>
        </w:rPr>
        <w:t xml:space="preserve"> a krátkodobý finančný majetok, pri ktorom má účtovná jednotka </w:t>
      </w:r>
      <w:r w:rsidRPr="00C5165A">
        <w:rPr>
          <w:rFonts w:ascii="Book Antiqua" w:hAnsi="Book Antiqua" w:cs="Arial"/>
          <w:b/>
          <w:szCs w:val="24"/>
        </w:rPr>
        <w:t xml:space="preserve">obmedzené právo s ním nakladať </w:t>
      </w:r>
    </w:p>
    <w:p w:rsidR="00E757FC" w:rsidRPr="00C5165A" w:rsidRDefault="007209E4">
      <w:pPr>
        <w:ind w:left="370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Mesto neeviduje krátkodobý finančný majetok, na ktorý je zriadené záložné právo </w:t>
      </w:r>
    </w:p>
    <w:p w:rsidR="00E757FC" w:rsidRPr="00C5165A" w:rsidRDefault="007209E4">
      <w:pPr>
        <w:spacing w:after="9" w:line="259" w:lineRule="auto"/>
        <w:ind w:left="36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 </w:t>
      </w:r>
    </w:p>
    <w:p w:rsidR="00E058ED" w:rsidRPr="00C5165A" w:rsidRDefault="007209E4">
      <w:pPr>
        <w:ind w:left="269" w:right="2387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>4.</w:t>
      </w:r>
      <w:r w:rsidRPr="00C5165A">
        <w:rPr>
          <w:rFonts w:ascii="Book Antiqua" w:eastAsia="Arial" w:hAnsi="Book Antiqua" w:cs="Arial"/>
          <w:b/>
          <w:szCs w:val="24"/>
        </w:rPr>
        <w:t xml:space="preserve"> </w:t>
      </w:r>
      <w:r w:rsidRPr="00C5165A">
        <w:rPr>
          <w:rFonts w:ascii="Book Antiqua" w:hAnsi="Book Antiqua" w:cs="Arial"/>
          <w:b/>
          <w:szCs w:val="24"/>
        </w:rPr>
        <w:t xml:space="preserve">Poskytnuté návratné finančné výpomoci </w:t>
      </w:r>
      <w:r w:rsidRPr="00C5165A">
        <w:rPr>
          <w:rFonts w:ascii="Book Antiqua" w:hAnsi="Book Antiqua" w:cs="Arial"/>
          <w:szCs w:val="24"/>
        </w:rPr>
        <w:t xml:space="preserve">(riadky 098 a 104 súvahy):  </w:t>
      </w:r>
    </w:p>
    <w:p w:rsidR="00E757FC" w:rsidRPr="00C5165A" w:rsidRDefault="00E058ED">
      <w:pPr>
        <w:ind w:left="269" w:right="2387" w:hanging="284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   </w:t>
      </w:r>
      <w:r w:rsidR="007209E4" w:rsidRPr="00C5165A">
        <w:rPr>
          <w:rFonts w:ascii="Book Antiqua" w:hAnsi="Book Antiqua" w:cs="Arial"/>
          <w:b/>
          <w:szCs w:val="24"/>
        </w:rPr>
        <w:t xml:space="preserve"> </w:t>
      </w:r>
      <w:r w:rsidR="007209E4" w:rsidRPr="00C5165A">
        <w:rPr>
          <w:rFonts w:ascii="Book Antiqua" w:hAnsi="Book Antiqua" w:cs="Arial"/>
          <w:szCs w:val="24"/>
        </w:rPr>
        <w:t xml:space="preserve">Mesto neposkytlo návratné finančné výpomoci </w:t>
      </w:r>
    </w:p>
    <w:p w:rsidR="00E757FC" w:rsidRDefault="007209E4">
      <w:pPr>
        <w:spacing w:after="23" w:line="259" w:lineRule="auto"/>
        <w:ind w:left="284" w:right="0" w:firstLine="0"/>
        <w:jc w:val="left"/>
        <w:rPr>
          <w:rFonts w:ascii="Book Antiqua" w:hAnsi="Book Antiqua" w:cs="Arial"/>
          <w:b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 </w:t>
      </w:r>
    </w:p>
    <w:p w:rsidR="00C5165A" w:rsidRPr="00C5165A" w:rsidRDefault="00C5165A">
      <w:pPr>
        <w:spacing w:after="23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</w:p>
    <w:p w:rsidR="00E058ED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>5.</w:t>
      </w:r>
      <w:r w:rsidRPr="00C5165A">
        <w:rPr>
          <w:rFonts w:ascii="Book Antiqua" w:eastAsia="Arial" w:hAnsi="Book Antiqua" w:cs="Arial"/>
          <w:szCs w:val="24"/>
        </w:rPr>
        <w:t xml:space="preserve"> </w:t>
      </w:r>
      <w:r w:rsidRPr="00C5165A">
        <w:rPr>
          <w:rFonts w:ascii="Book Antiqua" w:hAnsi="Book Antiqua" w:cs="Arial"/>
          <w:szCs w:val="24"/>
        </w:rPr>
        <w:t xml:space="preserve">Časové rozlíšenie  </w:t>
      </w:r>
    </w:p>
    <w:p w:rsidR="00C5165A" w:rsidRPr="00C5165A" w:rsidRDefault="00C5165A" w:rsidP="00C5165A"/>
    <w:p w:rsidR="00E757FC" w:rsidRPr="00C5165A" w:rsidRDefault="00E058ED">
      <w:pPr>
        <w:pStyle w:val="Nadpis1"/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    </w:t>
      </w:r>
      <w:r w:rsidR="007209E4" w:rsidRPr="00C5165A">
        <w:rPr>
          <w:rFonts w:ascii="Book Antiqua" w:hAnsi="Book Antiqua" w:cs="Arial"/>
          <w:b w:val="0"/>
          <w:szCs w:val="24"/>
        </w:rPr>
        <w:t xml:space="preserve">Významné položky časového rozlíšenia </w:t>
      </w:r>
      <w:r w:rsidR="007209E4" w:rsidRPr="00C5165A">
        <w:rPr>
          <w:rFonts w:ascii="Book Antiqua" w:hAnsi="Book Antiqua" w:cs="Arial"/>
          <w:szCs w:val="24"/>
        </w:rPr>
        <w:t>nákladov budúcich období</w:t>
      </w:r>
      <w:r w:rsidR="007209E4" w:rsidRPr="00C5165A">
        <w:rPr>
          <w:rFonts w:ascii="Book Antiqua" w:hAnsi="Book Antiqua" w:cs="Arial"/>
          <w:b w:val="0"/>
          <w:szCs w:val="24"/>
        </w:rPr>
        <w:t xml:space="preserve"> a </w:t>
      </w:r>
      <w:r w:rsidR="007209E4" w:rsidRPr="00C5165A">
        <w:rPr>
          <w:rFonts w:ascii="Book Antiqua" w:hAnsi="Book Antiqua" w:cs="Arial"/>
          <w:szCs w:val="24"/>
        </w:rPr>
        <w:t xml:space="preserve">príjmov budúcich období </w:t>
      </w:r>
      <w:r w:rsidR="007209E4" w:rsidRPr="00C5165A">
        <w:rPr>
          <w:rFonts w:ascii="Book Antiqua" w:hAnsi="Book Antiqua" w:cs="Arial"/>
          <w:b w:val="0"/>
          <w:szCs w:val="24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5670"/>
        <w:gridCol w:w="2410"/>
        <w:gridCol w:w="2126"/>
      </w:tblGrid>
      <w:tr w:rsidR="00E757FC" w:rsidRPr="00C5165A">
        <w:trPr>
          <w:trHeight w:val="238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53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Opis jednotlivých významných položiek časového rozlíšenia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 w:rsidP="00E058ED">
            <w:pPr>
              <w:spacing w:after="0" w:line="259" w:lineRule="auto"/>
              <w:ind w:left="0" w:right="5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>Zostatok k 31.12.201</w:t>
            </w:r>
            <w:r w:rsidR="00E058ED" w:rsidRPr="00C5165A">
              <w:rPr>
                <w:rFonts w:ascii="Book Antiqua" w:hAnsi="Book Antiqua" w:cs="Arial"/>
                <w:b/>
                <w:szCs w:val="24"/>
              </w:rPr>
              <w:t>8</w:t>
            </w:r>
            <w:r w:rsidRPr="00C5165A">
              <w:rPr>
                <w:rFonts w:ascii="Book Antiqua" w:hAnsi="Book Antiqua" w:cs="Arial"/>
                <w:b/>
                <w:szCs w:val="2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 w:rsidP="00E058ED">
            <w:pPr>
              <w:spacing w:after="0" w:line="259" w:lineRule="auto"/>
              <w:ind w:left="6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>Zostatok k 31.12.201</w:t>
            </w:r>
            <w:r w:rsidR="00E058ED" w:rsidRPr="00C5165A">
              <w:rPr>
                <w:rFonts w:ascii="Book Antiqua" w:hAnsi="Book Antiqua" w:cs="Arial"/>
                <w:b/>
                <w:szCs w:val="24"/>
              </w:rPr>
              <w:t>7</w:t>
            </w:r>
            <w:r w:rsidRPr="00C5165A">
              <w:rPr>
                <w:rFonts w:ascii="Book Antiqua" w:hAnsi="Book Antiqua" w:cs="Arial"/>
                <w:b/>
                <w:szCs w:val="24"/>
              </w:rPr>
              <w:t xml:space="preserve"> </w:t>
            </w:r>
          </w:p>
        </w:tc>
      </w:tr>
      <w:tr w:rsidR="00E058ED" w:rsidRPr="00C5165A">
        <w:trPr>
          <w:trHeight w:val="241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Náklady budúcich období  spolu z toho: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7.649,56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4.362,06 </w:t>
            </w:r>
          </w:p>
        </w:tc>
      </w:tr>
      <w:tr w:rsidR="00E058ED" w:rsidRPr="00C5165A">
        <w:trPr>
          <w:trHeight w:val="254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tabs>
                <w:tab w:val="center" w:pos="406"/>
                <w:tab w:val="center" w:pos="2351"/>
              </w:tabs>
              <w:spacing w:after="0" w:line="259" w:lineRule="auto"/>
              <w:ind w:left="0" w:right="0" w:firstLine="0"/>
              <w:jc w:val="left"/>
              <w:rPr>
                <w:rFonts w:ascii="Book Antiqua" w:eastAsia="Calibri" w:hAnsi="Book Antiqua" w:cs="Arial"/>
                <w:szCs w:val="24"/>
              </w:rPr>
            </w:pPr>
            <w:r w:rsidRPr="00C5165A">
              <w:rPr>
                <w:rFonts w:ascii="Book Antiqua" w:eastAsia="Calibri" w:hAnsi="Book Antiqua" w:cs="Arial"/>
                <w:szCs w:val="24"/>
              </w:rPr>
              <w:tab/>
              <w:t xml:space="preserve">       </w:t>
            </w:r>
            <w:r w:rsidRPr="00C5165A">
              <w:rPr>
                <w:rFonts w:ascii="Book Antiqua" w:eastAsia="Segoe UI Symbol" w:hAnsi="Book Antiqua" w:cs="Arial"/>
                <w:szCs w:val="24"/>
              </w:rPr>
              <w:t></w:t>
            </w:r>
            <w:r w:rsidRPr="00C5165A">
              <w:rPr>
                <w:rFonts w:ascii="Book Antiqua" w:eastAsia="Arial" w:hAnsi="Book Antiqua" w:cs="Arial"/>
                <w:szCs w:val="24"/>
              </w:rPr>
              <w:t xml:space="preserve">    </w:t>
            </w:r>
            <w:r w:rsidRPr="00C5165A">
              <w:rPr>
                <w:rFonts w:ascii="Book Antiqua" w:hAnsi="Book Antiqua" w:cs="Arial"/>
                <w:szCs w:val="24"/>
              </w:rPr>
              <w:t>Záväzky z leasingovej zmluvy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2.397,10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0,00</w:t>
            </w:r>
          </w:p>
        </w:tc>
      </w:tr>
      <w:tr w:rsidR="00E058ED" w:rsidRPr="00C5165A">
        <w:trPr>
          <w:trHeight w:val="254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tabs>
                <w:tab w:val="center" w:pos="406"/>
                <w:tab w:val="center" w:pos="2351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eastAsia="Calibri" w:hAnsi="Book Antiqua" w:cs="Arial"/>
                <w:szCs w:val="24"/>
              </w:rPr>
              <w:tab/>
            </w:r>
            <w:r w:rsidRPr="00C5165A">
              <w:rPr>
                <w:rFonts w:ascii="Book Antiqua" w:eastAsia="Segoe UI Symbol" w:hAnsi="Book Antiqua" w:cs="Arial"/>
                <w:szCs w:val="24"/>
              </w:rPr>
              <w:t></w:t>
            </w:r>
            <w:r w:rsidRPr="00C5165A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C5165A">
              <w:rPr>
                <w:rFonts w:ascii="Book Antiqua" w:eastAsia="Arial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 xml:space="preserve">Predplatné časopisov, odbornej literatúry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907,26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853,96 </w:t>
            </w:r>
          </w:p>
        </w:tc>
      </w:tr>
      <w:tr w:rsidR="00E058ED" w:rsidRPr="00C5165A">
        <w:trPr>
          <w:trHeight w:val="254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tabs>
                <w:tab w:val="center" w:pos="406"/>
                <w:tab w:val="center" w:pos="1422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eastAsia="Calibri" w:hAnsi="Book Antiqua" w:cs="Arial"/>
                <w:szCs w:val="24"/>
              </w:rPr>
              <w:tab/>
            </w:r>
            <w:r w:rsidRPr="00C5165A">
              <w:rPr>
                <w:rFonts w:ascii="Book Antiqua" w:eastAsia="Segoe UI Symbol" w:hAnsi="Book Antiqua" w:cs="Arial"/>
                <w:szCs w:val="24"/>
              </w:rPr>
              <w:t xml:space="preserve">   </w:t>
            </w:r>
            <w:r w:rsidRPr="00C5165A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C5165A">
              <w:rPr>
                <w:rFonts w:ascii="Book Antiqua" w:eastAsia="Arial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>Poistenie majetku a osôb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3.075,26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2.185,40 </w:t>
            </w:r>
          </w:p>
        </w:tc>
      </w:tr>
      <w:tr w:rsidR="00E058ED" w:rsidRPr="00C5165A">
        <w:trPr>
          <w:trHeight w:val="254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tabs>
                <w:tab w:val="center" w:pos="406"/>
                <w:tab w:val="center" w:pos="2309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eastAsia="Calibri" w:hAnsi="Book Antiqua" w:cs="Arial"/>
                <w:szCs w:val="24"/>
              </w:rPr>
              <w:tab/>
            </w:r>
            <w:r w:rsidRPr="00C5165A">
              <w:rPr>
                <w:rFonts w:ascii="Book Antiqua" w:eastAsia="Segoe UI Symbol" w:hAnsi="Book Antiqua" w:cs="Arial"/>
                <w:szCs w:val="24"/>
              </w:rPr>
              <w:t></w:t>
            </w:r>
            <w:r w:rsidRPr="00C5165A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C5165A">
              <w:rPr>
                <w:rFonts w:ascii="Book Antiqua" w:eastAsia="Arial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 xml:space="preserve">Členský príspevok roka 2018 do ZMOS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1.253,34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1.250,70 </w:t>
            </w:r>
          </w:p>
        </w:tc>
      </w:tr>
      <w:tr w:rsidR="00E058ED" w:rsidRPr="00C5165A">
        <w:trPr>
          <w:trHeight w:val="254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tabs>
                <w:tab w:val="center" w:pos="406"/>
                <w:tab w:val="center" w:pos="1013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eastAsia="Calibri" w:hAnsi="Book Antiqua" w:cs="Arial"/>
                <w:szCs w:val="24"/>
              </w:rPr>
              <w:tab/>
            </w:r>
            <w:r w:rsidRPr="00C5165A">
              <w:rPr>
                <w:rFonts w:ascii="Book Antiqua" w:eastAsia="Segoe UI Symbol" w:hAnsi="Book Antiqua" w:cs="Arial"/>
                <w:szCs w:val="24"/>
              </w:rPr>
              <w:t></w:t>
            </w:r>
            <w:r w:rsidRPr="00C5165A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C5165A">
              <w:rPr>
                <w:rFonts w:ascii="Book Antiqua" w:eastAsia="Arial" w:hAnsi="Book Antiqua" w:cs="Arial"/>
                <w:szCs w:val="24"/>
              </w:rPr>
              <w:tab/>
            </w:r>
            <w:r w:rsidRPr="00C5165A">
              <w:rPr>
                <w:rFonts w:ascii="Book Antiqua" w:hAnsi="Book Antiqua" w:cs="Arial"/>
                <w:szCs w:val="24"/>
              </w:rPr>
              <w:t xml:space="preserve">Ostatné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16,60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72,00 </w:t>
            </w:r>
          </w:p>
        </w:tc>
      </w:tr>
      <w:tr w:rsidR="00E058ED" w:rsidRPr="00C5165A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Príjmy budúcich období  spolu z toho: 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0,00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0,00 </w:t>
            </w:r>
          </w:p>
        </w:tc>
      </w:tr>
      <w:tr w:rsidR="00E058ED" w:rsidRPr="00C5165A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1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</w:tr>
      <w:tr w:rsidR="00E058ED" w:rsidRPr="00C5165A">
        <w:trPr>
          <w:trHeight w:val="240"/>
        </w:trPr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8ED" w:rsidRPr="00C5165A" w:rsidRDefault="00E058ED" w:rsidP="00E058E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 </w:t>
            </w:r>
          </w:p>
        </w:tc>
      </w:tr>
    </w:tbl>
    <w:p w:rsidR="00E757FC" w:rsidRPr="00C5165A" w:rsidRDefault="007209E4">
      <w:pPr>
        <w:spacing w:after="0" w:line="259" w:lineRule="auto"/>
        <w:ind w:left="56" w:right="0" w:firstLine="0"/>
        <w:jc w:val="center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 </w:t>
      </w:r>
    </w:p>
    <w:p w:rsidR="00F8545F" w:rsidRPr="00C5165A" w:rsidRDefault="00F8545F">
      <w:pPr>
        <w:spacing w:after="13" w:line="270" w:lineRule="auto"/>
        <w:ind w:right="2"/>
        <w:jc w:val="center"/>
        <w:rPr>
          <w:rFonts w:ascii="Book Antiqua" w:hAnsi="Book Antiqua" w:cs="Arial"/>
          <w:b/>
          <w:szCs w:val="24"/>
        </w:rPr>
      </w:pPr>
    </w:p>
    <w:p w:rsidR="00E757FC" w:rsidRPr="00C5165A" w:rsidRDefault="007209E4">
      <w:pPr>
        <w:spacing w:after="13" w:line="270" w:lineRule="auto"/>
        <w:ind w:right="2"/>
        <w:jc w:val="center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Čl. IV </w:t>
      </w:r>
    </w:p>
    <w:p w:rsidR="00E757FC" w:rsidRPr="00C5165A" w:rsidRDefault="007209E4">
      <w:pPr>
        <w:spacing w:after="0" w:line="259" w:lineRule="auto"/>
        <w:ind w:right="2813"/>
        <w:jc w:val="righ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Informácie o údajoch na strane pasív súvahy </w:t>
      </w:r>
    </w:p>
    <w:p w:rsidR="00E757FC" w:rsidRPr="00C5165A" w:rsidRDefault="007209E4">
      <w:pPr>
        <w:spacing w:after="17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E757FC" w:rsidRPr="00C5165A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A  Vlastné imanie </w:t>
      </w:r>
      <w:r w:rsidRPr="00C5165A">
        <w:rPr>
          <w:rFonts w:ascii="Book Antiqua" w:hAnsi="Book Antiqua" w:cs="Arial"/>
          <w:b w:val="0"/>
          <w:szCs w:val="24"/>
        </w:rPr>
        <w:t>- tabuľka č.5</w:t>
      </w:r>
      <w:r w:rsidRPr="00C5165A">
        <w:rPr>
          <w:rFonts w:ascii="Book Antiqua" w:hAnsi="Book Antiqua" w:cs="Arial"/>
          <w:szCs w:val="24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43" w:type="dxa"/>
          <w:left w:w="70" w:type="dxa"/>
          <w:right w:w="24" w:type="dxa"/>
        </w:tblCellMar>
        <w:tblLook w:val="04A0" w:firstRow="1" w:lastRow="0" w:firstColumn="1" w:lastColumn="0" w:noHBand="0" w:noVBand="1"/>
      </w:tblPr>
      <w:tblGrid>
        <w:gridCol w:w="3543"/>
        <w:gridCol w:w="6663"/>
      </w:tblGrid>
      <w:tr w:rsidR="00E757FC" w:rsidRPr="00C5165A">
        <w:trPr>
          <w:trHeight w:val="696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5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Názov položky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316" w:right="259" w:hanging="105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Opis jednotlivých položiek a opis zmien jednotlivých položiek vlastného imania, najmä zmeny oceňovacích rozdielov,  opravy významných chýb minulých rokov </w:t>
            </w:r>
          </w:p>
        </w:tc>
      </w:tr>
      <w:tr w:rsidR="00E757FC" w:rsidRPr="00C5165A">
        <w:trPr>
          <w:trHeight w:val="241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Výsledok hospodárenia minulých rokov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 w:rsidP="00A776D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Preúčtovanie výsledku hospodárenia roku 201</w:t>
            </w:r>
            <w:r w:rsidR="00A776DD" w:rsidRPr="00C5165A">
              <w:rPr>
                <w:rFonts w:ascii="Book Antiqua" w:hAnsi="Book Antiqua" w:cs="Arial"/>
                <w:szCs w:val="24"/>
              </w:rPr>
              <w:t>7</w:t>
            </w:r>
          </w:p>
        </w:tc>
      </w:tr>
      <w:tr w:rsidR="00E757FC" w:rsidRPr="00C5165A" w:rsidTr="00651B68">
        <w:trPr>
          <w:trHeight w:val="519"/>
        </w:trPr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Výsledok hospodárenia bežného účtovného obdobia </w:t>
            </w:r>
          </w:p>
        </w:tc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4F2CC9" w:rsidP="004F2CC9">
            <w:pPr>
              <w:spacing w:after="0" w:line="273" w:lineRule="auto"/>
              <w:ind w:left="0" w:right="52" w:firstLine="0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Oprava účtovania výnosov budúcich období so súvzťažným zápisom na MD 384</w:t>
            </w:r>
          </w:p>
        </w:tc>
      </w:tr>
    </w:tbl>
    <w:p w:rsidR="00E757FC" w:rsidRPr="00C5165A" w:rsidRDefault="007209E4">
      <w:pPr>
        <w:spacing w:after="0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 </w:t>
      </w:r>
    </w:p>
    <w:p w:rsidR="00E757FC" w:rsidRPr="00C5165A" w:rsidRDefault="007209E4">
      <w:pPr>
        <w:spacing w:after="13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 xml:space="preserve"> </w:t>
      </w:r>
    </w:p>
    <w:p w:rsidR="00E757FC" w:rsidRPr="00C5165A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B  Záväzky </w:t>
      </w:r>
    </w:p>
    <w:p w:rsidR="00F8545F" w:rsidRPr="00C5165A" w:rsidRDefault="00F8545F" w:rsidP="00F8545F">
      <w:pPr>
        <w:rPr>
          <w:rFonts w:ascii="Book Antiqua" w:hAnsi="Book Antiqua"/>
          <w:szCs w:val="24"/>
        </w:rPr>
      </w:pPr>
    </w:p>
    <w:p w:rsidR="00E757FC" w:rsidRPr="00C5165A" w:rsidRDefault="007209E4">
      <w:pPr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t>1.</w:t>
      </w:r>
      <w:r w:rsidRPr="00C5165A">
        <w:rPr>
          <w:rFonts w:ascii="Book Antiqua" w:eastAsia="Arial" w:hAnsi="Book Antiqua" w:cs="Arial"/>
          <w:b/>
          <w:szCs w:val="24"/>
        </w:rPr>
        <w:t xml:space="preserve"> </w:t>
      </w:r>
      <w:r w:rsidRPr="00C5165A">
        <w:rPr>
          <w:rFonts w:ascii="Book Antiqua" w:hAnsi="Book Antiqua" w:cs="Arial"/>
          <w:b/>
          <w:szCs w:val="24"/>
        </w:rPr>
        <w:t xml:space="preserve">Rezervy </w:t>
      </w:r>
      <w:r w:rsidRPr="00C5165A">
        <w:rPr>
          <w:rFonts w:ascii="Book Antiqua" w:hAnsi="Book Antiqua" w:cs="Arial"/>
          <w:szCs w:val="24"/>
        </w:rPr>
        <w:t xml:space="preserve">- tabuľka č.6-7 </w:t>
      </w:r>
      <w:r w:rsidRPr="00C5165A">
        <w:rPr>
          <w:rFonts w:ascii="Book Antiqua" w:hAnsi="Book Antiqua" w:cs="Arial"/>
          <w:b/>
          <w:szCs w:val="24"/>
        </w:rPr>
        <w:t xml:space="preserve"> </w:t>
      </w:r>
    </w:p>
    <w:p w:rsidR="00E757FC" w:rsidRPr="00C5165A" w:rsidRDefault="007209E4">
      <w:pPr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Predpokladaný rok použitia rezerv a opis významných položiek rezerv </w:t>
      </w:r>
    </w:p>
    <w:p w:rsidR="00E757FC" w:rsidRPr="00C5165A" w:rsidRDefault="007209E4">
      <w:pPr>
        <w:spacing w:after="0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4962"/>
        <w:gridCol w:w="5244"/>
      </w:tblGrid>
      <w:tr w:rsidR="00E757FC" w:rsidRPr="00C5165A">
        <w:trPr>
          <w:trHeight w:val="238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54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Názov položky 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57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Predpokladaný rok použitia  </w:t>
            </w:r>
          </w:p>
        </w:tc>
      </w:tr>
      <w:tr w:rsidR="00E757FC" w:rsidRPr="00C5165A">
        <w:trPr>
          <w:trHeight w:val="241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 Fond opráv bytov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53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Neurčený rok použitia – používa sa v prípade potreby </w:t>
            </w:r>
          </w:p>
        </w:tc>
      </w:tr>
      <w:tr w:rsidR="00E757FC" w:rsidRPr="00C5165A">
        <w:trPr>
          <w:trHeight w:val="240"/>
        </w:trPr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Krátkodobé rezervy – rezervy na audit ÚZ roka 201</w:t>
            </w:r>
            <w:r w:rsidR="004F2CC9" w:rsidRPr="00C5165A">
              <w:rPr>
                <w:rFonts w:ascii="Book Antiqua" w:hAnsi="Book Antiqua" w:cs="Arial"/>
                <w:szCs w:val="24"/>
              </w:rPr>
              <w:t>8</w:t>
            </w:r>
            <w:r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  <w:tc>
          <w:tcPr>
            <w:tcW w:w="5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2CC9" w:rsidRPr="00C5165A" w:rsidRDefault="007209E4" w:rsidP="004F2CC9">
            <w:pPr>
              <w:spacing w:after="0" w:line="259" w:lineRule="auto"/>
              <w:ind w:left="0" w:right="53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Rok 201</w:t>
            </w:r>
            <w:r w:rsidR="004F2CC9" w:rsidRPr="00C5165A">
              <w:rPr>
                <w:rFonts w:ascii="Book Antiqua" w:hAnsi="Book Antiqua" w:cs="Arial"/>
                <w:szCs w:val="24"/>
              </w:rPr>
              <w:t>9</w:t>
            </w:r>
          </w:p>
        </w:tc>
      </w:tr>
    </w:tbl>
    <w:p w:rsidR="00E757FC" w:rsidRPr="00C5165A" w:rsidRDefault="007209E4">
      <w:pPr>
        <w:spacing w:after="25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b/>
          <w:szCs w:val="24"/>
        </w:rPr>
        <w:lastRenderedPageBreak/>
        <w:t xml:space="preserve"> </w:t>
      </w:r>
    </w:p>
    <w:p w:rsidR="00E757FC" w:rsidRPr="00C5165A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>2.</w:t>
      </w:r>
      <w:r w:rsidRPr="00C5165A">
        <w:rPr>
          <w:rFonts w:ascii="Book Antiqua" w:eastAsia="Arial" w:hAnsi="Book Antiqua" w:cs="Arial"/>
          <w:szCs w:val="24"/>
        </w:rPr>
        <w:t xml:space="preserve"> </w:t>
      </w:r>
      <w:r w:rsidRPr="00C5165A">
        <w:rPr>
          <w:rFonts w:ascii="Book Antiqua" w:hAnsi="Book Antiqua" w:cs="Arial"/>
          <w:szCs w:val="24"/>
        </w:rPr>
        <w:t xml:space="preserve">Záväzky podľa doby splatnosti  </w:t>
      </w:r>
    </w:p>
    <w:p w:rsidR="00E757FC" w:rsidRPr="00C5165A" w:rsidRDefault="007209E4">
      <w:pPr>
        <w:ind w:left="-5" w:right="0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>a)</w:t>
      </w:r>
      <w:r w:rsidRPr="00C5165A">
        <w:rPr>
          <w:rFonts w:ascii="Book Antiqua" w:eastAsia="Arial" w:hAnsi="Book Antiqua" w:cs="Arial"/>
          <w:szCs w:val="24"/>
        </w:rPr>
        <w:t xml:space="preserve"> </w:t>
      </w:r>
      <w:r w:rsidRPr="00C5165A">
        <w:rPr>
          <w:rFonts w:ascii="Book Antiqua" w:hAnsi="Book Antiqua" w:cs="Arial"/>
          <w:szCs w:val="24"/>
        </w:rPr>
        <w:t xml:space="preserve">záväzky podľa </w:t>
      </w:r>
      <w:r w:rsidRPr="00C5165A">
        <w:rPr>
          <w:rFonts w:ascii="Book Antiqua" w:hAnsi="Book Antiqua" w:cs="Arial"/>
          <w:b/>
          <w:szCs w:val="24"/>
        </w:rPr>
        <w:t>doby splatnosti</w:t>
      </w:r>
      <w:r w:rsidRPr="00C5165A">
        <w:rPr>
          <w:rFonts w:ascii="Book Antiqua" w:hAnsi="Book Antiqua" w:cs="Arial"/>
          <w:szCs w:val="24"/>
        </w:rPr>
        <w:t xml:space="preserve"> (riadky 140 a 151 súvahy) - tabuľka č.8 </w:t>
      </w:r>
    </w:p>
    <w:p w:rsidR="00E757FC" w:rsidRPr="00C5165A" w:rsidRDefault="007209E4">
      <w:pPr>
        <w:spacing w:after="0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tbl>
      <w:tblPr>
        <w:tblStyle w:val="TableGrid"/>
        <w:tblW w:w="10206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1984"/>
        <w:gridCol w:w="993"/>
        <w:gridCol w:w="1411"/>
        <w:gridCol w:w="5818"/>
      </w:tblGrid>
      <w:tr w:rsidR="00E757FC" w:rsidRPr="00C5165A" w:rsidTr="00C5165A">
        <w:trPr>
          <w:trHeight w:val="423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46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Záväzok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Riadok súvahy 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36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Hodnota záväzku </w:t>
            </w:r>
          </w:p>
        </w:tc>
        <w:tc>
          <w:tcPr>
            <w:tcW w:w="5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C5165A" w:rsidRDefault="007209E4">
            <w:pPr>
              <w:spacing w:after="0" w:line="259" w:lineRule="auto"/>
              <w:ind w:left="45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b/>
                <w:szCs w:val="24"/>
              </w:rPr>
              <w:t xml:space="preserve">Popis </w:t>
            </w:r>
          </w:p>
        </w:tc>
      </w:tr>
      <w:tr w:rsidR="00E757FC" w:rsidRPr="00C5165A" w:rsidTr="00C5165A">
        <w:trPr>
          <w:trHeight w:val="270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Dlhodobé záväzky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47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140 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4F2CC9">
            <w:pPr>
              <w:spacing w:after="0" w:line="259" w:lineRule="auto"/>
              <w:ind w:left="43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692.962,04</w:t>
            </w:r>
            <w:r w:rsidR="007209E4"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  <w:tc>
          <w:tcPr>
            <w:tcW w:w="5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Záväzky voči ŠFRB, z prijatej zábezpeky nájomných bytov</w:t>
            </w:r>
            <w:r w:rsidR="004F2CC9" w:rsidRPr="00C5165A">
              <w:rPr>
                <w:rFonts w:ascii="Book Antiqua" w:hAnsi="Book Antiqua" w:cs="Arial"/>
                <w:szCs w:val="24"/>
              </w:rPr>
              <w:t>, záväzky</w:t>
            </w:r>
            <w:r w:rsidRPr="00C5165A">
              <w:rPr>
                <w:rFonts w:ascii="Book Antiqua" w:hAnsi="Book Antiqua" w:cs="Arial"/>
                <w:szCs w:val="24"/>
              </w:rPr>
              <w:t xml:space="preserve"> </w:t>
            </w:r>
            <w:r w:rsidR="004F2CC9" w:rsidRPr="00C5165A">
              <w:rPr>
                <w:rFonts w:ascii="Book Antiqua" w:hAnsi="Book Antiqua" w:cs="Arial"/>
                <w:szCs w:val="24"/>
              </w:rPr>
              <w:t>zo SF a z leasingovej zmluvy</w:t>
            </w:r>
          </w:p>
        </w:tc>
      </w:tr>
      <w:tr w:rsidR="00E757FC" w:rsidRPr="00C5165A" w:rsidTr="00C5165A">
        <w:trPr>
          <w:trHeight w:val="631"/>
        </w:trPr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Krátkodobé záväzky 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>
            <w:pPr>
              <w:spacing w:after="0" w:line="259" w:lineRule="auto"/>
              <w:ind w:left="47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151 </w:t>
            </w:r>
          </w:p>
        </w:tc>
        <w:tc>
          <w:tcPr>
            <w:tcW w:w="14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4F2CC9">
            <w:pPr>
              <w:spacing w:after="0" w:line="259" w:lineRule="auto"/>
              <w:ind w:left="43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>253.875,49</w:t>
            </w:r>
            <w:r w:rsidR="007209E4" w:rsidRPr="00C5165A">
              <w:rPr>
                <w:rFonts w:ascii="Book Antiqua" w:hAnsi="Book Antiqua" w:cs="Arial"/>
                <w:szCs w:val="24"/>
              </w:rPr>
              <w:t xml:space="preserve"> </w:t>
            </w:r>
          </w:p>
        </w:tc>
        <w:tc>
          <w:tcPr>
            <w:tcW w:w="58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C5165A" w:rsidRDefault="007209E4" w:rsidP="007D2A35">
            <w:pPr>
              <w:spacing w:after="0" w:line="259" w:lineRule="auto"/>
              <w:ind w:left="0" w:right="148" w:firstLine="0"/>
              <w:rPr>
                <w:rFonts w:ascii="Book Antiqua" w:hAnsi="Book Antiqua" w:cs="Arial"/>
                <w:szCs w:val="24"/>
              </w:rPr>
            </w:pPr>
            <w:r w:rsidRPr="00C5165A">
              <w:rPr>
                <w:rFonts w:ascii="Book Antiqua" w:hAnsi="Book Antiqua" w:cs="Arial"/>
                <w:szCs w:val="24"/>
              </w:rPr>
              <w:t xml:space="preserve">Záväzok voči dodávateľom, prijaté preddavky na služby spojené s nájmom bytov a NP, voči zamestnancom a inštitúciami sociálneho a zdravotného zabezpečenia, daňové záväzky </w:t>
            </w:r>
          </w:p>
        </w:tc>
      </w:tr>
    </w:tbl>
    <w:p w:rsidR="00E757FC" w:rsidRPr="00C5165A" w:rsidRDefault="007209E4">
      <w:pPr>
        <w:spacing w:after="0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C5165A">
        <w:rPr>
          <w:rFonts w:ascii="Book Antiqua" w:hAnsi="Book Antiqua" w:cs="Arial"/>
          <w:szCs w:val="24"/>
        </w:rPr>
        <w:t xml:space="preserve"> </w:t>
      </w:r>
    </w:p>
    <w:p w:rsidR="00E757FC" w:rsidRPr="005F37C0" w:rsidRDefault="007209E4">
      <w:pPr>
        <w:spacing w:after="0" w:line="259" w:lineRule="auto"/>
        <w:ind w:left="284" w:right="0" w:firstLine="0"/>
        <w:jc w:val="left"/>
        <w:rPr>
          <w:rFonts w:ascii="Book Antiqua" w:hAnsi="Book Antiqua" w:cs="Arial"/>
          <w:sz w:val="19"/>
          <w:szCs w:val="19"/>
        </w:rPr>
      </w:pPr>
      <w:r w:rsidRPr="005F37C0">
        <w:rPr>
          <w:rFonts w:ascii="Book Antiqua" w:hAnsi="Book Antiqua" w:cs="Arial"/>
          <w:sz w:val="19"/>
          <w:szCs w:val="19"/>
        </w:rPr>
        <w:t xml:space="preserve">   </w:t>
      </w:r>
    </w:p>
    <w:p w:rsidR="00E757FC" w:rsidRPr="005F37C0" w:rsidRDefault="007209E4">
      <w:pPr>
        <w:spacing w:after="26" w:line="259" w:lineRule="auto"/>
        <w:ind w:left="0" w:right="0" w:firstLine="0"/>
        <w:jc w:val="left"/>
        <w:rPr>
          <w:rFonts w:ascii="Book Antiqua" w:hAnsi="Book Antiqua" w:cs="Arial"/>
          <w:sz w:val="19"/>
          <w:szCs w:val="19"/>
        </w:rPr>
      </w:pPr>
      <w:r w:rsidRPr="005F37C0">
        <w:rPr>
          <w:rFonts w:ascii="Book Antiqua" w:hAnsi="Book Antiqua" w:cs="Arial"/>
          <w:b/>
          <w:sz w:val="19"/>
          <w:szCs w:val="19"/>
        </w:rPr>
        <w:t xml:space="preserve"> </w:t>
      </w:r>
    </w:p>
    <w:p w:rsidR="00E757FC" w:rsidRPr="007D2A35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b w:val="0"/>
          <w:szCs w:val="24"/>
        </w:rPr>
        <w:t>b)</w:t>
      </w:r>
      <w:r w:rsidRPr="007D2A35">
        <w:rPr>
          <w:rFonts w:ascii="Book Antiqua" w:eastAsia="Arial" w:hAnsi="Book Antiqua" w:cs="Arial"/>
          <w:b w:val="0"/>
          <w:szCs w:val="24"/>
        </w:rPr>
        <w:t xml:space="preserve"> </w:t>
      </w:r>
      <w:r w:rsidRPr="007D2A35">
        <w:rPr>
          <w:rFonts w:ascii="Book Antiqua" w:hAnsi="Book Antiqua" w:cs="Arial"/>
          <w:szCs w:val="24"/>
        </w:rPr>
        <w:t xml:space="preserve">popis významných položiek záväzkov 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1269"/>
        <w:gridCol w:w="1559"/>
        <w:gridCol w:w="1560"/>
        <w:gridCol w:w="5676"/>
      </w:tblGrid>
      <w:tr w:rsidR="00E757FC" w:rsidRPr="007D2A35" w:rsidTr="007D2A35">
        <w:trPr>
          <w:trHeight w:val="598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0" w:right="53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 xml:space="preserve">Záväzok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 xml:space="preserve">Hodnota záväzku k 31.12.2017 v € 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 w:rsidP="004F2CC9">
            <w:pPr>
              <w:spacing w:after="0" w:line="259" w:lineRule="auto"/>
              <w:ind w:left="120" w:right="123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>Hodnota záväzku k 31.12.201</w:t>
            </w:r>
            <w:r w:rsidR="004F2CC9" w:rsidRPr="007D2A35">
              <w:rPr>
                <w:rFonts w:ascii="Book Antiqua" w:hAnsi="Book Antiqua" w:cs="Arial"/>
                <w:b/>
                <w:szCs w:val="24"/>
              </w:rPr>
              <w:t>7</w:t>
            </w:r>
            <w:r w:rsidRPr="007D2A35">
              <w:rPr>
                <w:rFonts w:ascii="Book Antiqua" w:hAnsi="Book Antiqua" w:cs="Arial"/>
                <w:b/>
                <w:szCs w:val="24"/>
              </w:rPr>
              <w:t xml:space="preserve"> v € 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0" w:right="52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 xml:space="preserve">Opis </w:t>
            </w:r>
          </w:p>
        </w:tc>
      </w:tr>
      <w:tr w:rsidR="004F2CC9" w:rsidRPr="007D2A35" w:rsidTr="007D2A35">
        <w:trPr>
          <w:trHeight w:val="655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4F2CC9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Úver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4F2CC9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>37.870,21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4F2CC9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39.698,28 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2CC9" w:rsidRPr="007D2A35" w:rsidRDefault="004F2CC9" w:rsidP="004F2CC9">
            <w:pPr>
              <w:spacing w:after="0" w:line="259" w:lineRule="auto"/>
              <w:ind w:left="1" w:right="51" w:firstLine="0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Prijatý na výstavbu 30 </w:t>
            </w:r>
            <w:proofErr w:type="spellStart"/>
            <w:r w:rsidRPr="007D2A35">
              <w:rPr>
                <w:rFonts w:ascii="Book Antiqua" w:hAnsi="Book Antiqua" w:cs="Arial"/>
                <w:szCs w:val="24"/>
              </w:rPr>
              <w:t>b.j</w:t>
            </w:r>
            <w:proofErr w:type="spellEnd"/>
            <w:r w:rsidRPr="007D2A35">
              <w:rPr>
                <w:rFonts w:ascii="Book Antiqua" w:hAnsi="Book Antiqua" w:cs="Arial"/>
                <w:szCs w:val="24"/>
              </w:rPr>
              <w:t xml:space="preserve">. s nižším štandardom vo výške 57.624,64 € so splatnosťou do roku 2037, Zmluva číslo 811/309/2007 z 29.05.2007 </w:t>
            </w:r>
          </w:p>
        </w:tc>
      </w:tr>
      <w:tr w:rsidR="004F2CC9" w:rsidRPr="007D2A35" w:rsidTr="007D2A35">
        <w:trPr>
          <w:trHeight w:val="679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4F2CC9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Úver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651B68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>231.435,93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4F2CC9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242.607,24 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2CC9" w:rsidRPr="007D2A35" w:rsidRDefault="004F2CC9" w:rsidP="004F2CC9">
            <w:pPr>
              <w:spacing w:after="0" w:line="259" w:lineRule="auto"/>
              <w:ind w:left="1" w:right="52" w:firstLine="0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Prijatý na výstavbu 6 + 4  </w:t>
            </w:r>
            <w:proofErr w:type="spellStart"/>
            <w:r w:rsidRPr="007D2A35">
              <w:rPr>
                <w:rFonts w:ascii="Book Antiqua" w:hAnsi="Book Antiqua" w:cs="Arial"/>
                <w:szCs w:val="24"/>
              </w:rPr>
              <w:t>b.j</w:t>
            </w:r>
            <w:proofErr w:type="spellEnd"/>
            <w:r w:rsidRPr="007D2A35">
              <w:rPr>
                <w:rFonts w:ascii="Book Antiqua" w:hAnsi="Book Antiqua" w:cs="Arial"/>
                <w:szCs w:val="24"/>
              </w:rPr>
              <w:t xml:space="preserve">. s bežným štandardom vo výške 352.154,29 € so splatnosťou do roku 2037, Zmluva číslo 811/547/2007 z 23.05.2007 </w:t>
            </w:r>
          </w:p>
        </w:tc>
      </w:tr>
      <w:tr w:rsidR="004F2CC9" w:rsidRPr="007D2A35" w:rsidTr="007D2A35">
        <w:trPr>
          <w:trHeight w:val="703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4F2CC9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Úver zo ŠFRB 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651B68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>44.100,37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4F2CC9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46.072,93 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2CC9" w:rsidRPr="007D2A35" w:rsidRDefault="004F2CC9" w:rsidP="004F2CC9">
            <w:pPr>
              <w:spacing w:after="0" w:line="259" w:lineRule="auto"/>
              <w:ind w:left="1" w:right="51" w:firstLine="0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Prijatý na výstavbu 30 </w:t>
            </w:r>
            <w:proofErr w:type="spellStart"/>
            <w:r w:rsidRPr="007D2A35">
              <w:rPr>
                <w:rFonts w:ascii="Book Antiqua" w:hAnsi="Book Antiqua" w:cs="Arial"/>
                <w:szCs w:val="24"/>
              </w:rPr>
              <w:t>b.j</w:t>
            </w:r>
            <w:proofErr w:type="spellEnd"/>
            <w:r w:rsidRPr="007D2A35">
              <w:rPr>
                <w:rFonts w:ascii="Book Antiqua" w:hAnsi="Book Antiqua" w:cs="Arial"/>
                <w:szCs w:val="24"/>
              </w:rPr>
              <w:t xml:space="preserve">. s nižším štandardom vo výške 63.035,25 € so splatnosťou do roku 2038, Zmluva číslo 811/650/2008 z 25.09.2008 </w:t>
            </w:r>
          </w:p>
        </w:tc>
      </w:tr>
      <w:tr w:rsidR="004F2CC9" w:rsidRPr="007D2A35" w:rsidTr="007D2A35">
        <w:trPr>
          <w:trHeight w:val="557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4F2CC9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Úver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651B68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>206.354,22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4F2CC9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214.376,89 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2CC9" w:rsidRPr="007D2A35" w:rsidRDefault="004F2CC9" w:rsidP="004F2CC9">
            <w:pPr>
              <w:spacing w:after="0" w:line="259" w:lineRule="auto"/>
              <w:ind w:left="1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Prijatý na výstavbu 6  </w:t>
            </w:r>
            <w:proofErr w:type="spellStart"/>
            <w:r w:rsidRPr="007D2A35">
              <w:rPr>
                <w:rFonts w:ascii="Book Antiqua" w:hAnsi="Book Antiqua" w:cs="Arial"/>
                <w:szCs w:val="24"/>
              </w:rPr>
              <w:t>b.j</w:t>
            </w:r>
            <w:proofErr w:type="spellEnd"/>
            <w:r w:rsidRPr="007D2A35">
              <w:rPr>
                <w:rFonts w:ascii="Book Antiqua" w:hAnsi="Book Antiqua" w:cs="Arial"/>
                <w:szCs w:val="24"/>
              </w:rPr>
              <w:t xml:space="preserve">. s bežným štandardom vo výške 263.503,00 € so splatnosťou do roku 2041, Zmluva číslo 811/330/2011 z 20.07.2011 </w:t>
            </w:r>
          </w:p>
        </w:tc>
      </w:tr>
      <w:tr w:rsidR="004F2CC9" w:rsidRPr="007D2A35" w:rsidTr="007D2A35">
        <w:trPr>
          <w:trHeight w:val="651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4F2CC9" w:rsidP="004F2CC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Úver zo ŠFRB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651B68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>135.155,82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</w:p>
          <w:p w:rsidR="004F2CC9" w:rsidRPr="007D2A35" w:rsidRDefault="004F2CC9" w:rsidP="004F2CC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139.995,91 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F2CC9" w:rsidRPr="007D2A35" w:rsidRDefault="004F2CC9" w:rsidP="004F2CC9">
            <w:pPr>
              <w:spacing w:after="0" w:line="259" w:lineRule="auto"/>
              <w:ind w:left="1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Prijatý na výstavbu 4  </w:t>
            </w:r>
            <w:proofErr w:type="spellStart"/>
            <w:r w:rsidRPr="007D2A35">
              <w:rPr>
                <w:rFonts w:ascii="Book Antiqua" w:hAnsi="Book Antiqua" w:cs="Arial"/>
                <w:szCs w:val="24"/>
              </w:rPr>
              <w:t>b.j</w:t>
            </w:r>
            <w:proofErr w:type="spellEnd"/>
            <w:r w:rsidRPr="007D2A35">
              <w:rPr>
                <w:rFonts w:ascii="Book Antiqua" w:hAnsi="Book Antiqua" w:cs="Arial"/>
                <w:szCs w:val="24"/>
              </w:rPr>
              <w:t xml:space="preserve">. s bežným </w:t>
            </w:r>
            <w:r w:rsidR="00F8545F" w:rsidRPr="007D2A35">
              <w:rPr>
                <w:rFonts w:ascii="Book Antiqua" w:hAnsi="Book Antiqua" w:cs="Arial"/>
                <w:szCs w:val="24"/>
              </w:rPr>
              <w:t>štandardom vo výške 163.850,00 € so splatnosťou do roku 2042, Zmluva číslo 811/460/2012 z 15.10.2012</w:t>
            </w:r>
          </w:p>
        </w:tc>
      </w:tr>
      <w:tr w:rsidR="00F8545F" w:rsidRPr="007D2A35" w:rsidTr="007D2A35">
        <w:trPr>
          <w:trHeight w:val="470"/>
        </w:trPr>
        <w:tc>
          <w:tcPr>
            <w:tcW w:w="1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Zábezpeka 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>5.000,00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0,00 </w:t>
            </w:r>
          </w:p>
        </w:tc>
        <w:tc>
          <w:tcPr>
            <w:tcW w:w="56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1F7719">
            <w:pPr>
              <w:spacing w:after="0" w:line="259" w:lineRule="auto"/>
              <w:ind w:left="0" w:right="339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Vložená zábezpeka podľa zákona o verejnom obstarávaní </w:t>
            </w:r>
          </w:p>
        </w:tc>
      </w:tr>
    </w:tbl>
    <w:p w:rsidR="00E757FC" w:rsidRPr="007D2A35" w:rsidRDefault="007209E4">
      <w:pPr>
        <w:spacing w:after="27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b/>
          <w:szCs w:val="24"/>
        </w:rPr>
        <w:t xml:space="preserve"> </w:t>
      </w:r>
    </w:p>
    <w:p w:rsidR="00E757FC" w:rsidRPr="007D2A35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szCs w:val="24"/>
        </w:rPr>
        <w:t>3.</w:t>
      </w:r>
      <w:r w:rsidRPr="007D2A35">
        <w:rPr>
          <w:rFonts w:ascii="Book Antiqua" w:eastAsia="Arial" w:hAnsi="Book Antiqua" w:cs="Arial"/>
          <w:szCs w:val="24"/>
        </w:rPr>
        <w:t xml:space="preserve"> </w:t>
      </w:r>
      <w:r w:rsidRPr="007D2A35">
        <w:rPr>
          <w:rFonts w:ascii="Book Antiqua" w:hAnsi="Book Antiqua" w:cs="Arial"/>
          <w:szCs w:val="24"/>
        </w:rPr>
        <w:t xml:space="preserve">Bankové úvery a ostatné prijaté návratné finančné výpomoci  </w:t>
      </w:r>
    </w:p>
    <w:p w:rsidR="00E757FC" w:rsidRPr="007D2A35" w:rsidRDefault="007209E4">
      <w:pPr>
        <w:spacing w:after="16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b/>
          <w:szCs w:val="24"/>
        </w:rPr>
        <w:t xml:space="preserve"> </w:t>
      </w:r>
    </w:p>
    <w:p w:rsidR="00E757FC" w:rsidRDefault="007209E4">
      <w:pPr>
        <w:numPr>
          <w:ilvl w:val="0"/>
          <w:numId w:val="9"/>
        </w:numPr>
        <w:ind w:right="0" w:hanging="284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szCs w:val="24"/>
        </w:rPr>
        <w:t xml:space="preserve">dlhodobé bankové úvery a krátkodobé bankové úvery - tabuľka č.9 </w:t>
      </w:r>
    </w:p>
    <w:p w:rsidR="007D2A35" w:rsidRPr="007D2A35" w:rsidRDefault="007D2A35" w:rsidP="007D2A35">
      <w:pPr>
        <w:ind w:left="284" w:right="0" w:firstLine="0"/>
        <w:rPr>
          <w:rFonts w:ascii="Book Antiqua" w:hAnsi="Book Antiqua" w:cs="Arial"/>
          <w:szCs w:val="24"/>
        </w:rPr>
      </w:pPr>
    </w:p>
    <w:p w:rsidR="00E757FC" w:rsidRPr="007D2A35" w:rsidRDefault="007209E4">
      <w:pPr>
        <w:spacing w:after="0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szCs w:val="24"/>
        </w:rPr>
        <w:t xml:space="preserve"> </w:t>
      </w:r>
    </w:p>
    <w:p w:rsidR="00E757FC" w:rsidRPr="007D2A35" w:rsidRDefault="007209E4">
      <w:pPr>
        <w:spacing w:after="23" w:line="259" w:lineRule="auto"/>
        <w:ind w:left="0" w:right="0" w:firstLine="0"/>
        <w:jc w:val="left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szCs w:val="24"/>
        </w:rPr>
        <w:lastRenderedPageBreak/>
        <w:t xml:space="preserve"> </w:t>
      </w:r>
    </w:p>
    <w:p w:rsidR="00E757FC" w:rsidRPr="007D2A35" w:rsidRDefault="007209E4">
      <w:pPr>
        <w:numPr>
          <w:ilvl w:val="0"/>
          <w:numId w:val="9"/>
        </w:numPr>
        <w:ind w:right="0" w:hanging="284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b/>
          <w:szCs w:val="24"/>
        </w:rPr>
        <w:t xml:space="preserve">popis zabezpečenia </w:t>
      </w:r>
      <w:r w:rsidRPr="007D2A35">
        <w:rPr>
          <w:rFonts w:ascii="Book Antiqua" w:hAnsi="Book Antiqua" w:cs="Arial"/>
          <w:szCs w:val="24"/>
        </w:rPr>
        <w:t>dlhodobého bankového úveru alebo krátkodobého bankového úveru</w:t>
      </w:r>
      <w:r w:rsidRPr="007D2A35">
        <w:rPr>
          <w:rFonts w:ascii="Book Antiqua" w:hAnsi="Book Antiqua" w:cs="Arial"/>
          <w:b/>
          <w:szCs w:val="24"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23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395"/>
        <w:gridCol w:w="5953"/>
      </w:tblGrid>
      <w:tr w:rsidR="00E757FC" w:rsidRPr="007D2A35">
        <w:trPr>
          <w:trHeight w:val="469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356" w:right="360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 xml:space="preserve">Druh bankového úveru  podľa splatnosti /krátkodobý, dlhodobý/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522" w:right="420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 xml:space="preserve">Popis zabezpečenia dlhodobého bankového úveru  alebo krátkodobého bankového úveru </w:t>
            </w:r>
          </w:p>
        </w:tc>
      </w:tr>
      <w:tr w:rsidR="00E757FC" w:rsidRPr="007D2A35">
        <w:trPr>
          <w:trHeight w:val="472"/>
        </w:trPr>
        <w:tc>
          <w:tcPr>
            <w:tcW w:w="43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Dlhodobý úver v OTP Banke Slovensko </w:t>
            </w:r>
            <w:proofErr w:type="spellStart"/>
            <w:r w:rsidRPr="007D2A35">
              <w:rPr>
                <w:rFonts w:ascii="Book Antiqua" w:hAnsi="Book Antiqua" w:cs="Arial"/>
                <w:szCs w:val="24"/>
              </w:rPr>
              <w:t>a.s</w:t>
            </w:r>
            <w:proofErr w:type="spellEnd"/>
            <w:r w:rsidRPr="007D2A35">
              <w:rPr>
                <w:rFonts w:ascii="Book Antiqua" w:hAnsi="Book Antiqua" w:cs="Arial"/>
                <w:szCs w:val="24"/>
              </w:rPr>
              <w:t xml:space="preserve">. </w:t>
            </w:r>
          </w:p>
        </w:tc>
        <w:tc>
          <w:tcPr>
            <w:tcW w:w="59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Smerovanie všetkých príjmov na bežný účet vedený v OTP Banke Slovensko </w:t>
            </w:r>
            <w:proofErr w:type="spellStart"/>
            <w:r w:rsidRPr="007D2A35">
              <w:rPr>
                <w:rFonts w:ascii="Book Antiqua" w:hAnsi="Book Antiqua" w:cs="Arial"/>
                <w:szCs w:val="24"/>
              </w:rPr>
              <w:t>a.s</w:t>
            </w:r>
            <w:proofErr w:type="spellEnd"/>
            <w:r w:rsidRPr="007D2A35">
              <w:rPr>
                <w:rFonts w:ascii="Book Antiqua" w:hAnsi="Book Antiqua" w:cs="Arial"/>
                <w:szCs w:val="24"/>
              </w:rPr>
              <w:t xml:space="preserve">. </w:t>
            </w:r>
          </w:p>
        </w:tc>
      </w:tr>
    </w:tbl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 w:cs="Arial"/>
          <w:sz w:val="19"/>
          <w:szCs w:val="19"/>
        </w:rPr>
      </w:pPr>
      <w:r w:rsidRPr="005F37C0">
        <w:rPr>
          <w:rFonts w:ascii="Book Antiqua" w:hAnsi="Book Antiqua" w:cs="Arial"/>
          <w:b/>
          <w:sz w:val="19"/>
          <w:szCs w:val="19"/>
        </w:rPr>
        <w:t xml:space="preserve"> </w:t>
      </w:r>
    </w:p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 w:cs="Arial"/>
          <w:sz w:val="19"/>
          <w:szCs w:val="19"/>
        </w:rPr>
      </w:pPr>
      <w:r w:rsidRPr="005F37C0">
        <w:rPr>
          <w:rFonts w:ascii="Book Antiqua" w:hAnsi="Book Antiqua" w:cs="Arial"/>
          <w:b/>
          <w:sz w:val="19"/>
          <w:szCs w:val="19"/>
        </w:rPr>
        <w:t xml:space="preserve"> </w:t>
      </w:r>
    </w:p>
    <w:p w:rsidR="00E757FC" w:rsidRPr="005F37C0" w:rsidRDefault="007209E4">
      <w:pPr>
        <w:spacing w:after="0" w:line="259" w:lineRule="auto"/>
        <w:ind w:left="284" w:right="0" w:firstLine="0"/>
        <w:jc w:val="left"/>
        <w:rPr>
          <w:rFonts w:ascii="Book Antiqua" w:hAnsi="Book Antiqua" w:cs="Arial"/>
          <w:sz w:val="19"/>
          <w:szCs w:val="19"/>
        </w:rPr>
      </w:pPr>
      <w:r w:rsidRPr="005F37C0">
        <w:rPr>
          <w:rFonts w:ascii="Book Antiqua" w:hAnsi="Book Antiqua" w:cs="Arial"/>
          <w:b/>
          <w:sz w:val="19"/>
          <w:szCs w:val="19"/>
        </w:rPr>
        <w:t xml:space="preserve"> </w:t>
      </w:r>
    </w:p>
    <w:p w:rsidR="00E757FC" w:rsidRPr="005F37C0" w:rsidRDefault="007209E4">
      <w:pPr>
        <w:spacing w:after="23" w:line="259" w:lineRule="auto"/>
        <w:ind w:left="284" w:right="0" w:firstLine="0"/>
        <w:jc w:val="left"/>
        <w:rPr>
          <w:rFonts w:ascii="Book Antiqua" w:hAnsi="Book Antiqua" w:cs="Arial"/>
          <w:sz w:val="19"/>
          <w:szCs w:val="19"/>
        </w:rPr>
      </w:pPr>
      <w:r w:rsidRPr="005F37C0">
        <w:rPr>
          <w:rFonts w:ascii="Book Antiqua" w:hAnsi="Book Antiqua" w:cs="Arial"/>
          <w:b/>
          <w:sz w:val="19"/>
          <w:szCs w:val="19"/>
        </w:rPr>
        <w:t xml:space="preserve"> </w:t>
      </w:r>
    </w:p>
    <w:p w:rsidR="00F8545F" w:rsidRPr="007D2A35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szCs w:val="24"/>
        </w:rPr>
        <w:t>4.</w:t>
      </w:r>
      <w:r w:rsidRPr="007D2A35">
        <w:rPr>
          <w:rFonts w:ascii="Book Antiqua" w:eastAsia="Arial" w:hAnsi="Book Antiqua" w:cs="Arial"/>
          <w:szCs w:val="24"/>
        </w:rPr>
        <w:t xml:space="preserve"> </w:t>
      </w:r>
      <w:r w:rsidRPr="007D2A35">
        <w:rPr>
          <w:rFonts w:ascii="Book Antiqua" w:hAnsi="Book Antiqua" w:cs="Arial"/>
          <w:szCs w:val="24"/>
        </w:rPr>
        <w:t xml:space="preserve">Časové rozlíšenie  </w:t>
      </w:r>
    </w:p>
    <w:p w:rsidR="00E757FC" w:rsidRPr="007D2A35" w:rsidRDefault="00F8545F">
      <w:pPr>
        <w:pStyle w:val="Nadpis1"/>
        <w:ind w:left="-5" w:right="0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szCs w:val="24"/>
        </w:rPr>
        <w:t xml:space="preserve">    </w:t>
      </w:r>
      <w:r w:rsidR="007209E4" w:rsidRPr="007D2A35">
        <w:rPr>
          <w:rFonts w:ascii="Book Antiqua" w:hAnsi="Book Antiqua" w:cs="Arial"/>
          <w:b w:val="0"/>
          <w:szCs w:val="24"/>
        </w:rPr>
        <w:t>a)</w:t>
      </w:r>
      <w:r w:rsidR="007209E4" w:rsidRPr="007D2A35">
        <w:rPr>
          <w:rFonts w:ascii="Book Antiqua" w:eastAsia="Arial" w:hAnsi="Book Antiqua" w:cs="Arial"/>
          <w:b w:val="0"/>
          <w:szCs w:val="24"/>
        </w:rPr>
        <w:t xml:space="preserve"> </w:t>
      </w:r>
      <w:r w:rsidR="007209E4" w:rsidRPr="007D2A35">
        <w:rPr>
          <w:rFonts w:ascii="Book Antiqua" w:hAnsi="Book Antiqua" w:cs="Arial"/>
          <w:b w:val="0"/>
          <w:szCs w:val="24"/>
        </w:rPr>
        <w:t xml:space="preserve">popis významných položiek časového rozlíšenia </w:t>
      </w:r>
      <w:r w:rsidR="007209E4" w:rsidRPr="007D2A35">
        <w:rPr>
          <w:rFonts w:ascii="Book Antiqua" w:hAnsi="Book Antiqua" w:cs="Arial"/>
          <w:szCs w:val="24"/>
        </w:rPr>
        <w:t>výdavkov budúcich období</w:t>
      </w:r>
      <w:r w:rsidR="007209E4" w:rsidRPr="007D2A35">
        <w:rPr>
          <w:rFonts w:ascii="Book Antiqua" w:hAnsi="Book Antiqua" w:cs="Arial"/>
          <w:b w:val="0"/>
          <w:szCs w:val="24"/>
        </w:rPr>
        <w:t xml:space="preserve"> a </w:t>
      </w:r>
      <w:r w:rsidR="007209E4" w:rsidRPr="007D2A35">
        <w:rPr>
          <w:rFonts w:ascii="Book Antiqua" w:hAnsi="Book Antiqua" w:cs="Arial"/>
          <w:szCs w:val="24"/>
        </w:rPr>
        <w:t xml:space="preserve">výnosov budúcich          období </w:t>
      </w:r>
      <w:r w:rsidR="007209E4" w:rsidRPr="007D2A35">
        <w:rPr>
          <w:rFonts w:ascii="Book Antiqua" w:hAnsi="Book Antiqua" w:cs="Arial"/>
          <w:b w:val="0"/>
          <w:szCs w:val="24"/>
        </w:rPr>
        <w:t xml:space="preserve">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6221"/>
        <w:gridCol w:w="2125"/>
        <w:gridCol w:w="2002"/>
      </w:tblGrid>
      <w:tr w:rsidR="00E757FC" w:rsidRPr="007D2A35">
        <w:trPr>
          <w:trHeight w:val="468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0" w:right="54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 xml:space="preserve">Popis významnej položky časového rozlíšenia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 w:rsidP="00F8545F">
            <w:pPr>
              <w:spacing w:after="0" w:line="259" w:lineRule="auto"/>
              <w:ind w:left="34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>Zostatok  k 31.12.201</w:t>
            </w:r>
            <w:r w:rsidR="00F8545F" w:rsidRPr="007D2A35">
              <w:rPr>
                <w:rFonts w:ascii="Book Antiqua" w:hAnsi="Book Antiqua" w:cs="Arial"/>
                <w:b/>
                <w:szCs w:val="24"/>
              </w:rPr>
              <w:t>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 w:rsidP="00F8545F">
            <w:pPr>
              <w:spacing w:after="0" w:line="259" w:lineRule="auto"/>
              <w:ind w:left="393" w:right="440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>Zostatok  k 31.12.201</w:t>
            </w:r>
            <w:r w:rsidR="00F8545F" w:rsidRPr="007D2A35">
              <w:rPr>
                <w:rFonts w:ascii="Book Antiqua" w:hAnsi="Book Antiqua" w:cs="Arial"/>
                <w:b/>
                <w:szCs w:val="24"/>
              </w:rPr>
              <w:t>7</w:t>
            </w:r>
          </w:p>
        </w:tc>
      </w:tr>
      <w:tr w:rsidR="00F8545F" w:rsidRPr="007D2A35">
        <w:trPr>
          <w:trHeight w:val="242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Výnosy budúcich období spolu z toho: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A67009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>5.</w:t>
            </w:r>
            <w:r w:rsidR="00A67009" w:rsidRPr="007D2A35">
              <w:rPr>
                <w:rFonts w:ascii="Book Antiqua" w:hAnsi="Book Antiqua" w:cs="Arial"/>
                <w:b/>
                <w:szCs w:val="24"/>
              </w:rPr>
              <w:t>865.193,81</w:t>
            </w:r>
            <w:r w:rsidRPr="007D2A35">
              <w:rPr>
                <w:rFonts w:ascii="Book Antiqua" w:hAnsi="Book Antiqua" w:cs="Arial"/>
                <w:b/>
                <w:szCs w:val="24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 xml:space="preserve">5.106.540,74 </w:t>
            </w:r>
          </w:p>
        </w:tc>
      </w:tr>
      <w:tr w:rsidR="00F8545F" w:rsidRPr="007D2A35">
        <w:trPr>
          <w:trHeight w:val="254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tabs>
                <w:tab w:val="center" w:pos="406"/>
                <w:tab w:val="center" w:pos="2043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Calibri" w:hAnsi="Book Antiqua" w:cs="Arial"/>
                <w:szCs w:val="24"/>
              </w:rPr>
              <w:tab/>
            </w: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Cs w:val="24"/>
              </w:rPr>
              <w:tab/>
            </w:r>
            <w:r w:rsidRPr="007D2A35">
              <w:rPr>
                <w:rFonts w:ascii="Book Antiqua" w:hAnsi="Book Antiqua" w:cs="Arial"/>
                <w:szCs w:val="24"/>
              </w:rPr>
              <w:t xml:space="preserve">Nájom pozemku platený dopredu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8C7DCC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>0,</w:t>
            </w:r>
            <w:r w:rsidR="008C7DCC" w:rsidRPr="007D2A35">
              <w:rPr>
                <w:rFonts w:ascii="Book Antiqua" w:hAnsi="Book Antiqua" w:cs="Arial"/>
                <w:szCs w:val="24"/>
              </w:rPr>
              <w:t>0</w:t>
            </w:r>
            <w:r w:rsidRPr="007D2A35">
              <w:rPr>
                <w:rFonts w:ascii="Book Antiqua" w:hAnsi="Book Antiqua" w:cs="Arial"/>
                <w:szCs w:val="24"/>
              </w:rPr>
              <w:t xml:space="preserve">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136,40 </w:t>
            </w:r>
          </w:p>
        </w:tc>
      </w:tr>
      <w:tr w:rsidR="00F8545F" w:rsidRPr="007D2A35">
        <w:trPr>
          <w:trHeight w:val="254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tabs>
                <w:tab w:val="center" w:pos="406"/>
                <w:tab w:val="center" w:pos="2729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Calibri" w:hAnsi="Book Antiqua" w:cs="Arial"/>
                <w:szCs w:val="24"/>
              </w:rPr>
              <w:tab/>
            </w: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Cs w:val="24"/>
              </w:rPr>
              <w:tab/>
            </w:r>
            <w:r w:rsidRPr="007D2A35">
              <w:rPr>
                <w:rFonts w:ascii="Book Antiqua" w:hAnsi="Book Antiqua" w:cs="Arial"/>
                <w:szCs w:val="24"/>
              </w:rPr>
              <w:t xml:space="preserve">Nájom technologických zariadení platený dopredu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0,00 </w:t>
            </w:r>
          </w:p>
        </w:tc>
      </w:tr>
      <w:tr w:rsidR="00F8545F" w:rsidRPr="007D2A35">
        <w:trPr>
          <w:trHeight w:val="254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tabs>
                <w:tab w:val="center" w:pos="406"/>
                <w:tab w:val="center" w:pos="2700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Calibri" w:hAnsi="Book Antiqua" w:cs="Arial"/>
                <w:szCs w:val="24"/>
              </w:rPr>
              <w:tab/>
            </w: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Cs w:val="24"/>
              </w:rPr>
              <w:tab/>
              <w:t xml:space="preserve"> </w:t>
            </w:r>
            <w:r w:rsidRPr="007D2A35">
              <w:rPr>
                <w:rFonts w:ascii="Book Antiqua" w:hAnsi="Book Antiqua" w:cs="Arial"/>
                <w:szCs w:val="24"/>
              </w:rPr>
              <w:t xml:space="preserve">Správny poplatok za hracie automaty na budúci rok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24.736,80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13.500,00 </w:t>
            </w:r>
          </w:p>
        </w:tc>
      </w:tr>
      <w:tr w:rsidR="00F8545F" w:rsidRPr="007D2A35">
        <w:trPr>
          <w:trHeight w:val="254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tabs>
                <w:tab w:val="center" w:pos="406"/>
                <w:tab w:val="center" w:pos="2345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Calibri" w:hAnsi="Book Antiqua" w:cs="Arial"/>
                <w:szCs w:val="24"/>
              </w:rPr>
              <w:tab/>
            </w: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Cs w:val="24"/>
              </w:rPr>
              <w:tab/>
            </w:r>
            <w:r w:rsidRPr="007D2A35">
              <w:rPr>
                <w:rFonts w:ascii="Book Antiqua" w:hAnsi="Book Antiqua" w:cs="Arial"/>
                <w:szCs w:val="24"/>
              </w:rPr>
              <w:t xml:space="preserve">Nájom hrobových miest platený dopredu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8C7DCC" w:rsidP="00F8545F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>968,43</w:t>
            </w:r>
            <w:r w:rsidR="00F8545F" w:rsidRPr="007D2A35">
              <w:rPr>
                <w:rFonts w:ascii="Book Antiqua" w:hAnsi="Book Antiqua" w:cs="Arial"/>
                <w:szCs w:val="24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8545F" w:rsidRPr="007D2A35" w:rsidRDefault="00F8545F" w:rsidP="00F8545F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2.978,63 </w:t>
            </w:r>
          </w:p>
        </w:tc>
      </w:tr>
      <w:tr w:rsidR="0000074A" w:rsidRPr="007D2A35">
        <w:trPr>
          <w:trHeight w:val="254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A67009">
            <w:pPr>
              <w:tabs>
                <w:tab w:val="center" w:pos="406"/>
                <w:tab w:val="center" w:pos="2469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Calibri" w:hAnsi="Book Antiqua" w:cs="Arial"/>
                <w:szCs w:val="24"/>
              </w:rPr>
              <w:tab/>
            </w:r>
            <w:r w:rsidR="00A67009" w:rsidRPr="007D2A35">
              <w:rPr>
                <w:rFonts w:ascii="Book Antiqua" w:eastAsia="Calibri" w:hAnsi="Book Antiqua" w:cs="Arial"/>
                <w:szCs w:val="24"/>
              </w:rPr>
              <w:t xml:space="preserve">      </w:t>
            </w: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="00A67009" w:rsidRPr="007D2A35">
              <w:rPr>
                <w:rFonts w:ascii="Book Antiqua" w:eastAsia="Arial" w:hAnsi="Book Antiqua" w:cs="Arial"/>
                <w:szCs w:val="24"/>
              </w:rPr>
              <w:t xml:space="preserve">   </w:t>
            </w:r>
            <w:r w:rsidRPr="007D2A35">
              <w:rPr>
                <w:rFonts w:ascii="Book Antiqua" w:hAnsi="Book Antiqua" w:cs="Arial"/>
                <w:szCs w:val="24"/>
              </w:rPr>
              <w:t xml:space="preserve">Nespotrebovaný </w:t>
            </w:r>
            <w:r w:rsidR="00A67009" w:rsidRPr="007D2A35">
              <w:rPr>
                <w:rFonts w:ascii="Book Antiqua" w:hAnsi="Book Antiqua" w:cs="Arial"/>
                <w:szCs w:val="24"/>
              </w:rPr>
              <w:t>FP RO</w:t>
            </w:r>
            <w:r w:rsidRPr="007D2A35">
              <w:rPr>
                <w:rFonts w:ascii="Book Antiqua" w:hAnsi="Book Antiqua" w:cs="Arial"/>
                <w:szCs w:val="24"/>
              </w:rPr>
              <w:t xml:space="preserve">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A67009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>576,30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A67009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>0,00</w:t>
            </w:r>
          </w:p>
        </w:tc>
      </w:tr>
      <w:tr w:rsidR="0000074A" w:rsidRPr="007D2A35">
        <w:trPr>
          <w:trHeight w:val="254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tabs>
                <w:tab w:val="center" w:pos="406"/>
                <w:tab w:val="center" w:pos="3044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Calibri" w:hAnsi="Book Antiqua" w:cs="Arial"/>
                <w:szCs w:val="24"/>
              </w:rPr>
              <w:tab/>
            </w: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  </w:t>
            </w:r>
            <w:r w:rsidRPr="007D2A35">
              <w:rPr>
                <w:rFonts w:ascii="Book Antiqua" w:eastAsia="Arial" w:hAnsi="Book Antiqua" w:cs="Arial"/>
                <w:szCs w:val="24"/>
              </w:rPr>
              <w:tab/>
            </w:r>
            <w:r w:rsidRPr="007D2A35">
              <w:rPr>
                <w:rFonts w:ascii="Book Antiqua" w:hAnsi="Book Antiqua" w:cs="Arial"/>
                <w:szCs w:val="24"/>
              </w:rPr>
              <w:t xml:space="preserve">Predaj nehnuteľnosti nezapísaný do katastra nehnuteľností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9.020,00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10.784,00 </w:t>
            </w:r>
          </w:p>
        </w:tc>
      </w:tr>
      <w:tr w:rsidR="0000074A" w:rsidRPr="007D2A35">
        <w:trPr>
          <w:trHeight w:val="252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tabs>
                <w:tab w:val="center" w:pos="406"/>
                <w:tab w:val="center" w:pos="2469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Calibri" w:hAnsi="Book Antiqua" w:cs="Arial"/>
                <w:szCs w:val="24"/>
              </w:rPr>
              <w:tab/>
            </w: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Cs w:val="24"/>
              </w:rPr>
              <w:tab/>
            </w:r>
            <w:r w:rsidRPr="007D2A35">
              <w:rPr>
                <w:rFonts w:ascii="Book Antiqua" w:hAnsi="Book Antiqua" w:cs="Arial"/>
                <w:szCs w:val="24"/>
              </w:rPr>
              <w:t xml:space="preserve">Nespotrebovaný KT od subjektov mimo VS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8.041,60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494.352,46 </w:t>
            </w:r>
          </w:p>
        </w:tc>
      </w:tr>
      <w:tr w:rsidR="0000074A" w:rsidRPr="007D2A35">
        <w:trPr>
          <w:trHeight w:val="254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tabs>
                <w:tab w:val="center" w:pos="406"/>
                <w:tab w:val="center" w:pos="2374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Calibri" w:hAnsi="Book Antiqua" w:cs="Arial"/>
                <w:szCs w:val="24"/>
              </w:rPr>
              <w:tab/>
            </w: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Cs w:val="24"/>
              </w:rPr>
              <w:tab/>
            </w:r>
            <w:r w:rsidRPr="007D2A35">
              <w:rPr>
                <w:rFonts w:ascii="Book Antiqua" w:hAnsi="Book Antiqua" w:cs="Arial"/>
                <w:szCs w:val="24"/>
              </w:rPr>
              <w:t xml:space="preserve">Nespotrebovaný KT zo štátneho rozpočtu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868.526,68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725.096,15 </w:t>
            </w:r>
          </w:p>
        </w:tc>
      </w:tr>
      <w:tr w:rsidR="0000074A" w:rsidRPr="007D2A35">
        <w:trPr>
          <w:trHeight w:val="254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tabs>
                <w:tab w:val="center" w:pos="406"/>
                <w:tab w:val="center" w:pos="2467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Calibri" w:hAnsi="Book Antiqua" w:cs="Arial"/>
                <w:szCs w:val="24"/>
              </w:rPr>
              <w:tab/>
            </w: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Cs w:val="24"/>
              </w:rPr>
              <w:tab/>
            </w:r>
            <w:r w:rsidRPr="007D2A35">
              <w:rPr>
                <w:rFonts w:ascii="Book Antiqua" w:hAnsi="Book Antiqua" w:cs="Arial"/>
                <w:szCs w:val="24"/>
              </w:rPr>
              <w:t xml:space="preserve">Nespotrebovaný KT od ostatných subjektov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1.760.653,02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725.299,12 </w:t>
            </w:r>
          </w:p>
        </w:tc>
      </w:tr>
      <w:tr w:rsidR="0000074A" w:rsidRPr="007D2A35">
        <w:trPr>
          <w:trHeight w:val="254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tabs>
                <w:tab w:val="center" w:pos="406"/>
                <w:tab w:val="center" w:pos="1909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Calibri" w:hAnsi="Book Antiqua" w:cs="Arial"/>
                <w:szCs w:val="24"/>
              </w:rPr>
              <w:tab/>
            </w: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Cs w:val="24"/>
              </w:rPr>
              <w:tab/>
            </w:r>
            <w:r w:rsidRPr="007D2A35">
              <w:rPr>
                <w:rFonts w:ascii="Book Antiqua" w:hAnsi="Book Antiqua" w:cs="Arial"/>
                <w:szCs w:val="24"/>
              </w:rPr>
              <w:t xml:space="preserve">Nespotrebovaný KT zo ŠFRB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719.473,50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738.893,38 </w:t>
            </w:r>
          </w:p>
        </w:tc>
      </w:tr>
      <w:tr w:rsidR="0000074A" w:rsidRPr="007D2A35">
        <w:trPr>
          <w:trHeight w:val="485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720" w:right="21" w:hanging="36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Cs w:val="24"/>
              </w:rPr>
              <w:tab/>
            </w:r>
            <w:r w:rsidRPr="007D2A35">
              <w:rPr>
                <w:rFonts w:ascii="Book Antiqua" w:hAnsi="Book Antiqua" w:cs="Arial"/>
                <w:szCs w:val="24"/>
              </w:rPr>
              <w:t xml:space="preserve">Nespotrebovaný KT zo štátneho rozpočtu k majetku v správe škôl a školských zariadení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2.178.348,95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3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2.297.802,33 </w:t>
            </w:r>
          </w:p>
        </w:tc>
      </w:tr>
      <w:tr w:rsidR="0000074A" w:rsidRPr="007D2A35">
        <w:trPr>
          <w:trHeight w:val="485"/>
        </w:trPr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720" w:right="0" w:hanging="360"/>
              <w:jc w:val="lef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Segoe UI Symbol" w:hAnsi="Book Antiqua" w:cs="Arial"/>
                <w:szCs w:val="24"/>
              </w:rPr>
              <w:t></w:t>
            </w: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Cs w:val="24"/>
              </w:rPr>
              <w:tab/>
            </w:r>
            <w:r w:rsidRPr="007D2A35">
              <w:rPr>
                <w:rFonts w:ascii="Book Antiqua" w:hAnsi="Book Antiqua" w:cs="Arial"/>
                <w:szCs w:val="24"/>
              </w:rPr>
              <w:t xml:space="preserve">Nespotrebovaný KT od ostatných subjektov k majetku v správe škôl a školských zariadení </w:t>
            </w:r>
          </w:p>
        </w:tc>
        <w:tc>
          <w:tcPr>
            <w:tcW w:w="21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294.848,53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0074A" w:rsidRPr="007D2A35" w:rsidRDefault="0000074A" w:rsidP="0000074A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szCs w:val="24"/>
              </w:rPr>
              <w:t xml:space="preserve">97.698,27 </w:t>
            </w:r>
          </w:p>
        </w:tc>
      </w:tr>
    </w:tbl>
    <w:p w:rsidR="00E757FC" w:rsidRPr="007D2A35" w:rsidRDefault="007209E4">
      <w:pPr>
        <w:spacing w:after="17" w:line="259" w:lineRule="auto"/>
        <w:ind w:left="284" w:right="0" w:firstLine="0"/>
        <w:jc w:val="left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szCs w:val="24"/>
        </w:rPr>
        <w:t xml:space="preserve"> </w:t>
      </w:r>
    </w:p>
    <w:p w:rsidR="00E757FC" w:rsidRPr="007D2A35" w:rsidRDefault="007209E4">
      <w:pPr>
        <w:ind w:left="-5" w:right="0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szCs w:val="24"/>
        </w:rPr>
        <w:t>b)</w:t>
      </w:r>
      <w:r w:rsidRPr="007D2A35">
        <w:rPr>
          <w:rFonts w:ascii="Book Antiqua" w:eastAsia="Arial" w:hAnsi="Book Antiqua" w:cs="Arial"/>
          <w:szCs w:val="24"/>
        </w:rPr>
        <w:t xml:space="preserve"> </w:t>
      </w:r>
      <w:r w:rsidRPr="007D2A35">
        <w:rPr>
          <w:rFonts w:ascii="Book Antiqua" w:hAnsi="Book Antiqua" w:cs="Arial"/>
          <w:szCs w:val="24"/>
        </w:rPr>
        <w:t xml:space="preserve">informácia o </w:t>
      </w:r>
      <w:r w:rsidRPr="007D2A35">
        <w:rPr>
          <w:rFonts w:ascii="Book Antiqua" w:hAnsi="Book Antiqua" w:cs="Arial"/>
          <w:b/>
          <w:szCs w:val="24"/>
        </w:rPr>
        <w:t>prijatých kapitálových transferoch</w:t>
      </w:r>
      <w:r w:rsidRPr="007D2A35">
        <w:rPr>
          <w:rFonts w:ascii="Book Antiqua" w:hAnsi="Book Antiqua" w:cs="Arial"/>
          <w:szCs w:val="24"/>
        </w:rPr>
        <w:t xml:space="preserve"> zaúčtovaných na účte 384  </w:t>
      </w:r>
    </w:p>
    <w:tbl>
      <w:tblPr>
        <w:tblStyle w:val="TableGrid"/>
        <w:tblW w:w="10348" w:type="dxa"/>
        <w:tblInd w:w="2" w:type="dxa"/>
        <w:tblCellMar>
          <w:top w:w="9" w:type="dxa"/>
          <w:right w:w="19" w:type="dxa"/>
        </w:tblCellMar>
        <w:tblLook w:val="04A0" w:firstRow="1" w:lastRow="0" w:firstColumn="1" w:lastColumn="0" w:noHBand="0" w:noVBand="1"/>
      </w:tblPr>
      <w:tblGrid>
        <w:gridCol w:w="778"/>
        <w:gridCol w:w="7587"/>
        <w:gridCol w:w="1983"/>
      </w:tblGrid>
      <w:tr w:rsidR="00E757FC" w:rsidRPr="007D2A35">
        <w:trPr>
          <w:trHeight w:val="238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  <w:vAlign w:val="bottom"/>
          </w:tcPr>
          <w:p w:rsidR="00E757FC" w:rsidRPr="007D2A35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</w:p>
        </w:tc>
        <w:tc>
          <w:tcPr>
            <w:tcW w:w="75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0" w:right="758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 xml:space="preserve">Kapitálový transfer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21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hAnsi="Book Antiqua" w:cs="Arial"/>
                <w:b/>
                <w:szCs w:val="24"/>
              </w:rPr>
              <w:t xml:space="preserve">Hodnota transferu </w:t>
            </w:r>
          </w:p>
        </w:tc>
      </w:tr>
      <w:tr w:rsidR="00E757FC" w:rsidRPr="007D2A35">
        <w:trPr>
          <w:trHeight w:val="486"/>
        </w:trPr>
        <w:tc>
          <w:tcPr>
            <w:tcW w:w="7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Pr="007D2A35" w:rsidRDefault="007209E4">
            <w:pPr>
              <w:spacing w:after="0" w:line="259" w:lineRule="auto"/>
              <w:ind w:left="192" w:right="0" w:firstLine="0"/>
              <w:jc w:val="center"/>
              <w:rPr>
                <w:rFonts w:ascii="Book Antiqua" w:hAnsi="Book Antiqua" w:cs="Arial"/>
                <w:szCs w:val="24"/>
              </w:rPr>
            </w:pPr>
            <w:r w:rsidRPr="007D2A35">
              <w:rPr>
                <w:rFonts w:ascii="Book Antiqua" w:eastAsia="Arial" w:hAnsi="Book Antiqua" w:cs="Arial"/>
                <w:szCs w:val="24"/>
              </w:rPr>
              <w:t xml:space="preserve"> </w:t>
            </w:r>
          </w:p>
        </w:tc>
        <w:tc>
          <w:tcPr>
            <w:tcW w:w="7587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E757FC" w:rsidP="00A6700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Cs w:val="24"/>
              </w:rPr>
            </w:pP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E757FC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Cs w:val="24"/>
              </w:rPr>
            </w:pPr>
          </w:p>
        </w:tc>
      </w:tr>
    </w:tbl>
    <w:p w:rsidR="00E757FC" w:rsidRPr="007D2A35" w:rsidRDefault="007209E4">
      <w:pPr>
        <w:spacing w:after="22" w:line="259" w:lineRule="auto"/>
        <w:ind w:left="56" w:right="0" w:firstLine="0"/>
        <w:jc w:val="center"/>
        <w:rPr>
          <w:rFonts w:ascii="Book Antiqua" w:hAnsi="Book Antiqua" w:cs="Arial"/>
          <w:b/>
          <w:szCs w:val="24"/>
        </w:rPr>
      </w:pPr>
      <w:r w:rsidRPr="007D2A35">
        <w:rPr>
          <w:rFonts w:ascii="Book Antiqua" w:hAnsi="Book Antiqua" w:cs="Arial"/>
          <w:b/>
          <w:szCs w:val="24"/>
        </w:rPr>
        <w:t xml:space="preserve"> </w:t>
      </w:r>
    </w:p>
    <w:p w:rsidR="00422378" w:rsidRPr="007D2A35" w:rsidRDefault="00422378">
      <w:pPr>
        <w:spacing w:after="22" w:line="259" w:lineRule="auto"/>
        <w:ind w:left="56" w:right="0" w:firstLine="0"/>
        <w:jc w:val="center"/>
        <w:rPr>
          <w:rFonts w:ascii="Book Antiqua" w:hAnsi="Book Antiqua" w:cs="Arial"/>
          <w:szCs w:val="24"/>
        </w:rPr>
      </w:pPr>
    </w:p>
    <w:p w:rsidR="007D2A35" w:rsidRDefault="007D2A35">
      <w:pPr>
        <w:spacing w:after="13" w:line="270" w:lineRule="auto"/>
        <w:ind w:right="4"/>
        <w:jc w:val="center"/>
        <w:rPr>
          <w:rFonts w:ascii="Book Antiqua" w:hAnsi="Book Antiqua" w:cs="Arial"/>
          <w:b/>
          <w:szCs w:val="24"/>
        </w:rPr>
      </w:pPr>
    </w:p>
    <w:p w:rsidR="007D2A35" w:rsidRDefault="007D2A35">
      <w:pPr>
        <w:spacing w:after="13" w:line="270" w:lineRule="auto"/>
        <w:ind w:right="4"/>
        <w:jc w:val="center"/>
        <w:rPr>
          <w:rFonts w:ascii="Book Antiqua" w:hAnsi="Book Antiqua" w:cs="Arial"/>
          <w:b/>
          <w:szCs w:val="24"/>
        </w:rPr>
      </w:pPr>
    </w:p>
    <w:p w:rsidR="007D2A35" w:rsidRDefault="007209E4">
      <w:pPr>
        <w:spacing w:after="13" w:line="270" w:lineRule="auto"/>
        <w:ind w:right="4"/>
        <w:jc w:val="center"/>
        <w:rPr>
          <w:rFonts w:ascii="Book Antiqua" w:hAnsi="Book Antiqua" w:cs="Arial"/>
          <w:b/>
          <w:szCs w:val="24"/>
        </w:rPr>
      </w:pPr>
      <w:r w:rsidRPr="007D2A35">
        <w:rPr>
          <w:rFonts w:ascii="Book Antiqua" w:hAnsi="Book Antiqua" w:cs="Arial"/>
          <w:b/>
          <w:szCs w:val="24"/>
        </w:rPr>
        <w:t xml:space="preserve">Čl. V </w:t>
      </w:r>
    </w:p>
    <w:p w:rsidR="00E757FC" w:rsidRPr="007D2A35" w:rsidRDefault="007209E4">
      <w:pPr>
        <w:spacing w:after="13" w:line="270" w:lineRule="auto"/>
        <w:ind w:right="4"/>
        <w:jc w:val="center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b/>
          <w:szCs w:val="24"/>
        </w:rPr>
        <w:t xml:space="preserve">Informácie o výnosoch a nákladoch  </w:t>
      </w:r>
    </w:p>
    <w:p w:rsidR="00E757FC" w:rsidRPr="007D2A35" w:rsidRDefault="007209E4">
      <w:pPr>
        <w:spacing w:after="19" w:line="259" w:lineRule="auto"/>
        <w:ind w:left="360" w:right="0" w:firstLine="0"/>
        <w:jc w:val="left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b/>
          <w:szCs w:val="24"/>
        </w:rPr>
        <w:t xml:space="preserve"> </w:t>
      </w:r>
    </w:p>
    <w:p w:rsidR="00E757FC" w:rsidRPr="007D2A35" w:rsidRDefault="007209E4">
      <w:pPr>
        <w:pStyle w:val="Nadpis1"/>
        <w:ind w:left="-5" w:right="0"/>
        <w:rPr>
          <w:rFonts w:ascii="Book Antiqua" w:hAnsi="Book Antiqua" w:cs="Arial"/>
          <w:szCs w:val="24"/>
        </w:rPr>
      </w:pPr>
      <w:r w:rsidRPr="007D2A35">
        <w:rPr>
          <w:rFonts w:ascii="Book Antiqua" w:hAnsi="Book Antiqua" w:cs="Arial"/>
          <w:szCs w:val="24"/>
        </w:rPr>
        <w:t>1.</w:t>
      </w:r>
      <w:r w:rsidRPr="007D2A35">
        <w:rPr>
          <w:rFonts w:ascii="Book Antiqua" w:eastAsia="Arial" w:hAnsi="Book Antiqua" w:cs="Arial"/>
          <w:szCs w:val="24"/>
        </w:rPr>
        <w:t xml:space="preserve"> </w:t>
      </w:r>
      <w:r w:rsidRPr="007D2A35">
        <w:rPr>
          <w:rFonts w:ascii="Book Antiqua" w:hAnsi="Book Antiqua" w:cs="Arial"/>
          <w:szCs w:val="24"/>
        </w:rPr>
        <w:t xml:space="preserve">Výnosy - popis a výška významných položiek výnosov </w:t>
      </w:r>
    </w:p>
    <w:tbl>
      <w:tblPr>
        <w:tblStyle w:val="TableGrid"/>
        <w:tblW w:w="10348" w:type="dxa"/>
        <w:tblInd w:w="2" w:type="dxa"/>
        <w:tblCellMar>
          <w:top w:w="7" w:type="dxa"/>
          <w:left w:w="70" w:type="dxa"/>
          <w:right w:w="19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83"/>
      </w:tblGrid>
      <w:tr w:rsidR="00E757FC" w:rsidRPr="007D2A3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0" w:right="53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 xml:space="preserve">Popis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 w:rsidP="00A67009">
            <w:pPr>
              <w:spacing w:after="0" w:line="259" w:lineRule="auto"/>
              <w:ind w:left="0" w:right="47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Suma k 31.12.201</w:t>
            </w:r>
            <w:r w:rsidR="00A67009" w:rsidRPr="007D2A35">
              <w:rPr>
                <w:rFonts w:ascii="Book Antiqua" w:hAnsi="Book Antiqua" w:cs="Arial"/>
                <w:b/>
                <w:sz w:val="22"/>
              </w:rPr>
              <w:t>8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 w:rsidP="00A67009">
            <w:pPr>
              <w:spacing w:after="0" w:line="259" w:lineRule="auto"/>
              <w:ind w:left="0" w:right="5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Suma k 31.12.201</w:t>
            </w:r>
            <w:r w:rsidR="00A67009" w:rsidRPr="007D2A35">
              <w:rPr>
                <w:rFonts w:ascii="Book Antiqua" w:hAnsi="Book Antiqua" w:cs="Arial"/>
                <w:b/>
                <w:sz w:val="22"/>
              </w:rPr>
              <w:t>7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</w:t>
            </w:r>
          </w:p>
        </w:tc>
      </w:tr>
      <w:tr w:rsidR="00E757FC" w:rsidRPr="007D2A35">
        <w:trPr>
          <w:trHeight w:val="239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a)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tržby za vlastné výkony  a tovar </w:t>
            </w: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E757FC" w:rsidRPr="007D2A35" w:rsidTr="00CD2C80">
        <w:trPr>
          <w:trHeight w:val="1863"/>
        </w:trPr>
        <w:tc>
          <w:tcPr>
            <w:tcW w:w="6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32" w:line="259" w:lineRule="auto"/>
              <w:ind w:left="36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602</w:t>
            </w:r>
            <w:r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sz w:val="22"/>
              </w:rPr>
              <w:t xml:space="preserve">- Tržby z predaja služieb </w:t>
            </w:r>
          </w:p>
          <w:p w:rsidR="00E757FC" w:rsidRPr="007D2A35" w:rsidRDefault="007209E4" w:rsidP="00422378">
            <w:pPr>
              <w:numPr>
                <w:ilvl w:val="0"/>
                <w:numId w:val="11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Školné </w:t>
            </w:r>
          </w:p>
          <w:p w:rsidR="00E757FC" w:rsidRPr="007D2A35" w:rsidRDefault="007209E4" w:rsidP="00422378">
            <w:pPr>
              <w:numPr>
                <w:ilvl w:val="0"/>
                <w:numId w:val="11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Nájom bytov a NP nájomníkov a vlastníkov bytov </w:t>
            </w:r>
          </w:p>
          <w:p w:rsidR="00422378" w:rsidRPr="007D2A35" w:rsidRDefault="00422378" w:rsidP="00422378">
            <w:pPr>
              <w:numPr>
                <w:ilvl w:val="0"/>
                <w:numId w:val="11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Príjem z kultúrnej činnosti</w:t>
            </w:r>
          </w:p>
          <w:p w:rsidR="00422378" w:rsidRPr="007D2A35" w:rsidRDefault="00422378" w:rsidP="00422378">
            <w:pPr>
              <w:numPr>
                <w:ilvl w:val="0"/>
                <w:numId w:val="11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Pohrebné a cintorínske služby </w:t>
            </w:r>
          </w:p>
          <w:p w:rsidR="00422378" w:rsidRPr="007D2A35" w:rsidRDefault="00422378" w:rsidP="00422378">
            <w:pPr>
              <w:numPr>
                <w:ilvl w:val="0"/>
                <w:numId w:val="11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Všeobecné služby mestského úradu </w:t>
            </w:r>
          </w:p>
          <w:p w:rsidR="00422378" w:rsidRPr="007D2A35" w:rsidRDefault="00422378" w:rsidP="00422378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162.875,24</w:t>
            </w:r>
          </w:p>
          <w:p w:rsidR="00422378" w:rsidRPr="007D2A35" w:rsidRDefault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41.403,10</w:t>
            </w:r>
          </w:p>
          <w:p w:rsidR="00422378" w:rsidRPr="007D2A35" w:rsidRDefault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95.963,02</w:t>
            </w:r>
          </w:p>
          <w:p w:rsidR="00422378" w:rsidRPr="007D2A35" w:rsidRDefault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11.891,66</w:t>
            </w:r>
          </w:p>
          <w:p w:rsidR="00422378" w:rsidRPr="007D2A35" w:rsidRDefault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6.614,16</w:t>
            </w:r>
          </w:p>
          <w:p w:rsidR="00E757FC" w:rsidRPr="007D2A35" w:rsidRDefault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7.003,30</w:t>
            </w:r>
            <w:r w:rsidR="007209E4"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67009" w:rsidRPr="007D2A35" w:rsidRDefault="00A67009" w:rsidP="00A6700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173.697,11 </w:t>
            </w:r>
          </w:p>
          <w:p w:rsidR="00A67009" w:rsidRPr="007D2A35" w:rsidRDefault="00A67009" w:rsidP="00A6700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41.512,83 </w:t>
            </w:r>
          </w:p>
          <w:p w:rsidR="00E757FC" w:rsidRPr="007D2A35" w:rsidRDefault="00A67009" w:rsidP="00A67009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97.951,11</w:t>
            </w:r>
          </w:p>
          <w:p w:rsidR="00422378" w:rsidRPr="007D2A35" w:rsidRDefault="00422378" w:rsidP="00A67009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22.100,76</w:t>
            </w:r>
          </w:p>
          <w:p w:rsidR="00422378" w:rsidRPr="007D2A35" w:rsidRDefault="00422378" w:rsidP="00A67009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7.227,76</w:t>
            </w:r>
          </w:p>
          <w:p w:rsidR="00422378" w:rsidRPr="007D2A35" w:rsidRDefault="00CD2C80" w:rsidP="00CD2C80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 w:val="22"/>
              </w:rPr>
            </w:pPr>
            <w:r>
              <w:rPr>
                <w:rFonts w:ascii="Book Antiqua" w:hAnsi="Book Antiqua" w:cs="Arial"/>
                <w:sz w:val="22"/>
              </w:rPr>
              <w:t>4.904,65</w:t>
            </w:r>
          </w:p>
        </w:tc>
      </w:tr>
    </w:tbl>
    <w:p w:rsidR="00E757FC" w:rsidRPr="007D2A35" w:rsidRDefault="00E757FC">
      <w:pPr>
        <w:spacing w:after="0" w:line="259" w:lineRule="auto"/>
        <w:ind w:left="-1133" w:right="11344" w:firstLine="0"/>
        <w:jc w:val="left"/>
        <w:rPr>
          <w:rFonts w:ascii="Book Antiqua" w:hAnsi="Book Antiqua" w:cs="Arial"/>
          <w:sz w:val="22"/>
        </w:rPr>
      </w:pPr>
    </w:p>
    <w:tbl>
      <w:tblPr>
        <w:tblStyle w:val="TableGrid"/>
        <w:tblW w:w="10349" w:type="dxa"/>
        <w:tblInd w:w="2" w:type="dxa"/>
        <w:tblCellMar>
          <w:top w:w="6" w:type="dxa"/>
          <w:left w:w="70" w:type="dxa"/>
          <w:right w:w="17" w:type="dxa"/>
        </w:tblCellMar>
        <w:tblLook w:val="04A0" w:firstRow="1" w:lastRow="0" w:firstColumn="1" w:lastColumn="0" w:noHBand="0" w:noVBand="1"/>
      </w:tblPr>
      <w:tblGrid>
        <w:gridCol w:w="6094"/>
        <w:gridCol w:w="2270"/>
        <w:gridCol w:w="1985"/>
      </w:tblGrid>
      <w:tr w:rsidR="00E757FC" w:rsidRPr="007D2A35">
        <w:trPr>
          <w:trHeight w:val="239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 w:rsidP="00422378">
            <w:pPr>
              <w:spacing w:after="0" w:line="259" w:lineRule="auto"/>
              <w:ind w:right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b)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zmena stavu vnútroorganizačných zásob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</w:tr>
      <w:tr w:rsidR="00E757FC" w:rsidRPr="007D2A3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c)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aktivácia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</w:tr>
      <w:tr w:rsidR="00E757FC" w:rsidRPr="007D2A3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 xml:space="preserve">d) daňové a colné výnosy a výnosy z poplatkov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</w:tr>
      <w:tr w:rsidR="00422378" w:rsidRPr="007D2A35">
        <w:trPr>
          <w:trHeight w:val="239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2378" w:rsidRPr="007D2A35" w:rsidRDefault="00422378" w:rsidP="00422378">
            <w:pPr>
              <w:spacing w:after="0" w:line="259" w:lineRule="auto"/>
              <w:ind w:left="185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 xml:space="preserve">622 – Aktivácia služieb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4.513,29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5.204,79 </w:t>
            </w:r>
          </w:p>
        </w:tc>
      </w:tr>
      <w:tr w:rsidR="00422378" w:rsidRPr="007D2A35">
        <w:trPr>
          <w:trHeight w:val="121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15" w:line="259" w:lineRule="auto"/>
              <w:ind w:left="36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632</w:t>
            </w:r>
            <w:r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sz w:val="22"/>
              </w:rPr>
              <w:t xml:space="preserve">- Daňové výnosy samosprávy </w:t>
            </w:r>
          </w:p>
          <w:p w:rsidR="00422378" w:rsidRPr="007D2A35" w:rsidRDefault="00422378" w:rsidP="00422378">
            <w:pPr>
              <w:numPr>
                <w:ilvl w:val="0"/>
                <w:numId w:val="13"/>
              </w:numPr>
              <w:spacing w:after="3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podielové dane </w:t>
            </w:r>
          </w:p>
          <w:p w:rsidR="00422378" w:rsidRPr="007D2A35" w:rsidRDefault="00422378" w:rsidP="00422378">
            <w:pPr>
              <w:numPr>
                <w:ilvl w:val="0"/>
                <w:numId w:val="13"/>
              </w:numPr>
              <w:spacing w:after="2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daň z nehnuteľností  </w:t>
            </w:r>
          </w:p>
          <w:p w:rsidR="00422378" w:rsidRPr="007D2A35" w:rsidRDefault="00422378" w:rsidP="00422378">
            <w:pPr>
              <w:numPr>
                <w:ilvl w:val="0"/>
                <w:numId w:val="13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daň za psa </w:t>
            </w:r>
          </w:p>
          <w:p w:rsidR="00422378" w:rsidRPr="007D2A35" w:rsidRDefault="00422378" w:rsidP="00422378">
            <w:pPr>
              <w:numPr>
                <w:ilvl w:val="0"/>
                <w:numId w:val="13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ostatné daňové výnosy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3.043.659,59</w:t>
            </w:r>
          </w:p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2.832.270,71</w:t>
            </w:r>
          </w:p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198.046,94</w:t>
            </w:r>
          </w:p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5.141,71</w:t>
            </w:r>
          </w:p>
          <w:p w:rsidR="00DB24BB" w:rsidRPr="007D2A35" w:rsidRDefault="00DB24BB" w:rsidP="00DB24B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8.200,23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2.780.552,80 </w:t>
            </w:r>
          </w:p>
          <w:p w:rsidR="00422378" w:rsidRPr="007D2A35" w:rsidRDefault="00422378" w:rsidP="00422378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2.577.607,71 </w:t>
            </w:r>
          </w:p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189.321,05 </w:t>
            </w:r>
          </w:p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5.497,32 </w:t>
            </w:r>
          </w:p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8.126,72 </w:t>
            </w:r>
          </w:p>
        </w:tc>
      </w:tr>
      <w:tr w:rsidR="00422378" w:rsidRPr="007D2A35">
        <w:trPr>
          <w:trHeight w:val="70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17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633 - Výnosy z poplatkov  </w:t>
            </w:r>
          </w:p>
          <w:p w:rsidR="00422378" w:rsidRPr="007D2A35" w:rsidRDefault="00422378" w:rsidP="00422378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správne poplatky  </w:t>
            </w:r>
          </w:p>
          <w:p w:rsidR="00422378" w:rsidRPr="007D2A35" w:rsidRDefault="00422378" w:rsidP="00422378">
            <w:pPr>
              <w:numPr>
                <w:ilvl w:val="0"/>
                <w:numId w:val="14"/>
              </w:numPr>
              <w:spacing w:after="0" w:line="259" w:lineRule="auto"/>
              <w:ind w:right="0" w:hanging="36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KO a DSO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262.357,52</w:t>
            </w:r>
          </w:p>
          <w:p w:rsidR="00DB24BB" w:rsidRPr="007D2A35" w:rsidRDefault="00DB24BB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94.106,82</w:t>
            </w:r>
          </w:p>
          <w:p w:rsidR="00DB24BB" w:rsidRPr="007D2A35" w:rsidRDefault="00DB24BB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168.250,70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285.353,33 </w:t>
            </w:r>
          </w:p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106.551,50 </w:t>
            </w:r>
          </w:p>
          <w:p w:rsidR="00422378" w:rsidRPr="007D2A35" w:rsidRDefault="00422378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178.801,83 </w:t>
            </w:r>
          </w:p>
        </w:tc>
      </w:tr>
      <w:tr w:rsidR="00422378" w:rsidRPr="007D2A3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2378" w:rsidRPr="007D2A35" w:rsidRDefault="00422378" w:rsidP="00DB24BB">
            <w:pPr>
              <w:spacing w:after="0" w:line="259" w:lineRule="auto"/>
              <w:ind w:right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e)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finančné výnosy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422378" w:rsidRPr="007D2A3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CA6332">
            <w:pPr>
              <w:spacing w:after="0" w:line="259" w:lineRule="auto"/>
              <w:ind w:left="317" w:right="3872" w:hanging="317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</w:t>
            </w:r>
            <w:r w:rsidR="00CA6332">
              <w:rPr>
                <w:rFonts w:ascii="Book Antiqua" w:hAnsi="Book Antiqua" w:cs="Arial"/>
                <w:sz w:val="22"/>
              </w:rPr>
              <w:t>661 – Tržby z pr</w:t>
            </w:r>
            <w:r w:rsidR="00422378" w:rsidRPr="007D2A35">
              <w:rPr>
                <w:rFonts w:ascii="Book Antiqua" w:hAnsi="Book Antiqua" w:cs="Arial"/>
                <w:sz w:val="22"/>
              </w:rPr>
              <w:t>edaja</w:t>
            </w:r>
            <w:r w:rsidR="00CA6332">
              <w:rPr>
                <w:rFonts w:ascii="Book Antiqua" w:hAnsi="Book Antiqua" w:cs="Arial"/>
                <w:sz w:val="22"/>
              </w:rPr>
              <w:t xml:space="preserve"> CP - -----</w:t>
            </w:r>
            <w:r w:rsidR="00CD2C80">
              <w:rPr>
                <w:rFonts w:ascii="Book Antiqua" w:hAnsi="Book Antiqua" w:cs="Arial"/>
                <w:sz w:val="22"/>
              </w:rPr>
              <w:t>P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redaj akcií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</w:tr>
      <w:tr w:rsidR="00422378" w:rsidRPr="007D2A3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662 - Úroky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3,90 </w:t>
            </w:r>
          </w:p>
        </w:tc>
      </w:tr>
      <w:tr w:rsidR="00422378" w:rsidRPr="007D2A3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DB24BB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668 - Ostatné finančné výnosy </w:t>
            </w:r>
            <w:r w:rsidR="00422378" w:rsidRPr="007D2A35">
              <w:rPr>
                <w:rFonts w:ascii="Book Antiqua" w:eastAsia="Arial" w:hAnsi="Book Antiqua" w:cs="Arial"/>
                <w:sz w:val="22"/>
              </w:rPr>
              <w:tab/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621,74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5.106,37 </w:t>
            </w:r>
          </w:p>
        </w:tc>
      </w:tr>
      <w:tr w:rsidR="00422378" w:rsidRPr="007D2A3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2378" w:rsidRPr="007D2A35" w:rsidRDefault="00422378" w:rsidP="00422378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f)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mimoriadne výnosy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422378" w:rsidRPr="007D2A35">
        <w:trPr>
          <w:trHeight w:val="24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672 - Náhrady škôd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</w:tr>
      <w:tr w:rsidR="00422378" w:rsidRPr="007D2A35">
        <w:trPr>
          <w:trHeight w:val="466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2378" w:rsidRPr="007D2A35" w:rsidRDefault="00422378" w:rsidP="00422378">
            <w:pPr>
              <w:spacing w:after="0" w:line="259" w:lineRule="auto"/>
              <w:ind w:left="185" w:right="385" w:hanging="185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g)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výnosy z transferov a rozpočtových príjmov v obciach, VÚC   a v RO a PO zriadených obcou alebo VÚC                    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422378" w:rsidRPr="007D2A35" w:rsidTr="00A049AD">
        <w:trPr>
          <w:trHeight w:val="62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34" w:line="259" w:lineRule="auto"/>
              <w:ind w:left="36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693</w:t>
            </w:r>
            <w:r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sz w:val="22"/>
              </w:rPr>
              <w:t xml:space="preserve">- Výnosy samosprávy z bežných transferov zo ŠR </w:t>
            </w:r>
          </w:p>
          <w:p w:rsidR="00A049AD" w:rsidRPr="007D2A35" w:rsidRDefault="00422378" w:rsidP="00A049AD">
            <w:pPr>
              <w:numPr>
                <w:ilvl w:val="0"/>
                <w:numId w:val="15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bežný transfer na</w:t>
            </w:r>
            <w:r w:rsidR="00A049AD" w:rsidRPr="007D2A35">
              <w:rPr>
                <w:rFonts w:ascii="Book Antiqua" w:hAnsi="Book Antiqua" w:cs="Arial"/>
                <w:sz w:val="22"/>
              </w:rPr>
              <w:t xml:space="preserve"> prenesený výkon štátnej správy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146.463,46</w:t>
            </w:r>
          </w:p>
          <w:p w:rsidR="00DB24BB" w:rsidRPr="007D2A35" w:rsidRDefault="00A049AD" w:rsidP="00A049AD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146.463,46</w:t>
            </w:r>
          </w:p>
          <w:p w:rsidR="00A049AD" w:rsidRPr="007D2A35" w:rsidRDefault="00A049AD" w:rsidP="00A049AD">
            <w:pPr>
              <w:spacing w:after="0" w:line="259" w:lineRule="auto"/>
              <w:ind w:left="0" w:right="49" w:firstLine="0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133.652,21 </w:t>
            </w:r>
          </w:p>
          <w:p w:rsidR="00422378" w:rsidRPr="007D2A35" w:rsidRDefault="00422378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133.652,21  </w:t>
            </w:r>
          </w:p>
        </w:tc>
      </w:tr>
      <w:tr w:rsidR="00422378" w:rsidRPr="007D2A35">
        <w:trPr>
          <w:trHeight w:val="46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DB24BB">
            <w:pPr>
              <w:spacing w:after="0" w:line="259" w:lineRule="auto"/>
              <w:ind w:left="317" w:right="1178" w:hanging="317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</w:t>
            </w:r>
            <w:r w:rsidR="00422378" w:rsidRPr="007D2A35">
              <w:rPr>
                <w:rFonts w:ascii="Book Antiqua" w:hAnsi="Book Antiqua" w:cs="Arial"/>
                <w:sz w:val="22"/>
              </w:rPr>
              <w:t>694 - Výnosy samos</w:t>
            </w:r>
            <w:r w:rsidRPr="007D2A35">
              <w:rPr>
                <w:rFonts w:ascii="Book Antiqua" w:hAnsi="Book Antiqua" w:cs="Arial"/>
                <w:sz w:val="22"/>
              </w:rPr>
              <w:t xml:space="preserve">právy z KT 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zo </w:t>
            </w:r>
            <w:r w:rsidRPr="007D2A35">
              <w:rPr>
                <w:rFonts w:ascii="Book Antiqua" w:hAnsi="Book Antiqua" w:cs="Arial"/>
                <w:sz w:val="22"/>
              </w:rPr>
              <w:t>Š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R </w:t>
            </w:r>
            <w:r w:rsidR="00422378"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="00422378" w:rsidRPr="007D2A35">
              <w:rPr>
                <w:rFonts w:ascii="Book Antiqua" w:eastAsia="Arial" w:hAnsi="Book Antiqua" w:cs="Arial"/>
                <w:sz w:val="22"/>
              </w:rPr>
              <w:tab/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zúčtovanie kapitálového transferu zo ŠR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171.681,22</w:t>
            </w:r>
          </w:p>
          <w:p w:rsidR="00DB24BB" w:rsidRPr="007D2A35" w:rsidRDefault="00DB24BB" w:rsidP="00DB24B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171.681,22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353.525,86 </w:t>
            </w:r>
          </w:p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353.525,86 </w:t>
            </w:r>
          </w:p>
        </w:tc>
      </w:tr>
      <w:tr w:rsidR="00422378" w:rsidRPr="007D2A3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A049AD" w:rsidP="00422378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695 - Výnosy samosprávy z bežných transferov od EÚ </w:t>
            </w:r>
          </w:p>
          <w:p w:rsidR="00422378" w:rsidRPr="007D2A35" w:rsidRDefault="00422378" w:rsidP="00422378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eastAsia="Calibri" w:hAnsi="Book Antiqua" w:cs="Arial"/>
                <w:sz w:val="22"/>
              </w:rPr>
              <w:lastRenderedPageBreak/>
              <w:tab/>
            </w:r>
            <w:r w:rsidRPr="007D2A35">
              <w:rPr>
                <w:rFonts w:ascii="Book Antiqua" w:hAnsi="Book Antiqua" w:cs="Arial"/>
                <w:sz w:val="22"/>
              </w:rPr>
              <w:t>-</w:t>
            </w:r>
            <w:r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 w:val="22"/>
              </w:rPr>
              <w:tab/>
            </w: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lastRenderedPageBreak/>
              <w:t>43.253,84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</w:tr>
      <w:tr w:rsidR="00422378" w:rsidRPr="007D2A35">
        <w:trPr>
          <w:trHeight w:val="47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B24BB" w:rsidRPr="007D2A35" w:rsidRDefault="00A049AD" w:rsidP="00DB24BB">
            <w:pPr>
              <w:spacing w:after="0" w:line="259" w:lineRule="auto"/>
              <w:ind w:left="317" w:right="1145" w:hanging="317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696 - Výnosy samosprávy z </w:t>
            </w:r>
            <w:r w:rsidR="00DB24BB" w:rsidRPr="007D2A35">
              <w:rPr>
                <w:rFonts w:ascii="Book Antiqua" w:hAnsi="Book Antiqua" w:cs="Arial"/>
                <w:sz w:val="22"/>
              </w:rPr>
              <w:t>KT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 od EÚ </w:t>
            </w:r>
          </w:p>
          <w:p w:rsidR="00422378" w:rsidRPr="007D2A35" w:rsidRDefault="00DB24BB" w:rsidP="00DB24BB">
            <w:pPr>
              <w:spacing w:after="0" w:line="259" w:lineRule="auto"/>
              <w:ind w:left="317" w:right="1145" w:hanging="317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</w:t>
            </w:r>
            <w:r w:rsidR="00422378" w:rsidRPr="007D2A35">
              <w:rPr>
                <w:rFonts w:ascii="Book Antiqua" w:hAnsi="Book Antiqua" w:cs="Arial"/>
                <w:sz w:val="22"/>
              </w:rPr>
              <w:t>-</w:t>
            </w:r>
            <w:r w:rsidR="00422378"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="00422378" w:rsidRPr="007D2A35">
              <w:rPr>
                <w:rFonts w:ascii="Book Antiqua" w:eastAsia="Arial" w:hAnsi="Book Antiqua" w:cs="Arial"/>
                <w:sz w:val="22"/>
              </w:rPr>
              <w:tab/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zúčtovanie kapitálového transferu od EÚ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</w:tr>
      <w:tr w:rsidR="00422378" w:rsidRPr="007D2A35" w:rsidTr="00A049AD">
        <w:trPr>
          <w:trHeight w:val="55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A049AD" w:rsidP="00422378">
            <w:pPr>
              <w:spacing w:after="4" w:line="279" w:lineRule="auto"/>
              <w:ind w:left="0" w:right="0" w:firstLine="0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697 - Výnosy samosprávy z </w:t>
            </w:r>
            <w:r w:rsidR="00DB24BB" w:rsidRPr="007D2A35">
              <w:rPr>
                <w:rFonts w:ascii="Book Antiqua" w:hAnsi="Book Antiqua" w:cs="Arial"/>
                <w:sz w:val="22"/>
              </w:rPr>
              <w:t>BT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 od ostatných subjektov mimo </w:t>
            </w:r>
            <w:r w:rsidR="00DB24BB" w:rsidRPr="007D2A35">
              <w:rPr>
                <w:rFonts w:ascii="Book Antiqua" w:hAnsi="Book Antiqua" w:cs="Arial"/>
                <w:sz w:val="22"/>
              </w:rPr>
              <w:t>VS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422378" w:rsidRPr="007D2A35" w:rsidRDefault="00422378" w:rsidP="00DB24BB">
            <w:pPr>
              <w:tabs>
                <w:tab w:val="center" w:pos="406"/>
                <w:tab w:val="center" w:pos="2635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eastAsia="Calibri" w:hAnsi="Book Antiqua" w:cs="Arial"/>
                <w:sz w:val="22"/>
              </w:rPr>
              <w:tab/>
            </w:r>
            <w:r w:rsidRPr="007D2A35">
              <w:rPr>
                <w:rFonts w:ascii="Book Antiqua" w:eastAsia="Segoe UI Symbol" w:hAnsi="Book Antiqua" w:cs="Arial"/>
                <w:sz w:val="22"/>
              </w:rPr>
              <w:t></w:t>
            </w:r>
            <w:r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 w:val="22"/>
              </w:rPr>
              <w:tab/>
            </w:r>
            <w:r w:rsidRPr="007D2A35">
              <w:rPr>
                <w:rFonts w:ascii="Book Antiqua" w:hAnsi="Book Antiqua" w:cs="Arial"/>
                <w:sz w:val="22"/>
              </w:rPr>
              <w:t xml:space="preserve">bežný transfer od ostatných subjektov mimo VS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DB24BB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296.251,21</w:t>
            </w:r>
          </w:p>
          <w:p w:rsidR="00DB24BB" w:rsidRPr="007D2A35" w:rsidRDefault="00DB24BB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296.251,21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DB24B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199.224,84 </w:t>
            </w:r>
          </w:p>
          <w:p w:rsidR="00422378" w:rsidRPr="007D2A35" w:rsidRDefault="00DB24BB" w:rsidP="00DB24BB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1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99.224,84 </w:t>
            </w:r>
          </w:p>
        </w:tc>
      </w:tr>
      <w:tr w:rsidR="00422378" w:rsidRPr="007D2A35">
        <w:trPr>
          <w:trHeight w:val="929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85029B" w:rsidP="00422378">
            <w:pPr>
              <w:spacing w:after="0" w:line="280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</w:t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698 - Výnosy samosprávy z kapitálových transferov od ostatných subjektov mimo verejnej správy </w:t>
            </w:r>
          </w:p>
          <w:p w:rsidR="00422378" w:rsidRPr="007D2A35" w:rsidRDefault="00422378" w:rsidP="00422378">
            <w:pPr>
              <w:spacing w:after="0" w:line="259" w:lineRule="auto"/>
              <w:ind w:left="677" w:right="0" w:hanging="36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-</w:t>
            </w:r>
            <w:r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 w:val="22"/>
              </w:rPr>
              <w:tab/>
            </w:r>
            <w:r w:rsidRPr="007D2A35">
              <w:rPr>
                <w:rFonts w:ascii="Book Antiqua" w:hAnsi="Book Antiqua" w:cs="Arial"/>
                <w:sz w:val="22"/>
              </w:rPr>
              <w:t xml:space="preserve">zúčtovanie kapitálového transferu od ostatných subjektov mimo verejnej správy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A049AD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23.970,25</w:t>
            </w:r>
          </w:p>
          <w:p w:rsidR="00A049AD" w:rsidRPr="007D2A35" w:rsidRDefault="00A049AD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A049AD" w:rsidRPr="007D2A35" w:rsidRDefault="00A049AD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23.970,25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45.484,75 </w:t>
            </w:r>
          </w:p>
          <w:p w:rsidR="00422378" w:rsidRPr="007D2A35" w:rsidRDefault="00422378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45.484,75 </w:t>
            </w:r>
          </w:p>
        </w:tc>
      </w:tr>
      <w:tr w:rsidR="00422378" w:rsidRPr="007D2A3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85029B" w:rsidP="00422378">
            <w:pPr>
              <w:spacing w:after="0" w:line="259" w:lineRule="auto"/>
              <w:ind w:left="317" w:right="1135" w:hanging="317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</w:t>
            </w:r>
            <w:r w:rsidR="00422378" w:rsidRPr="007D2A35">
              <w:rPr>
                <w:rFonts w:ascii="Book Antiqua" w:hAnsi="Book Antiqua" w:cs="Arial"/>
                <w:sz w:val="22"/>
              </w:rPr>
              <w:t>699 - Výnosy samosprávy  z odvodu rozpočtových príjmov -</w:t>
            </w:r>
            <w:r w:rsidR="00422378"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="00422378" w:rsidRPr="007D2A35">
              <w:rPr>
                <w:rFonts w:ascii="Book Antiqua" w:eastAsia="Arial" w:hAnsi="Book Antiqua" w:cs="Arial"/>
                <w:sz w:val="22"/>
              </w:rPr>
              <w:tab/>
            </w:r>
            <w:r w:rsidR="00422378" w:rsidRPr="007D2A35">
              <w:rPr>
                <w:rFonts w:ascii="Book Antiqua" w:hAnsi="Book Antiqua" w:cs="Arial"/>
                <w:sz w:val="22"/>
              </w:rPr>
              <w:t xml:space="preserve">zinkasované príjmy RO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A049AD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67.172,96</w:t>
            </w:r>
          </w:p>
          <w:p w:rsidR="00A049AD" w:rsidRPr="007D2A35" w:rsidRDefault="00A049AD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67.172,96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33.864,24 </w:t>
            </w:r>
          </w:p>
          <w:p w:rsidR="00422378" w:rsidRPr="007D2A35" w:rsidRDefault="00422378" w:rsidP="00422378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33.864,24 </w:t>
            </w:r>
          </w:p>
        </w:tc>
      </w:tr>
      <w:tr w:rsidR="00A049AD" w:rsidRPr="007D2A3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049AD" w:rsidRPr="007D2A35" w:rsidRDefault="00A049AD" w:rsidP="0085029B">
            <w:pPr>
              <w:pStyle w:val="Odsekzoznamu"/>
              <w:numPr>
                <w:ilvl w:val="0"/>
                <w:numId w:val="31"/>
              </w:numPr>
              <w:spacing w:after="0" w:line="259" w:lineRule="auto"/>
              <w:ind w:right="0"/>
              <w:jc w:val="left"/>
              <w:rPr>
                <w:rFonts w:ascii="Book Antiqua" w:hAnsi="Book Antiqua" w:cs="Arial"/>
                <w:b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tržby z predaja majetku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049AD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049AD" w:rsidP="00422378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</w:tr>
      <w:tr w:rsidR="00A049AD" w:rsidRPr="007D2A35" w:rsidTr="0085029B">
        <w:trPr>
          <w:trHeight w:val="1365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85029B" w:rsidRPr="007D2A35" w:rsidRDefault="0085029B" w:rsidP="0085029B">
            <w:pPr>
              <w:spacing w:after="35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641 – Tržby z predaja dlhodobého hmotného majetku                         </w:t>
            </w:r>
          </w:p>
          <w:p w:rsidR="0085029B" w:rsidRPr="007D2A35" w:rsidRDefault="0085029B" w:rsidP="0085029B">
            <w:pPr>
              <w:numPr>
                <w:ilvl w:val="0"/>
                <w:numId w:val="16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z predaja pozemkov </w:t>
            </w:r>
          </w:p>
          <w:p w:rsidR="0085029B" w:rsidRPr="007D2A35" w:rsidRDefault="0085029B" w:rsidP="0085029B">
            <w:pPr>
              <w:numPr>
                <w:ilvl w:val="0"/>
                <w:numId w:val="16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z predaja bytov</w:t>
            </w:r>
          </w:p>
          <w:p w:rsidR="0085029B" w:rsidRPr="007D2A35" w:rsidRDefault="0085029B" w:rsidP="0085029B">
            <w:pPr>
              <w:numPr>
                <w:ilvl w:val="0"/>
                <w:numId w:val="16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z predaja dopravných prostriedkov</w:t>
            </w:r>
          </w:p>
          <w:p w:rsidR="0085029B" w:rsidRPr="007D2A35" w:rsidRDefault="0085029B" w:rsidP="0085029B">
            <w:pPr>
              <w:spacing w:after="4" w:line="259" w:lineRule="auto"/>
              <w:ind w:right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642 – Tržby z ostatných drobných predajov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85029B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3.792,98</w:t>
            </w:r>
          </w:p>
          <w:p w:rsidR="0085029B" w:rsidRPr="007D2A35" w:rsidRDefault="0085029B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2.837,84</w:t>
            </w:r>
          </w:p>
          <w:p w:rsidR="0085029B" w:rsidRPr="007D2A35" w:rsidRDefault="0085029B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455,14</w:t>
            </w:r>
          </w:p>
          <w:p w:rsidR="0085029B" w:rsidRPr="007D2A35" w:rsidRDefault="0085029B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500,00</w:t>
            </w:r>
          </w:p>
          <w:p w:rsidR="0085029B" w:rsidRPr="007D2A35" w:rsidRDefault="0085029B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1.218,85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85029B" w:rsidP="00422378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185.331,94</w:t>
            </w:r>
          </w:p>
          <w:p w:rsidR="0085029B" w:rsidRPr="007D2A35" w:rsidRDefault="0085029B" w:rsidP="00422378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184.666,94</w:t>
            </w:r>
          </w:p>
          <w:p w:rsidR="0085029B" w:rsidRPr="007D2A35" w:rsidRDefault="0085029B" w:rsidP="00422378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415,00</w:t>
            </w:r>
          </w:p>
          <w:p w:rsidR="0085029B" w:rsidRPr="007D2A35" w:rsidRDefault="0085029B" w:rsidP="00422378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250,00</w:t>
            </w:r>
          </w:p>
          <w:p w:rsidR="0085029B" w:rsidRPr="007D2A35" w:rsidRDefault="0085029B" w:rsidP="00422378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503,61</w:t>
            </w:r>
          </w:p>
        </w:tc>
      </w:tr>
      <w:tr w:rsidR="00422378" w:rsidRPr="007D2A3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422378" w:rsidRPr="007D2A35" w:rsidRDefault="00A451B4" w:rsidP="00A049AD">
            <w:pPr>
              <w:spacing w:after="0" w:line="259" w:lineRule="auto"/>
              <w:ind w:right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i</w:t>
            </w:r>
            <w:r w:rsidR="00422378" w:rsidRPr="007D2A35">
              <w:rPr>
                <w:rFonts w:ascii="Book Antiqua" w:hAnsi="Book Antiqua" w:cs="Arial"/>
                <w:b/>
                <w:sz w:val="22"/>
              </w:rPr>
              <w:t>)</w:t>
            </w:r>
            <w:r w:rsidR="00422378"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="00422378" w:rsidRPr="007D2A35">
              <w:rPr>
                <w:rFonts w:ascii="Book Antiqua" w:hAnsi="Book Antiqua" w:cs="Arial"/>
                <w:b/>
                <w:sz w:val="22"/>
              </w:rPr>
              <w:t xml:space="preserve"> ostatné výnosy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22378" w:rsidRPr="007D2A35" w:rsidRDefault="00422378" w:rsidP="00422378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A049AD" w:rsidRPr="007D2A35">
        <w:trPr>
          <w:trHeight w:val="47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85029B" w:rsidP="00A049AD">
            <w:pPr>
              <w:spacing w:after="3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</w:t>
            </w:r>
            <w:r w:rsidR="00A049AD" w:rsidRPr="007D2A35">
              <w:rPr>
                <w:rFonts w:ascii="Book Antiqua" w:hAnsi="Book Antiqua" w:cs="Arial"/>
                <w:sz w:val="22"/>
              </w:rPr>
              <w:t xml:space="preserve">644 - Zmluvné pokuty, penále a úroky z omeškania </w:t>
            </w:r>
          </w:p>
          <w:p w:rsidR="00A049AD" w:rsidRPr="007D2A35" w:rsidRDefault="00A049AD" w:rsidP="0085029B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-        Pokuta za neplnenie zmluvných podmienok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85029B" w:rsidP="0085029B">
            <w:pPr>
              <w:spacing w:after="0" w:line="259" w:lineRule="auto"/>
              <w:ind w:left="934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735,87</w:t>
            </w:r>
          </w:p>
          <w:p w:rsidR="0085029B" w:rsidRPr="007D2A35" w:rsidRDefault="0085029B" w:rsidP="0085029B">
            <w:pPr>
              <w:spacing w:after="0" w:line="259" w:lineRule="auto"/>
              <w:ind w:left="934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735,87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049AD" w:rsidP="00A049AD">
            <w:pPr>
              <w:spacing w:after="0" w:line="259" w:lineRule="auto"/>
              <w:ind w:left="934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47.420,53 47.011,00 </w:t>
            </w:r>
          </w:p>
        </w:tc>
      </w:tr>
      <w:tr w:rsidR="00A049AD" w:rsidRPr="007D2A35">
        <w:trPr>
          <w:trHeight w:val="240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451B4" w:rsidP="00A049A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</w:t>
            </w:r>
            <w:r w:rsidR="00A049AD" w:rsidRPr="007D2A35">
              <w:rPr>
                <w:rFonts w:ascii="Book Antiqua" w:hAnsi="Book Antiqua" w:cs="Arial"/>
                <w:sz w:val="22"/>
              </w:rPr>
              <w:t xml:space="preserve">645 - Ostatné pokuty, penále a úroky z omeškania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451B4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7.956,74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049AD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7.147,60 </w:t>
            </w:r>
          </w:p>
        </w:tc>
      </w:tr>
      <w:tr w:rsidR="00A049AD" w:rsidRPr="007D2A35">
        <w:trPr>
          <w:trHeight w:val="169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451B4" w:rsidP="00A049AD">
            <w:pPr>
              <w:spacing w:after="35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 </w:t>
            </w:r>
            <w:r w:rsidR="00A049AD" w:rsidRPr="007D2A35">
              <w:rPr>
                <w:rFonts w:ascii="Book Antiqua" w:hAnsi="Book Antiqua" w:cs="Arial"/>
                <w:sz w:val="22"/>
              </w:rPr>
              <w:t xml:space="preserve">648 - Ostatné výnosy </w:t>
            </w:r>
          </w:p>
          <w:p w:rsidR="00A049AD" w:rsidRPr="007D2A35" w:rsidRDefault="00A049AD" w:rsidP="00A049AD">
            <w:pPr>
              <w:numPr>
                <w:ilvl w:val="0"/>
                <w:numId w:val="16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Príjmy z prenájmu pozemkov </w:t>
            </w:r>
          </w:p>
          <w:p w:rsidR="00A049AD" w:rsidRPr="007D2A35" w:rsidRDefault="00A049AD" w:rsidP="00A049AD">
            <w:pPr>
              <w:numPr>
                <w:ilvl w:val="0"/>
                <w:numId w:val="16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Príjmy z prenájmu budov a priestorov </w:t>
            </w:r>
          </w:p>
          <w:p w:rsidR="00A049AD" w:rsidRPr="007D2A35" w:rsidRDefault="00A049AD" w:rsidP="00A049AD">
            <w:pPr>
              <w:numPr>
                <w:ilvl w:val="0"/>
                <w:numId w:val="16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Príjmy z prenájmu zariadení </w:t>
            </w:r>
          </w:p>
          <w:p w:rsidR="00A049AD" w:rsidRPr="007D2A35" w:rsidRDefault="00A049AD" w:rsidP="00A049AD">
            <w:pPr>
              <w:numPr>
                <w:ilvl w:val="0"/>
                <w:numId w:val="16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Bezplatný prevod majetku </w:t>
            </w:r>
          </w:p>
          <w:p w:rsidR="00A049AD" w:rsidRPr="007D2A35" w:rsidRDefault="00A049AD" w:rsidP="00A049AD">
            <w:pPr>
              <w:numPr>
                <w:ilvl w:val="0"/>
                <w:numId w:val="16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Príjem od nájomníkov na splátku úveru od ŠFRB </w:t>
            </w:r>
          </w:p>
          <w:p w:rsidR="00A451B4" w:rsidRPr="007D2A35" w:rsidRDefault="00A451B4" w:rsidP="00A049AD">
            <w:pPr>
              <w:numPr>
                <w:ilvl w:val="0"/>
                <w:numId w:val="16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Príjmy minulých rokov a ostatný príjem</w:t>
            </w:r>
          </w:p>
          <w:p w:rsidR="00A049AD" w:rsidRPr="007D2A35" w:rsidRDefault="00A049AD" w:rsidP="00A049AD">
            <w:pPr>
              <w:spacing w:after="0" w:line="259" w:lineRule="auto"/>
              <w:ind w:left="677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451B4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353.057,04</w:t>
            </w:r>
          </w:p>
          <w:p w:rsidR="00A451B4" w:rsidRPr="007D2A35" w:rsidRDefault="00A451B4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35.216,14</w:t>
            </w:r>
          </w:p>
          <w:p w:rsidR="00A451B4" w:rsidRPr="007D2A35" w:rsidRDefault="00A451B4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12.110,73</w:t>
            </w:r>
          </w:p>
          <w:p w:rsidR="00A451B4" w:rsidRPr="007D2A35" w:rsidRDefault="00A451B4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46.861,36</w:t>
            </w:r>
          </w:p>
          <w:p w:rsidR="00A451B4" w:rsidRPr="007D2A35" w:rsidRDefault="00A451B4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164.801,63</w:t>
            </w:r>
          </w:p>
          <w:p w:rsidR="00A451B4" w:rsidRPr="007D2A35" w:rsidRDefault="00A451B4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34.664,40</w:t>
            </w:r>
          </w:p>
          <w:p w:rsidR="00A451B4" w:rsidRPr="007D2A35" w:rsidRDefault="00A451B4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46.690,37</w:t>
            </w:r>
          </w:p>
          <w:p w:rsidR="00A451B4" w:rsidRPr="007D2A35" w:rsidRDefault="00A451B4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049AD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257.149,04 </w:t>
            </w:r>
          </w:p>
          <w:p w:rsidR="00A049AD" w:rsidRPr="007D2A35" w:rsidRDefault="00A049AD" w:rsidP="00A049AD">
            <w:pPr>
              <w:spacing w:after="1" w:line="239" w:lineRule="auto"/>
              <w:ind w:left="934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31.555,96 13.211,53 57.410,70 91.027,06 </w:t>
            </w:r>
          </w:p>
          <w:p w:rsidR="00A049AD" w:rsidRPr="007D2A35" w:rsidRDefault="00A049AD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34.664,40 </w:t>
            </w:r>
          </w:p>
        </w:tc>
      </w:tr>
      <w:tr w:rsidR="00A049AD" w:rsidRPr="007D2A35">
        <w:trPr>
          <w:trHeight w:val="238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A049AD" w:rsidRPr="007D2A35" w:rsidRDefault="00A451B4" w:rsidP="00A049A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j</w:t>
            </w:r>
            <w:r w:rsidR="00A049AD" w:rsidRPr="007D2A35">
              <w:rPr>
                <w:rFonts w:ascii="Book Antiqua" w:hAnsi="Book Antiqua" w:cs="Arial"/>
                <w:b/>
                <w:sz w:val="22"/>
              </w:rPr>
              <w:t>)</w:t>
            </w:r>
            <w:r w:rsidR="00A049AD"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="00A049AD" w:rsidRPr="007D2A35">
              <w:rPr>
                <w:rFonts w:ascii="Book Antiqua" w:hAnsi="Book Antiqua" w:cs="Arial"/>
                <w:b/>
                <w:sz w:val="22"/>
              </w:rPr>
              <w:t xml:space="preserve"> zúčtovanie rezerv, opravných položiek, časového rozlíšenia</w:t>
            </w:r>
            <w:r w:rsidR="00A049AD"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049AD" w:rsidP="00A049AD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049AD" w:rsidP="00A049AD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A049AD" w:rsidRPr="007D2A35">
        <w:trPr>
          <w:trHeight w:val="242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451B4" w:rsidP="00A049A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</w:t>
            </w:r>
            <w:r w:rsidR="00A049AD" w:rsidRPr="007D2A35">
              <w:rPr>
                <w:rFonts w:ascii="Book Antiqua" w:hAnsi="Book Antiqua" w:cs="Arial"/>
                <w:sz w:val="22"/>
              </w:rPr>
              <w:t xml:space="preserve">653 - Zúčtovanie ostatných rezerv z prevádzkovej činnosti  </w:t>
            </w: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451B4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2.828,33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049AD" w:rsidP="00A049A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3.954,88 </w:t>
            </w:r>
          </w:p>
        </w:tc>
      </w:tr>
      <w:tr w:rsidR="00A049AD" w:rsidRPr="007D2A35">
        <w:trPr>
          <w:trHeight w:val="1923"/>
        </w:trPr>
        <w:tc>
          <w:tcPr>
            <w:tcW w:w="60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049AD" w:rsidP="00A049AD">
            <w:pPr>
              <w:numPr>
                <w:ilvl w:val="0"/>
                <w:numId w:val="17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Čerpanie fondu opráv </w:t>
            </w:r>
          </w:p>
          <w:p w:rsidR="00A049AD" w:rsidRPr="007D2A35" w:rsidRDefault="00A049AD" w:rsidP="00A049AD">
            <w:pPr>
              <w:numPr>
                <w:ilvl w:val="0"/>
                <w:numId w:val="17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Čerpanie rezerv na nevyčerpané dovolenky a sviatky </w:t>
            </w:r>
          </w:p>
          <w:p w:rsidR="00A049AD" w:rsidRPr="007D2A35" w:rsidRDefault="00A049AD" w:rsidP="00A049AD">
            <w:pPr>
              <w:numPr>
                <w:ilvl w:val="0"/>
                <w:numId w:val="17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Čerpanie ostatných rezerv </w:t>
            </w:r>
          </w:p>
          <w:p w:rsidR="00A049AD" w:rsidRPr="007D2A35" w:rsidRDefault="00A451B4" w:rsidP="00A049AD">
            <w:pPr>
              <w:spacing w:after="36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 </w:t>
            </w:r>
            <w:r w:rsidR="00A049AD" w:rsidRPr="007D2A35">
              <w:rPr>
                <w:rFonts w:ascii="Book Antiqua" w:hAnsi="Book Antiqua" w:cs="Arial"/>
                <w:sz w:val="22"/>
              </w:rPr>
              <w:t xml:space="preserve">658 - Zúčtovanie ostatných opravných položiek z prevádzkovej činnosti </w:t>
            </w:r>
          </w:p>
          <w:p w:rsidR="00A049AD" w:rsidRPr="007D2A35" w:rsidRDefault="00A049AD" w:rsidP="00A049AD">
            <w:pPr>
              <w:numPr>
                <w:ilvl w:val="0"/>
                <w:numId w:val="18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Zúčtovanie OP k pohľadávky z dôvodu ich úhrad </w:t>
            </w:r>
          </w:p>
          <w:p w:rsidR="00A049AD" w:rsidRPr="007D2A35" w:rsidRDefault="00A049AD" w:rsidP="00F36E42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22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049AD" w:rsidRPr="007D2A35" w:rsidRDefault="00A451B4" w:rsidP="00A049AD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428,33</w:t>
            </w:r>
          </w:p>
          <w:p w:rsidR="00A451B4" w:rsidRPr="007D2A35" w:rsidRDefault="00A451B4" w:rsidP="00A049AD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0,00</w:t>
            </w:r>
          </w:p>
          <w:p w:rsidR="00A451B4" w:rsidRPr="007D2A35" w:rsidRDefault="00A451B4" w:rsidP="00A049AD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2.400,00</w:t>
            </w:r>
          </w:p>
          <w:p w:rsidR="00A451B4" w:rsidRPr="007D2A35" w:rsidRDefault="00A451B4" w:rsidP="00A049AD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18.969,86</w:t>
            </w:r>
          </w:p>
          <w:p w:rsidR="00A451B4" w:rsidRPr="007D2A35" w:rsidRDefault="00A451B4" w:rsidP="00A049AD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18.969,86</w:t>
            </w:r>
          </w:p>
          <w:p w:rsidR="00A451B4" w:rsidRPr="007D2A35" w:rsidRDefault="00A451B4" w:rsidP="00A049AD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1B4" w:rsidRPr="007D2A35" w:rsidRDefault="00A451B4" w:rsidP="00A451B4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1.554,88 </w:t>
            </w:r>
          </w:p>
          <w:p w:rsidR="00A451B4" w:rsidRPr="007D2A35" w:rsidRDefault="00A451B4" w:rsidP="00A451B4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  <w:p w:rsidR="00A451B4" w:rsidRPr="007D2A35" w:rsidRDefault="00A451B4" w:rsidP="00A451B4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2.400,00 </w:t>
            </w:r>
          </w:p>
          <w:p w:rsidR="00A451B4" w:rsidRPr="007D2A35" w:rsidRDefault="00A451B4" w:rsidP="00A451B4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529.248,82 </w:t>
            </w:r>
          </w:p>
          <w:p w:rsidR="00A451B4" w:rsidRPr="007D2A35" w:rsidRDefault="00A451B4" w:rsidP="00A451B4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7.157,84 </w:t>
            </w:r>
          </w:p>
          <w:p w:rsidR="00A451B4" w:rsidRPr="007D2A35" w:rsidRDefault="00A451B4" w:rsidP="00A451B4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522.090,98 </w:t>
            </w:r>
          </w:p>
          <w:p w:rsidR="00A049AD" w:rsidRPr="007D2A35" w:rsidRDefault="00A049AD" w:rsidP="00A049AD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</w:tbl>
    <w:p w:rsidR="00E757FC" w:rsidRPr="007D2A35" w:rsidRDefault="007209E4">
      <w:pPr>
        <w:spacing w:after="0" w:line="259" w:lineRule="auto"/>
        <w:ind w:left="284" w:right="0" w:firstLine="0"/>
        <w:jc w:val="left"/>
        <w:rPr>
          <w:rFonts w:ascii="Book Antiqua" w:hAnsi="Book Antiqua" w:cs="Arial"/>
          <w:b/>
          <w:sz w:val="22"/>
        </w:rPr>
      </w:pPr>
      <w:r w:rsidRPr="007D2A35">
        <w:rPr>
          <w:rFonts w:ascii="Book Antiqua" w:hAnsi="Book Antiqua" w:cs="Arial"/>
          <w:b/>
          <w:sz w:val="22"/>
        </w:rPr>
        <w:t xml:space="preserve"> </w:t>
      </w:r>
    </w:p>
    <w:p w:rsidR="00A451B4" w:rsidRPr="007D2A35" w:rsidRDefault="00A451B4" w:rsidP="00A451B4">
      <w:pPr>
        <w:spacing w:after="0" w:line="259" w:lineRule="auto"/>
        <w:ind w:right="0"/>
        <w:jc w:val="left"/>
        <w:rPr>
          <w:rFonts w:ascii="Book Antiqua" w:hAnsi="Book Antiqua" w:cs="Arial"/>
          <w:sz w:val="22"/>
        </w:rPr>
      </w:pPr>
    </w:p>
    <w:p w:rsidR="00A451B4" w:rsidRPr="005F37C0" w:rsidRDefault="00A451B4" w:rsidP="00A451B4">
      <w:pPr>
        <w:spacing w:after="0" w:line="259" w:lineRule="auto"/>
        <w:ind w:right="0"/>
        <w:jc w:val="left"/>
        <w:rPr>
          <w:rFonts w:ascii="Book Antiqua" w:hAnsi="Book Antiqua" w:cs="Arial"/>
          <w:sz w:val="19"/>
          <w:szCs w:val="19"/>
        </w:rPr>
      </w:pPr>
    </w:p>
    <w:p w:rsidR="00A451B4" w:rsidRPr="005F37C0" w:rsidRDefault="00A451B4" w:rsidP="00A451B4">
      <w:pPr>
        <w:spacing w:after="0" w:line="259" w:lineRule="auto"/>
        <w:ind w:right="0"/>
        <w:jc w:val="left"/>
        <w:rPr>
          <w:rFonts w:ascii="Book Antiqua" w:hAnsi="Book Antiqua" w:cs="Arial"/>
          <w:sz w:val="19"/>
          <w:szCs w:val="19"/>
        </w:rPr>
      </w:pPr>
    </w:p>
    <w:p w:rsidR="00E757FC" w:rsidRPr="005F37C0" w:rsidRDefault="007209E4">
      <w:pPr>
        <w:spacing w:after="19" w:line="259" w:lineRule="auto"/>
        <w:ind w:left="284" w:right="0" w:firstLine="0"/>
        <w:jc w:val="left"/>
        <w:rPr>
          <w:rFonts w:ascii="Book Antiqua" w:hAnsi="Book Antiqua" w:cs="Arial"/>
          <w:sz w:val="19"/>
          <w:szCs w:val="19"/>
        </w:rPr>
      </w:pPr>
      <w:r w:rsidRPr="005F37C0">
        <w:rPr>
          <w:rFonts w:ascii="Book Antiqua" w:hAnsi="Book Antiqua" w:cs="Arial"/>
          <w:b/>
          <w:sz w:val="19"/>
          <w:szCs w:val="19"/>
        </w:rPr>
        <w:lastRenderedPageBreak/>
        <w:t xml:space="preserve"> </w:t>
      </w:r>
    </w:p>
    <w:p w:rsidR="00E757FC" w:rsidRPr="007D2A35" w:rsidRDefault="007209E4">
      <w:pPr>
        <w:pStyle w:val="Nadpis1"/>
        <w:ind w:left="-5" w:right="0"/>
        <w:rPr>
          <w:rFonts w:ascii="Book Antiqua" w:hAnsi="Book Antiqua" w:cs="Arial"/>
          <w:sz w:val="22"/>
        </w:rPr>
      </w:pPr>
      <w:r w:rsidRPr="007D2A35">
        <w:rPr>
          <w:rFonts w:ascii="Book Antiqua" w:hAnsi="Book Antiqua" w:cs="Arial"/>
          <w:sz w:val="22"/>
        </w:rPr>
        <w:t>2.</w:t>
      </w:r>
      <w:r w:rsidRPr="007D2A35">
        <w:rPr>
          <w:rFonts w:ascii="Book Antiqua" w:eastAsia="Arial" w:hAnsi="Book Antiqua" w:cs="Arial"/>
          <w:sz w:val="22"/>
        </w:rPr>
        <w:t xml:space="preserve"> </w:t>
      </w:r>
      <w:r w:rsidRPr="007D2A35">
        <w:rPr>
          <w:rFonts w:ascii="Book Antiqua" w:hAnsi="Book Antiqua" w:cs="Arial"/>
          <w:sz w:val="22"/>
        </w:rPr>
        <w:t xml:space="preserve">Náklady - popis a výška významných položiek nákladov </w:t>
      </w:r>
    </w:p>
    <w:tbl>
      <w:tblPr>
        <w:tblStyle w:val="TableGrid"/>
        <w:tblW w:w="10341" w:type="dxa"/>
        <w:tblInd w:w="2" w:type="dxa"/>
        <w:tblCellMar>
          <w:top w:w="6" w:type="dxa"/>
          <w:left w:w="70" w:type="dxa"/>
          <w:right w:w="16" w:type="dxa"/>
        </w:tblCellMar>
        <w:tblLook w:val="04A0" w:firstRow="1" w:lastRow="0" w:firstColumn="1" w:lastColumn="0" w:noHBand="0" w:noVBand="1"/>
      </w:tblPr>
      <w:tblGrid>
        <w:gridCol w:w="6097"/>
        <w:gridCol w:w="2268"/>
        <w:gridCol w:w="1976"/>
      </w:tblGrid>
      <w:tr w:rsidR="00E757FC" w:rsidRPr="007D2A35" w:rsidTr="001F7719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0" w:right="55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 xml:space="preserve">Popis /číslo účtu a názov/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 w:rsidP="00A451B4">
            <w:pPr>
              <w:spacing w:after="0" w:line="259" w:lineRule="auto"/>
              <w:ind w:left="0" w:right="5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Suma k 31.12.201</w:t>
            </w:r>
            <w:r w:rsidR="00A451B4" w:rsidRPr="007D2A35">
              <w:rPr>
                <w:rFonts w:ascii="Book Antiqua" w:hAnsi="Book Antiqua" w:cs="Arial"/>
                <w:b/>
                <w:sz w:val="22"/>
              </w:rPr>
              <w:t>8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 w:rsidP="00A451B4">
            <w:pPr>
              <w:spacing w:after="0" w:line="259" w:lineRule="auto"/>
              <w:ind w:left="0" w:right="47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Suma k 31.12.201</w:t>
            </w:r>
            <w:r w:rsidR="00A451B4" w:rsidRPr="007D2A35">
              <w:rPr>
                <w:rFonts w:ascii="Book Antiqua" w:hAnsi="Book Antiqua" w:cs="Arial"/>
                <w:b/>
                <w:sz w:val="22"/>
              </w:rPr>
              <w:t>7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</w:t>
            </w:r>
          </w:p>
        </w:tc>
      </w:tr>
      <w:tr w:rsidR="00E757FC" w:rsidRPr="007D2A35" w:rsidTr="001F7719">
        <w:trPr>
          <w:trHeight w:val="23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a)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spotrebované nákupy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1F7719" w:rsidRPr="007D2A35" w:rsidTr="001F7719">
        <w:trPr>
          <w:trHeight w:val="161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35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501 - Spotreba materiálu  </w:t>
            </w:r>
          </w:p>
          <w:p w:rsidR="001F7719" w:rsidRPr="007D2A35" w:rsidRDefault="001F7719" w:rsidP="001F7719">
            <w:pPr>
              <w:numPr>
                <w:ilvl w:val="0"/>
                <w:numId w:val="19"/>
              </w:numPr>
              <w:spacing w:after="2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Výpočtová technika, interiérové vybavenia</w:t>
            </w:r>
            <w:r w:rsidR="007D2A35">
              <w:rPr>
                <w:rFonts w:ascii="Book Antiqua" w:hAnsi="Book Antiqua" w:cs="Arial"/>
                <w:sz w:val="22"/>
              </w:rPr>
              <w:t xml:space="preserve"> do 1.700,- </w:t>
            </w:r>
          </w:p>
          <w:p w:rsidR="001F7719" w:rsidRPr="007D2A35" w:rsidRDefault="001F7719" w:rsidP="001F7719">
            <w:pPr>
              <w:numPr>
                <w:ilvl w:val="0"/>
                <w:numId w:val="19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Zariadenia, prístroje, náradia </w:t>
            </w:r>
          </w:p>
          <w:p w:rsidR="001F7719" w:rsidRPr="007D2A35" w:rsidRDefault="001F7719" w:rsidP="001F7719">
            <w:pPr>
              <w:numPr>
                <w:ilvl w:val="0"/>
                <w:numId w:val="19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Kancelárske potreby, tlačivá, tonery </w:t>
            </w:r>
          </w:p>
          <w:p w:rsidR="001F7719" w:rsidRPr="007D2A35" w:rsidRDefault="001F7719" w:rsidP="001F7719">
            <w:pPr>
              <w:numPr>
                <w:ilvl w:val="0"/>
                <w:numId w:val="19"/>
              </w:numPr>
              <w:spacing w:after="2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Všeobecný materiál ostatný </w:t>
            </w:r>
          </w:p>
          <w:p w:rsidR="001F7719" w:rsidRPr="007D2A35" w:rsidRDefault="001F7719" w:rsidP="001F7719">
            <w:pPr>
              <w:numPr>
                <w:ilvl w:val="0"/>
                <w:numId w:val="19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Pohonná hmota, mazivá, oleje, náhradné diely k MV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145.948,46</w:t>
            </w:r>
          </w:p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9.540,29</w:t>
            </w:r>
          </w:p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19.611,40</w:t>
            </w:r>
          </w:p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12.273,26</w:t>
            </w:r>
          </w:p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78.172,46</w:t>
            </w:r>
          </w:p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26.351,05</w:t>
            </w:r>
          </w:p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144.099,30 </w:t>
            </w:r>
          </w:p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9.679,98 </w:t>
            </w:r>
          </w:p>
          <w:p w:rsidR="001F7719" w:rsidRPr="007D2A35" w:rsidRDefault="001F7719" w:rsidP="001F7719">
            <w:pPr>
              <w:spacing w:after="0" w:line="240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20.266,00 11.239,21 50.681,26 </w:t>
            </w:r>
          </w:p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27.369,61 </w:t>
            </w:r>
          </w:p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1F7719" w:rsidRPr="007D2A35" w:rsidTr="001F7719">
        <w:trPr>
          <w:trHeight w:val="139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76" w:lineRule="auto"/>
              <w:ind w:left="317" w:right="3909" w:hanging="317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502 - Spotreba energie</w:t>
            </w:r>
          </w:p>
          <w:p w:rsidR="001F7719" w:rsidRPr="007D2A35" w:rsidRDefault="001F7719" w:rsidP="001F7719">
            <w:pPr>
              <w:spacing w:after="0" w:line="276" w:lineRule="auto"/>
              <w:ind w:left="317" w:right="3909" w:hanging="317"/>
              <w:jc w:val="left"/>
              <w:rPr>
                <w:rFonts w:ascii="Book Antiqua" w:eastAsia="Arial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-      </w:t>
            </w:r>
            <w:r w:rsidR="006070DC" w:rsidRPr="007D2A35">
              <w:rPr>
                <w:rFonts w:ascii="Book Antiqua" w:hAnsi="Book Antiqua" w:cs="Arial"/>
                <w:sz w:val="22"/>
              </w:rPr>
              <w:t>elektrick</w:t>
            </w:r>
            <w:r w:rsidRPr="007D2A35">
              <w:rPr>
                <w:rFonts w:ascii="Book Antiqua" w:hAnsi="Book Antiqua" w:cs="Arial"/>
                <w:sz w:val="22"/>
              </w:rPr>
              <w:t xml:space="preserve">á energia </w:t>
            </w:r>
          </w:p>
          <w:p w:rsidR="001F7719" w:rsidRPr="007D2A35" w:rsidRDefault="006070DC" w:rsidP="001F7719">
            <w:pPr>
              <w:numPr>
                <w:ilvl w:val="0"/>
                <w:numId w:val="20"/>
              </w:numPr>
              <w:spacing w:after="0" w:line="259" w:lineRule="auto"/>
              <w:ind w:right="0" w:hanging="36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tepelná energia</w:t>
            </w:r>
          </w:p>
          <w:p w:rsidR="001F7719" w:rsidRPr="007D2A35" w:rsidRDefault="001F7719" w:rsidP="001F7719">
            <w:pPr>
              <w:numPr>
                <w:ilvl w:val="0"/>
                <w:numId w:val="20"/>
              </w:numPr>
              <w:spacing w:after="0" w:line="259" w:lineRule="auto"/>
              <w:ind w:right="0" w:hanging="36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plyn</w:t>
            </w:r>
          </w:p>
          <w:p w:rsidR="001F7719" w:rsidRPr="007D2A35" w:rsidRDefault="001F7719" w:rsidP="001F7719">
            <w:pPr>
              <w:tabs>
                <w:tab w:val="center" w:pos="350"/>
                <w:tab w:val="center" w:pos="677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eastAsia="Calibri" w:hAnsi="Book Antiqua" w:cs="Arial"/>
                <w:sz w:val="22"/>
              </w:rPr>
              <w:tab/>
            </w:r>
            <w:r w:rsidRPr="007D2A35">
              <w:rPr>
                <w:rFonts w:ascii="Book Antiqua" w:hAnsi="Book Antiqua" w:cs="Arial"/>
                <w:sz w:val="22"/>
              </w:rPr>
              <w:t>-</w:t>
            </w:r>
            <w:r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 w:val="22"/>
              </w:rPr>
              <w:tab/>
            </w:r>
            <w:r w:rsidRPr="007D2A35">
              <w:rPr>
                <w:rFonts w:ascii="Book Antiqua" w:hAnsi="Book Antiqua" w:cs="Arial"/>
                <w:sz w:val="22"/>
              </w:rPr>
              <w:t xml:space="preserve">     voda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6070DC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139.906,90</w:t>
            </w:r>
          </w:p>
          <w:p w:rsidR="006070DC" w:rsidRPr="007D2A35" w:rsidRDefault="006070DC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6070DC" w:rsidRPr="007D2A35" w:rsidRDefault="006070DC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50.630,26</w:t>
            </w:r>
          </w:p>
          <w:p w:rsidR="007D2A35" w:rsidRDefault="007D2A35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6070DC" w:rsidRPr="007D2A35" w:rsidRDefault="006070DC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24.173,36</w:t>
            </w:r>
          </w:p>
          <w:p w:rsidR="007D2A35" w:rsidRDefault="007D2A35" w:rsidP="007D2A35">
            <w:pPr>
              <w:spacing w:after="0" w:line="259" w:lineRule="auto"/>
              <w:ind w:left="0" w:right="2" w:firstLine="0"/>
              <w:jc w:val="center"/>
              <w:rPr>
                <w:rFonts w:ascii="Book Antiqua" w:hAnsi="Book Antiqua" w:cs="Arial"/>
                <w:sz w:val="22"/>
              </w:rPr>
            </w:pPr>
          </w:p>
          <w:p w:rsidR="007D2A35" w:rsidRDefault="007D2A35" w:rsidP="007D2A35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>
              <w:rPr>
                <w:rFonts w:ascii="Book Antiqua" w:hAnsi="Book Antiqua" w:cs="Arial"/>
                <w:sz w:val="22"/>
              </w:rPr>
              <w:t>25.584,00</w:t>
            </w:r>
          </w:p>
          <w:p w:rsidR="006070DC" w:rsidRPr="007D2A35" w:rsidRDefault="006070DC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39.519,28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142.368,38 </w:t>
            </w:r>
          </w:p>
          <w:p w:rsidR="006070DC" w:rsidRPr="007D2A35" w:rsidRDefault="006070DC" w:rsidP="001F7719">
            <w:pPr>
              <w:spacing w:after="0" w:line="240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</w:p>
          <w:p w:rsidR="007D2A35" w:rsidRDefault="001F7719" w:rsidP="001F7719">
            <w:pPr>
              <w:spacing w:after="0" w:line="240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51.528,48 </w:t>
            </w:r>
          </w:p>
          <w:p w:rsidR="007D2A35" w:rsidRDefault="007D2A35" w:rsidP="001F7719">
            <w:pPr>
              <w:spacing w:after="0" w:line="240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</w:p>
          <w:p w:rsidR="007D2A35" w:rsidRDefault="001F7719" w:rsidP="001F7719">
            <w:pPr>
              <w:spacing w:after="0" w:line="240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25.883,83 </w:t>
            </w:r>
          </w:p>
          <w:p w:rsidR="007D2A35" w:rsidRDefault="007D2A35" w:rsidP="001F7719">
            <w:pPr>
              <w:spacing w:after="0" w:line="240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</w:p>
          <w:p w:rsidR="001F7719" w:rsidRPr="007D2A35" w:rsidRDefault="001F7719" w:rsidP="001F7719">
            <w:pPr>
              <w:spacing w:after="0" w:line="240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29.539,50 </w:t>
            </w:r>
          </w:p>
          <w:p w:rsidR="001F7719" w:rsidRPr="007D2A35" w:rsidRDefault="007D2A35" w:rsidP="007D2A35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>
              <w:rPr>
                <w:rFonts w:ascii="Book Antiqua" w:hAnsi="Book Antiqua" w:cs="Arial"/>
                <w:sz w:val="22"/>
              </w:rPr>
              <w:t xml:space="preserve">35.416,57 </w:t>
            </w:r>
            <w:r w:rsidR="001F7719"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1F7719" w:rsidRPr="007D2A35" w:rsidTr="001F77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 xml:space="preserve">b)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1F7719" w:rsidRPr="007D2A35" w:rsidTr="001F7719">
        <w:trPr>
          <w:trHeight w:val="959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7D2A35" w:rsidP="001F7719">
            <w:pPr>
              <w:spacing w:after="36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>
              <w:rPr>
                <w:rFonts w:ascii="Book Antiqua" w:hAnsi="Book Antiqua" w:cs="Arial"/>
                <w:sz w:val="22"/>
              </w:rPr>
              <w:t>511 - Opra</w:t>
            </w:r>
            <w:r w:rsidR="001F7719" w:rsidRPr="007D2A35">
              <w:rPr>
                <w:rFonts w:ascii="Book Antiqua" w:hAnsi="Book Antiqua" w:cs="Arial"/>
                <w:sz w:val="22"/>
              </w:rPr>
              <w:t xml:space="preserve">vy a udržiavanie </w:t>
            </w:r>
          </w:p>
          <w:p w:rsidR="001F7719" w:rsidRPr="007D2A35" w:rsidRDefault="001F7719" w:rsidP="001F7719">
            <w:pPr>
              <w:numPr>
                <w:ilvl w:val="0"/>
                <w:numId w:val="21"/>
              </w:numPr>
              <w:spacing w:after="2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Oprava </w:t>
            </w:r>
            <w:r w:rsidR="006070DC" w:rsidRPr="007D2A35">
              <w:rPr>
                <w:rFonts w:ascii="Book Antiqua" w:hAnsi="Book Antiqua" w:cs="Arial"/>
                <w:sz w:val="22"/>
              </w:rPr>
              <w:t>budov a stavieb</w:t>
            </w: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1F7719" w:rsidRPr="007D2A35" w:rsidRDefault="006070DC" w:rsidP="007D2A35">
            <w:pPr>
              <w:numPr>
                <w:ilvl w:val="0"/>
                <w:numId w:val="21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Opravy ostatné bežné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6070DC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50.526,82</w:t>
            </w:r>
          </w:p>
          <w:p w:rsidR="006070DC" w:rsidRPr="007D2A35" w:rsidRDefault="006070DC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43.840,03</w:t>
            </w:r>
          </w:p>
          <w:p w:rsidR="006070DC" w:rsidRPr="007D2A35" w:rsidRDefault="006070DC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6.686,79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79.244,59 </w:t>
            </w:r>
          </w:p>
          <w:p w:rsidR="001F7719" w:rsidRPr="007D2A35" w:rsidRDefault="006070DC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60.800,41</w:t>
            </w:r>
          </w:p>
          <w:p w:rsidR="006070DC" w:rsidRPr="007D2A35" w:rsidRDefault="006070DC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18.444,18</w:t>
            </w:r>
          </w:p>
        </w:tc>
      </w:tr>
      <w:tr w:rsidR="001F7719" w:rsidRPr="007D2A35" w:rsidTr="001F77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512 - Cestovné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6070DC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8.223,77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4.704,17 </w:t>
            </w:r>
          </w:p>
        </w:tc>
      </w:tr>
      <w:tr w:rsidR="001F7719" w:rsidRPr="007D2A35" w:rsidTr="001F77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513 - Náklady na reprezentáciu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6070DC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38.239,95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23.338,05 </w:t>
            </w:r>
          </w:p>
        </w:tc>
      </w:tr>
      <w:tr w:rsidR="001F7719" w:rsidRPr="007D2A35" w:rsidTr="001F7719">
        <w:trPr>
          <w:trHeight w:val="2685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35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518 - Ostatné služby  </w:t>
            </w:r>
          </w:p>
          <w:p w:rsidR="001F7719" w:rsidRPr="007D2A35" w:rsidRDefault="001F7719" w:rsidP="001F7719">
            <w:pPr>
              <w:numPr>
                <w:ilvl w:val="0"/>
                <w:numId w:val="22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Poštové služby </w:t>
            </w:r>
          </w:p>
          <w:p w:rsidR="001F7719" w:rsidRPr="007D2A35" w:rsidRDefault="001F7719" w:rsidP="001F7719">
            <w:pPr>
              <w:numPr>
                <w:ilvl w:val="0"/>
                <w:numId w:val="22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Telekomunikačné služby </w:t>
            </w:r>
          </w:p>
          <w:p w:rsidR="001F7719" w:rsidRPr="007D2A35" w:rsidRDefault="001F7719" w:rsidP="001F7719">
            <w:pPr>
              <w:numPr>
                <w:ilvl w:val="0"/>
                <w:numId w:val="22"/>
              </w:numPr>
              <w:spacing w:after="1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Nájom budov a stavieb, zariadení, pozemkov </w:t>
            </w:r>
          </w:p>
          <w:p w:rsidR="001F7719" w:rsidRPr="007D2A35" w:rsidRDefault="001F7719" w:rsidP="001F7719">
            <w:pPr>
              <w:numPr>
                <w:ilvl w:val="0"/>
                <w:numId w:val="22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Kultúrne a športové podujatia </w:t>
            </w:r>
          </w:p>
          <w:p w:rsidR="00CE1BB6" w:rsidRPr="007D2A35" w:rsidRDefault="00CE1BB6" w:rsidP="001F7719">
            <w:pPr>
              <w:numPr>
                <w:ilvl w:val="0"/>
                <w:numId w:val="22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Propagácia, reklama, inzerát</w:t>
            </w:r>
          </w:p>
          <w:p w:rsidR="001F7719" w:rsidRPr="007D2A35" w:rsidRDefault="001F7719" w:rsidP="001F7719">
            <w:pPr>
              <w:numPr>
                <w:ilvl w:val="0"/>
                <w:numId w:val="22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Odvoz a likvidácia odpadu </w:t>
            </w:r>
          </w:p>
          <w:p w:rsidR="001F7719" w:rsidRPr="007D2A35" w:rsidRDefault="001F7719" w:rsidP="001F7719">
            <w:pPr>
              <w:numPr>
                <w:ilvl w:val="0"/>
                <w:numId w:val="22"/>
              </w:numPr>
              <w:spacing w:after="3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Prehliadky, kontroly, revízie zariadení </w:t>
            </w:r>
          </w:p>
          <w:p w:rsidR="001F7719" w:rsidRPr="007D2A35" w:rsidRDefault="001F7719" w:rsidP="001F7719">
            <w:pPr>
              <w:numPr>
                <w:ilvl w:val="0"/>
                <w:numId w:val="22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Právne služby </w:t>
            </w:r>
          </w:p>
          <w:p w:rsidR="001F7719" w:rsidRPr="007D2A35" w:rsidRDefault="001F7719" w:rsidP="001F7719">
            <w:pPr>
              <w:numPr>
                <w:ilvl w:val="0"/>
                <w:numId w:val="22"/>
              </w:numPr>
              <w:spacing w:after="2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Konzultácie, podpora programov </w:t>
            </w:r>
          </w:p>
          <w:p w:rsidR="001F7719" w:rsidRPr="007D2A35" w:rsidRDefault="001F7719" w:rsidP="001F7719">
            <w:pPr>
              <w:numPr>
                <w:ilvl w:val="0"/>
                <w:numId w:val="22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Štúdie, expertízy, posudky </w:t>
            </w:r>
          </w:p>
          <w:p w:rsidR="001F7719" w:rsidRPr="007D2A35" w:rsidRDefault="001F7719" w:rsidP="001F7719">
            <w:pPr>
              <w:numPr>
                <w:ilvl w:val="0"/>
                <w:numId w:val="22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Tlačiarenské služby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F36E42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394.783,43</w:t>
            </w:r>
          </w:p>
          <w:p w:rsidR="00F36E42" w:rsidRPr="007D2A35" w:rsidRDefault="00F36E42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15.486,88</w:t>
            </w:r>
          </w:p>
          <w:p w:rsidR="00F36E42" w:rsidRPr="007D2A35" w:rsidRDefault="00F36E42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12.384,48</w:t>
            </w:r>
          </w:p>
          <w:p w:rsidR="00F36E42" w:rsidRPr="007D2A35" w:rsidRDefault="00F36E42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12.286,57</w:t>
            </w:r>
          </w:p>
          <w:p w:rsidR="00F36E42" w:rsidRPr="007D2A35" w:rsidRDefault="00F36E42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45.515,53</w:t>
            </w:r>
          </w:p>
          <w:p w:rsidR="00CE1BB6" w:rsidRPr="007D2A35" w:rsidRDefault="00CE1BB6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8.900,00</w:t>
            </w:r>
          </w:p>
          <w:p w:rsidR="00F36E42" w:rsidRPr="007D2A35" w:rsidRDefault="00F36E42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231.199,80</w:t>
            </w:r>
          </w:p>
          <w:p w:rsidR="00F36E42" w:rsidRPr="007D2A35" w:rsidRDefault="00F36E42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2.523,91</w:t>
            </w:r>
          </w:p>
          <w:p w:rsidR="00F36E42" w:rsidRPr="007D2A35" w:rsidRDefault="00F36E42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12.089,20</w:t>
            </w:r>
          </w:p>
          <w:p w:rsidR="00F36E42" w:rsidRPr="007D2A35" w:rsidRDefault="00CE1BB6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11.787,97</w:t>
            </w:r>
          </w:p>
          <w:p w:rsidR="00CE1BB6" w:rsidRPr="007D2A35" w:rsidRDefault="00CE1BB6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2.925,79</w:t>
            </w:r>
          </w:p>
          <w:p w:rsidR="00CE1BB6" w:rsidRPr="007D2A35" w:rsidRDefault="00CE1BB6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8.430,68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336.412,78 </w:t>
            </w:r>
          </w:p>
          <w:p w:rsidR="001F7719" w:rsidRPr="007D2A35" w:rsidRDefault="001F7719" w:rsidP="001F7719">
            <w:pPr>
              <w:spacing w:after="0" w:line="240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20.138,32 10.008,57 </w:t>
            </w:r>
          </w:p>
          <w:p w:rsidR="00CE1BB6" w:rsidRPr="007D2A35" w:rsidRDefault="001F7719" w:rsidP="001F7719">
            <w:pPr>
              <w:spacing w:after="2" w:line="237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13.898,30 43.659,84</w:t>
            </w:r>
          </w:p>
          <w:p w:rsidR="001F7719" w:rsidRPr="007D2A35" w:rsidRDefault="00CE1BB6" w:rsidP="001F7719">
            <w:pPr>
              <w:spacing w:after="2" w:line="237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3.903,38</w:t>
            </w:r>
            <w:r w:rsidR="001F7719"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172.313,19 </w:t>
            </w:r>
          </w:p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2.419,37 </w:t>
            </w:r>
          </w:p>
          <w:p w:rsidR="001F7719" w:rsidRPr="007D2A35" w:rsidRDefault="001F7719" w:rsidP="001F7719">
            <w:pPr>
              <w:spacing w:after="0" w:line="240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14.602,40 12.926,33 </w:t>
            </w:r>
          </w:p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3.285,06 </w:t>
            </w:r>
          </w:p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8.067,50 </w:t>
            </w:r>
          </w:p>
        </w:tc>
      </w:tr>
      <w:tr w:rsidR="001F7719" w:rsidRPr="007D2A35" w:rsidTr="001F77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c)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osobné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1F7719" w:rsidRPr="007D2A35" w:rsidTr="001F7719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521 - Mzdové náklady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CE1BB6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1.054.135,11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960.465,82 </w:t>
            </w:r>
          </w:p>
        </w:tc>
      </w:tr>
      <w:tr w:rsidR="001F7719" w:rsidRPr="007D2A35" w:rsidTr="001F77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CE1BB6" w:rsidP="00CE1BB6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524 - Zákonné sociálne poistenie</w:t>
            </w:r>
            <w:r w:rsidR="001F7719"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CE1BB6" w:rsidP="001F7719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359.869,77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324.809,23 </w:t>
            </w:r>
          </w:p>
        </w:tc>
      </w:tr>
      <w:tr w:rsidR="00CE1BB6" w:rsidRPr="007D2A35" w:rsidTr="001F77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1BB6" w:rsidRPr="007D2A35" w:rsidRDefault="00CE1BB6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525 – Ostatné sociálne poistenie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1BB6" w:rsidRPr="007D2A35" w:rsidRDefault="00CE1BB6" w:rsidP="001F7719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7.778,88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E1BB6" w:rsidRPr="007D2A35" w:rsidRDefault="00DC3E5F" w:rsidP="001F7719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7.962,28</w:t>
            </w:r>
          </w:p>
        </w:tc>
      </w:tr>
      <w:tr w:rsidR="001F7719" w:rsidRPr="007D2A35" w:rsidTr="001F7719">
        <w:trPr>
          <w:trHeight w:val="1204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36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527 - Zákonné sociálne náklady  </w:t>
            </w:r>
          </w:p>
          <w:p w:rsidR="001F7719" w:rsidRPr="007D2A35" w:rsidRDefault="001F7719" w:rsidP="001F7719">
            <w:pPr>
              <w:numPr>
                <w:ilvl w:val="0"/>
                <w:numId w:val="23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Príspevok na stravovanie </w:t>
            </w:r>
          </w:p>
          <w:p w:rsidR="001F7719" w:rsidRPr="007D2A35" w:rsidRDefault="001F7719" w:rsidP="001F7719">
            <w:pPr>
              <w:numPr>
                <w:ilvl w:val="0"/>
                <w:numId w:val="23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Pracovné odevy, obuv, ochranné pomôcky </w:t>
            </w:r>
          </w:p>
          <w:p w:rsidR="001F7719" w:rsidRPr="007D2A35" w:rsidRDefault="001F7719" w:rsidP="001F7719">
            <w:pPr>
              <w:numPr>
                <w:ilvl w:val="0"/>
                <w:numId w:val="23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Povinný prídel do sociálneho fondu </w:t>
            </w:r>
          </w:p>
          <w:p w:rsidR="00DC3E5F" w:rsidRPr="007D2A35" w:rsidRDefault="00DC3E5F" w:rsidP="001F7719">
            <w:pPr>
              <w:numPr>
                <w:ilvl w:val="0"/>
                <w:numId w:val="23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Odstupné a odchodné</w:t>
            </w:r>
          </w:p>
          <w:p w:rsidR="007D2A35" w:rsidRPr="007D2A35" w:rsidRDefault="00DC3E5F" w:rsidP="007D2A35">
            <w:pPr>
              <w:numPr>
                <w:ilvl w:val="0"/>
                <w:numId w:val="23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lastRenderedPageBreak/>
              <w:t>Náhrada príjmu pri nemoci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lastRenderedPageBreak/>
              <w:t>81.568,99</w:t>
            </w:r>
          </w:p>
          <w:p w:rsidR="00DC3E5F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43.032,90</w:t>
            </w:r>
          </w:p>
          <w:p w:rsidR="00DC3E5F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9.279,89</w:t>
            </w:r>
          </w:p>
          <w:p w:rsidR="00DC3E5F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11.180,82</w:t>
            </w:r>
          </w:p>
          <w:p w:rsidR="00DC3E5F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12.234,00</w:t>
            </w:r>
          </w:p>
          <w:p w:rsidR="00DC3E5F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lastRenderedPageBreak/>
              <w:t>5.101,68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40" w:lineRule="auto"/>
              <w:ind w:left="932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lastRenderedPageBreak/>
              <w:t xml:space="preserve">72.870,40 42.433,01 14.206,53 </w:t>
            </w:r>
          </w:p>
          <w:p w:rsidR="00DC3E5F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10.299,54</w:t>
            </w:r>
          </w:p>
          <w:p w:rsidR="00DC3E5F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1.684,00</w:t>
            </w:r>
          </w:p>
          <w:p w:rsidR="001F7719" w:rsidRPr="007D2A35" w:rsidRDefault="007D2A35" w:rsidP="007D2A35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>
              <w:rPr>
                <w:rFonts w:ascii="Book Antiqua" w:hAnsi="Book Antiqua" w:cs="Arial"/>
                <w:sz w:val="22"/>
              </w:rPr>
              <w:lastRenderedPageBreak/>
              <w:t>3.158,62</w:t>
            </w:r>
            <w:r w:rsidR="001F7719"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1F7719" w:rsidRPr="007D2A35" w:rsidTr="001F77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lastRenderedPageBreak/>
              <w:t xml:space="preserve">d) dane a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1F7719" w:rsidRPr="007D2A35" w:rsidTr="001F7719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531 – Daň za motorové vozidlá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3E5F" w:rsidRPr="007D2A35" w:rsidRDefault="00DC3E5F" w:rsidP="00DC3E5F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119,69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113,05 </w:t>
            </w:r>
          </w:p>
        </w:tc>
      </w:tr>
      <w:tr w:rsidR="001F7719" w:rsidRPr="007D2A35" w:rsidTr="001F77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532 - Daň z nehnuteľností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29,47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29,47 </w:t>
            </w:r>
          </w:p>
        </w:tc>
      </w:tr>
      <w:tr w:rsidR="001F7719" w:rsidRPr="007D2A35" w:rsidTr="001F7719">
        <w:trPr>
          <w:trHeight w:val="73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36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538 - Ostatné dane a poplatky </w:t>
            </w:r>
          </w:p>
          <w:p w:rsidR="001F7719" w:rsidRPr="007D2A35" w:rsidRDefault="00DC3E5F" w:rsidP="001F7719">
            <w:pPr>
              <w:numPr>
                <w:ilvl w:val="0"/>
                <w:numId w:val="24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Ostatné dane a poplatky</w:t>
            </w:r>
          </w:p>
          <w:p w:rsidR="001F7719" w:rsidRPr="007D2A35" w:rsidRDefault="001F7719" w:rsidP="001F7719">
            <w:pPr>
              <w:numPr>
                <w:ilvl w:val="0"/>
                <w:numId w:val="24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Koncesionárske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2.678,27</w:t>
            </w:r>
          </w:p>
          <w:p w:rsidR="00DC3E5F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455,00</w:t>
            </w:r>
          </w:p>
          <w:p w:rsidR="00DC3E5F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956,04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C3E5F" w:rsidRPr="007D2A35" w:rsidRDefault="001F7719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2.132,61</w:t>
            </w:r>
          </w:p>
          <w:p w:rsidR="001F7719" w:rsidRPr="007D2A35" w:rsidRDefault="00DC3E5F" w:rsidP="001F7719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1.086,20</w:t>
            </w:r>
            <w:r w:rsidR="001F7719"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1F7719" w:rsidRPr="007D2A35" w:rsidRDefault="00DC3E5F" w:rsidP="00DC3E5F">
            <w:pPr>
              <w:spacing w:after="0" w:line="259" w:lineRule="auto"/>
              <w:ind w:left="0" w:right="2" w:firstLine="0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                      </w:t>
            </w:r>
            <w:r w:rsidR="001F7719" w:rsidRPr="007D2A35">
              <w:rPr>
                <w:rFonts w:ascii="Book Antiqua" w:hAnsi="Book Antiqua" w:cs="Arial"/>
                <w:sz w:val="22"/>
              </w:rPr>
              <w:t xml:space="preserve">956,04 </w:t>
            </w:r>
          </w:p>
        </w:tc>
      </w:tr>
      <w:tr w:rsidR="001F7719" w:rsidRPr="007D2A35" w:rsidTr="001F77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e)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odpisy, rezervy a opravné položky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DC3E5F" w:rsidRPr="007D2A35" w:rsidRDefault="00DC3E5F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2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1F7719" w:rsidRPr="007D2A35" w:rsidTr="001F7719">
        <w:trPr>
          <w:trHeight w:val="363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551 - Odpisy  DNM a 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DC3E5F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250.950,34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258.607,72 </w:t>
            </w:r>
          </w:p>
        </w:tc>
      </w:tr>
      <w:tr w:rsidR="001F7719" w:rsidRPr="007D2A35" w:rsidTr="001F77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553 - Tvorba ostatných rezerv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DC3E5F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2.400,00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2.400 </w:t>
            </w:r>
          </w:p>
        </w:tc>
      </w:tr>
      <w:tr w:rsidR="001F7719" w:rsidRPr="007D2A35" w:rsidTr="001F7719">
        <w:trPr>
          <w:trHeight w:val="70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18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558 - Tvorba ostatných opravných položiek </w:t>
            </w:r>
          </w:p>
          <w:p w:rsidR="001F7719" w:rsidRPr="007D2A35" w:rsidRDefault="001F7719" w:rsidP="001F7719">
            <w:pPr>
              <w:numPr>
                <w:ilvl w:val="0"/>
                <w:numId w:val="25"/>
              </w:numPr>
              <w:spacing w:after="23" w:line="259" w:lineRule="auto"/>
              <w:ind w:right="0" w:hanging="36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k pohľadávkam </w:t>
            </w:r>
          </w:p>
          <w:p w:rsidR="001F7719" w:rsidRPr="007D2A35" w:rsidRDefault="001F7719" w:rsidP="001F7719">
            <w:pPr>
              <w:numPr>
                <w:ilvl w:val="0"/>
                <w:numId w:val="25"/>
              </w:numPr>
              <w:spacing w:after="0" w:line="259" w:lineRule="auto"/>
              <w:ind w:right="0" w:hanging="36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k obstaraným majetkom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DC3E5F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84.708,50</w:t>
            </w:r>
          </w:p>
          <w:p w:rsidR="00DC3E5F" w:rsidRPr="007D2A35" w:rsidRDefault="00DC3E5F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84.708,50</w:t>
            </w:r>
          </w:p>
          <w:p w:rsidR="00DC3E5F" w:rsidRPr="007D2A35" w:rsidRDefault="00DC3E5F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0,00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22.494,37 </w:t>
            </w: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22.494,37 </w:t>
            </w:r>
          </w:p>
          <w:p w:rsidR="001F7719" w:rsidRPr="007D2A35" w:rsidRDefault="001F7719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</w:tr>
      <w:tr w:rsidR="001F7719" w:rsidRPr="007D2A35" w:rsidTr="001F77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f)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finančné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1F7719" w:rsidRPr="007D2A35" w:rsidTr="001F7719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562 - Úroky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DC3E5F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22.022,52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25.495,97 </w:t>
            </w:r>
          </w:p>
        </w:tc>
      </w:tr>
      <w:tr w:rsidR="001F7719" w:rsidRPr="007D2A35" w:rsidTr="001F7719">
        <w:trPr>
          <w:trHeight w:val="121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36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568 - Ostatné finančné náklady </w:t>
            </w:r>
          </w:p>
          <w:p w:rsidR="001F7719" w:rsidRPr="007D2A35" w:rsidRDefault="001F7719" w:rsidP="001F7719">
            <w:pPr>
              <w:numPr>
                <w:ilvl w:val="0"/>
                <w:numId w:val="26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poistenie motorových vozidiel </w:t>
            </w:r>
          </w:p>
          <w:p w:rsidR="001F7719" w:rsidRPr="007D2A35" w:rsidRDefault="001F7719" w:rsidP="001F7719">
            <w:pPr>
              <w:numPr>
                <w:ilvl w:val="0"/>
                <w:numId w:val="26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poistenie majetku (okrem MV) </w:t>
            </w:r>
          </w:p>
          <w:p w:rsidR="001F7719" w:rsidRPr="007D2A35" w:rsidRDefault="001F7719" w:rsidP="001F7719">
            <w:pPr>
              <w:numPr>
                <w:ilvl w:val="0"/>
                <w:numId w:val="26"/>
              </w:numPr>
              <w:spacing w:after="3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úrazové poistenie osôb </w:t>
            </w:r>
          </w:p>
          <w:p w:rsidR="001F7719" w:rsidRPr="007D2A35" w:rsidRDefault="001F7719" w:rsidP="001F7719">
            <w:pPr>
              <w:numPr>
                <w:ilvl w:val="0"/>
                <w:numId w:val="26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bankové poplatky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DC3E5F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15.723,72</w:t>
            </w:r>
          </w:p>
          <w:p w:rsidR="00DC3E5F" w:rsidRPr="007D2A35" w:rsidRDefault="00DC3E5F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3.792,22</w:t>
            </w:r>
          </w:p>
          <w:p w:rsidR="003F194B" w:rsidRPr="007D2A35" w:rsidRDefault="003F194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3.449,32</w:t>
            </w:r>
          </w:p>
          <w:p w:rsidR="003F194B" w:rsidRPr="007D2A35" w:rsidRDefault="003F194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1.609,52</w:t>
            </w:r>
          </w:p>
          <w:p w:rsidR="003F194B" w:rsidRPr="007D2A35" w:rsidRDefault="003F194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5.003,71</w:t>
            </w:r>
          </w:p>
          <w:p w:rsidR="00DC3E5F" w:rsidRPr="007D2A35" w:rsidRDefault="00DC3E5F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15.466,84 </w:t>
            </w:r>
          </w:p>
          <w:p w:rsidR="001F7719" w:rsidRPr="007D2A35" w:rsidRDefault="001F7719" w:rsidP="001F7719">
            <w:pPr>
              <w:spacing w:after="1" w:line="238" w:lineRule="auto"/>
              <w:ind w:left="1082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3.407,91 5.845,72 1.501,12 </w:t>
            </w: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4.922,47 </w:t>
            </w:r>
          </w:p>
        </w:tc>
      </w:tr>
      <w:tr w:rsidR="001F7719" w:rsidRPr="007D2A35" w:rsidTr="001F77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g)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náklady na transfery a náklady z odvodov príjmov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1F7719" w:rsidRPr="007D2A35" w:rsidTr="001F7719">
        <w:trPr>
          <w:trHeight w:val="2167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F194B" w:rsidRPr="007D2A35" w:rsidRDefault="001F7719" w:rsidP="001F7719">
            <w:pPr>
              <w:spacing w:after="23" w:line="273" w:lineRule="auto"/>
              <w:ind w:left="0" w:right="167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584 - Náklady na transfery z rozpočtu obce, VÚC do RO, PO zriadených obcou alebo VÚC</w:t>
            </w:r>
          </w:p>
          <w:p w:rsidR="001F7719" w:rsidRPr="007D2A35" w:rsidRDefault="001F7719" w:rsidP="003F194B">
            <w:pPr>
              <w:pStyle w:val="Odsekzoznamu"/>
              <w:numPr>
                <w:ilvl w:val="0"/>
                <w:numId w:val="27"/>
              </w:numPr>
              <w:spacing w:after="23" w:line="273" w:lineRule="auto"/>
              <w:ind w:right="167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bežný transfer z rozpočtu obce pre ŠJ a ŠKD pri základných školách </w:t>
            </w:r>
          </w:p>
          <w:p w:rsidR="001F7719" w:rsidRPr="007D2A35" w:rsidRDefault="001F7719" w:rsidP="001F7719">
            <w:pPr>
              <w:numPr>
                <w:ilvl w:val="0"/>
                <w:numId w:val="27"/>
              </w:numPr>
              <w:spacing w:after="1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bežný transfer z rozpočtu obce pre základnú umeleckú školu </w:t>
            </w:r>
          </w:p>
          <w:p w:rsidR="001F7719" w:rsidRPr="007D2A35" w:rsidRDefault="001F7719" w:rsidP="001F7719">
            <w:pPr>
              <w:numPr>
                <w:ilvl w:val="0"/>
                <w:numId w:val="27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bežný transfer z rozpočtu obce pre materskú školu </w:t>
            </w:r>
          </w:p>
          <w:p w:rsidR="001F7719" w:rsidRPr="007D2A35" w:rsidRDefault="001F7719" w:rsidP="001F7719">
            <w:pPr>
              <w:numPr>
                <w:ilvl w:val="0"/>
                <w:numId w:val="27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zúčtovanie kapitálového transferu u zriaďovateľa </w:t>
            </w:r>
          </w:p>
          <w:p w:rsidR="001F7719" w:rsidRPr="007D2A35" w:rsidRDefault="001F7719" w:rsidP="001F7719">
            <w:pPr>
              <w:numPr>
                <w:ilvl w:val="0"/>
                <w:numId w:val="27"/>
              </w:numPr>
              <w:spacing w:after="2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vrátené príjmy rozpočtovým organizáciám </w:t>
            </w:r>
          </w:p>
          <w:p w:rsidR="001F7719" w:rsidRPr="007D2A35" w:rsidRDefault="001F7719" w:rsidP="001F7719">
            <w:pPr>
              <w:numPr>
                <w:ilvl w:val="0"/>
                <w:numId w:val="27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bežný transfer z rozpočtu obce základným školám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3F194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1.377.717,69</w:t>
            </w:r>
          </w:p>
          <w:p w:rsidR="003F194B" w:rsidRPr="007D2A35" w:rsidRDefault="003F194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3F194B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291.435,45</w:t>
            </w:r>
          </w:p>
          <w:p w:rsidR="003F194B" w:rsidRPr="007D2A35" w:rsidRDefault="003F194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3F194B" w:rsidRPr="007D2A35" w:rsidRDefault="003F194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3F194B" w:rsidRPr="007D2A35" w:rsidRDefault="003F194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402.630,83</w:t>
            </w:r>
          </w:p>
          <w:p w:rsidR="003F194B" w:rsidRPr="007D2A35" w:rsidRDefault="003F194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450.000,00</w:t>
            </w:r>
          </w:p>
          <w:p w:rsidR="003F194B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150.409,36</w:t>
            </w:r>
          </w:p>
          <w:p w:rsidR="009B4F8B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63.761,65</w:t>
            </w:r>
          </w:p>
          <w:p w:rsidR="009B4F8B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19.480,40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1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1.281.969,00 </w:t>
            </w:r>
          </w:p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259.548,70 </w:t>
            </w:r>
          </w:p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3F194B" w:rsidRPr="007D2A35" w:rsidRDefault="003F194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373.872,23 </w:t>
            </w: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422.100,00 </w:t>
            </w: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158.042,83 </w:t>
            </w: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29.540,32 </w:t>
            </w: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38.864,92 </w:t>
            </w:r>
          </w:p>
        </w:tc>
      </w:tr>
      <w:tr w:rsidR="001F7719" w:rsidRPr="007D2A35" w:rsidTr="001F7719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585 - Náklady na transfery z rozpočtu obce, VÚC ostatným subjektov verejnej správy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0,00 </w:t>
            </w:r>
          </w:p>
        </w:tc>
      </w:tr>
      <w:tr w:rsidR="001F7719" w:rsidRPr="007D2A35" w:rsidTr="001F7719">
        <w:trPr>
          <w:trHeight w:val="1202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16" w:line="279" w:lineRule="auto"/>
              <w:ind w:left="0" w:right="0" w:firstLine="0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586 - Náklady na transfery z rozpočtu obce, VÚC subjektov mimo verejnej správy </w:t>
            </w:r>
          </w:p>
          <w:p w:rsidR="001F7719" w:rsidRPr="007D2A35" w:rsidRDefault="001F7719" w:rsidP="001F7719">
            <w:pPr>
              <w:numPr>
                <w:ilvl w:val="0"/>
                <w:numId w:val="28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bežný transfer z rozpočtu obce pre TJ SLAVOJ </w:t>
            </w:r>
          </w:p>
          <w:p w:rsidR="001F7719" w:rsidRPr="007D2A35" w:rsidRDefault="001F7719" w:rsidP="001F7719">
            <w:pPr>
              <w:numPr>
                <w:ilvl w:val="0"/>
                <w:numId w:val="28"/>
              </w:numPr>
              <w:spacing w:after="4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bežný transfer z rozpočtu obce pre MŠK KCH </w:t>
            </w:r>
          </w:p>
          <w:p w:rsidR="001F7719" w:rsidRPr="007D2A35" w:rsidRDefault="001F7719" w:rsidP="001F7719">
            <w:pPr>
              <w:numPr>
                <w:ilvl w:val="0"/>
                <w:numId w:val="28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bežný transfer z rozpočtu obce jednotlivcom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15.515,92</w:t>
            </w:r>
          </w:p>
          <w:p w:rsidR="009B4F8B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9B4F8B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0,00</w:t>
            </w:r>
          </w:p>
          <w:p w:rsidR="009B4F8B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5.335,00</w:t>
            </w:r>
          </w:p>
          <w:p w:rsidR="009B4F8B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10.180,92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58.021,22 </w:t>
            </w:r>
          </w:p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43.000,00 </w:t>
            </w: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4.890,00 </w:t>
            </w: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10.131,22 </w:t>
            </w:r>
          </w:p>
        </w:tc>
      </w:tr>
      <w:tr w:rsidR="001F7719" w:rsidRPr="007D2A35" w:rsidTr="001F7719">
        <w:trPr>
          <w:trHeight w:val="48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33" w:line="259" w:lineRule="auto"/>
              <w:ind w:left="36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587</w:t>
            </w:r>
            <w:r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sz w:val="22"/>
              </w:rPr>
              <w:t xml:space="preserve">- Náklady na ostatné transfery </w:t>
            </w:r>
          </w:p>
          <w:p w:rsidR="001F7719" w:rsidRPr="007D2A35" w:rsidRDefault="001F7719" w:rsidP="001F7719">
            <w:pPr>
              <w:tabs>
                <w:tab w:val="center" w:pos="406"/>
                <w:tab w:val="center" w:pos="1590"/>
              </w:tabs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eastAsia="Calibri" w:hAnsi="Book Antiqua" w:cs="Arial"/>
                <w:sz w:val="22"/>
              </w:rPr>
              <w:tab/>
            </w:r>
            <w:r w:rsidRPr="007D2A35">
              <w:rPr>
                <w:rFonts w:ascii="Book Antiqua" w:eastAsia="Segoe UI Symbol" w:hAnsi="Book Antiqua" w:cs="Arial"/>
                <w:sz w:val="22"/>
              </w:rPr>
              <w:t></w:t>
            </w:r>
            <w:r w:rsidRPr="007D2A35">
              <w:rPr>
                <w:rFonts w:ascii="Book Antiqua" w:eastAsia="Arial" w:hAnsi="Book Antiqua" w:cs="Arial"/>
                <w:sz w:val="22"/>
              </w:rPr>
              <w:t xml:space="preserve"> </w:t>
            </w:r>
            <w:r w:rsidRPr="007D2A35">
              <w:rPr>
                <w:rFonts w:ascii="Book Antiqua" w:eastAsia="Arial" w:hAnsi="Book Antiqua" w:cs="Arial"/>
                <w:sz w:val="22"/>
              </w:rPr>
              <w:tab/>
            </w:r>
            <w:r w:rsidRPr="007D2A35">
              <w:rPr>
                <w:rFonts w:ascii="Book Antiqua" w:hAnsi="Book Antiqua" w:cs="Arial"/>
                <w:sz w:val="22"/>
              </w:rPr>
              <w:t>bežný transfer ostatný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9B4F8B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720,00</w:t>
            </w:r>
          </w:p>
          <w:p w:rsidR="009B4F8B" w:rsidRPr="007D2A35" w:rsidRDefault="009B4F8B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720,00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660,00 </w:t>
            </w:r>
          </w:p>
          <w:p w:rsidR="001F7719" w:rsidRPr="007D2A35" w:rsidRDefault="001F7719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660,00 </w:t>
            </w:r>
          </w:p>
        </w:tc>
      </w:tr>
      <w:tr w:rsidR="001F7719" w:rsidRPr="007D2A35" w:rsidTr="001F7719">
        <w:trPr>
          <w:trHeight w:val="238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1F7719" w:rsidRPr="007D2A35" w:rsidRDefault="001F7719" w:rsidP="001F7719">
            <w:pPr>
              <w:spacing w:after="0" w:line="259" w:lineRule="auto"/>
              <w:ind w:left="36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lastRenderedPageBreak/>
              <w:t>h)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ostatné náklady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</w:tc>
      </w:tr>
      <w:tr w:rsidR="001F7719" w:rsidRPr="007D2A35" w:rsidTr="001F7719">
        <w:trPr>
          <w:trHeight w:val="241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541 - ZC predaného DNM a DHM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B4F8B" w:rsidRPr="007D2A35" w:rsidRDefault="009B4F8B" w:rsidP="009B4F8B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5.551,53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53.631,51 </w:t>
            </w:r>
          </w:p>
        </w:tc>
      </w:tr>
      <w:tr w:rsidR="001F7719" w:rsidRPr="007D2A35" w:rsidTr="001F7719">
        <w:trPr>
          <w:trHeight w:val="24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545 - Ostatné pokuty, penále a úroky z omeškania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9B4F8B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801,87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86,90 </w:t>
            </w:r>
          </w:p>
        </w:tc>
      </w:tr>
      <w:tr w:rsidR="001F7719" w:rsidRPr="007D2A35" w:rsidTr="001F7719">
        <w:trPr>
          <w:trHeight w:val="1706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37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548 - Ostatné náklady na prevádzkovú činnosť </w:t>
            </w:r>
          </w:p>
          <w:p w:rsidR="001F7719" w:rsidRPr="007D2A35" w:rsidRDefault="001F7719" w:rsidP="001F7719">
            <w:pPr>
              <w:numPr>
                <w:ilvl w:val="0"/>
                <w:numId w:val="29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Odmena poslancom </w:t>
            </w:r>
            <w:proofErr w:type="spellStart"/>
            <w:r w:rsidRPr="007D2A35">
              <w:rPr>
                <w:rFonts w:ascii="Book Antiqua" w:hAnsi="Book Antiqua" w:cs="Arial"/>
                <w:sz w:val="22"/>
              </w:rPr>
              <w:t>MsZ</w:t>
            </w:r>
            <w:proofErr w:type="spellEnd"/>
            <w:r w:rsidRPr="007D2A35">
              <w:rPr>
                <w:rFonts w:ascii="Book Antiqua" w:hAnsi="Book Antiqua" w:cs="Arial"/>
                <w:sz w:val="22"/>
              </w:rPr>
              <w:t xml:space="preserve">, členom komisií, dôverníkom </w:t>
            </w:r>
          </w:p>
          <w:p w:rsidR="001F7719" w:rsidRPr="007D2A35" w:rsidRDefault="001F7719" w:rsidP="001F7719">
            <w:pPr>
              <w:numPr>
                <w:ilvl w:val="0"/>
                <w:numId w:val="29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Rozdiely z opráv evidencie majetku </w:t>
            </w:r>
          </w:p>
          <w:p w:rsidR="001F7719" w:rsidRPr="007D2A35" w:rsidRDefault="001F7719" w:rsidP="001F7719">
            <w:pPr>
              <w:numPr>
                <w:ilvl w:val="0"/>
                <w:numId w:val="29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DPH z nadobudnutia tovarov a služieb z</w:t>
            </w:r>
            <w:r w:rsidR="009B4F8B" w:rsidRPr="007D2A35">
              <w:rPr>
                <w:rFonts w:ascii="Book Antiqua" w:hAnsi="Book Antiqua" w:cs="Arial"/>
                <w:sz w:val="22"/>
              </w:rPr>
              <w:t> </w:t>
            </w:r>
            <w:r w:rsidRPr="007D2A35">
              <w:rPr>
                <w:rFonts w:ascii="Book Antiqua" w:hAnsi="Book Antiqua" w:cs="Arial"/>
                <w:sz w:val="22"/>
              </w:rPr>
              <w:t>EÚ</w:t>
            </w:r>
            <w:r w:rsidR="009B4F8B" w:rsidRPr="007D2A35">
              <w:rPr>
                <w:rFonts w:ascii="Book Antiqua" w:hAnsi="Book Antiqua" w:cs="Arial"/>
                <w:sz w:val="22"/>
              </w:rPr>
              <w:t xml:space="preserve"> a z leasingu</w:t>
            </w: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1F7719" w:rsidRPr="007D2A35" w:rsidRDefault="001F7719" w:rsidP="001F7719">
            <w:pPr>
              <w:numPr>
                <w:ilvl w:val="0"/>
                <w:numId w:val="29"/>
              </w:numPr>
              <w:spacing w:after="2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Členské príspevky združeniam </w:t>
            </w:r>
          </w:p>
          <w:p w:rsidR="001F7719" w:rsidRPr="007D2A35" w:rsidRDefault="001F7719" w:rsidP="001F7719">
            <w:pPr>
              <w:numPr>
                <w:ilvl w:val="0"/>
                <w:numId w:val="29"/>
              </w:numPr>
              <w:spacing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Ostatné prevádzkové náklady </w:t>
            </w:r>
          </w:p>
          <w:p w:rsidR="001F7719" w:rsidRPr="007D2A35" w:rsidRDefault="001F7719" w:rsidP="001F7719">
            <w:pPr>
              <w:numPr>
                <w:ilvl w:val="0"/>
                <w:numId w:val="29"/>
              </w:numPr>
              <w:spacing w:after="0" w:line="259" w:lineRule="auto"/>
              <w:ind w:right="0" w:hanging="348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Odpis obstarávacích nákladov / zmarená investícia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55.566,06</w:t>
            </w:r>
          </w:p>
          <w:p w:rsidR="009B4F8B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30.015,63</w:t>
            </w:r>
          </w:p>
          <w:p w:rsidR="007D2A35" w:rsidRDefault="007D2A35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9B4F8B" w:rsidRPr="007D2A35" w:rsidRDefault="009B4F8B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7.840,62</w:t>
            </w:r>
          </w:p>
          <w:p w:rsidR="009B4F8B" w:rsidRPr="007D2A35" w:rsidRDefault="00DD5C91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6.128,49</w:t>
            </w:r>
          </w:p>
          <w:p w:rsidR="007D2A35" w:rsidRDefault="007D2A35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DD5C91" w:rsidRPr="007D2A35" w:rsidRDefault="00DD5C91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9.666,70</w:t>
            </w:r>
          </w:p>
          <w:p w:rsidR="00DD5C91" w:rsidRPr="007D2A35" w:rsidRDefault="00DD5C91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1.193,74</w:t>
            </w:r>
          </w:p>
          <w:p w:rsidR="00DD5C91" w:rsidRPr="007D2A35" w:rsidRDefault="00DD5C91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0,00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588.302,57 </w:t>
            </w:r>
          </w:p>
          <w:p w:rsidR="007D2A35" w:rsidRDefault="00DD5C91" w:rsidP="001F7719">
            <w:pPr>
              <w:spacing w:after="0" w:line="240" w:lineRule="auto"/>
              <w:ind w:left="934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31.073,85</w:t>
            </w:r>
            <w:r w:rsidR="001F7719"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7D2A35" w:rsidRDefault="007D2A35" w:rsidP="001F7719">
            <w:pPr>
              <w:spacing w:after="0" w:line="240" w:lineRule="auto"/>
              <w:ind w:left="934" w:right="0" w:firstLine="0"/>
              <w:jc w:val="center"/>
              <w:rPr>
                <w:rFonts w:ascii="Book Antiqua" w:hAnsi="Book Antiqua" w:cs="Arial"/>
                <w:sz w:val="22"/>
              </w:rPr>
            </w:pPr>
          </w:p>
          <w:p w:rsidR="001F7719" w:rsidRPr="007D2A35" w:rsidRDefault="001F7719" w:rsidP="001F7719">
            <w:pPr>
              <w:spacing w:after="0" w:line="240" w:lineRule="auto"/>
              <w:ind w:left="934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19.183,01 </w:t>
            </w:r>
          </w:p>
          <w:p w:rsidR="001F7719" w:rsidRPr="007D2A35" w:rsidRDefault="00DD5C91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5.542,01</w:t>
            </w:r>
            <w:r w:rsidR="001F7719"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7D2A35" w:rsidRDefault="007D2A35" w:rsidP="001F7719">
            <w:pPr>
              <w:spacing w:after="2" w:line="237" w:lineRule="auto"/>
              <w:ind w:left="1082" w:right="0" w:firstLine="0"/>
              <w:jc w:val="center"/>
              <w:rPr>
                <w:rFonts w:ascii="Book Antiqua" w:hAnsi="Book Antiqua" w:cs="Arial"/>
                <w:sz w:val="22"/>
              </w:rPr>
            </w:pPr>
          </w:p>
          <w:p w:rsidR="001F7719" w:rsidRPr="007D2A35" w:rsidRDefault="001F7719" w:rsidP="001F7719">
            <w:pPr>
              <w:spacing w:after="2" w:line="237" w:lineRule="auto"/>
              <w:ind w:left="1082" w:right="0" w:firstLine="0"/>
              <w:jc w:val="center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8.457,00 1.655,72 </w:t>
            </w:r>
          </w:p>
          <w:p w:rsidR="001F7719" w:rsidRPr="007D2A35" w:rsidRDefault="001F7719" w:rsidP="001F7719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522.090,98 </w:t>
            </w:r>
          </w:p>
        </w:tc>
      </w:tr>
      <w:tr w:rsidR="001F7719" w:rsidRPr="007D2A35" w:rsidTr="001F7719">
        <w:trPr>
          <w:trHeight w:val="470"/>
        </w:trPr>
        <w:tc>
          <w:tcPr>
            <w:tcW w:w="6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6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b/>
                <w:sz w:val="22"/>
              </w:rPr>
              <w:t>i)</w:t>
            </w:r>
            <w:r w:rsidRPr="007D2A35">
              <w:rPr>
                <w:rFonts w:ascii="Book Antiqua" w:eastAsia="Arial" w:hAnsi="Book Antiqua" w:cs="Arial"/>
                <w:b/>
                <w:sz w:val="22"/>
              </w:rPr>
              <w:t xml:space="preserve"> </w:t>
            </w:r>
            <w:r w:rsidRPr="007D2A35">
              <w:rPr>
                <w:rFonts w:ascii="Book Antiqua" w:hAnsi="Book Antiqua" w:cs="Arial"/>
                <w:b/>
                <w:sz w:val="22"/>
              </w:rPr>
              <w:t xml:space="preserve">dane z príjmov </w:t>
            </w:r>
          </w:p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591 - Splatná daň z príjmov 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</w:p>
          <w:p w:rsidR="009B4F8B" w:rsidRPr="007D2A35" w:rsidRDefault="009B4F8B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>95,00</w:t>
            </w:r>
          </w:p>
        </w:tc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F7719" w:rsidRPr="007D2A35" w:rsidRDefault="001F7719" w:rsidP="001F7719">
            <w:pPr>
              <w:spacing w:after="0" w:line="259" w:lineRule="auto"/>
              <w:ind w:left="0" w:right="0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 </w:t>
            </w:r>
          </w:p>
          <w:p w:rsidR="001F7719" w:rsidRPr="007D2A35" w:rsidRDefault="001F7719" w:rsidP="001F7719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 w:cs="Arial"/>
                <w:sz w:val="22"/>
              </w:rPr>
            </w:pPr>
            <w:r w:rsidRPr="007D2A35">
              <w:rPr>
                <w:rFonts w:ascii="Book Antiqua" w:hAnsi="Book Antiqua" w:cs="Arial"/>
                <w:sz w:val="22"/>
              </w:rPr>
              <w:t xml:space="preserve">606,29 </w:t>
            </w:r>
          </w:p>
        </w:tc>
      </w:tr>
    </w:tbl>
    <w:p w:rsidR="00E757FC" w:rsidRPr="007D2A35" w:rsidRDefault="007209E4">
      <w:pPr>
        <w:spacing w:after="22" w:line="259" w:lineRule="auto"/>
        <w:ind w:left="0" w:right="0" w:firstLine="0"/>
        <w:jc w:val="left"/>
        <w:rPr>
          <w:rFonts w:ascii="Book Antiqua" w:hAnsi="Book Antiqua"/>
          <w:sz w:val="22"/>
        </w:rPr>
      </w:pPr>
      <w:r w:rsidRPr="007D2A35">
        <w:rPr>
          <w:rFonts w:ascii="Book Antiqua" w:hAnsi="Book Antiqua"/>
          <w:sz w:val="22"/>
        </w:rPr>
        <w:t xml:space="preserve"> </w:t>
      </w: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  <w:sz w:val="22"/>
        </w:rPr>
      </w:pP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  <w:sz w:val="22"/>
        </w:rPr>
      </w:pP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  <w:sz w:val="22"/>
        </w:rPr>
      </w:pP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  <w:sz w:val="22"/>
        </w:rPr>
      </w:pP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  <w:sz w:val="22"/>
        </w:rPr>
      </w:pPr>
    </w:p>
    <w:p w:rsidR="00E757FC" w:rsidRPr="007D2A35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  <w:sz w:val="22"/>
        </w:rPr>
      </w:pPr>
      <w:r w:rsidRPr="007D2A35">
        <w:rPr>
          <w:rFonts w:ascii="Book Antiqua" w:hAnsi="Book Antiqua"/>
          <w:b/>
          <w:sz w:val="22"/>
        </w:rPr>
        <w:t xml:space="preserve"> </w:t>
      </w:r>
    </w:p>
    <w:p w:rsidR="00E757FC" w:rsidRPr="005F37C0" w:rsidRDefault="007209E4">
      <w:pPr>
        <w:spacing w:after="22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13" w:line="270" w:lineRule="auto"/>
        <w:ind w:right="2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Čl. VI </w:t>
      </w:r>
    </w:p>
    <w:p w:rsidR="00E757FC" w:rsidRPr="005F37C0" w:rsidRDefault="007209E4">
      <w:pPr>
        <w:spacing w:after="0" w:line="259" w:lineRule="auto"/>
        <w:ind w:right="2646"/>
        <w:jc w:val="righ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Informácie o údajoch na podsúvahových účtoch </w:t>
      </w:r>
    </w:p>
    <w:p w:rsidR="00E757FC" w:rsidRDefault="007209E4">
      <w:pPr>
        <w:spacing w:after="0" w:line="259" w:lineRule="auto"/>
        <w:ind w:left="0" w:right="0" w:firstLine="0"/>
        <w:jc w:val="left"/>
        <w:rPr>
          <w:rFonts w:ascii="Book Antiqua" w:hAnsi="Book Antiqua"/>
          <w:b/>
        </w:rPr>
      </w:pPr>
      <w:r w:rsidRPr="005F37C0">
        <w:rPr>
          <w:rFonts w:ascii="Book Antiqua" w:hAnsi="Book Antiqua"/>
          <w:b/>
        </w:rPr>
        <w:t xml:space="preserve"> </w:t>
      </w:r>
    </w:p>
    <w:p w:rsidR="007D2A35" w:rsidRPr="005F37C0" w:rsidRDefault="007D2A35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</w:p>
    <w:p w:rsidR="00E757FC" w:rsidRPr="005F37C0" w:rsidRDefault="007209E4">
      <w:pPr>
        <w:spacing w:after="22" w:line="259" w:lineRule="auto"/>
        <w:ind w:left="284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pStyle w:val="Nadpis1"/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1.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hAnsi="Book Antiqua"/>
        </w:rPr>
        <w:t xml:space="preserve"> Ďalšie informácie  </w:t>
      </w:r>
    </w:p>
    <w:tbl>
      <w:tblPr>
        <w:tblStyle w:val="TableGrid"/>
        <w:tblW w:w="10064" w:type="dxa"/>
        <w:tblInd w:w="2" w:type="dxa"/>
        <w:tblCellMar>
          <w:top w:w="8" w:type="dxa"/>
          <w:left w:w="70" w:type="dxa"/>
          <w:right w:w="115" w:type="dxa"/>
        </w:tblCellMar>
        <w:tblLook w:val="04A0" w:firstRow="1" w:lastRow="0" w:firstColumn="1" w:lastColumn="0" w:noHBand="0" w:noVBand="1"/>
      </w:tblPr>
      <w:tblGrid>
        <w:gridCol w:w="4111"/>
        <w:gridCol w:w="3119"/>
        <w:gridCol w:w="2834"/>
      </w:tblGrid>
      <w:tr w:rsidR="00E757FC" w:rsidRPr="007D2A35">
        <w:trPr>
          <w:trHeight w:val="214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44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b/>
                <w:szCs w:val="24"/>
              </w:rPr>
              <w:t xml:space="preserve">Významné položky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46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b/>
                <w:szCs w:val="24"/>
              </w:rPr>
              <w:t xml:space="preserve">Hodnota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7D2A35" w:rsidRDefault="007209E4">
            <w:pPr>
              <w:spacing w:after="0" w:line="259" w:lineRule="auto"/>
              <w:ind w:left="42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b/>
                <w:szCs w:val="24"/>
              </w:rPr>
              <w:t xml:space="preserve">Účet </w:t>
            </w:r>
          </w:p>
        </w:tc>
      </w:tr>
      <w:tr w:rsidR="00E757FC" w:rsidRPr="007D2A35">
        <w:trPr>
          <w:trHeight w:val="220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Prenajatý majetok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1" w:right="0" w:firstLine="0"/>
              <w:jc w:val="left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E757FC" w:rsidRPr="007D2A35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Majetok prijatý do úschovy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1" w:right="0" w:firstLine="0"/>
              <w:jc w:val="left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E757FC" w:rsidRPr="007D2A35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Pohľadávky, ku ktorým sa vytvorila OP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45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119.743,68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49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750 A </w:t>
            </w:r>
          </w:p>
        </w:tc>
      </w:tr>
      <w:tr w:rsidR="00E757FC" w:rsidRPr="007D2A35">
        <w:trPr>
          <w:trHeight w:val="218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Prísne zúčtovateľné tlačivá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90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90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E757FC" w:rsidRPr="007D2A35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Materiál v skladoch civilnej ochrany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90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90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E757FC" w:rsidRPr="007D2A35">
        <w:trPr>
          <w:trHeight w:val="219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Iné – Drobný majetok v OTE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45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424.201,20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49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750 A </w:t>
            </w:r>
          </w:p>
        </w:tc>
      </w:tr>
      <w:tr w:rsidR="00E757FC" w:rsidRPr="007D2A35">
        <w:trPr>
          <w:trHeight w:val="216"/>
        </w:trPr>
        <w:tc>
          <w:tcPr>
            <w:tcW w:w="41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Zúčtovanie o správcovstvo bytov  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45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70.269,48 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7D2A35" w:rsidRDefault="007209E4">
            <w:pPr>
              <w:spacing w:after="0" w:line="259" w:lineRule="auto"/>
              <w:ind w:left="49" w:right="0" w:firstLine="0"/>
              <w:jc w:val="center"/>
              <w:rPr>
                <w:rFonts w:ascii="Book Antiqua" w:hAnsi="Book Antiqua"/>
                <w:szCs w:val="24"/>
              </w:rPr>
            </w:pPr>
            <w:r w:rsidRPr="007D2A35">
              <w:rPr>
                <w:rFonts w:ascii="Book Antiqua" w:hAnsi="Book Antiqua"/>
                <w:szCs w:val="24"/>
              </w:rPr>
              <w:t xml:space="preserve">750 A </w:t>
            </w:r>
          </w:p>
        </w:tc>
      </w:tr>
    </w:tbl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  <w:b/>
        </w:rPr>
      </w:pPr>
      <w:r w:rsidRPr="005F37C0">
        <w:rPr>
          <w:rFonts w:ascii="Book Antiqua" w:hAnsi="Book Antiqua"/>
          <w:b/>
        </w:rPr>
        <w:t xml:space="preserve"> </w:t>
      </w: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</w:rPr>
      </w:pP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</w:rPr>
      </w:pP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</w:rPr>
      </w:pP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</w:rPr>
      </w:pP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</w:rPr>
      </w:pP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</w:rPr>
      </w:pP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</w:rPr>
      </w:pPr>
    </w:p>
    <w:p w:rsidR="007D2A35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  <w:b/>
        </w:rPr>
      </w:pPr>
    </w:p>
    <w:p w:rsidR="007D2A35" w:rsidRPr="005F37C0" w:rsidRDefault="007D2A35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</w:p>
    <w:p w:rsidR="00EA0AC5" w:rsidRPr="005F37C0" w:rsidRDefault="007209E4">
      <w:pPr>
        <w:spacing w:after="13" w:line="270" w:lineRule="auto"/>
        <w:ind w:right="4"/>
        <w:jc w:val="center"/>
        <w:rPr>
          <w:rFonts w:ascii="Book Antiqua" w:hAnsi="Book Antiqua"/>
          <w:b/>
        </w:rPr>
      </w:pPr>
      <w:r w:rsidRPr="005F37C0">
        <w:rPr>
          <w:rFonts w:ascii="Book Antiqua" w:hAnsi="Book Antiqua"/>
          <w:b/>
        </w:rPr>
        <w:t xml:space="preserve">Čl. VII </w:t>
      </w:r>
    </w:p>
    <w:p w:rsidR="00E757FC" w:rsidRPr="005F37C0" w:rsidRDefault="007209E4">
      <w:pPr>
        <w:spacing w:after="13" w:line="270" w:lineRule="auto"/>
        <w:ind w:right="4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Informácie o spriaznených osobách a o ekonomických vzťahoch  účtovnej jednotky a spriaznených osôb </w:t>
      </w:r>
    </w:p>
    <w:p w:rsidR="00E757FC" w:rsidRPr="005F37C0" w:rsidRDefault="007209E4">
      <w:pPr>
        <w:spacing w:after="27" w:line="259" w:lineRule="auto"/>
        <w:ind w:left="11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 </w:t>
      </w:r>
    </w:p>
    <w:p w:rsidR="00E757FC" w:rsidRPr="005F37C0" w:rsidRDefault="007209E4">
      <w:pPr>
        <w:pStyle w:val="Nadpis1"/>
        <w:ind w:left="269" w:right="1297" w:hanging="284"/>
        <w:rPr>
          <w:rFonts w:ascii="Book Antiqua" w:hAnsi="Book Antiqua"/>
        </w:rPr>
      </w:pPr>
      <w:r w:rsidRPr="005F37C0">
        <w:rPr>
          <w:rFonts w:ascii="Book Antiqua" w:hAnsi="Book Antiqua"/>
        </w:rPr>
        <w:t>1.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hAnsi="Book Antiqua"/>
        </w:rPr>
        <w:t xml:space="preserve">Informácie o spriaznených osobách a o ekonomických vzťahoch účtovnej jednotky a spriaznených osôb 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a)</w:t>
      </w:r>
      <w:r w:rsidRPr="005F37C0">
        <w:rPr>
          <w:rFonts w:ascii="Book Antiqua" w:eastAsia="Arial" w:hAnsi="Book Antiqua" w:cs="Arial"/>
        </w:rPr>
        <w:t xml:space="preserve"> </w:t>
      </w: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color w:val="FF0000"/>
        </w:rPr>
        <w:t xml:space="preserve"> </w:t>
      </w:r>
    </w:p>
    <w:tbl>
      <w:tblPr>
        <w:tblStyle w:val="TableGrid"/>
        <w:tblW w:w="10064" w:type="dxa"/>
        <w:tblInd w:w="2" w:type="dxa"/>
        <w:tblCellMar>
          <w:top w:w="7" w:type="dxa"/>
          <w:left w:w="70" w:type="dxa"/>
          <w:right w:w="20" w:type="dxa"/>
        </w:tblCellMar>
        <w:tblLook w:val="04A0" w:firstRow="1" w:lastRow="0" w:firstColumn="1" w:lastColumn="0" w:noHBand="0" w:noVBand="1"/>
      </w:tblPr>
      <w:tblGrid>
        <w:gridCol w:w="2091"/>
        <w:gridCol w:w="2821"/>
        <w:gridCol w:w="2323"/>
        <w:gridCol w:w="2829"/>
      </w:tblGrid>
      <w:tr w:rsidR="00E757FC" w:rsidRPr="00097D0B">
        <w:trPr>
          <w:trHeight w:val="2307"/>
        </w:trPr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b/>
                <w:szCs w:val="24"/>
              </w:rPr>
              <w:t xml:space="preserve"> </w:t>
            </w:r>
          </w:p>
          <w:p w:rsidR="00E757FC" w:rsidRPr="00097D0B" w:rsidRDefault="007209E4">
            <w:pPr>
              <w:spacing w:after="0" w:line="259" w:lineRule="auto"/>
              <w:ind w:left="0" w:right="0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b/>
                <w:szCs w:val="24"/>
              </w:rPr>
              <w:t xml:space="preserve"> </w:t>
            </w:r>
          </w:p>
          <w:p w:rsidR="00E757FC" w:rsidRPr="00097D0B" w:rsidRDefault="007209E4">
            <w:pPr>
              <w:spacing w:after="22" w:line="259" w:lineRule="auto"/>
              <w:ind w:left="0" w:right="0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b/>
                <w:szCs w:val="24"/>
              </w:rPr>
              <w:t xml:space="preserve"> </w:t>
            </w:r>
          </w:p>
          <w:p w:rsidR="00E757FC" w:rsidRPr="00097D0B" w:rsidRDefault="007209E4">
            <w:pPr>
              <w:spacing w:after="0" w:line="259" w:lineRule="auto"/>
              <w:ind w:left="0" w:right="54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b/>
                <w:szCs w:val="24"/>
              </w:rPr>
              <w:t xml:space="preserve">Spriaznená osoba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097D0B" w:rsidRDefault="007209E4">
            <w:pPr>
              <w:spacing w:after="0" w:line="259" w:lineRule="auto"/>
              <w:ind w:left="0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b/>
                <w:szCs w:val="24"/>
              </w:rPr>
              <w:t xml:space="preserve"> </w:t>
            </w:r>
          </w:p>
          <w:p w:rsidR="00E757FC" w:rsidRPr="00097D0B" w:rsidRDefault="007209E4">
            <w:pPr>
              <w:spacing w:after="0" w:line="259" w:lineRule="auto"/>
              <w:ind w:left="0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b/>
                <w:szCs w:val="24"/>
              </w:rPr>
              <w:t xml:space="preserve"> </w:t>
            </w:r>
          </w:p>
          <w:p w:rsidR="00E757FC" w:rsidRPr="00097D0B" w:rsidRDefault="007209E4">
            <w:pPr>
              <w:spacing w:after="0" w:line="259" w:lineRule="auto"/>
              <w:ind w:left="0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b/>
                <w:szCs w:val="24"/>
              </w:rPr>
              <w:t xml:space="preserve"> </w:t>
            </w:r>
          </w:p>
          <w:p w:rsidR="00E757FC" w:rsidRPr="00097D0B" w:rsidRDefault="007209E4">
            <w:pPr>
              <w:spacing w:after="0" w:line="259" w:lineRule="auto"/>
              <w:ind w:left="630" w:right="632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b/>
                <w:szCs w:val="24"/>
              </w:rPr>
              <w:t xml:space="preserve">Druh obchodu/ druh transakcie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097D0B" w:rsidRDefault="007209E4">
            <w:pPr>
              <w:spacing w:after="0" w:line="240" w:lineRule="auto"/>
              <w:ind w:left="0" w:right="0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Hodnotové vyjadrenie obchodu/transakcie  </w:t>
            </w:r>
          </w:p>
          <w:p w:rsidR="00E757FC" w:rsidRPr="00097D0B" w:rsidRDefault="007209E4">
            <w:pPr>
              <w:spacing w:after="0" w:line="240" w:lineRule="auto"/>
              <w:ind w:left="0" w:right="0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alebo percentuálne vyjadrenie </w:t>
            </w:r>
          </w:p>
          <w:p w:rsidR="00E757FC" w:rsidRPr="00097D0B" w:rsidRDefault="007209E4">
            <w:pPr>
              <w:spacing w:after="17" w:line="259" w:lineRule="auto"/>
              <w:ind w:left="0" w:right="51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obchodu/transakcie  </w:t>
            </w:r>
          </w:p>
          <w:p w:rsidR="00E757FC" w:rsidRPr="00097D0B" w:rsidRDefault="007209E4">
            <w:pPr>
              <w:spacing w:after="18" w:line="261" w:lineRule="auto"/>
              <w:ind w:left="0" w:right="0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k celkovému objemu obchodov/transakcií  </w:t>
            </w:r>
          </w:p>
          <w:p w:rsidR="00E757FC" w:rsidRPr="00097D0B" w:rsidRDefault="007209E4">
            <w:pPr>
              <w:spacing w:after="0" w:line="259" w:lineRule="auto"/>
              <w:ind w:left="0" w:right="56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realizovaných ÚJ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097D0B" w:rsidRDefault="007209E4">
            <w:pPr>
              <w:spacing w:after="0" w:line="276" w:lineRule="auto"/>
              <w:ind w:left="413" w:right="461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Informácia o neukončených </w:t>
            </w:r>
          </w:p>
          <w:p w:rsidR="00E757FC" w:rsidRPr="00097D0B" w:rsidRDefault="007209E4">
            <w:pPr>
              <w:spacing w:after="18" w:line="259" w:lineRule="auto"/>
              <w:ind w:left="98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obchodoch/transakciách </w:t>
            </w:r>
          </w:p>
          <w:p w:rsidR="00E757FC" w:rsidRPr="00097D0B" w:rsidRDefault="007209E4">
            <w:pPr>
              <w:spacing w:after="0" w:line="259" w:lineRule="auto"/>
              <w:ind w:left="82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v hodnotovom vyjadrení </w:t>
            </w:r>
          </w:p>
          <w:p w:rsidR="00E757FC" w:rsidRPr="00097D0B" w:rsidRDefault="007209E4">
            <w:pPr>
              <w:spacing w:after="0" w:line="259" w:lineRule="auto"/>
              <w:ind w:left="46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obchodu/transakcie alebo </w:t>
            </w:r>
          </w:p>
          <w:p w:rsidR="00E757FC" w:rsidRPr="00097D0B" w:rsidRDefault="007209E4">
            <w:pPr>
              <w:spacing w:after="18" w:line="240" w:lineRule="auto"/>
              <w:ind w:left="8" w:right="0" w:hanging="8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percentuálnom vyjadrení obchodu/transakcie k celkovému objemu </w:t>
            </w:r>
          </w:p>
          <w:p w:rsidR="00E757FC" w:rsidRPr="00097D0B" w:rsidRDefault="007209E4">
            <w:pPr>
              <w:spacing w:after="19" w:line="259" w:lineRule="auto"/>
              <w:ind w:left="0" w:right="49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obchodov/transakcií  </w:t>
            </w:r>
          </w:p>
          <w:p w:rsidR="00E757FC" w:rsidRPr="00097D0B" w:rsidRDefault="007209E4">
            <w:pPr>
              <w:spacing w:after="0" w:line="259" w:lineRule="auto"/>
              <w:ind w:left="0" w:right="54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realizovaných ÚJ </w:t>
            </w:r>
          </w:p>
        </w:tc>
      </w:tr>
      <w:tr w:rsidR="00E757FC" w:rsidRPr="00097D0B">
        <w:trPr>
          <w:trHeight w:val="241"/>
        </w:trPr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2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Mestský športový klub </w:t>
            </w:r>
          </w:p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Kráľovský Chlmec s. r. o.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Príspevok na činnosť </w:t>
            </w:r>
            <w:proofErr w:type="spellStart"/>
            <w:r w:rsidRPr="00097D0B">
              <w:rPr>
                <w:rFonts w:ascii="Book Antiqua" w:hAnsi="Book Antiqua"/>
                <w:szCs w:val="24"/>
              </w:rPr>
              <w:t>s.r.o</w:t>
            </w:r>
            <w:proofErr w:type="spellEnd"/>
            <w:r w:rsidRPr="00097D0B">
              <w:rPr>
                <w:rFonts w:ascii="Book Antiqua" w:hAnsi="Book Antiqua"/>
                <w:szCs w:val="24"/>
              </w:rPr>
              <w:t xml:space="preserve">. 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316311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>5.335,00</w:t>
            </w:r>
            <w:r w:rsidR="007209E4"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E757FC" w:rsidRPr="00097D0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Príjem z prenájmu kancelárie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0,03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E757FC" w:rsidRPr="00097D0B">
        <w:trPr>
          <w:trHeight w:val="240"/>
        </w:trPr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Kráľovský Chlmec </w:t>
            </w:r>
            <w:proofErr w:type="spellStart"/>
            <w:r w:rsidRPr="00097D0B">
              <w:rPr>
                <w:rFonts w:ascii="Book Antiqua" w:hAnsi="Book Antiqua"/>
                <w:szCs w:val="24"/>
              </w:rPr>
              <w:t>Invest</w:t>
            </w:r>
            <w:proofErr w:type="spellEnd"/>
            <w:r w:rsidRPr="00097D0B">
              <w:rPr>
                <w:rFonts w:ascii="Book Antiqua" w:hAnsi="Book Antiqua"/>
                <w:szCs w:val="24"/>
              </w:rPr>
              <w:t xml:space="preserve"> s. r. o.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Príjem z prenájmu kancelárie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0,03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E757FC" w:rsidRPr="00097D0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E757FC" w:rsidRPr="00097D0B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Príjem za daň z nehnuteľnosti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 w:rsidP="003678FD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>720,</w:t>
            </w:r>
            <w:r w:rsidR="003678FD" w:rsidRPr="00097D0B">
              <w:rPr>
                <w:rFonts w:ascii="Book Antiqua" w:hAnsi="Book Antiqua"/>
                <w:szCs w:val="24"/>
              </w:rPr>
              <w:t>01</w:t>
            </w: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E757FC" w:rsidRPr="00097D0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3678F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>Príjem za orbu pôdy</w:t>
            </w:r>
            <w:r w:rsidR="007209E4"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3678FD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>3.00</w:t>
            </w:r>
            <w:r w:rsidR="007209E4" w:rsidRPr="00097D0B">
              <w:rPr>
                <w:rFonts w:ascii="Book Antiqua" w:hAnsi="Book Antiqua"/>
                <w:szCs w:val="24"/>
              </w:rPr>
              <w:t xml:space="preserve">0,00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E757FC" w:rsidRPr="00097D0B">
        <w:trPr>
          <w:trHeight w:val="240"/>
        </w:trPr>
        <w:tc>
          <w:tcPr>
            <w:tcW w:w="269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Veolia Energia Kráľovský Chlmec s. r. o.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Príjem z prenájmu kancelárie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3.630,75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E757FC" w:rsidRPr="00097D0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E757FC" w:rsidRPr="00097D0B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Príjem za odvoz KO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50" w:firstLine="0"/>
              <w:jc w:val="righ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124,80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3678FD" w:rsidRPr="00097D0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8FD" w:rsidRPr="00097D0B" w:rsidRDefault="003678FD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8FD" w:rsidRPr="00097D0B" w:rsidRDefault="003678F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>Príjem z prenájmu zariadení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8FD" w:rsidRPr="00097D0B" w:rsidRDefault="003678FD" w:rsidP="00316311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>39.384,30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678FD" w:rsidRPr="00097D0B" w:rsidRDefault="003678FD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</w:tr>
      <w:tr w:rsidR="00316311" w:rsidRPr="00097D0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6311" w:rsidRPr="00097D0B" w:rsidRDefault="00316311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6311" w:rsidRPr="00097D0B" w:rsidRDefault="00316311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>Platba za rekonštrukciu ÚK a TÚV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6311" w:rsidRPr="00097D0B" w:rsidRDefault="00316311" w:rsidP="00316311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>46.659,76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16311" w:rsidRPr="00097D0B" w:rsidRDefault="00316311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</w:tr>
      <w:tr w:rsidR="00E757FC" w:rsidRPr="00097D0B">
        <w:trPr>
          <w:trHeight w:val="240"/>
        </w:trPr>
        <w:tc>
          <w:tcPr>
            <w:tcW w:w="0" w:type="auto"/>
            <w:vMerge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Platba za dodávku tepelnej energie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316311" w:rsidP="00316311">
            <w:pPr>
              <w:spacing w:after="0" w:line="259" w:lineRule="auto"/>
              <w:ind w:left="0" w:right="49" w:firstLine="0"/>
              <w:jc w:val="righ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>31.630,32</w:t>
            </w:r>
            <w:r w:rsidR="007209E4"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</w:tr>
    </w:tbl>
    <w:p w:rsidR="00097D0B" w:rsidRDefault="00097D0B">
      <w:pPr>
        <w:spacing w:after="20" w:line="259" w:lineRule="auto"/>
        <w:ind w:left="284" w:right="0" w:firstLine="0"/>
        <w:jc w:val="left"/>
        <w:rPr>
          <w:rFonts w:ascii="Book Antiqua" w:hAnsi="Book Antiqua"/>
          <w:szCs w:val="24"/>
        </w:rPr>
      </w:pPr>
    </w:p>
    <w:p w:rsidR="00097D0B" w:rsidRDefault="00097D0B">
      <w:pPr>
        <w:spacing w:after="20" w:line="259" w:lineRule="auto"/>
        <w:ind w:left="284" w:right="0" w:firstLine="0"/>
        <w:jc w:val="left"/>
        <w:rPr>
          <w:rFonts w:ascii="Book Antiqua" w:hAnsi="Book Antiqua"/>
          <w:szCs w:val="24"/>
        </w:rPr>
      </w:pPr>
    </w:p>
    <w:p w:rsidR="00E757FC" w:rsidRPr="00097D0B" w:rsidRDefault="007209E4">
      <w:pPr>
        <w:spacing w:after="20" w:line="259" w:lineRule="auto"/>
        <w:ind w:left="284" w:right="0" w:firstLine="0"/>
        <w:jc w:val="left"/>
        <w:rPr>
          <w:rFonts w:ascii="Book Antiqua" w:hAnsi="Book Antiqua"/>
          <w:szCs w:val="24"/>
        </w:rPr>
      </w:pPr>
      <w:r w:rsidRPr="00097D0B">
        <w:rPr>
          <w:rFonts w:ascii="Book Antiqua" w:hAnsi="Book Antiqua"/>
          <w:szCs w:val="24"/>
        </w:rPr>
        <w:t xml:space="preserve"> </w:t>
      </w:r>
    </w:p>
    <w:p w:rsidR="00E757FC" w:rsidRPr="00097D0B" w:rsidRDefault="007209E4">
      <w:pPr>
        <w:ind w:left="-5" w:right="0"/>
        <w:rPr>
          <w:rFonts w:ascii="Book Antiqua" w:hAnsi="Book Antiqua"/>
          <w:szCs w:val="24"/>
        </w:rPr>
      </w:pPr>
      <w:r w:rsidRPr="00097D0B">
        <w:rPr>
          <w:rFonts w:ascii="Book Antiqua" w:hAnsi="Book Antiqua"/>
          <w:szCs w:val="24"/>
        </w:rPr>
        <w:t>b)</w:t>
      </w:r>
      <w:r w:rsidRPr="00097D0B">
        <w:rPr>
          <w:rFonts w:ascii="Book Antiqua" w:eastAsia="Arial" w:hAnsi="Book Antiqua" w:cs="Arial"/>
          <w:szCs w:val="24"/>
        </w:rPr>
        <w:t xml:space="preserve"> </w:t>
      </w:r>
      <w:r w:rsidRPr="00097D0B">
        <w:rPr>
          <w:rFonts w:ascii="Book Antiqua" w:hAnsi="Book Antiqua"/>
          <w:szCs w:val="24"/>
        </w:rPr>
        <w:t xml:space="preserve">opis a hodnota podmienených záväzkov voči spriazneným osobám </w:t>
      </w:r>
      <w:r w:rsidRPr="00097D0B">
        <w:rPr>
          <w:rFonts w:ascii="Book Antiqua" w:hAnsi="Book Antiqua"/>
          <w:b/>
          <w:szCs w:val="24"/>
        </w:rPr>
        <w:t xml:space="preserve"> </w:t>
      </w:r>
    </w:p>
    <w:tbl>
      <w:tblPr>
        <w:tblStyle w:val="TableGrid"/>
        <w:tblW w:w="10063" w:type="dxa"/>
        <w:tblInd w:w="2" w:type="dxa"/>
        <w:tblCellMar>
          <w:top w:w="7" w:type="dxa"/>
          <w:right w:w="209" w:type="dxa"/>
        </w:tblCellMar>
        <w:tblLook w:val="04A0" w:firstRow="1" w:lastRow="0" w:firstColumn="1" w:lastColumn="0" w:noHBand="0" w:noVBand="1"/>
      </w:tblPr>
      <w:tblGrid>
        <w:gridCol w:w="2854"/>
        <w:gridCol w:w="829"/>
        <w:gridCol w:w="2945"/>
        <w:gridCol w:w="3435"/>
      </w:tblGrid>
      <w:tr w:rsidR="00E757FC" w:rsidRPr="00097D0B">
        <w:trPr>
          <w:trHeight w:val="238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F2F2F2"/>
          </w:tcPr>
          <w:p w:rsidR="00E757FC" w:rsidRPr="00097D0B" w:rsidRDefault="007209E4">
            <w:pPr>
              <w:spacing w:after="0" w:line="259" w:lineRule="auto"/>
              <w:ind w:left="0" w:right="52" w:firstLine="0"/>
              <w:jc w:val="righ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b/>
                <w:szCs w:val="24"/>
              </w:rPr>
              <w:t xml:space="preserve">Spriaznená osoba </w:t>
            </w:r>
          </w:p>
        </w:tc>
        <w:tc>
          <w:tcPr>
            <w:tcW w:w="8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097D0B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097D0B" w:rsidRDefault="007209E4">
            <w:pPr>
              <w:spacing w:after="0" w:line="259" w:lineRule="auto"/>
              <w:ind w:left="206" w:right="0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b/>
                <w:szCs w:val="24"/>
              </w:rPr>
              <w:t xml:space="preserve">Podmienené záväzky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:rsidR="00E757FC" w:rsidRPr="00097D0B" w:rsidRDefault="007209E4">
            <w:pPr>
              <w:spacing w:after="0" w:line="259" w:lineRule="auto"/>
              <w:ind w:left="207" w:right="0" w:firstLine="0"/>
              <w:jc w:val="center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b/>
                <w:szCs w:val="24"/>
              </w:rPr>
              <w:t xml:space="preserve">Hodnota podmienených záväzkov </w:t>
            </w:r>
          </w:p>
        </w:tc>
      </w:tr>
      <w:tr w:rsidR="00E757FC" w:rsidRPr="00097D0B">
        <w:trPr>
          <w:trHeight w:val="241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Pr="00097D0B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7209" w:type="dxa"/>
            <w:gridSpan w:val="3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Podmienené záväzky voči spriazneným osobám nie sú </w:t>
            </w:r>
          </w:p>
        </w:tc>
      </w:tr>
      <w:tr w:rsidR="00E757FC" w:rsidRPr="00097D0B">
        <w:trPr>
          <w:trHeight w:val="240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Pr="00097D0B" w:rsidRDefault="007209E4">
            <w:pPr>
              <w:spacing w:after="0" w:line="259" w:lineRule="auto"/>
              <w:ind w:left="7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8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71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71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</w:tr>
      <w:tr w:rsidR="00E757FC" w:rsidRPr="00097D0B">
        <w:trPr>
          <w:trHeight w:val="240"/>
        </w:trPr>
        <w:tc>
          <w:tcPr>
            <w:tcW w:w="28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E757FC" w:rsidRPr="00097D0B" w:rsidRDefault="007209E4">
            <w:pPr>
              <w:spacing w:after="0" w:line="259" w:lineRule="auto"/>
              <w:ind w:left="70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82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E757FC">
            <w:pPr>
              <w:spacing w:after="160" w:line="259" w:lineRule="auto"/>
              <w:ind w:left="0" w:right="0" w:firstLine="0"/>
              <w:jc w:val="left"/>
              <w:rPr>
                <w:rFonts w:ascii="Book Antiqua" w:hAnsi="Book Antiqua"/>
                <w:szCs w:val="24"/>
              </w:rPr>
            </w:pP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71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  <w:tc>
          <w:tcPr>
            <w:tcW w:w="34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757FC" w:rsidRPr="00097D0B" w:rsidRDefault="007209E4">
            <w:pPr>
              <w:spacing w:after="0" w:line="259" w:lineRule="auto"/>
              <w:ind w:left="71" w:right="0" w:firstLine="0"/>
              <w:jc w:val="left"/>
              <w:rPr>
                <w:rFonts w:ascii="Book Antiqua" w:hAnsi="Book Antiqua"/>
                <w:szCs w:val="24"/>
              </w:rPr>
            </w:pPr>
            <w:r w:rsidRPr="00097D0B">
              <w:rPr>
                <w:rFonts w:ascii="Book Antiqua" w:hAnsi="Book Antiqua"/>
                <w:szCs w:val="24"/>
              </w:rPr>
              <w:t xml:space="preserve"> </w:t>
            </w:r>
          </w:p>
        </w:tc>
      </w:tr>
    </w:tbl>
    <w:p w:rsidR="00E757FC" w:rsidRPr="005F37C0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13" w:line="270" w:lineRule="auto"/>
        <w:ind w:right="4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Čl. VIII. </w:t>
      </w:r>
    </w:p>
    <w:p w:rsidR="00E757FC" w:rsidRPr="005F37C0" w:rsidRDefault="007209E4">
      <w:pPr>
        <w:pStyle w:val="Nadpis1"/>
        <w:ind w:left="2406" w:right="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Informácie o rozpočte a hodnotenie plnenia rozpočtu  </w:t>
      </w:r>
    </w:p>
    <w:p w:rsidR="00E757FC" w:rsidRPr="005F37C0" w:rsidRDefault="007209E4">
      <w:pPr>
        <w:spacing w:after="16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3678FD" w:rsidRPr="005F37C0" w:rsidRDefault="007209E4">
      <w:pPr>
        <w:spacing w:after="4" w:line="270" w:lineRule="auto"/>
        <w:ind w:left="-5" w:right="2225"/>
        <w:jc w:val="left"/>
        <w:rPr>
          <w:rFonts w:ascii="Book Antiqua" w:hAnsi="Book Antiqua"/>
          <w:b/>
        </w:rPr>
      </w:pPr>
      <w:r w:rsidRPr="005F37C0">
        <w:rPr>
          <w:rFonts w:ascii="Book Antiqua" w:hAnsi="Book Antiqua"/>
          <w:b/>
        </w:rPr>
        <w:t xml:space="preserve">Informácie o rozpočte a hodnotenie plnenia rozpočtu - </w:t>
      </w:r>
      <w:r w:rsidRPr="005F37C0">
        <w:rPr>
          <w:rFonts w:ascii="Book Antiqua" w:hAnsi="Book Antiqua"/>
        </w:rPr>
        <w:t>tabuľka č.12-14</w:t>
      </w: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spacing w:after="4" w:line="270" w:lineRule="auto"/>
        <w:ind w:left="-5" w:right="2225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5F37C0" w:rsidRPr="005F37C0" w:rsidRDefault="007209E4">
      <w:pPr>
        <w:ind w:left="-5" w:right="98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Rozpočet mesta bol schválený mestským zastupiteľstvom dňa </w:t>
      </w:r>
      <w:r w:rsidR="005F37C0" w:rsidRPr="005F37C0">
        <w:rPr>
          <w:rFonts w:ascii="Book Antiqua" w:hAnsi="Book Antiqua"/>
        </w:rPr>
        <w:t>15</w:t>
      </w:r>
      <w:r w:rsidRPr="005F37C0">
        <w:rPr>
          <w:rFonts w:ascii="Book Antiqua" w:hAnsi="Book Antiqua"/>
        </w:rPr>
        <w:t>.12.201</w:t>
      </w:r>
      <w:r w:rsidR="005F37C0" w:rsidRPr="005F37C0">
        <w:rPr>
          <w:rFonts w:ascii="Book Antiqua" w:hAnsi="Book Antiqua"/>
        </w:rPr>
        <w:t>7</w:t>
      </w:r>
      <w:r w:rsidRPr="005F37C0">
        <w:rPr>
          <w:rFonts w:ascii="Book Antiqua" w:hAnsi="Book Antiqua"/>
        </w:rPr>
        <w:t xml:space="preserve"> uznesením č. </w:t>
      </w:r>
      <w:r w:rsidR="005F37C0" w:rsidRPr="005F37C0">
        <w:rPr>
          <w:rFonts w:ascii="Book Antiqua" w:hAnsi="Book Antiqua"/>
        </w:rPr>
        <w:t>640/2017.</w:t>
      </w:r>
    </w:p>
    <w:p w:rsidR="00E757FC" w:rsidRPr="005F37C0" w:rsidRDefault="007209E4">
      <w:pPr>
        <w:ind w:left="-5" w:right="98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Zmeny rozpočtu:  </w:t>
      </w:r>
    </w:p>
    <w:p w:rsidR="00E757FC" w:rsidRPr="005F37C0" w:rsidRDefault="007209E4">
      <w:pPr>
        <w:numPr>
          <w:ilvl w:val="0"/>
          <w:numId w:val="10"/>
        </w:numPr>
        <w:ind w:right="0" w:hanging="36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1. úprava schválená dňa </w:t>
      </w:r>
      <w:r w:rsidR="005F37C0" w:rsidRPr="005F37C0">
        <w:rPr>
          <w:rFonts w:ascii="Book Antiqua" w:hAnsi="Book Antiqua"/>
        </w:rPr>
        <w:t>28</w:t>
      </w:r>
      <w:r w:rsidRPr="005F37C0">
        <w:rPr>
          <w:rFonts w:ascii="Book Antiqua" w:hAnsi="Book Antiqua"/>
        </w:rPr>
        <w:t>.03.201</w:t>
      </w:r>
      <w:r w:rsidR="005F37C0" w:rsidRPr="005F37C0">
        <w:rPr>
          <w:rFonts w:ascii="Book Antiqua" w:hAnsi="Book Antiqua"/>
        </w:rPr>
        <w:t>8</w:t>
      </w:r>
      <w:r w:rsidRPr="005F37C0">
        <w:rPr>
          <w:rFonts w:ascii="Book Antiqua" w:hAnsi="Book Antiqua"/>
        </w:rPr>
        <w:t xml:space="preserve"> uznesením č. </w:t>
      </w:r>
      <w:r w:rsidR="005F37C0" w:rsidRPr="005F37C0">
        <w:rPr>
          <w:rFonts w:ascii="Book Antiqua" w:hAnsi="Book Antiqua"/>
        </w:rPr>
        <w:t>684/2018</w:t>
      </w:r>
      <w:r w:rsidRPr="005F37C0">
        <w:rPr>
          <w:rFonts w:ascii="Book Antiqua" w:hAnsi="Book Antiqua"/>
        </w:rPr>
        <w:t xml:space="preserve"> </w:t>
      </w:r>
    </w:p>
    <w:p w:rsidR="005F37C0" w:rsidRPr="005F37C0" w:rsidRDefault="007209E4" w:rsidP="005F37C0">
      <w:pPr>
        <w:numPr>
          <w:ilvl w:val="0"/>
          <w:numId w:val="10"/>
        </w:numPr>
        <w:ind w:right="0" w:hanging="36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2. úprava schválená dňa </w:t>
      </w:r>
      <w:r w:rsidR="005F37C0" w:rsidRPr="005F37C0">
        <w:rPr>
          <w:rFonts w:ascii="Book Antiqua" w:hAnsi="Book Antiqua"/>
        </w:rPr>
        <w:t>20.06.2018</w:t>
      </w:r>
      <w:r w:rsidRPr="005F37C0">
        <w:rPr>
          <w:rFonts w:ascii="Book Antiqua" w:hAnsi="Book Antiqua"/>
        </w:rPr>
        <w:t xml:space="preserve"> uznesením č. </w:t>
      </w:r>
      <w:r w:rsidR="005F37C0" w:rsidRPr="005F37C0">
        <w:rPr>
          <w:rFonts w:ascii="Book Antiqua" w:hAnsi="Book Antiqua"/>
        </w:rPr>
        <w:t>726/2018</w:t>
      </w:r>
    </w:p>
    <w:p w:rsidR="00E757FC" w:rsidRPr="005F37C0" w:rsidRDefault="005F37C0" w:rsidP="005F37C0">
      <w:pPr>
        <w:numPr>
          <w:ilvl w:val="0"/>
          <w:numId w:val="10"/>
        </w:numPr>
        <w:ind w:right="0" w:hanging="360"/>
        <w:rPr>
          <w:rFonts w:ascii="Book Antiqua" w:hAnsi="Book Antiqua"/>
        </w:rPr>
      </w:pPr>
      <w:r w:rsidRPr="005F37C0">
        <w:rPr>
          <w:rFonts w:ascii="Book Antiqua" w:hAnsi="Book Antiqua"/>
        </w:rPr>
        <w:t>3. úpra</w:t>
      </w:r>
      <w:r w:rsidR="007209E4" w:rsidRPr="005F37C0">
        <w:rPr>
          <w:rFonts w:ascii="Book Antiqua" w:hAnsi="Book Antiqua"/>
        </w:rPr>
        <w:t xml:space="preserve">va schválená dňa </w:t>
      </w:r>
      <w:r w:rsidRPr="005F37C0">
        <w:rPr>
          <w:rFonts w:ascii="Book Antiqua" w:hAnsi="Book Antiqua"/>
        </w:rPr>
        <w:t>17.10.2018</w:t>
      </w:r>
      <w:r w:rsidR="007209E4" w:rsidRPr="005F37C0">
        <w:rPr>
          <w:rFonts w:ascii="Book Antiqua" w:hAnsi="Book Antiqua"/>
        </w:rPr>
        <w:t xml:space="preserve"> uznesením č. </w:t>
      </w:r>
      <w:r w:rsidRPr="005F37C0">
        <w:rPr>
          <w:rFonts w:ascii="Book Antiqua" w:hAnsi="Book Antiqua"/>
        </w:rPr>
        <w:t>785/2018</w:t>
      </w:r>
    </w:p>
    <w:p w:rsidR="00E757FC" w:rsidRPr="005F37C0" w:rsidRDefault="007209E4">
      <w:pPr>
        <w:numPr>
          <w:ilvl w:val="0"/>
          <w:numId w:val="10"/>
        </w:numPr>
        <w:ind w:right="0" w:hanging="360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4. úprava schválená dňa </w:t>
      </w:r>
      <w:r w:rsidR="005F37C0" w:rsidRPr="005F37C0">
        <w:rPr>
          <w:rFonts w:ascii="Book Antiqua" w:hAnsi="Book Antiqua"/>
        </w:rPr>
        <w:t>10.12.2018</w:t>
      </w:r>
      <w:r w:rsidRPr="005F37C0">
        <w:rPr>
          <w:rFonts w:ascii="Book Antiqua" w:hAnsi="Book Antiqua"/>
        </w:rPr>
        <w:t xml:space="preserve"> uznesením č. </w:t>
      </w:r>
      <w:r w:rsidR="005F37C0" w:rsidRPr="005F37C0">
        <w:rPr>
          <w:rFonts w:ascii="Book Antiqua" w:hAnsi="Book Antiqua"/>
        </w:rPr>
        <w:t>16/2018</w:t>
      </w: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spacing w:after="0" w:line="259" w:lineRule="auto"/>
        <w:ind w:left="72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 </w:t>
      </w:r>
    </w:p>
    <w:p w:rsidR="00E757FC" w:rsidRPr="005F37C0" w:rsidRDefault="007209E4">
      <w:pPr>
        <w:spacing w:after="0" w:line="259" w:lineRule="auto"/>
        <w:ind w:left="5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p w:rsidR="00E757FC" w:rsidRPr="005F37C0" w:rsidRDefault="007209E4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>Výška dlhu</w:t>
      </w:r>
      <w:r w:rsidRPr="005F37C0">
        <w:rPr>
          <w:rFonts w:ascii="Book Antiqua" w:hAnsi="Book Antiqua"/>
        </w:rPr>
        <w:t xml:space="preserve"> podľa § 17 ods. 7 -8 zákona č.583/2004 </w:t>
      </w:r>
      <w:proofErr w:type="spellStart"/>
      <w:r w:rsidRPr="005F37C0">
        <w:rPr>
          <w:rFonts w:ascii="Book Antiqua" w:hAnsi="Book Antiqua"/>
        </w:rPr>
        <w:t>Z.z</w:t>
      </w:r>
      <w:proofErr w:type="spellEnd"/>
      <w:r w:rsidRPr="005F37C0">
        <w:rPr>
          <w:rFonts w:ascii="Book Antiqua" w:hAnsi="Book Antiqua"/>
        </w:rPr>
        <w:t xml:space="preserve">. o rozpočtových pravidlách územnej samosprávy a o zmene a doplnení niektorých zákonov v </w:t>
      </w:r>
      <w:proofErr w:type="spellStart"/>
      <w:r w:rsidRPr="005F37C0">
        <w:rPr>
          <w:rFonts w:ascii="Book Antiqua" w:hAnsi="Book Antiqua"/>
        </w:rPr>
        <w:t>z.n.p</w:t>
      </w:r>
      <w:proofErr w:type="spellEnd"/>
      <w:r w:rsidRPr="005F37C0">
        <w:rPr>
          <w:rFonts w:ascii="Book Antiqua" w:hAnsi="Book Antiqua"/>
        </w:rPr>
        <w:t xml:space="preserve">. za bežné účtovné obdobie a bezprostredne predchádzajúce účtovné obdobie - tabuľka č.15. </w:t>
      </w:r>
    </w:p>
    <w:p w:rsidR="00E757FC" w:rsidRPr="005F37C0" w:rsidRDefault="007209E4">
      <w:pPr>
        <w:spacing w:after="7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 </w:t>
      </w:r>
    </w:p>
    <w:p w:rsidR="00E757FC" w:rsidRPr="005F37C0" w:rsidRDefault="007209E4">
      <w:pPr>
        <w:pStyle w:val="Nadpis1"/>
        <w:spacing w:after="13"/>
        <w:ind w:right="1"/>
        <w:jc w:val="center"/>
        <w:rPr>
          <w:rFonts w:ascii="Book Antiqua" w:hAnsi="Book Antiqua"/>
        </w:rPr>
      </w:pPr>
      <w:r w:rsidRPr="005F37C0">
        <w:rPr>
          <w:rFonts w:ascii="Book Antiqua" w:hAnsi="Book Antiqua"/>
        </w:rPr>
        <w:t xml:space="preserve">Čl. IX Informácie o skutočnostiach, ktoré nastali po dni, ku ktorému sa zostavuje účtovná závierka  do dňa zostavenia účtovnej závierky </w:t>
      </w:r>
    </w:p>
    <w:p w:rsidR="00E757FC" w:rsidRPr="005F37C0" w:rsidRDefault="007209E4">
      <w:pPr>
        <w:spacing w:after="0" w:line="259" w:lineRule="auto"/>
        <w:ind w:left="6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  <w:sz w:val="28"/>
        </w:rPr>
        <w:t xml:space="preserve"> </w:t>
      </w:r>
    </w:p>
    <w:p w:rsidR="00E757FC" w:rsidRPr="005F37C0" w:rsidRDefault="007209E4">
      <w:pPr>
        <w:spacing w:after="0" w:line="259" w:lineRule="auto"/>
        <w:ind w:left="66" w:right="0" w:firstLine="0"/>
        <w:jc w:val="center"/>
        <w:rPr>
          <w:rFonts w:ascii="Book Antiqua" w:hAnsi="Book Antiqua"/>
        </w:rPr>
      </w:pPr>
      <w:r w:rsidRPr="005F37C0">
        <w:rPr>
          <w:rFonts w:ascii="Book Antiqua" w:hAnsi="Book Antiqua"/>
          <w:b/>
          <w:sz w:val="28"/>
        </w:rPr>
        <w:t xml:space="preserve"> </w:t>
      </w:r>
    </w:p>
    <w:p w:rsidR="00E757FC" w:rsidRPr="005F37C0" w:rsidRDefault="005F37C0">
      <w:pPr>
        <w:ind w:left="-5" w:right="0"/>
        <w:rPr>
          <w:rFonts w:ascii="Book Antiqua" w:hAnsi="Book Antiqua"/>
        </w:rPr>
      </w:pPr>
      <w:r w:rsidRPr="005F37C0">
        <w:rPr>
          <w:rFonts w:ascii="Book Antiqua" w:hAnsi="Book Antiqua"/>
        </w:rPr>
        <w:t>Po 31. decembri 2018</w:t>
      </w:r>
      <w:r w:rsidR="007209E4" w:rsidRPr="005F37C0">
        <w:rPr>
          <w:rFonts w:ascii="Book Antiqua" w:hAnsi="Book Antiqua"/>
        </w:rPr>
        <w:t xml:space="preserve"> nenastali také udalosti, ktoré by si vyžadovali zverejnenie alebo vykázanie</w:t>
      </w:r>
      <w:r w:rsidRPr="005F37C0">
        <w:rPr>
          <w:rFonts w:ascii="Book Antiqua" w:hAnsi="Book Antiqua"/>
        </w:rPr>
        <w:t xml:space="preserve"> v účtovnej závierke za rok 2018</w:t>
      </w:r>
      <w:r w:rsidR="007209E4" w:rsidRPr="005F37C0">
        <w:rPr>
          <w:rFonts w:ascii="Book Antiqua" w:hAnsi="Book Antiqua"/>
        </w:rPr>
        <w:t xml:space="preserve">. </w:t>
      </w:r>
    </w:p>
    <w:p w:rsidR="00E757FC" w:rsidRPr="005F37C0" w:rsidRDefault="007209E4">
      <w:pPr>
        <w:spacing w:after="0" w:line="259" w:lineRule="auto"/>
        <w:ind w:left="0" w:right="0" w:firstLine="0"/>
        <w:jc w:val="left"/>
        <w:rPr>
          <w:rFonts w:ascii="Book Antiqua" w:hAnsi="Book Antiqua"/>
        </w:rPr>
      </w:pPr>
      <w:r w:rsidRPr="005F37C0">
        <w:rPr>
          <w:rFonts w:ascii="Book Antiqua" w:hAnsi="Book Antiqua"/>
          <w:b/>
        </w:rPr>
        <w:t xml:space="preserve"> </w:t>
      </w:r>
    </w:p>
    <w:sectPr w:rsidR="00E757FC" w:rsidRPr="005F37C0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524" w:right="562" w:bottom="943" w:left="1133" w:header="710" w:footer="636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7BA" w:rsidRDefault="000007BA">
      <w:pPr>
        <w:spacing w:after="0" w:line="240" w:lineRule="auto"/>
      </w:pPr>
      <w:r>
        <w:separator/>
      </w:r>
    </w:p>
  </w:endnote>
  <w:endnote w:type="continuationSeparator" w:id="0">
    <w:p w:rsidR="000007BA" w:rsidRDefault="000007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7B5" w:rsidRDefault="00F537B5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7B5" w:rsidRDefault="00F537B5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1D5F23" w:rsidRPr="001D5F23">
      <w:rPr>
        <w:noProof/>
        <w:sz w:val="20"/>
      </w:rPr>
      <w:t>22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7B5" w:rsidRDefault="00F537B5">
    <w:pPr>
      <w:tabs>
        <w:tab w:val="right" w:pos="10211"/>
      </w:tabs>
      <w:spacing w:after="0" w:line="259" w:lineRule="auto"/>
      <w:ind w:left="0" w:right="0" w:firstLine="0"/>
      <w:jc w:val="left"/>
    </w:pPr>
    <w:r>
      <w:rPr>
        <w:sz w:val="31"/>
        <w:vertAlign w:val="superscript"/>
      </w:rPr>
      <w:t xml:space="preserve"> </w:t>
    </w:r>
    <w:r>
      <w:rPr>
        <w:sz w:val="31"/>
        <w:vertAlign w:val="superscript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7BA" w:rsidRDefault="000007BA">
      <w:pPr>
        <w:spacing w:after="0" w:line="240" w:lineRule="auto"/>
      </w:pPr>
      <w:r>
        <w:separator/>
      </w:r>
    </w:p>
  </w:footnote>
  <w:footnote w:type="continuationSeparator" w:id="0">
    <w:p w:rsidR="000007BA" w:rsidRDefault="000007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7B5" w:rsidRDefault="00F537B5">
    <w:pPr>
      <w:spacing w:line="259" w:lineRule="auto"/>
      <w:ind w:left="75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59533" name="Group 5953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62295" name="Shape 62295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B1553C6" id="Group 59533" o:spid="_x0000_s1026" style="position:absolute;margin-left:55.2pt;margin-top:64.1pt;width:513.35pt;height:.5pt;z-index:251658240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BN&#10;6WZlggIAAFkGAAAOAAAAAAAAAAAAAAAAAC4CAABkcnMvZTJvRG9jLnhtbFBLAQItABQABgAIAAAA&#10;IQDU3QmG4QAAAAwBAAAPAAAAAAAAAAAAAAAAANwEAABkcnMvZG93bnJldi54bWxQSwUGAAAAAAQA&#10;BADzAAAA6gUAAAAA&#10;">
              <v:shape id="Shape 62295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ojsdccA&#10;AADeAAAADwAAAGRycy9kb3ducmV2LnhtbESPUUvDMBSF34X9h3CFvbl0hUVXlw0RJ6Ii2o09X5tr&#10;W9bc1CSu9d8bQfDxcM75Dme1GW0nTuRD61jDfJaBIK6cabnWsN9tL65AhIhssHNMGr4pwGY9OVth&#10;YdzAb3QqYy0ShEOBGpoY+0LKUDVkMcxcT5y8D+ctxiR9LY3HIcFtJ/MsU9Jiy2mhwZ5uG6qO5ZfV&#10;8PLqn9T8cDcs37fl/pLUo7p//tR6ej7eXIOINMb/8F/7wWhQeb5cwO+ddAXk+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CaI7HXHAAAA3gAAAA8AAAAAAAAAAAAAAAAAmAIAAGRy&#10;cy9kb3ducmV2LnhtbFBLBQYAAAAABAAEAPUAAACMAwAAAAA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Mesto Kráľovský Chlmec </w:t>
    </w:r>
  </w:p>
  <w:p w:rsidR="00F537B5" w:rsidRDefault="00F537B5">
    <w:pPr>
      <w:spacing w:after="0" w:line="259" w:lineRule="auto"/>
      <w:ind w:left="0" w:right="4" w:firstLine="0"/>
      <w:jc w:val="center"/>
    </w:pPr>
    <w:r>
      <w:t>Poznámky individuálnej účtovnej závierky zostavenej k 31. decembru 2017</w:t>
    </w:r>
    <w:r>
      <w:rPr>
        <w:color w:val="FF0000"/>
      </w:rPr>
      <w:t xml:space="preserve"> </w:t>
    </w:r>
  </w:p>
  <w:p w:rsidR="00F537B5" w:rsidRDefault="00F537B5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7B5" w:rsidRDefault="00F537B5">
    <w:pPr>
      <w:spacing w:line="259" w:lineRule="auto"/>
      <w:ind w:left="75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59504" name="Group 595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62294" name="Shape 62294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13943CC" id="Group 59504" o:spid="_x0000_s1026" style="position:absolute;margin-left:55.2pt;margin-top:64.1pt;width:513.35pt;height:.5pt;z-index:251659264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">
              <v:shape id="Shape 62294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RJ7scA&#10;AADeAAAADwAAAGRycy9kb3ducmV2LnhtbESPUUvDMBSF34X9h3CFvbl0ZURXlw0RJ6Ii2o09X5tr&#10;W9bc1CSu9d8bQfDxcM75Dme1GW0nTuRD61jDfJaBIK6cabnWsN9tL65AhIhssHNMGr4pwGY9OVth&#10;YdzAb3QqYy0ShEOBGpoY+0LKUDVkMcxcT5y8D+ctxiR9LY3HIcFtJ/MsU9Jiy2mhwZ5uG6qO5ZfV&#10;8PLqn9T8cDcs37fl/pLUo7p//tR6ej7eXIOINMb/8F/7wWhQeb5cwO+ddAXk+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EnESe7HAAAA3gAAAA8AAAAAAAAAAAAAAAAAmAIAAGRy&#10;cy9kb3ducmV2LnhtbFBLBQYAAAAABAAEAPUAAACMAwAAAAA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Mesto Kráľovský Chlmec </w:t>
    </w:r>
  </w:p>
  <w:p w:rsidR="00F537B5" w:rsidRDefault="00F537B5" w:rsidP="00B84A48">
    <w:pPr>
      <w:spacing w:after="0" w:line="259" w:lineRule="auto"/>
      <w:ind w:left="0" w:right="4" w:firstLine="0"/>
      <w:jc w:val="center"/>
    </w:pPr>
    <w:r>
      <w:t>Poznámky individuálnej účtovnej závierky zostavenej k 31. decembru 2018</w:t>
    </w:r>
  </w:p>
  <w:p w:rsidR="00F537B5" w:rsidRDefault="00F537B5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537B5" w:rsidRDefault="00F537B5">
    <w:pPr>
      <w:spacing w:line="259" w:lineRule="auto"/>
      <w:ind w:left="75" w:right="0" w:firstLine="0"/>
      <w:jc w:val="center"/>
    </w:pPr>
    <w:r>
      <w:rPr>
        <w:rFonts w:ascii="Calibri" w:eastAsia="Calibri" w:hAnsi="Calibri" w:cs="Calibri"/>
        <w:noProof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701040</wp:posOffset>
              </wp:positionH>
              <wp:positionV relativeFrom="page">
                <wp:posOffset>813816</wp:posOffset>
              </wp:positionV>
              <wp:extent cx="6519672" cy="6096"/>
              <wp:effectExtent l="0" t="0" r="0" b="0"/>
              <wp:wrapSquare wrapText="bothSides"/>
              <wp:docPr id="59475" name="Group 5947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19672" cy="6096"/>
                        <a:chOff x="0" y="0"/>
                        <a:chExt cx="6519672" cy="6096"/>
                      </a:xfrm>
                    </wpg:grpSpPr>
                    <wps:wsp>
                      <wps:cNvPr id="62293" name="Shape 62293"/>
                      <wps:cNvSpPr/>
                      <wps:spPr>
                        <a:xfrm>
                          <a:off x="0" y="0"/>
                          <a:ext cx="6519672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19672" h="9144">
                              <a:moveTo>
                                <a:pt x="0" y="0"/>
                              </a:moveTo>
                              <a:lnTo>
                                <a:pt x="6519672" y="0"/>
                              </a:lnTo>
                              <a:lnTo>
                                <a:pt x="6519672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000000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46584AC" id="Group 59475" o:spid="_x0000_s1026" style="position:absolute;margin-left:55.2pt;margin-top:64.1pt;width:513.35pt;height:.5pt;z-index:251660288;mso-position-horizontal-relative:page;mso-position-vertical-relative:page" coordsize="65196,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">
              <v:shape id="Shape 62293" o:spid="_x0000_s1027" style="position:absolute;width:65196;height:91;visibility:visible;mso-wrap-style:square;v-text-anchor:top" coordsize="6519672,91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i3RmscA&#10;AADeAAAADwAAAGRycy9kb3ducmV2LnhtbESPUUvDMBSF34X9h3CFvbl0HURXlw0RJ6Ii2o09X5tr&#10;W9bc1CSu9d8bQfDxcM75Dme1GW0nTuRD61jDfJaBIK6cabnWsN9tL65AhIhssHNMGr4pwGY9OVth&#10;YdzAb3QqYy0ShEOBGpoY+0LKUDVkMcxcT5y8D+ctxiR9LY3HIcFtJ/MsU9Jiy2mhwZ5uG6qO5ZfV&#10;8PLqn9T8cDcs37fl/pLUo7p//tR6ej7eXIOINMb/8F/7wWhQeb5cwO+ddAXk+gc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MYt0ZrHAAAA3gAAAA8AAAAAAAAAAAAAAAAAmAIAAGRy&#10;cy9kb3ducmV2LnhtbFBLBQYAAAAABAAEAPUAAACMAwAAAAA=&#10;" path="m,l6519672,r,9144l,9144,,e" fillcolor="black" stroked="f" strokeweight="0">
                <v:stroke miterlimit="83231f" joinstyle="miter"/>
                <v:path arrowok="t" textboxrect="0,0,6519672,9144"/>
              </v:shape>
              <w10:wrap type="square" anchorx="page" anchory="page"/>
            </v:group>
          </w:pict>
        </mc:Fallback>
      </mc:AlternateContent>
    </w:r>
    <w:r>
      <w:rPr>
        <w:i/>
      </w:rPr>
      <w:t xml:space="preserve">Mesto Kráľovský Chlmec </w:t>
    </w:r>
  </w:p>
  <w:p w:rsidR="00F537B5" w:rsidRDefault="00F537B5">
    <w:pPr>
      <w:spacing w:after="0" w:line="259" w:lineRule="auto"/>
      <w:ind w:left="0" w:right="4" w:firstLine="0"/>
      <w:jc w:val="center"/>
    </w:pPr>
    <w:r>
      <w:t>Poznámky individuálnej účtovnej závierky zostavenej k 31. decembru 2017</w:t>
    </w:r>
    <w:r>
      <w:rPr>
        <w:color w:val="FF0000"/>
      </w:rPr>
      <w:t xml:space="preserve"> </w:t>
    </w:r>
  </w:p>
  <w:p w:rsidR="00F537B5" w:rsidRDefault="00F537B5">
    <w:pPr>
      <w:spacing w:after="0" w:line="259" w:lineRule="auto"/>
      <w:ind w:left="0" w:right="0" w:firstLine="0"/>
      <w:jc w:val="left"/>
    </w:pPr>
    <w:r>
      <w:rPr>
        <w:sz w:val="20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3A51D8"/>
    <w:multiLevelType w:val="hybridMultilevel"/>
    <w:tmpl w:val="0F20C4BE"/>
    <w:lvl w:ilvl="0" w:tplc="2078120C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B4BAFAD2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F7807FDC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B496587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CACAC7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119022FC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8C003FB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7A2F24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270FF4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024E1709"/>
    <w:multiLevelType w:val="hybridMultilevel"/>
    <w:tmpl w:val="BB122228"/>
    <w:lvl w:ilvl="0" w:tplc="D2B06470">
      <w:start w:val="2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844BB50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7A8858F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1A4DFEE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605E6F3C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D0423288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D66161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E7AEB880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B5F2949C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05180AF1"/>
    <w:multiLevelType w:val="hybridMultilevel"/>
    <w:tmpl w:val="DD20A258"/>
    <w:lvl w:ilvl="0" w:tplc="87789A3E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D0A73CE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16A6BA0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4766A30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16ED12E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80A0DE24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0D6E632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D2E2AAC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58B0B9DC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0DC31AB0"/>
    <w:multiLevelType w:val="hybridMultilevel"/>
    <w:tmpl w:val="80C2F500"/>
    <w:lvl w:ilvl="0" w:tplc="3E6C08CE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918DE5C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B7EF1EE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07AA5A6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E841900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5781F12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D1481EC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FC53CA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F190C510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10AA1007"/>
    <w:multiLevelType w:val="hybridMultilevel"/>
    <w:tmpl w:val="329028F6"/>
    <w:lvl w:ilvl="0" w:tplc="EDB605DA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7704A44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024C5B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AE4B5FA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C298F82C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3C8A0C78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B0CAE6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BB9A873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01F2FBF6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16660BF4"/>
    <w:multiLevelType w:val="hybridMultilevel"/>
    <w:tmpl w:val="99FE2B30"/>
    <w:lvl w:ilvl="0" w:tplc="91364A02">
      <w:start w:val="1"/>
      <w:numFmt w:val="decimal"/>
      <w:lvlText w:val="%1."/>
      <w:lvlJc w:val="left"/>
      <w:pPr>
        <w:ind w:left="4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5" w:hanging="360"/>
      </w:pPr>
    </w:lvl>
    <w:lvl w:ilvl="2" w:tplc="041B001B" w:tentative="1">
      <w:start w:val="1"/>
      <w:numFmt w:val="lowerRoman"/>
      <w:lvlText w:val="%3."/>
      <w:lvlJc w:val="right"/>
      <w:pPr>
        <w:ind w:left="1905" w:hanging="180"/>
      </w:pPr>
    </w:lvl>
    <w:lvl w:ilvl="3" w:tplc="041B000F" w:tentative="1">
      <w:start w:val="1"/>
      <w:numFmt w:val="decimal"/>
      <w:lvlText w:val="%4."/>
      <w:lvlJc w:val="left"/>
      <w:pPr>
        <w:ind w:left="2625" w:hanging="360"/>
      </w:pPr>
    </w:lvl>
    <w:lvl w:ilvl="4" w:tplc="041B0019" w:tentative="1">
      <w:start w:val="1"/>
      <w:numFmt w:val="lowerLetter"/>
      <w:lvlText w:val="%5."/>
      <w:lvlJc w:val="left"/>
      <w:pPr>
        <w:ind w:left="3345" w:hanging="360"/>
      </w:pPr>
    </w:lvl>
    <w:lvl w:ilvl="5" w:tplc="041B001B" w:tentative="1">
      <w:start w:val="1"/>
      <w:numFmt w:val="lowerRoman"/>
      <w:lvlText w:val="%6."/>
      <w:lvlJc w:val="right"/>
      <w:pPr>
        <w:ind w:left="4065" w:hanging="180"/>
      </w:pPr>
    </w:lvl>
    <w:lvl w:ilvl="6" w:tplc="041B000F" w:tentative="1">
      <w:start w:val="1"/>
      <w:numFmt w:val="decimal"/>
      <w:lvlText w:val="%7."/>
      <w:lvlJc w:val="left"/>
      <w:pPr>
        <w:ind w:left="4785" w:hanging="360"/>
      </w:pPr>
    </w:lvl>
    <w:lvl w:ilvl="7" w:tplc="041B0019" w:tentative="1">
      <w:start w:val="1"/>
      <w:numFmt w:val="lowerLetter"/>
      <w:lvlText w:val="%8."/>
      <w:lvlJc w:val="left"/>
      <w:pPr>
        <w:ind w:left="5505" w:hanging="360"/>
      </w:pPr>
    </w:lvl>
    <w:lvl w:ilvl="8" w:tplc="041B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6" w15:restartNumberingAfterBreak="0">
    <w:nsid w:val="23F41271"/>
    <w:multiLevelType w:val="hybridMultilevel"/>
    <w:tmpl w:val="5582F772"/>
    <w:lvl w:ilvl="0" w:tplc="7950992A">
      <w:start w:val="1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282538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F46EBA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6C40B50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CC23FA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1E01AFA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F6D498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D50AA2E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E8E01F8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7" w15:restartNumberingAfterBreak="0">
    <w:nsid w:val="24620D8F"/>
    <w:multiLevelType w:val="hybridMultilevel"/>
    <w:tmpl w:val="94B8BBBC"/>
    <w:lvl w:ilvl="0" w:tplc="ABF0BCAE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A4A1092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C921286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4461758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F8FCA03E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A02E28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D14EC02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9C22668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916C632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 w15:restartNumberingAfterBreak="0">
    <w:nsid w:val="293B77E9"/>
    <w:multiLevelType w:val="hybridMultilevel"/>
    <w:tmpl w:val="1C0A1D5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E6C08CE">
      <w:start w:val="1"/>
      <w:numFmt w:val="bullet"/>
      <w:lvlText w:val="•"/>
      <w:lvlJc w:val="left"/>
      <w:pPr>
        <w:ind w:left="1470" w:hanging="390"/>
      </w:pPr>
      <w:rPr>
        <w:rFonts w:ascii="Arial" w:eastAsia="Arial" w:hAnsi="Arial" w:cs="Arial" w:hint="default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9157AA"/>
    <w:multiLevelType w:val="hybridMultilevel"/>
    <w:tmpl w:val="C244519A"/>
    <w:lvl w:ilvl="0" w:tplc="F4FE4E0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9EB89226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BA69148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76015EA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06DA4548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662AEB6C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4D039A2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702A8FC8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95D45F0A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0" w15:restartNumberingAfterBreak="0">
    <w:nsid w:val="2BD53AC4"/>
    <w:multiLevelType w:val="hybridMultilevel"/>
    <w:tmpl w:val="7DAE0E68"/>
    <w:lvl w:ilvl="0" w:tplc="1D7A19CA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D80242DA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ED8ABE0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D3E87BC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7A2DFB2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24A3BF8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A64CF58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AF66C08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774227E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1" w15:restartNumberingAfterBreak="0">
    <w:nsid w:val="34542C86"/>
    <w:multiLevelType w:val="hybridMultilevel"/>
    <w:tmpl w:val="9C3AD78E"/>
    <w:lvl w:ilvl="0" w:tplc="E488E016">
      <w:start w:val="1"/>
      <w:numFmt w:val="bullet"/>
      <w:lvlText w:val="-"/>
      <w:lvlJc w:val="left"/>
      <w:pPr>
        <w:ind w:left="7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275A1790">
      <w:start w:val="1"/>
      <w:numFmt w:val="bullet"/>
      <w:lvlText w:val="o"/>
      <w:lvlJc w:val="left"/>
      <w:pPr>
        <w:ind w:left="14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67C8EEF2">
      <w:start w:val="1"/>
      <w:numFmt w:val="bullet"/>
      <w:lvlText w:val="▪"/>
      <w:lvlJc w:val="left"/>
      <w:pPr>
        <w:ind w:left="21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C108688">
      <w:start w:val="1"/>
      <w:numFmt w:val="bullet"/>
      <w:lvlText w:val="•"/>
      <w:lvlJc w:val="left"/>
      <w:pPr>
        <w:ind w:left="28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58EAB5C">
      <w:start w:val="1"/>
      <w:numFmt w:val="bullet"/>
      <w:lvlText w:val="o"/>
      <w:lvlJc w:val="left"/>
      <w:pPr>
        <w:ind w:left="36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07A9BB0">
      <w:start w:val="1"/>
      <w:numFmt w:val="bullet"/>
      <w:lvlText w:val="▪"/>
      <w:lvlJc w:val="left"/>
      <w:pPr>
        <w:ind w:left="43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4BC2B05C">
      <w:start w:val="1"/>
      <w:numFmt w:val="bullet"/>
      <w:lvlText w:val="•"/>
      <w:lvlJc w:val="left"/>
      <w:pPr>
        <w:ind w:left="50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2C1A0E">
      <w:start w:val="1"/>
      <w:numFmt w:val="bullet"/>
      <w:lvlText w:val="o"/>
      <w:lvlJc w:val="left"/>
      <w:pPr>
        <w:ind w:left="57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12C22414">
      <w:start w:val="1"/>
      <w:numFmt w:val="bullet"/>
      <w:lvlText w:val="▪"/>
      <w:lvlJc w:val="left"/>
      <w:pPr>
        <w:ind w:left="64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2" w15:restartNumberingAfterBreak="0">
    <w:nsid w:val="350F4D19"/>
    <w:multiLevelType w:val="hybridMultilevel"/>
    <w:tmpl w:val="E78A337E"/>
    <w:lvl w:ilvl="0" w:tplc="E530F538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13E49836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69C0FB0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F2804A2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96C91F2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DFEB482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8B8AD16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0A2B9C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6A20D9D0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3" w15:restartNumberingAfterBreak="0">
    <w:nsid w:val="3C507D46"/>
    <w:multiLevelType w:val="hybridMultilevel"/>
    <w:tmpl w:val="4FEEF31C"/>
    <w:lvl w:ilvl="0" w:tplc="025E4538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0292018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C60C5C48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9F307A6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B8726078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59CA325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9408766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B11ADA5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0481B54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4" w15:restartNumberingAfterBreak="0">
    <w:nsid w:val="3CAF48DC"/>
    <w:multiLevelType w:val="hybridMultilevel"/>
    <w:tmpl w:val="D2F47BAA"/>
    <w:lvl w:ilvl="0" w:tplc="AA4A742C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9C8E88A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C3AC36A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59DCB8D8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B8947708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CC49F0E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57C9AB4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56D45832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5F8242E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5" w15:restartNumberingAfterBreak="0">
    <w:nsid w:val="3DBC1FBF"/>
    <w:multiLevelType w:val="hybridMultilevel"/>
    <w:tmpl w:val="5582F772"/>
    <w:lvl w:ilvl="0" w:tplc="7950992A">
      <w:start w:val="1"/>
      <w:numFmt w:val="lowerLetter"/>
      <w:lvlText w:val="%1)"/>
      <w:lvlJc w:val="left"/>
      <w:pPr>
        <w:ind w:left="7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89282538">
      <w:start w:val="1"/>
      <w:numFmt w:val="lowerLetter"/>
      <w:lvlText w:val="%2"/>
      <w:lvlJc w:val="left"/>
      <w:pPr>
        <w:ind w:left="11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17F46EBA">
      <w:start w:val="1"/>
      <w:numFmt w:val="lowerRoman"/>
      <w:lvlText w:val="%3"/>
      <w:lvlJc w:val="left"/>
      <w:pPr>
        <w:ind w:left="19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66C40B50">
      <w:start w:val="1"/>
      <w:numFmt w:val="decimal"/>
      <w:lvlText w:val="%4"/>
      <w:lvlJc w:val="left"/>
      <w:pPr>
        <w:ind w:left="26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5BCC23FA">
      <w:start w:val="1"/>
      <w:numFmt w:val="lowerLetter"/>
      <w:lvlText w:val="%5"/>
      <w:lvlJc w:val="left"/>
      <w:pPr>
        <w:ind w:left="33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1E01AFA">
      <w:start w:val="1"/>
      <w:numFmt w:val="lowerRoman"/>
      <w:lvlText w:val="%6"/>
      <w:lvlJc w:val="left"/>
      <w:pPr>
        <w:ind w:left="4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33F6D498">
      <w:start w:val="1"/>
      <w:numFmt w:val="decimal"/>
      <w:lvlText w:val="%7"/>
      <w:lvlJc w:val="left"/>
      <w:pPr>
        <w:ind w:left="4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D50AA2E">
      <w:start w:val="1"/>
      <w:numFmt w:val="lowerLetter"/>
      <w:lvlText w:val="%8"/>
      <w:lvlJc w:val="left"/>
      <w:pPr>
        <w:ind w:left="5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4E8E01F8">
      <w:start w:val="1"/>
      <w:numFmt w:val="lowerRoman"/>
      <w:lvlText w:val="%9"/>
      <w:lvlJc w:val="left"/>
      <w:pPr>
        <w:ind w:left="6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6" w15:restartNumberingAfterBreak="0">
    <w:nsid w:val="42E2167B"/>
    <w:multiLevelType w:val="hybridMultilevel"/>
    <w:tmpl w:val="2102981E"/>
    <w:lvl w:ilvl="0" w:tplc="2CD2E85A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42C60BF8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432451A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8B14FA3A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8DA585A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556FBF2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B60BD02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5C69B26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A49696C4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7" w15:restartNumberingAfterBreak="0">
    <w:nsid w:val="4EA60733"/>
    <w:multiLevelType w:val="hybridMultilevel"/>
    <w:tmpl w:val="BAAA80B8"/>
    <w:lvl w:ilvl="0" w:tplc="87DED94A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0A0D13C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63AC2E4C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96CAB4A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DEBC9132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A2285F2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6D448E0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382AD18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C86B0DE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8" w15:restartNumberingAfterBreak="0">
    <w:nsid w:val="54230CC7"/>
    <w:multiLevelType w:val="hybridMultilevel"/>
    <w:tmpl w:val="A88470EE"/>
    <w:lvl w:ilvl="0" w:tplc="B90A5AD6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69E3BE4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26250A4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C529C2E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17FA37BE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DDA6E686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952FCE8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29E93E2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52EE8C0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9" w15:restartNumberingAfterBreak="0">
    <w:nsid w:val="54E05FC7"/>
    <w:multiLevelType w:val="hybridMultilevel"/>
    <w:tmpl w:val="FD44B02C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9DD37E7"/>
    <w:multiLevelType w:val="hybridMultilevel"/>
    <w:tmpl w:val="CDD2A46A"/>
    <w:lvl w:ilvl="0" w:tplc="ED766B5A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B2C7EF8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660446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601EB56E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AC8A9442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4A893B2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7FBE04BC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0BECC58C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391C4A4A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1" w15:restartNumberingAfterBreak="0">
    <w:nsid w:val="5A924BFE"/>
    <w:multiLevelType w:val="hybridMultilevel"/>
    <w:tmpl w:val="09B6E1D2"/>
    <w:lvl w:ilvl="0" w:tplc="BB7E7898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F904CD46">
      <w:start w:val="1"/>
      <w:numFmt w:val="bullet"/>
      <w:lvlText w:val="o"/>
      <w:lvlJc w:val="left"/>
      <w:pPr>
        <w:ind w:left="15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1B4EBAC">
      <w:start w:val="1"/>
      <w:numFmt w:val="bullet"/>
      <w:lvlText w:val="▪"/>
      <w:lvlJc w:val="left"/>
      <w:pPr>
        <w:ind w:left="22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BCC374E">
      <w:start w:val="1"/>
      <w:numFmt w:val="bullet"/>
      <w:lvlText w:val="•"/>
      <w:lvlJc w:val="left"/>
      <w:pPr>
        <w:ind w:left="29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F7E4DA0">
      <w:start w:val="1"/>
      <w:numFmt w:val="bullet"/>
      <w:lvlText w:val="o"/>
      <w:lvlJc w:val="left"/>
      <w:pPr>
        <w:ind w:left="36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526A1902">
      <w:start w:val="1"/>
      <w:numFmt w:val="bullet"/>
      <w:lvlText w:val="▪"/>
      <w:lvlJc w:val="left"/>
      <w:pPr>
        <w:ind w:left="43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67CDD5E">
      <w:start w:val="1"/>
      <w:numFmt w:val="bullet"/>
      <w:lvlText w:val="•"/>
      <w:lvlJc w:val="left"/>
      <w:pPr>
        <w:ind w:left="51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40090DC">
      <w:start w:val="1"/>
      <w:numFmt w:val="bullet"/>
      <w:lvlText w:val="o"/>
      <w:lvlJc w:val="left"/>
      <w:pPr>
        <w:ind w:left="58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C1E88A28">
      <w:start w:val="1"/>
      <w:numFmt w:val="bullet"/>
      <w:lvlText w:val="▪"/>
      <w:lvlJc w:val="left"/>
      <w:pPr>
        <w:ind w:left="65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2" w15:restartNumberingAfterBreak="0">
    <w:nsid w:val="5A984988"/>
    <w:multiLevelType w:val="hybridMultilevel"/>
    <w:tmpl w:val="327E82CE"/>
    <w:lvl w:ilvl="0" w:tplc="85D815F2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5C92AB6C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E49AA1A4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83E2134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2D7EAA1A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8EC7128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64D6CB1E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D12AC626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A7A11DE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3" w15:restartNumberingAfterBreak="0">
    <w:nsid w:val="5B6D3913"/>
    <w:multiLevelType w:val="hybridMultilevel"/>
    <w:tmpl w:val="8BAE11A8"/>
    <w:lvl w:ilvl="0" w:tplc="AB2C68A2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4A4D50A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84C2D34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238B758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CF24EA6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9FD88E78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8389DCC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41245492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D5C45846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4" w15:restartNumberingAfterBreak="0">
    <w:nsid w:val="5B7C7133"/>
    <w:multiLevelType w:val="hybridMultilevel"/>
    <w:tmpl w:val="E4BA56C0"/>
    <w:lvl w:ilvl="0" w:tplc="7B92EF6A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A6E44A2">
      <w:start w:val="1"/>
      <w:numFmt w:val="bullet"/>
      <w:lvlText w:val="o"/>
      <w:lvlJc w:val="left"/>
      <w:pPr>
        <w:ind w:left="151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90184E7C">
      <w:start w:val="1"/>
      <w:numFmt w:val="bullet"/>
      <w:lvlText w:val="▪"/>
      <w:lvlJc w:val="left"/>
      <w:pPr>
        <w:ind w:left="22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718D06C">
      <w:start w:val="1"/>
      <w:numFmt w:val="bullet"/>
      <w:lvlText w:val="•"/>
      <w:lvlJc w:val="left"/>
      <w:pPr>
        <w:ind w:left="295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9BE6C56">
      <w:start w:val="1"/>
      <w:numFmt w:val="bullet"/>
      <w:lvlText w:val="o"/>
      <w:lvlJc w:val="left"/>
      <w:pPr>
        <w:ind w:left="367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BA980624">
      <w:start w:val="1"/>
      <w:numFmt w:val="bullet"/>
      <w:lvlText w:val="▪"/>
      <w:lvlJc w:val="left"/>
      <w:pPr>
        <w:ind w:left="439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E90E7922">
      <w:start w:val="1"/>
      <w:numFmt w:val="bullet"/>
      <w:lvlText w:val="•"/>
      <w:lvlJc w:val="left"/>
      <w:pPr>
        <w:ind w:left="5112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81ADA5C">
      <w:start w:val="1"/>
      <w:numFmt w:val="bullet"/>
      <w:lvlText w:val="o"/>
      <w:lvlJc w:val="left"/>
      <w:pPr>
        <w:ind w:left="583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854EE4E">
      <w:start w:val="1"/>
      <w:numFmt w:val="bullet"/>
      <w:lvlText w:val="▪"/>
      <w:lvlJc w:val="left"/>
      <w:pPr>
        <w:ind w:left="6552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5" w15:restartNumberingAfterBreak="0">
    <w:nsid w:val="5C2D6AF4"/>
    <w:multiLevelType w:val="hybridMultilevel"/>
    <w:tmpl w:val="BF1AE9FE"/>
    <w:lvl w:ilvl="0" w:tplc="3586CB8C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3A811BC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BD3C3DAC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3FEC5A2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6E7E3EC4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2F8C8760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D72C63A4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FCCA59C0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9A0E833C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6" w15:restartNumberingAfterBreak="0">
    <w:nsid w:val="5F5D3D35"/>
    <w:multiLevelType w:val="hybridMultilevel"/>
    <w:tmpl w:val="970C447C"/>
    <w:lvl w:ilvl="0" w:tplc="BF1E6C46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D94D37E">
      <w:start w:val="1"/>
      <w:numFmt w:val="bullet"/>
      <w:lvlText w:val="o"/>
      <w:lvlJc w:val="left"/>
      <w:pPr>
        <w:ind w:left="14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E9C40FE">
      <w:start w:val="1"/>
      <w:numFmt w:val="bullet"/>
      <w:lvlText w:val="▪"/>
      <w:lvlJc w:val="left"/>
      <w:pPr>
        <w:ind w:left="21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CE5EAC5C">
      <w:start w:val="1"/>
      <w:numFmt w:val="bullet"/>
      <w:lvlText w:val="•"/>
      <w:lvlJc w:val="left"/>
      <w:pPr>
        <w:ind w:left="29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EB74700A">
      <w:start w:val="1"/>
      <w:numFmt w:val="bullet"/>
      <w:lvlText w:val="o"/>
      <w:lvlJc w:val="left"/>
      <w:pPr>
        <w:ind w:left="362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CA443330">
      <w:start w:val="1"/>
      <w:numFmt w:val="bullet"/>
      <w:lvlText w:val="▪"/>
      <w:lvlJc w:val="left"/>
      <w:pPr>
        <w:ind w:left="434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1D7C91CA">
      <w:start w:val="1"/>
      <w:numFmt w:val="bullet"/>
      <w:lvlText w:val="•"/>
      <w:lvlJc w:val="left"/>
      <w:pPr>
        <w:ind w:left="506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72EC3452">
      <w:start w:val="1"/>
      <w:numFmt w:val="bullet"/>
      <w:lvlText w:val="o"/>
      <w:lvlJc w:val="left"/>
      <w:pPr>
        <w:ind w:left="578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89001AC">
      <w:start w:val="1"/>
      <w:numFmt w:val="bullet"/>
      <w:lvlText w:val="▪"/>
      <w:lvlJc w:val="left"/>
      <w:pPr>
        <w:ind w:left="650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7" w15:restartNumberingAfterBreak="0">
    <w:nsid w:val="62D31029"/>
    <w:multiLevelType w:val="hybridMultilevel"/>
    <w:tmpl w:val="2E76D8C2"/>
    <w:lvl w:ilvl="0" w:tplc="3C98EA00">
      <w:start w:val="5"/>
      <w:numFmt w:val="decimal"/>
      <w:lvlText w:val="%1."/>
      <w:lvlJc w:val="left"/>
      <w:pPr>
        <w:ind w:left="284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AF48E722">
      <w:start w:val="1"/>
      <w:numFmt w:val="bullet"/>
      <w:lvlText w:val="-"/>
      <w:lvlJc w:val="left"/>
      <w:pPr>
        <w:ind w:left="3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CA4F018">
      <w:start w:val="1"/>
      <w:numFmt w:val="bullet"/>
      <w:lvlText w:val="▪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4ECD2AC">
      <w:start w:val="1"/>
      <w:numFmt w:val="bullet"/>
      <w:lvlText w:val="•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76E243E">
      <w:start w:val="1"/>
      <w:numFmt w:val="bullet"/>
      <w:lvlText w:val="o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C6EAA90C">
      <w:start w:val="1"/>
      <w:numFmt w:val="bullet"/>
      <w:lvlText w:val="▪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E5E04514">
      <w:start w:val="1"/>
      <w:numFmt w:val="bullet"/>
      <w:lvlText w:val="•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A13AABE8">
      <w:start w:val="1"/>
      <w:numFmt w:val="bullet"/>
      <w:lvlText w:val="o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603C51A6">
      <w:start w:val="1"/>
      <w:numFmt w:val="bullet"/>
      <w:lvlText w:val="▪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8" w15:restartNumberingAfterBreak="0">
    <w:nsid w:val="648C11DF"/>
    <w:multiLevelType w:val="hybridMultilevel"/>
    <w:tmpl w:val="A25AC290"/>
    <w:lvl w:ilvl="0" w:tplc="A0E29C60">
      <w:start w:val="5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75FCC49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208056BA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806AFDC2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8310A1A4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A5E486D0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6388D872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37BA3194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5C628A98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9" w15:restartNumberingAfterBreak="0">
    <w:nsid w:val="65B04F1A"/>
    <w:multiLevelType w:val="hybridMultilevel"/>
    <w:tmpl w:val="D08E786A"/>
    <w:lvl w:ilvl="0" w:tplc="EEFE1D3A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8BE69BF2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19B8E714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6BA3562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2163E36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0E28798A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2500F64E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AF48484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A846C38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 w15:restartNumberingAfterBreak="0">
    <w:nsid w:val="6EAA2F2C"/>
    <w:multiLevelType w:val="hybridMultilevel"/>
    <w:tmpl w:val="B40470D6"/>
    <w:lvl w:ilvl="0" w:tplc="2F181E40">
      <w:start w:val="1"/>
      <w:numFmt w:val="bullet"/>
      <w:lvlText w:val="-"/>
      <w:lvlJc w:val="left"/>
      <w:pPr>
        <w:ind w:left="6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C7A48480">
      <w:start w:val="1"/>
      <w:numFmt w:val="bullet"/>
      <w:lvlText w:val="o"/>
      <w:lvlJc w:val="left"/>
      <w:pPr>
        <w:ind w:left="13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8D58E29A">
      <w:start w:val="1"/>
      <w:numFmt w:val="bullet"/>
      <w:lvlText w:val="▪"/>
      <w:lvlJc w:val="left"/>
      <w:pPr>
        <w:ind w:left="21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E2906218">
      <w:start w:val="1"/>
      <w:numFmt w:val="bullet"/>
      <w:lvlText w:val="•"/>
      <w:lvlJc w:val="left"/>
      <w:pPr>
        <w:ind w:left="28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908A64CA">
      <w:start w:val="1"/>
      <w:numFmt w:val="bullet"/>
      <w:lvlText w:val="o"/>
      <w:lvlJc w:val="left"/>
      <w:pPr>
        <w:ind w:left="355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20D4DC18">
      <w:start w:val="1"/>
      <w:numFmt w:val="bullet"/>
      <w:lvlText w:val="▪"/>
      <w:lvlJc w:val="left"/>
      <w:pPr>
        <w:ind w:left="427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2174E7C8">
      <w:start w:val="1"/>
      <w:numFmt w:val="bullet"/>
      <w:lvlText w:val="•"/>
      <w:lvlJc w:val="left"/>
      <w:pPr>
        <w:ind w:left="499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81C6EF8A">
      <w:start w:val="1"/>
      <w:numFmt w:val="bullet"/>
      <w:lvlText w:val="o"/>
      <w:lvlJc w:val="left"/>
      <w:pPr>
        <w:ind w:left="571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D2408E4">
      <w:start w:val="1"/>
      <w:numFmt w:val="bullet"/>
      <w:lvlText w:val="▪"/>
      <w:lvlJc w:val="left"/>
      <w:pPr>
        <w:ind w:left="6437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1" w15:restartNumberingAfterBreak="0">
    <w:nsid w:val="72C83048"/>
    <w:multiLevelType w:val="hybridMultilevel"/>
    <w:tmpl w:val="FB78ECF4"/>
    <w:lvl w:ilvl="0" w:tplc="E31C4136">
      <w:start w:val="1"/>
      <w:numFmt w:val="bullet"/>
      <w:lvlText w:val="•"/>
      <w:lvlJc w:val="left"/>
      <w:pPr>
        <w:ind w:left="708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24DA06CC">
      <w:start w:val="1"/>
      <w:numFmt w:val="bullet"/>
      <w:lvlText w:val="o"/>
      <w:lvlJc w:val="left"/>
      <w:pPr>
        <w:ind w:left="151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23525CC0">
      <w:start w:val="1"/>
      <w:numFmt w:val="bullet"/>
      <w:lvlText w:val="▪"/>
      <w:lvlJc w:val="left"/>
      <w:pPr>
        <w:ind w:left="22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BD5293AA">
      <w:start w:val="1"/>
      <w:numFmt w:val="bullet"/>
      <w:lvlText w:val="•"/>
      <w:lvlJc w:val="left"/>
      <w:pPr>
        <w:ind w:left="295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5EEF2BC">
      <w:start w:val="1"/>
      <w:numFmt w:val="bullet"/>
      <w:lvlText w:val="o"/>
      <w:lvlJc w:val="left"/>
      <w:pPr>
        <w:ind w:left="367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FDADACA">
      <w:start w:val="1"/>
      <w:numFmt w:val="bullet"/>
      <w:lvlText w:val="▪"/>
      <w:lvlJc w:val="left"/>
      <w:pPr>
        <w:ind w:left="439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F188AAB8">
      <w:start w:val="1"/>
      <w:numFmt w:val="bullet"/>
      <w:lvlText w:val="•"/>
      <w:lvlJc w:val="left"/>
      <w:pPr>
        <w:ind w:left="511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C85269C8">
      <w:start w:val="1"/>
      <w:numFmt w:val="bullet"/>
      <w:lvlText w:val="o"/>
      <w:lvlJc w:val="left"/>
      <w:pPr>
        <w:ind w:left="583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8A5438B4">
      <w:start w:val="1"/>
      <w:numFmt w:val="bullet"/>
      <w:lvlText w:val="▪"/>
      <w:lvlJc w:val="left"/>
      <w:pPr>
        <w:ind w:left="655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2" w15:restartNumberingAfterBreak="0">
    <w:nsid w:val="73D7464F"/>
    <w:multiLevelType w:val="hybridMultilevel"/>
    <w:tmpl w:val="2F9496D6"/>
    <w:lvl w:ilvl="0" w:tplc="3A0E8F46">
      <w:start w:val="1"/>
      <w:numFmt w:val="lowerLetter"/>
      <w:lvlText w:val="%1)"/>
      <w:lvlJc w:val="left"/>
      <w:pPr>
        <w:ind w:left="2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EB3E5634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90CED746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3B4C49E4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1332DDAA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71DC6D66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5C68A030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DBA4B54E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F91AFA10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7"/>
  </w:num>
  <w:num w:numId="2">
    <w:abstractNumId w:val="30"/>
  </w:num>
  <w:num w:numId="3">
    <w:abstractNumId w:val="9"/>
  </w:num>
  <w:num w:numId="4">
    <w:abstractNumId w:val="15"/>
  </w:num>
  <w:num w:numId="5">
    <w:abstractNumId w:val="1"/>
  </w:num>
  <w:num w:numId="6">
    <w:abstractNumId w:val="28"/>
  </w:num>
  <w:num w:numId="7">
    <w:abstractNumId w:val="13"/>
  </w:num>
  <w:num w:numId="8">
    <w:abstractNumId w:val="32"/>
  </w:num>
  <w:num w:numId="9">
    <w:abstractNumId w:val="0"/>
  </w:num>
  <w:num w:numId="10">
    <w:abstractNumId w:val="11"/>
  </w:num>
  <w:num w:numId="11">
    <w:abstractNumId w:val="16"/>
  </w:num>
  <w:num w:numId="12">
    <w:abstractNumId w:val="10"/>
  </w:num>
  <w:num w:numId="13">
    <w:abstractNumId w:val="20"/>
  </w:num>
  <w:num w:numId="14">
    <w:abstractNumId w:val="7"/>
  </w:num>
  <w:num w:numId="15">
    <w:abstractNumId w:val="2"/>
  </w:num>
  <w:num w:numId="16">
    <w:abstractNumId w:val="31"/>
  </w:num>
  <w:num w:numId="17">
    <w:abstractNumId w:val="24"/>
  </w:num>
  <w:num w:numId="18">
    <w:abstractNumId w:val="21"/>
  </w:num>
  <w:num w:numId="19">
    <w:abstractNumId w:val="22"/>
  </w:num>
  <w:num w:numId="20">
    <w:abstractNumId w:val="26"/>
  </w:num>
  <w:num w:numId="21">
    <w:abstractNumId w:val="17"/>
  </w:num>
  <w:num w:numId="22">
    <w:abstractNumId w:val="18"/>
  </w:num>
  <w:num w:numId="23">
    <w:abstractNumId w:val="23"/>
  </w:num>
  <w:num w:numId="24">
    <w:abstractNumId w:val="29"/>
  </w:num>
  <w:num w:numId="25">
    <w:abstractNumId w:val="4"/>
  </w:num>
  <w:num w:numId="26">
    <w:abstractNumId w:val="25"/>
  </w:num>
  <w:num w:numId="27">
    <w:abstractNumId w:val="3"/>
  </w:num>
  <w:num w:numId="28">
    <w:abstractNumId w:val="14"/>
  </w:num>
  <w:num w:numId="29">
    <w:abstractNumId w:val="12"/>
  </w:num>
  <w:num w:numId="30">
    <w:abstractNumId w:val="6"/>
  </w:num>
  <w:num w:numId="31">
    <w:abstractNumId w:val="8"/>
  </w:num>
  <w:num w:numId="32">
    <w:abstractNumId w:val="19"/>
  </w:num>
  <w:num w:numId="3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7FC"/>
    <w:rsid w:val="0000074A"/>
    <w:rsid w:val="000007BA"/>
    <w:rsid w:val="00003BF0"/>
    <w:rsid w:val="00074A44"/>
    <w:rsid w:val="00097D0B"/>
    <w:rsid w:val="000A20B4"/>
    <w:rsid w:val="001027BE"/>
    <w:rsid w:val="00142A53"/>
    <w:rsid w:val="00144FAC"/>
    <w:rsid w:val="00157EAE"/>
    <w:rsid w:val="0018547C"/>
    <w:rsid w:val="001A0189"/>
    <w:rsid w:val="001D5F23"/>
    <w:rsid w:val="001E4224"/>
    <w:rsid w:val="001E692B"/>
    <w:rsid w:val="001F7719"/>
    <w:rsid w:val="00203E78"/>
    <w:rsid w:val="0022605E"/>
    <w:rsid w:val="00235334"/>
    <w:rsid w:val="002366B9"/>
    <w:rsid w:val="002B660B"/>
    <w:rsid w:val="002E5B44"/>
    <w:rsid w:val="00316311"/>
    <w:rsid w:val="003172BD"/>
    <w:rsid w:val="0035749D"/>
    <w:rsid w:val="0036496B"/>
    <w:rsid w:val="003678FD"/>
    <w:rsid w:val="00391924"/>
    <w:rsid w:val="003A4278"/>
    <w:rsid w:val="003F194B"/>
    <w:rsid w:val="003F2570"/>
    <w:rsid w:val="00422378"/>
    <w:rsid w:val="00425710"/>
    <w:rsid w:val="00433532"/>
    <w:rsid w:val="00476745"/>
    <w:rsid w:val="004801F2"/>
    <w:rsid w:val="004F2CC9"/>
    <w:rsid w:val="00506E34"/>
    <w:rsid w:val="005179DD"/>
    <w:rsid w:val="00530447"/>
    <w:rsid w:val="005D7EB4"/>
    <w:rsid w:val="005F37C0"/>
    <w:rsid w:val="00601E2D"/>
    <w:rsid w:val="006070DC"/>
    <w:rsid w:val="00625EF5"/>
    <w:rsid w:val="00642B4F"/>
    <w:rsid w:val="00651B68"/>
    <w:rsid w:val="00694CB7"/>
    <w:rsid w:val="006A7C61"/>
    <w:rsid w:val="006D6A74"/>
    <w:rsid w:val="006F5FB4"/>
    <w:rsid w:val="007209E4"/>
    <w:rsid w:val="007249B2"/>
    <w:rsid w:val="00752307"/>
    <w:rsid w:val="007567DB"/>
    <w:rsid w:val="007D2A35"/>
    <w:rsid w:val="008319BB"/>
    <w:rsid w:val="00834351"/>
    <w:rsid w:val="0085029B"/>
    <w:rsid w:val="008C7DCC"/>
    <w:rsid w:val="0093471F"/>
    <w:rsid w:val="00947ECF"/>
    <w:rsid w:val="00950C87"/>
    <w:rsid w:val="00953EDE"/>
    <w:rsid w:val="00971DA9"/>
    <w:rsid w:val="00972E06"/>
    <w:rsid w:val="00977F33"/>
    <w:rsid w:val="00991B1D"/>
    <w:rsid w:val="009B4F8B"/>
    <w:rsid w:val="009B5037"/>
    <w:rsid w:val="009B64E9"/>
    <w:rsid w:val="009C67BF"/>
    <w:rsid w:val="009E356F"/>
    <w:rsid w:val="00A049AD"/>
    <w:rsid w:val="00A451B4"/>
    <w:rsid w:val="00A67009"/>
    <w:rsid w:val="00A776DD"/>
    <w:rsid w:val="00AF6F4F"/>
    <w:rsid w:val="00B33F46"/>
    <w:rsid w:val="00B34D4A"/>
    <w:rsid w:val="00B36313"/>
    <w:rsid w:val="00B41521"/>
    <w:rsid w:val="00B84A48"/>
    <w:rsid w:val="00BA5A93"/>
    <w:rsid w:val="00BB0E60"/>
    <w:rsid w:val="00BE20D0"/>
    <w:rsid w:val="00BE4ABA"/>
    <w:rsid w:val="00BF5EE4"/>
    <w:rsid w:val="00C034FE"/>
    <w:rsid w:val="00C4719E"/>
    <w:rsid w:val="00C5165A"/>
    <w:rsid w:val="00C55A0C"/>
    <w:rsid w:val="00C90B9F"/>
    <w:rsid w:val="00C91451"/>
    <w:rsid w:val="00C97468"/>
    <w:rsid w:val="00CA45F0"/>
    <w:rsid w:val="00CA6332"/>
    <w:rsid w:val="00CB6705"/>
    <w:rsid w:val="00CD2C80"/>
    <w:rsid w:val="00CD484C"/>
    <w:rsid w:val="00CE1BB6"/>
    <w:rsid w:val="00CF1009"/>
    <w:rsid w:val="00CF2B59"/>
    <w:rsid w:val="00D77E90"/>
    <w:rsid w:val="00D87962"/>
    <w:rsid w:val="00DB24BB"/>
    <w:rsid w:val="00DC3E5F"/>
    <w:rsid w:val="00DD040D"/>
    <w:rsid w:val="00DD5C91"/>
    <w:rsid w:val="00E0389A"/>
    <w:rsid w:val="00E058ED"/>
    <w:rsid w:val="00E318C8"/>
    <w:rsid w:val="00E379FB"/>
    <w:rsid w:val="00E709EA"/>
    <w:rsid w:val="00E757FC"/>
    <w:rsid w:val="00EA0AC5"/>
    <w:rsid w:val="00EC6183"/>
    <w:rsid w:val="00F36E42"/>
    <w:rsid w:val="00F537B5"/>
    <w:rsid w:val="00F7767F"/>
    <w:rsid w:val="00F8545F"/>
    <w:rsid w:val="00F97FCB"/>
    <w:rsid w:val="00FB11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3A45279-068D-4776-8194-4C8DB9F139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5" w:line="268" w:lineRule="auto"/>
      <w:ind w:left="10" w:right="3" w:hanging="10"/>
      <w:jc w:val="both"/>
    </w:pPr>
    <w:rPr>
      <w:rFonts w:ascii="Times New Roman" w:eastAsia="Times New Roman" w:hAnsi="Times New Roman" w:cs="Times New Roman"/>
      <w:color w:val="000000"/>
      <w:sz w:val="2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4" w:line="270" w:lineRule="auto"/>
      <w:ind w:left="10" w:right="2" w:hanging="10"/>
      <w:outlineLvl w:val="0"/>
    </w:pPr>
    <w:rPr>
      <w:rFonts w:ascii="Times New Roman" w:eastAsia="Times New Roman" w:hAnsi="Times New Roman" w:cs="Times New Roman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Times New Roman" w:eastAsia="Times New Roman" w:hAnsi="Times New Roman" w:cs="Times New Roman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C9145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038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389A"/>
    <w:rPr>
      <w:rFonts w:ascii="Segoe UI" w:eastAsia="Times New Roman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B5B8A-77D2-4367-B169-28E8792C7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1408</TotalTime>
  <Pages>23</Pages>
  <Words>6230</Words>
  <Characters>35517</Characters>
  <Application>Microsoft Office Word</Application>
  <DocSecurity>0</DocSecurity>
  <Lines>295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41664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cp:lastModifiedBy>SZEPESIOVÁ Zuzana</cp:lastModifiedBy>
  <cp:revision>23</cp:revision>
  <cp:lastPrinted>2019-03-12T07:18:00Z</cp:lastPrinted>
  <dcterms:created xsi:type="dcterms:W3CDTF">2019-03-07T13:59:00Z</dcterms:created>
  <dcterms:modified xsi:type="dcterms:W3CDTF">2019-03-27T09:06:00Z</dcterms:modified>
</cp:coreProperties>
</file>