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</w:t>
      </w:r>
    </w:p>
    <w:p w:rsidR="009045A8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</w:t>
      </w:r>
      <w:r w:rsidR="00121C8C">
        <w:rPr>
          <w:rFonts w:ascii="Arial" w:hAnsi="Arial" w:cs="Arial"/>
          <w:sz w:val="24"/>
          <w:szCs w:val="24"/>
        </w:rPr>
        <w:t>IČO 35906413     DIČ 22021919592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(1)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Sídlo účtovnej jednotky: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Obchodné men</w:t>
      </w:r>
      <w:r w:rsidR="00121C8C">
        <w:rPr>
          <w:rFonts w:ascii="Arial" w:hAnsi="Arial" w:cs="Arial"/>
          <w:sz w:val="24"/>
          <w:szCs w:val="24"/>
        </w:rPr>
        <w:t xml:space="preserve">o účtovnej jednotky: ISAR FIN </w:t>
      </w:r>
      <w:r w:rsidRPr="00121C8C">
        <w:rPr>
          <w:rFonts w:ascii="Arial" w:hAnsi="Arial" w:cs="Arial"/>
          <w:sz w:val="24"/>
          <w:szCs w:val="24"/>
        </w:rPr>
        <w:t>s.r.o.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PUPAVOVA 41, 84104</w:t>
      </w:r>
      <w:r w:rsidR="006C1B52" w:rsidRPr="00121C8C">
        <w:rPr>
          <w:rFonts w:ascii="Arial" w:hAnsi="Arial" w:cs="Arial"/>
          <w:sz w:val="24"/>
          <w:szCs w:val="24"/>
        </w:rPr>
        <w:t xml:space="preserve"> Bratislava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Opis hospodárskej činnosti v nadväznosti na predmet podnikania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PORAD.CINNOST  V PODNIKANI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(5)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počet zamestnancov počas účtovného obdobia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Názov položky Bežné účtovné obdobie</w:t>
      </w:r>
      <w:r w:rsidR="00007B33">
        <w:rPr>
          <w:rFonts w:ascii="Arial,Bold" w:hAnsi="Arial,Bold" w:cs="Arial,Bold"/>
          <w:b/>
          <w:bCs/>
          <w:sz w:val="24"/>
          <w:szCs w:val="24"/>
        </w:rPr>
        <w:t xml:space="preserve"> 01012018-31122018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Bezprostredne predchádzajúce účtovné</w:t>
      </w:r>
      <w:r w:rsidR="00007B33">
        <w:rPr>
          <w:rFonts w:ascii="Arial,Bold" w:hAnsi="Arial,Bold" w:cs="Arial,Bold"/>
          <w:b/>
          <w:bCs/>
          <w:sz w:val="24"/>
          <w:szCs w:val="24"/>
        </w:rPr>
        <w:t xml:space="preserve"> 01012017-31122017</w:t>
      </w:r>
      <w:bookmarkStart w:id="0" w:name="_GoBack"/>
      <w:bookmarkEnd w:id="0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prepočítaný počet zamestnancov</w:t>
      </w:r>
      <w:r w:rsidR="00121C8C">
        <w:rPr>
          <w:rFonts w:ascii="Arial" w:hAnsi="Arial" w:cs="Arial"/>
          <w:sz w:val="24"/>
          <w:szCs w:val="24"/>
        </w:rPr>
        <w:t xml:space="preserve"> 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Stav zamestnancov ku dňu, ku ktorému sa zostavuje</w:t>
      </w:r>
      <w:r w:rsidR="00121C8C">
        <w:rPr>
          <w:rFonts w:ascii="Arial" w:hAnsi="Arial" w:cs="Arial"/>
          <w:sz w:val="24"/>
          <w:szCs w:val="24"/>
        </w:rPr>
        <w:t xml:space="preserve">  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závierka, z toho: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Počet vedúcich zamestnancov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Čl. I (2) Dátum schválenia účtovnej závierky za predchádzajúce obdobie: </w:t>
      </w:r>
      <w:r w:rsidR="009045A8">
        <w:rPr>
          <w:rFonts w:ascii="ArialCE" w:hAnsi="ArialCE" w:cs="ArialCE"/>
          <w:sz w:val="24"/>
          <w:szCs w:val="24"/>
        </w:rPr>
        <w:t>30.3.2018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(3) Právny dôvod na zostavenie účtovnej závierky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="009045A8">
        <w:rPr>
          <w:rFonts w:ascii="Arial" w:hAnsi="Arial" w:cs="Arial"/>
          <w:sz w:val="24"/>
          <w:szCs w:val="24"/>
        </w:rPr>
        <w:t xml:space="preserve">riadna 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(4) Údaje o skupine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a) Obchodné meno a sídlo účtovnej jednotky, ktorá zostavuje konsolidovanú účtovnú závierku za najväčšiu skupinu, ktorej súčasťou je účtovná jednotka ako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dcérska účtovná jednotka:</w:t>
      </w:r>
      <w:r w:rsidR="009045A8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9045A8">
        <w:rPr>
          <w:rFonts w:ascii="Arial" w:hAnsi="Arial" w:cs="Arial"/>
          <w:sz w:val="24"/>
          <w:szCs w:val="24"/>
        </w:rPr>
        <w:t>učtovna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jednotka nemá </w:t>
      </w:r>
      <w:proofErr w:type="spellStart"/>
      <w:r w:rsidR="009045A8">
        <w:rPr>
          <w:rFonts w:ascii="Arial" w:hAnsi="Arial" w:cs="Arial"/>
          <w:sz w:val="24"/>
          <w:szCs w:val="24"/>
        </w:rPr>
        <w:t>napln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pre túto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b) Obchodné meno a sídlo účtovnej jednotky, ktorá zostavuje konsolidovanú účtovnú závierku za najmenšiu skupinu, ktorej súčasťou je účtovná jednotka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ako dcérska účtovná </w:t>
      </w:r>
      <w:proofErr w:type="spellStart"/>
      <w:r w:rsidRPr="00121C8C">
        <w:rPr>
          <w:rFonts w:ascii="Arial" w:hAnsi="Arial" w:cs="Arial"/>
          <w:sz w:val="24"/>
          <w:szCs w:val="24"/>
        </w:rPr>
        <w:t>jednodka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ktorá je tiež začlenená do skupiny účtovných jednotiek uvedených v písmene a):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c) Adresa, kde sa môže vyžiadať kópia konsolidovaných účtovných závierok uvedených v písmenách a) a b):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d) Účtovná jednotka je materskou účtovnou jednotkou</w:t>
      </w:r>
      <w:r w:rsidR="009045A8">
        <w:rPr>
          <w:rFonts w:ascii="Arial" w:hAnsi="Arial" w:cs="Arial"/>
          <w:sz w:val="24"/>
          <w:szCs w:val="24"/>
        </w:rPr>
        <w:t xml:space="preserve">   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je oslobodená od povinnosti zostaviť konsolidovanú účtovnú závierku a konsolidovanú výročnú správu podľa § 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Informácie o orgánoch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a) Výška jednotlivých druhov záruk alebo iných zabezpečení poskytnutých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členov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b) Informácie o pôžičkách poskytnutých členom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k poslednému dňu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 c) Hlavné podmienky, na základe ktorých boli členom orgánov spoločnosti záruky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alebo iné zabezpečenia a pôžičky poskytnuté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d) Informácie o celkovej sume použitých finančných prostriedkov alebo iného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plnenia na súkromné účely členmi orgánov spoločnosti, ktoré je potrebné vyúčtovať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(1) Účtovná jednotka bude nepretržite pokračovať vo svojej činnosti:</w:t>
      </w:r>
    </w:p>
    <w:p w:rsidR="006C1B52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Áno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121C8C">
        <w:rPr>
          <w:rFonts w:ascii="Arial" w:hAnsi="Arial" w:cs="Arial"/>
          <w:sz w:val="24"/>
          <w:szCs w:val="24"/>
        </w:rPr>
        <w:t>uctovne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21C8C">
        <w:rPr>
          <w:rFonts w:ascii="Arial" w:hAnsi="Arial" w:cs="Arial"/>
          <w:sz w:val="24"/>
          <w:szCs w:val="24"/>
        </w:rPr>
        <w:t>metody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sa nemenili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(2) Aplikované účtovné zásady a metódy, ktoré sú dôležité na posúdenie majetku, záväzkov, finančnej situácie, výsledku hospodárenia a zmeny zásad 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Položka súvahy Aplikované zásady a metódy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zmeny zásady alebo</w:t>
      </w:r>
      <w:r w:rsidR="009045A8">
        <w:rPr>
          <w:rFonts w:ascii="Arial,Bold" w:hAnsi="Arial,Bold" w:cs="Arial,Bold"/>
          <w:b/>
          <w:bCs/>
          <w:sz w:val="24"/>
          <w:szCs w:val="24"/>
        </w:rPr>
        <w:t xml:space="preserve"> </w:t>
      </w:r>
      <w:proofErr w:type="spellStart"/>
      <w:r w:rsidR="009045A8">
        <w:rPr>
          <w:rFonts w:ascii="Arial,Bold" w:hAnsi="Arial,Bold" w:cs="Arial,Bold"/>
          <w:b/>
          <w:bCs/>
          <w:sz w:val="24"/>
          <w:szCs w:val="24"/>
        </w:rPr>
        <w:t>metod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Dôvod zmeny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Hodnota vplyvu na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prísl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>.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súvahy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obstarávacia cena, vlastné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náklady, menovitá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</w:t>
      </w:r>
      <w:r w:rsidR="009045A8">
        <w:rPr>
          <w:rFonts w:ascii="Arial" w:hAnsi="Arial" w:cs="Arial"/>
          <w:sz w:val="24"/>
          <w:szCs w:val="24"/>
        </w:rPr>
        <w:t xml:space="preserve"> záväzkov - obstarávacia cena,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Obstarávacou cenou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s výnimkou 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s výnimkou zásob vytvorených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Podiely na základnom imaní obchodných spoločností, deriváty a cenné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papiere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Pohľadávky pri odplatnom nadobudnutí alebo pohľadávky nadobudnuté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vkladom do ZI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Nehmotný majetok s výnimkou nehmotného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6. Záväzky pri ich prevzatí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vytvorené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Nehmotný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Príchovky a prírastky zvierat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 xml:space="preserve">1. Peňažné prostriedky a ceniny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2. Pohľadávky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3. Záväzky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reálna hodnota, hodnota zistená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 záväzkov - reálna hodnota, hodnota zistená 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Majetok a záväzky nadobudnuté kúpou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Majetok a záväzky nadobudnuté vkladom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Záväzky nadobudnuté zámenou s výnimkou ÚJ účtujúcej v jednoduchom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účtovníctve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Cenné papiere a deriváty a podiely na základnom imaní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Drahé kovy v majetku fondu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Hodnotou zistenou metódou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Prenajatý majetok a majetok obstaraný na základe zmluvy o kúpe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prenajatej veci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Daň z príjmov - splatná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vážený aritmetický priemer, FIFO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b) Odhad zníženia hodnoty majetku, tvorba opravnej položky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c) Určenie ocenenia záväzkov, odhad ocenenia rezerv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1. - 2. Určenie ocenenia finančných nástrojov alebo majetku, ktorý nie je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finančným nástrojom pri 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3. Derivátové finančné nástroje pri 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obstarávacou cenou, 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1. Derivátové finančné nástroje pri oceňovaní obstarávacou cenou,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2. Informácie o dlhodobom finančnom majetku, ktorý sa vykazuje vo vyššej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hodnote ako je jeho reálna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f) Stanovenie metódy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nehmotný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predpokladanej doby používania zodpovedajúcej spotrebe budúcich ekonomických úžitkov z majetku. Odpisové sadzby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účtovné a daňové odpisy dlhodobého nehmotného majetku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predpokladaného opotrebenia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zaraďovaného majetku zodpovedajúceho bežným podmienkam jeho používania. Účtovné a daňové odpisy sa nerovnajú.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metód používaných pri vyčíslovaní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daňových odpisov. Účtovné a daňové odpisy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Odpisový plán bol ovplyvnený týmito skutočnosťami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Spôsob zostavenia odpisového plánu pre jednotlivé druhy dlhodobého hmotného a nehmotného majetku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majetku Doba odpisovania Sadzba odpisov Odpisová 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h) Poskytnuté dotácie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významných chýb minulých účtovných období účtovaných v bežnom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 IČO 4 7 3 9 1 </w:t>
      </w:r>
      <w:proofErr w:type="spellStart"/>
      <w:r w:rsidRPr="00121C8C">
        <w:rPr>
          <w:rFonts w:ascii="Arial" w:hAnsi="Arial" w:cs="Arial"/>
          <w:sz w:val="24"/>
          <w:szCs w:val="24"/>
        </w:rPr>
        <w:t>1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8 9 DIČ 2 0 2 3 8 5 2 </w:t>
      </w:r>
      <w:proofErr w:type="spellStart"/>
      <w:r w:rsidRPr="00121C8C">
        <w:rPr>
          <w:rFonts w:ascii="Arial" w:hAnsi="Arial" w:cs="Arial"/>
          <w:sz w:val="24"/>
          <w:szCs w:val="24"/>
        </w:rPr>
        <w:t>2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1 5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nevýznamných chýb minulých účtovných období účtovaných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 bežnom období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Informácie, ktoré vysvetľujú a dopĺňajú súvahu a výkaz ziskov a strát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IV (1) Charakteristika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alebo záporného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významných položkách derivátov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Pohyby v oceňovacích rozdieloch derivátov z ocenenia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počas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majetku a záväzkoch zabezpečených derivátmi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Informácie o záväzkoch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a) Celková suma záväzkov so zostatkovou dobou splatnosti dlhšou ako päť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rokov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b) Informácie o zabezpečených záväzkoch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Informácie o vlastných akciách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a) Dôvod nadobudnutia vlastných akcií počas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nadobudnutých vlastných akcií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prevedených vlastných akcií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nadobudli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previedli na inú osobu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c) Počet, menovitá hodnota a protihodnota, za ktorú sa vlastné akcie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nadobudli a ktoré účtovná jednotka má v držbe k poslednému dňu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(5) Informácie o sume a dôvodoch vzniku položiek nákladov a výnosov, ktoré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majú výnimočný rozsah alebo výskyt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Informácie o iných aktívach a iných pasívach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Informácie k iným aktívam a iným pasívam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a) Opis a hodnota podmieneného majetku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b) Opis a hodnota podmienených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(2) Významné položky ostatných finančných povinností nevykázaných v súvahe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 Informácie, ktoré nastali po dni, ku ktorému sa zostavuje účtovná závierka do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dňa zostavenia účtovnej závierky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Ostatné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(1) Informácie o udelení výlučného práva alebo osobitného práva, ktorým sa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udelilo právo poskytovať služby vo verejnom záujme a iných zároveň vykonávajúcich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činnostiach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Ostatné informácie o účtovnej jednotke, na ktorú sa vzťahuje § 23d ods. 6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zákona, ktorej činnosť je zaradená do kategórie priemyselnej výroby a ktorej čistý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obrat bol väčší ako 250 000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000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eur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a) Zloženie a výška základného imania pripadajúceho na orgány verejnej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moci a iné osoby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b) Cenné papiere vo vlastníctve orgánov verejnej moci a iných osôb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c) Výška dotácií a návratných finančných výpomocí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d) Informácie o prijatých úveroch, poskytnutých prečerpaniach úverov,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prijatých kapitálových príspevkoch, podmienky poskytnutia úveru a zárukách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poskytnutých účtovnou jednotkou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e) Záruky poskytnuté orgánom verejnej moci a záruky poskytnuté inou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účtovnou jednotkou, podmienky poskytnutia a náklady na získanie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f) Informácie o vyplatených dividendách a výške nerozdeleného zisku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g) Informácie o iných formách prijatej štátnej pomoci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(3) Informácie o finančných vzťahoch medzi orgánom verejnej moci a účtovnou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jednotkou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0E05B2" w:rsidRPr="00121C8C" w:rsidRDefault="000E05B2" w:rsidP="006C1B52">
      <w:pPr>
        <w:rPr>
          <w:sz w:val="24"/>
          <w:szCs w:val="24"/>
        </w:rPr>
      </w:pPr>
    </w:p>
    <w:sectPr w:rsidR="000E05B2" w:rsidRPr="00121C8C" w:rsidSect="000E05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B52"/>
    <w:rsid w:val="00007B33"/>
    <w:rsid w:val="000D6F77"/>
    <w:rsid w:val="000E05B2"/>
    <w:rsid w:val="00121C8C"/>
    <w:rsid w:val="00433BD9"/>
    <w:rsid w:val="006C1B52"/>
    <w:rsid w:val="009045A8"/>
    <w:rsid w:val="00B72E98"/>
    <w:rsid w:val="00C05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1848</Words>
  <Characters>10538</Characters>
  <Application>Microsoft Office Word</Application>
  <DocSecurity>4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katarina.rumanova</cp:lastModifiedBy>
  <cp:revision>2</cp:revision>
  <dcterms:created xsi:type="dcterms:W3CDTF">2019-03-25T09:38:00Z</dcterms:created>
  <dcterms:modified xsi:type="dcterms:W3CDTF">2019-03-25T09:38:00Z</dcterms:modified>
</cp:coreProperties>
</file>