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13F823" w14:textId="77777777" w:rsidR="00996E64" w:rsidRDefault="00996E64" w:rsidP="002A7EED"/>
    <w:p w14:paraId="07232492" w14:textId="77777777" w:rsidR="00996E64" w:rsidRPr="002A7EED" w:rsidRDefault="00996E64" w:rsidP="002A7EED"/>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6FFD927C" w:rsidR="001D0C7D" w:rsidRDefault="00092C70" w:rsidP="007A5686">
      <w:pPr>
        <w:pStyle w:val="Zkladntext"/>
        <w:ind w:left="360"/>
      </w:pPr>
      <w:r>
        <w:t xml:space="preserve">  RENACC s.r.o.</w:t>
      </w:r>
    </w:p>
    <w:p w14:paraId="7916677E" w14:textId="3326BBC0" w:rsidR="001D0C7D" w:rsidRDefault="00092C70" w:rsidP="001D0C7D">
      <w:pPr>
        <w:pStyle w:val="Zkladntext"/>
      </w:pPr>
      <w:r>
        <w:t>Kuzmányho 940/11</w:t>
      </w:r>
    </w:p>
    <w:p w14:paraId="7916677F" w14:textId="2B167C3B" w:rsidR="001D0C7D" w:rsidRDefault="00092C70" w:rsidP="001D0C7D">
      <w:pPr>
        <w:pStyle w:val="Zkladntext"/>
      </w:pPr>
      <w:r>
        <w:t>03101 Liptovský Mikuláš</w:t>
      </w:r>
    </w:p>
    <w:p w14:paraId="79166780" w14:textId="77777777" w:rsidR="001D0C7D" w:rsidRDefault="001D0C7D" w:rsidP="00A31BBB">
      <w:pPr>
        <w:pStyle w:val="Nadpis2"/>
        <w:ind w:left="360"/>
        <w:rPr>
          <w:szCs w:val="18"/>
        </w:rPr>
      </w:pPr>
    </w:p>
    <w:p w14:paraId="79166782" w14:textId="3445650E" w:rsidR="004D3B4A" w:rsidRPr="00D06026" w:rsidRDefault="004D3B4A" w:rsidP="004D3B4A">
      <w:pPr>
        <w:pStyle w:val="Zkladntext"/>
        <w:rPr>
          <w:szCs w:val="18"/>
        </w:rPr>
      </w:pPr>
      <w:r w:rsidRPr="00D06026">
        <w:rPr>
          <w:szCs w:val="18"/>
        </w:rPr>
        <w:t xml:space="preserve">Spoločnosť </w:t>
      </w:r>
      <w:r w:rsidR="00092C70">
        <w:t>RENACC s.r.o.</w:t>
      </w:r>
      <w:r w:rsidR="00092C70" w:rsidRPr="00D06026">
        <w:rPr>
          <w:szCs w:val="18"/>
        </w:rPr>
        <w:t xml:space="preserve"> </w:t>
      </w:r>
      <w:r w:rsidRPr="00D06026">
        <w:rPr>
          <w:szCs w:val="18"/>
        </w:rPr>
        <w:t>(ďalej len Spoločnosť), b</w:t>
      </w:r>
      <w:r w:rsidR="00734727">
        <w:rPr>
          <w:szCs w:val="18"/>
        </w:rPr>
        <w:t xml:space="preserve">ola </w:t>
      </w:r>
      <w:r w:rsidRPr="0019527F">
        <w:rPr>
          <w:szCs w:val="18"/>
        </w:rPr>
        <w:t xml:space="preserve">do obchodného </w:t>
      </w:r>
      <w:r w:rsidRPr="00D06026">
        <w:rPr>
          <w:szCs w:val="18"/>
        </w:rPr>
        <w:t xml:space="preserve">registra zapísaná </w:t>
      </w:r>
      <w:r w:rsidR="00092C70">
        <w:rPr>
          <w:szCs w:val="18"/>
        </w:rPr>
        <w:t>25.07</w:t>
      </w:r>
      <w:r w:rsidR="00734727">
        <w:rPr>
          <w:szCs w:val="18"/>
        </w:rPr>
        <w:t>.</w:t>
      </w:r>
      <w:r w:rsidR="00092C70">
        <w:rPr>
          <w:szCs w:val="18"/>
        </w:rPr>
        <w:t>1996</w:t>
      </w:r>
      <w:r w:rsidR="004B2ED7">
        <w:rPr>
          <w:szCs w:val="18"/>
        </w:rPr>
        <w:t xml:space="preserve"> </w:t>
      </w:r>
      <w:r w:rsidRPr="00D06026">
        <w:rPr>
          <w:szCs w:val="18"/>
        </w:rPr>
        <w:t xml:space="preserve">(Obchodný register Okresného súdu </w:t>
      </w:r>
      <w:r w:rsidR="00092C70">
        <w:rPr>
          <w:szCs w:val="18"/>
        </w:rPr>
        <w:t>Žilina</w:t>
      </w:r>
      <w:r w:rsidRPr="00D06026">
        <w:rPr>
          <w:szCs w:val="18"/>
        </w:rPr>
        <w:t xml:space="preserve">, oddiel </w:t>
      </w:r>
      <w:proofErr w:type="spellStart"/>
      <w:r w:rsidR="00092C70">
        <w:rPr>
          <w:szCs w:val="18"/>
        </w:rPr>
        <w:t>Sro</w:t>
      </w:r>
      <w:proofErr w:type="spellEnd"/>
      <w:r w:rsidRPr="00D06026">
        <w:rPr>
          <w:szCs w:val="18"/>
        </w:rPr>
        <w:t>, vložka</w:t>
      </w:r>
      <w:r w:rsidR="00734727">
        <w:rPr>
          <w:szCs w:val="18"/>
        </w:rPr>
        <w:t xml:space="preserve"> </w:t>
      </w:r>
      <w:r w:rsidR="00092C70">
        <w:rPr>
          <w:szCs w:val="18"/>
        </w:rPr>
        <w:t>3515/L</w:t>
      </w:r>
      <w:r w:rsidRPr="00D06026">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9166785" w14:textId="61E08960" w:rsidR="004D3B4A" w:rsidRPr="00B50225" w:rsidRDefault="004D3B4A" w:rsidP="006F7B65">
      <w:pPr>
        <w:pStyle w:val="Zkladntext"/>
        <w:tabs>
          <w:tab w:val="left" w:pos="7905"/>
        </w:tabs>
        <w:rPr>
          <w:szCs w:val="18"/>
        </w:rPr>
      </w:pPr>
      <w:r w:rsidRPr="008C0838">
        <w:rPr>
          <w:szCs w:val="18"/>
        </w:rPr>
        <w:t xml:space="preserve">– </w:t>
      </w:r>
      <w:r w:rsidR="00092C70">
        <w:rPr>
          <w:szCs w:val="18"/>
        </w:rPr>
        <w:t xml:space="preserve">správa </w:t>
      </w:r>
      <w:proofErr w:type="spellStart"/>
      <w:r w:rsidR="00092C70">
        <w:rPr>
          <w:szCs w:val="18"/>
        </w:rPr>
        <w:t>nehmiteľností</w:t>
      </w:r>
      <w:proofErr w:type="spellEnd"/>
      <w:r w:rsidR="00A36496">
        <w:rPr>
          <w:szCs w:val="18"/>
        </w:rPr>
        <w:t xml:space="preserve"> </w:t>
      </w:r>
      <w:r w:rsidRPr="008C0838">
        <w:rPr>
          <w:szCs w:val="18"/>
        </w:rPr>
        <w:t>,</w:t>
      </w:r>
      <w:r w:rsidR="00B808C6" w:rsidRPr="00B50225">
        <w:rPr>
          <w:szCs w:val="18"/>
        </w:rPr>
        <w:tab/>
      </w:r>
    </w:p>
    <w:p w14:paraId="79166786" w14:textId="22422023" w:rsidR="004D3B4A" w:rsidRPr="00B50225" w:rsidRDefault="004D3B4A" w:rsidP="004D3B4A">
      <w:pPr>
        <w:pStyle w:val="Zkladntext"/>
        <w:rPr>
          <w:szCs w:val="18"/>
        </w:rPr>
      </w:pPr>
      <w:r w:rsidRPr="00B50225">
        <w:rPr>
          <w:szCs w:val="18"/>
        </w:rPr>
        <w:t xml:space="preserve">– </w:t>
      </w:r>
      <w:r w:rsidR="00A36496">
        <w:rPr>
          <w:szCs w:val="18"/>
        </w:rPr>
        <w:t>sprostredkovanie obchodu, služieb a dopravy v rozsahu voľnej činnosti</w:t>
      </w:r>
      <w:r w:rsidRPr="00B50225">
        <w:rPr>
          <w:szCs w:val="18"/>
        </w:rPr>
        <w:t>,</w:t>
      </w:r>
    </w:p>
    <w:p w14:paraId="7DC48187" w14:textId="4EB6166B" w:rsidR="00734727" w:rsidRDefault="004D3B4A" w:rsidP="004D3B4A">
      <w:pPr>
        <w:pStyle w:val="Zkladntext"/>
        <w:rPr>
          <w:szCs w:val="18"/>
        </w:rPr>
      </w:pPr>
      <w:r w:rsidRPr="00B50225">
        <w:rPr>
          <w:szCs w:val="18"/>
        </w:rPr>
        <w:t xml:space="preserve">– </w:t>
      </w:r>
      <w:r w:rsidR="00092C70">
        <w:rPr>
          <w:szCs w:val="18"/>
        </w:rPr>
        <w:t>účtovnícke</w:t>
      </w:r>
      <w:r w:rsidR="00734727">
        <w:rPr>
          <w:szCs w:val="18"/>
        </w:rPr>
        <w:t xml:space="preserve"> služby,</w:t>
      </w:r>
    </w:p>
    <w:p w14:paraId="7916678A" w14:textId="77777777" w:rsidR="00D07F5A" w:rsidRDefault="00D07F5A" w:rsidP="002A7EED">
      <w:pPr>
        <w:pStyle w:val="Zkladntext"/>
        <w:ind w:left="0"/>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20D6858B" w:rsidR="00F00EB3" w:rsidRDefault="0020722A" w:rsidP="0020722A">
      <w:pPr>
        <w:pStyle w:val="Zkladntext"/>
        <w:ind w:hanging="426"/>
        <w:rPr>
          <w:szCs w:val="18"/>
        </w:rPr>
      </w:pPr>
      <w:r w:rsidRPr="00B50225">
        <w:rPr>
          <w:szCs w:val="18"/>
        </w:rPr>
        <w:tab/>
        <w:t>Účtovná závierka Spoločnosti k 31. decembru 201</w:t>
      </w:r>
      <w:r w:rsidR="004B2ED7">
        <w:rPr>
          <w:szCs w:val="18"/>
        </w:rPr>
        <w:t>7</w:t>
      </w:r>
      <w:r w:rsidRPr="00B50225">
        <w:rPr>
          <w:szCs w:val="18"/>
        </w:rPr>
        <w:t xml:space="preserve">, za predchádzajúce účtovné obdobie, bola schválená valným zhromaždením </w:t>
      </w:r>
      <w:r w:rsidRPr="00FD2EE4">
        <w:rPr>
          <w:szCs w:val="18"/>
        </w:rPr>
        <w:t xml:space="preserve">Spoločnosti </w:t>
      </w:r>
      <w:r w:rsidR="00FD2EE4" w:rsidRPr="00FD2EE4">
        <w:rPr>
          <w:szCs w:val="18"/>
        </w:rPr>
        <w:t>2</w:t>
      </w:r>
      <w:r w:rsidR="004B2ED7">
        <w:rPr>
          <w:szCs w:val="18"/>
        </w:rPr>
        <w:t>6.03.2018</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38A69AB"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4B2ED7">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4B2ED7">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4B2ED7">
        <w:rPr>
          <w:szCs w:val="18"/>
        </w:rPr>
        <w:t>8</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B0" w14:textId="0A223D12" w:rsidR="007A69A8" w:rsidRDefault="0019527F" w:rsidP="002A7EED">
      <w:pPr>
        <w:pStyle w:val="Nadpis2"/>
        <w:rPr>
          <w:b w:val="0"/>
          <w:szCs w:val="18"/>
        </w:rPr>
      </w:pPr>
      <w:r>
        <w:rPr>
          <w:szCs w:val="18"/>
        </w:rPr>
        <w:tab/>
      </w:r>
      <w:r>
        <w:rPr>
          <w:b w:val="0"/>
          <w:szCs w:val="18"/>
        </w:rPr>
        <w:t>Spoločnosť nemá náplň.</w:t>
      </w:r>
    </w:p>
    <w:p w14:paraId="4057FA18" w14:textId="77777777" w:rsidR="0019527F" w:rsidRPr="002A7EED" w:rsidRDefault="0019527F" w:rsidP="002A7EED"/>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7B100110" w:rsidR="00EF04C0" w:rsidRPr="00A31BBB" w:rsidRDefault="00EF04C0" w:rsidP="00A31BBB">
      <w:pPr>
        <w:pStyle w:val="Zkladntext"/>
        <w:rPr>
          <w:szCs w:val="18"/>
        </w:rPr>
      </w:pPr>
      <w:r w:rsidRPr="00A31BBB">
        <w:rPr>
          <w:szCs w:val="18"/>
        </w:rPr>
        <w:t>Priemerný prepočítaný počet zamestnancov Spoločnosti v účtovnom období 201</w:t>
      </w:r>
      <w:r w:rsidR="004B2ED7">
        <w:rPr>
          <w:szCs w:val="18"/>
        </w:rPr>
        <w:t>8</w:t>
      </w:r>
      <w:r w:rsidRPr="00A31BBB">
        <w:rPr>
          <w:szCs w:val="18"/>
        </w:rPr>
        <w:t xml:space="preserve"> </w:t>
      </w:r>
      <w:r w:rsidRPr="00FD2EE4">
        <w:rPr>
          <w:szCs w:val="18"/>
        </w:rPr>
        <w:t xml:space="preserve">bol </w:t>
      </w:r>
      <w:r w:rsidR="00FD2EE4" w:rsidRPr="00FD2EE4">
        <w:rPr>
          <w:szCs w:val="18"/>
        </w:rPr>
        <w:t>1</w:t>
      </w:r>
      <w:r w:rsidR="008B0B05">
        <w:rPr>
          <w:szCs w:val="18"/>
        </w:rPr>
        <w:t>2</w:t>
      </w:r>
      <w:r w:rsidRPr="00A31BBB">
        <w:rPr>
          <w:szCs w:val="18"/>
        </w:rPr>
        <w:t xml:space="preserve"> (v účtovnom období 201</w:t>
      </w:r>
      <w:r w:rsidR="008B0B05">
        <w:rPr>
          <w:szCs w:val="18"/>
        </w:rPr>
        <w:t>7</w:t>
      </w:r>
      <w:r w:rsidRPr="00A31BBB">
        <w:rPr>
          <w:szCs w:val="18"/>
        </w:rPr>
        <w:t xml:space="preserve"> bol </w:t>
      </w:r>
      <w:r w:rsidR="00FD2EE4">
        <w:rPr>
          <w:szCs w:val="18"/>
        </w:rPr>
        <w:t>1</w:t>
      </w:r>
      <w:r w:rsidR="008B0B05">
        <w:rPr>
          <w:szCs w:val="18"/>
        </w:rPr>
        <w:t>2</w:t>
      </w:r>
      <w:r w:rsidRPr="00A31BBB">
        <w:rPr>
          <w:szCs w:val="18"/>
        </w:rPr>
        <w:t>).</w:t>
      </w:r>
    </w:p>
    <w:p w14:paraId="791667B3" w14:textId="77777777" w:rsidR="00EF04C0" w:rsidRPr="00A31BBB" w:rsidRDefault="00EF04C0" w:rsidP="00A31BBB">
      <w:pPr>
        <w:pStyle w:val="Zkladntext"/>
        <w:rPr>
          <w:szCs w:val="18"/>
        </w:rPr>
      </w:pPr>
    </w:p>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14:paraId="791667C0" w14:textId="77777777" w:rsidR="00454AE6" w:rsidRDefault="00454AE6" w:rsidP="00282F28"/>
    <w:p w14:paraId="791667C4" w14:textId="76723C81" w:rsidR="004D3B4A" w:rsidRPr="00891481" w:rsidRDefault="00092C70" w:rsidP="004D3B4A">
      <w:pPr>
        <w:pStyle w:val="Zkladntext"/>
        <w:rPr>
          <w:szCs w:val="18"/>
        </w:rPr>
      </w:pPr>
      <w:r>
        <w:rPr>
          <w:szCs w:val="18"/>
        </w:rPr>
        <w:t xml:space="preserve">Štatutárny orgán : konateľ </w:t>
      </w:r>
      <w:r w:rsidR="004D3B4A" w:rsidRPr="00FD3474">
        <w:rPr>
          <w:szCs w:val="18"/>
        </w:rPr>
        <w:tab/>
      </w:r>
      <w:r w:rsidR="004D3B4A" w:rsidRPr="00FD3474">
        <w:rPr>
          <w:szCs w:val="18"/>
        </w:rPr>
        <w:tab/>
      </w:r>
      <w:r>
        <w:rPr>
          <w:szCs w:val="18"/>
        </w:rPr>
        <w:t>Ing. Ingrid Bajnoková</w:t>
      </w:r>
    </w:p>
    <w:p w14:paraId="791667C5" w14:textId="5576FD7F"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p>
    <w:p w14:paraId="791667CE" w14:textId="254F5558" w:rsidR="00454AE6" w:rsidRDefault="00092C70" w:rsidP="00454AE6">
      <w:pPr>
        <w:pStyle w:val="Zkladntext"/>
        <w:rPr>
          <w:szCs w:val="18"/>
        </w:rPr>
      </w:pPr>
      <w:bookmarkStart w:id="3" w:name="_Toc530739898"/>
      <w:r>
        <w:rPr>
          <w:szCs w:val="18"/>
        </w:rPr>
        <w:t>Členovi</w:t>
      </w:r>
      <w:r w:rsidR="00454AE6" w:rsidRPr="00B50225">
        <w:rPr>
          <w:szCs w:val="18"/>
        </w:rPr>
        <w:t xml:space="preserve"> štatutárne</w:t>
      </w:r>
      <w:r w:rsidR="00454AE6">
        <w:rPr>
          <w:szCs w:val="18"/>
        </w:rPr>
        <w:t>ho</w:t>
      </w:r>
      <w:r w:rsidR="00454AE6" w:rsidRPr="00B50225">
        <w:rPr>
          <w:szCs w:val="18"/>
        </w:rPr>
        <w:t xml:space="preserve"> orgánu  neboli v roku 201</w:t>
      </w:r>
      <w:r w:rsidR="008B0B05">
        <w:rPr>
          <w:szCs w:val="18"/>
        </w:rPr>
        <w:t>8</w:t>
      </w:r>
      <w:r w:rsidR="00454AE6" w:rsidRPr="00B50225">
        <w:rPr>
          <w:szCs w:val="18"/>
        </w:rPr>
        <w:t xml:space="preserve"> poskytnuté žiadne pôžičky, záruky alebo iné formy zabezpečenia, ani finančné prostriedky alebo iné plnenia na súkromné účely členov, ktoré sa vyúčtovávajú             (v roku 201</w:t>
      </w:r>
      <w:r w:rsidR="008B0B05">
        <w:rPr>
          <w:szCs w:val="18"/>
        </w:rPr>
        <w:t>7</w:t>
      </w:r>
      <w:r w:rsidR="00454AE6"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1" w14:textId="6F5E3996" w:rsidR="009B265F" w:rsidRPr="002A7EED" w:rsidRDefault="009B265F" w:rsidP="009B265F">
      <w:pPr>
        <w:ind w:left="360"/>
        <w:rPr>
          <w:b/>
          <w:i/>
          <w:sz w:val="18"/>
          <w:szCs w:val="18"/>
        </w:rPr>
      </w:pPr>
    </w:p>
    <w:p w14:paraId="791667E2" w14:textId="77777777" w:rsidR="004D3B4A" w:rsidRDefault="004D3B4A" w:rsidP="00B50225">
      <w:pPr>
        <w:pStyle w:val="Nadpis1"/>
        <w:tabs>
          <w:tab w:val="num" w:pos="360"/>
        </w:tabs>
        <w:ind w:left="360"/>
        <w:rPr>
          <w:szCs w:val="18"/>
        </w:rPr>
      </w:pPr>
      <w:r w:rsidRPr="0019527F">
        <w:rPr>
          <w:szCs w:val="18"/>
        </w:rPr>
        <w:t>informácie o</w:t>
      </w:r>
      <w:r w:rsidR="00572CB8" w:rsidRPr="0019527F">
        <w:rPr>
          <w:szCs w:val="18"/>
        </w:rPr>
        <w:t> </w:t>
      </w:r>
      <w:r w:rsidRPr="0019527F">
        <w:rPr>
          <w:szCs w:val="18"/>
        </w:rPr>
        <w:t>spoločníkoch</w:t>
      </w:r>
      <w:r w:rsidR="00572CB8" w:rsidRPr="0019527F">
        <w:rPr>
          <w:szCs w:val="18"/>
        </w:rPr>
        <w:t xml:space="preserve"> </w:t>
      </w:r>
      <w:r w:rsidR="00572CB8" w:rsidRPr="002A7EED">
        <w:rPr>
          <w:szCs w:val="18"/>
        </w:rPr>
        <w:t>(AKCIONÁROCH)</w:t>
      </w:r>
      <w:r w:rsidRPr="002A7EED">
        <w:rPr>
          <w:szCs w:val="18"/>
        </w:rPr>
        <w:t xml:space="preserve"> </w:t>
      </w:r>
      <w:r w:rsidRPr="0019527F">
        <w:rPr>
          <w:szCs w:val="18"/>
        </w:rPr>
        <w:t xml:space="preserve">účtovnej </w:t>
      </w:r>
      <w:r w:rsidRPr="00B50225">
        <w:rPr>
          <w:szCs w:val="18"/>
        </w:rPr>
        <w:t>jednotky</w:t>
      </w:r>
      <w:bookmarkEnd w:id="3"/>
    </w:p>
    <w:p w14:paraId="4AF30689" w14:textId="3BB1139D" w:rsidR="00092C70" w:rsidRDefault="00092C70" w:rsidP="00092C70">
      <w:pPr>
        <w:ind w:left="360"/>
      </w:pPr>
    </w:p>
    <w:p w14:paraId="70B2122C" w14:textId="6DB28348" w:rsidR="00092C70" w:rsidRPr="00092C70" w:rsidRDefault="00092C70" w:rsidP="00092C70">
      <w:pPr>
        <w:ind w:left="360"/>
      </w:pPr>
      <w:r>
        <w:t>Spoločnosť má 1spoločníka Ing. Ingrid Bajnoková.</w:t>
      </w:r>
    </w:p>
    <w:p w14:paraId="791667E3" w14:textId="77777777" w:rsidR="00274C00" w:rsidRDefault="00274C00" w:rsidP="00A31BBB">
      <w:pPr>
        <w:ind w:left="360"/>
        <w:rPr>
          <w:b/>
          <w:i/>
          <w:color w:val="FF0000"/>
        </w:rPr>
      </w:pPr>
    </w:p>
    <w:p w14:paraId="791667F0" w14:textId="77777777" w:rsidR="004D3B4A" w:rsidRPr="00FD3474" w:rsidRDefault="004D3B4A" w:rsidP="009E0040">
      <w:pPr>
        <w:pStyle w:val="Nadpis1"/>
        <w:tabs>
          <w:tab w:val="num" w:pos="360"/>
        </w:tabs>
        <w:ind w:left="360"/>
        <w:rPr>
          <w:szCs w:val="18"/>
        </w:rPr>
      </w:pPr>
      <w:bookmarkStart w:id="4" w:name="_Toc530739899"/>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6" w14:textId="228404CA" w:rsidR="004D3B4A" w:rsidRDefault="004D3B4A" w:rsidP="00092C70">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00092C70">
        <w:rPr>
          <w:szCs w:val="18"/>
        </w:rPr>
        <w:t>.</w:t>
      </w:r>
      <w:r w:rsidRPr="00B50225">
        <w:rPr>
          <w:szCs w:val="18"/>
        </w:rPr>
        <w:t xml:space="preserve"> </w:t>
      </w:r>
    </w:p>
    <w:p w14:paraId="791667FA" w14:textId="77777777" w:rsidR="00BC7633" w:rsidRPr="00BC7633" w:rsidRDefault="00BC7633" w:rsidP="00221081">
      <w:pPr>
        <w:pStyle w:val="Zkladntext"/>
        <w:ind w:left="450"/>
      </w:pPr>
    </w:p>
    <w:p w14:paraId="791667FB" w14:textId="68864802" w:rsidR="00C716D5" w:rsidRDefault="00C716D5">
      <w:pPr>
        <w:pStyle w:val="Pismenka"/>
        <w:numPr>
          <w:ilvl w:val="0"/>
          <w:numId w:val="32"/>
        </w:numPr>
        <w:rPr>
          <w:szCs w:val="18"/>
        </w:rPr>
      </w:pPr>
      <w:r>
        <w:rPr>
          <w:szCs w:val="18"/>
        </w:rPr>
        <w:t>Informácie o charaktere a účele transakcií, ktoré sa neuvádzajú v</w:t>
      </w:r>
      <w:r w:rsidR="00771673">
        <w:rPr>
          <w:szCs w:val="18"/>
        </w:rPr>
        <w:t> </w:t>
      </w:r>
      <w:r>
        <w:rPr>
          <w:szCs w:val="18"/>
        </w:rPr>
        <w:t>súvahe</w:t>
      </w:r>
    </w:p>
    <w:p w14:paraId="78948385" w14:textId="2199663F" w:rsidR="00771673" w:rsidRDefault="00771673" w:rsidP="00771673">
      <w:pPr>
        <w:pStyle w:val="Pismenka"/>
        <w:numPr>
          <w:ilvl w:val="0"/>
          <w:numId w:val="0"/>
        </w:numPr>
        <w:ind w:left="720"/>
        <w:rPr>
          <w:szCs w:val="18"/>
        </w:rPr>
      </w:pP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7B0B0C" w:rsidRDefault="008261CF" w:rsidP="001210B4">
      <w:pPr>
        <w:pStyle w:val="Pismenka"/>
        <w:numPr>
          <w:ilvl w:val="0"/>
          <w:numId w:val="32"/>
        </w:numPr>
        <w:rPr>
          <w:szCs w:val="18"/>
        </w:rPr>
      </w:pPr>
      <w:r w:rsidRPr="007B0B0C">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F" w14:textId="2A3E5099" w:rsidR="001A072E" w:rsidRPr="00771673" w:rsidRDefault="008261CF" w:rsidP="00771673">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r w:rsidR="001A072E" w:rsidRPr="00D06026">
        <w:rPr>
          <w:b/>
          <w:i/>
          <w:szCs w:val="18"/>
        </w:rPr>
        <w:t>Úsudky</w:t>
      </w:r>
    </w:p>
    <w:p w14:paraId="79166820" w14:textId="77777777" w:rsidR="001A072E" w:rsidRPr="00460861" w:rsidRDefault="001A072E" w:rsidP="001A072E">
      <w:pPr>
        <w:pStyle w:val="NormalLeft"/>
        <w:ind w:left="426"/>
        <w:rPr>
          <w:sz w:val="18"/>
          <w:szCs w:val="18"/>
        </w:rPr>
      </w:pPr>
      <w:r w:rsidRPr="00D06026">
        <w:rPr>
          <w:sz w:val="18"/>
          <w:szCs w:val="18"/>
        </w:rPr>
        <w:t xml:space="preserve">Informácie o úsudkoch použitých v súvislosti s aplikáciou účtovných metód a účtovných zásad, ktoré majú významný </w:t>
      </w:r>
      <w:r w:rsidRPr="00460861">
        <w:rPr>
          <w:sz w:val="18"/>
          <w:szCs w:val="18"/>
        </w:rPr>
        <w:t>dopad na hodnoty vykázané v účtovnej závierke, sú bližšie opísané v nasledujúcich bodoch poznámok:</w:t>
      </w:r>
    </w:p>
    <w:p w14:paraId="79166826" w14:textId="77777777" w:rsidR="00B2705C" w:rsidRPr="002A7EED" w:rsidRDefault="00B2705C" w:rsidP="00282F28">
      <w:pPr>
        <w:pStyle w:val="NormalLeft"/>
        <w:ind w:left="426"/>
        <w:rPr>
          <w:sz w:val="18"/>
          <w:szCs w:val="18"/>
        </w:rPr>
      </w:pPr>
      <w:r w:rsidRPr="002A7EED">
        <w:rPr>
          <w:sz w:val="18"/>
          <w:szCs w:val="18"/>
        </w:rPr>
        <w:t xml:space="preserve">Prípady, keď bude potrebné použiť úsudok, sa budú v SR vyskytovať </w:t>
      </w:r>
      <w:r w:rsidR="008B79CE" w:rsidRPr="002A7EED">
        <w:rPr>
          <w:sz w:val="18"/>
          <w:szCs w:val="18"/>
        </w:rPr>
        <w:t>výnimočne</w:t>
      </w:r>
      <w:r w:rsidRPr="002A7EED">
        <w:rPr>
          <w:sz w:val="18"/>
          <w:szCs w:val="18"/>
        </w:rPr>
        <w:t>, pretože v SR, až na niekoľko výnimiek, prevláda zásada, že pri zobrazení transakcií v účtovníctve má prednosť ich právna forma, nie ich podstata („</w:t>
      </w:r>
      <w:proofErr w:type="spellStart"/>
      <w:r w:rsidRPr="002A7EED">
        <w:rPr>
          <w:sz w:val="18"/>
          <w:szCs w:val="18"/>
        </w:rPr>
        <w:t>form</w:t>
      </w:r>
      <w:proofErr w:type="spellEnd"/>
      <w:r w:rsidRPr="002A7EED">
        <w:rPr>
          <w:sz w:val="18"/>
          <w:szCs w:val="18"/>
        </w:rPr>
        <w:t xml:space="preserve"> over </w:t>
      </w:r>
      <w:proofErr w:type="spellStart"/>
      <w:r w:rsidRPr="002A7EED">
        <w:rPr>
          <w:sz w:val="18"/>
          <w:szCs w:val="18"/>
        </w:rPr>
        <w:t>substance</w:t>
      </w:r>
      <w:proofErr w:type="spellEnd"/>
      <w:r w:rsidRPr="002A7EED">
        <w:rPr>
          <w:sz w:val="18"/>
          <w:szCs w:val="18"/>
        </w:rPr>
        <w:t>“), a nie naopak („</w:t>
      </w:r>
      <w:proofErr w:type="spellStart"/>
      <w:r w:rsidRPr="002A7EED">
        <w:rPr>
          <w:sz w:val="18"/>
          <w:szCs w:val="18"/>
        </w:rPr>
        <w:t>substance</w:t>
      </w:r>
      <w:proofErr w:type="spellEnd"/>
      <w:r w:rsidRPr="002A7EED">
        <w:rPr>
          <w:sz w:val="18"/>
          <w:szCs w:val="18"/>
        </w:rPr>
        <w:t xml:space="preserve"> over </w:t>
      </w:r>
      <w:proofErr w:type="spellStart"/>
      <w:r w:rsidRPr="002A7EED">
        <w:rPr>
          <w:sz w:val="18"/>
          <w:szCs w:val="18"/>
        </w:rPr>
        <w:t>form</w:t>
      </w:r>
      <w:proofErr w:type="spellEnd"/>
      <w:r w:rsidRPr="002A7EED">
        <w:rPr>
          <w:sz w:val="18"/>
          <w:szCs w:val="18"/>
        </w:rPr>
        <w:t xml:space="preserve">“). </w:t>
      </w:r>
    </w:p>
    <w:p w14:paraId="79166828" w14:textId="77777777" w:rsidR="00D07F5A" w:rsidRDefault="00D07F5A" w:rsidP="002A7EED">
      <w:pPr>
        <w:pStyle w:val="NormalLeft"/>
        <w:ind w:left="426"/>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7916682B" w14:textId="77777777" w:rsidR="00595C22" w:rsidRPr="00E963F8" w:rsidRDefault="00595C22" w:rsidP="00A31BBB">
      <w:pPr>
        <w:pStyle w:val="AccountingPolicy"/>
        <w:ind w:left="426"/>
        <w:jc w:val="both"/>
        <w:rPr>
          <w:rFonts w:ascii="Times New Roman" w:hAnsi="Times New Roman" w:cs="Times New Roman"/>
          <w:color w:val="auto"/>
          <w:sz w:val="18"/>
          <w:szCs w:val="18"/>
          <w:lang w:val="sk-SK" w:eastAsia="en-US"/>
        </w:rPr>
      </w:pPr>
    </w:p>
    <w:p w14:paraId="7916682C" w14:textId="77777777" w:rsidR="00595C22" w:rsidRPr="002A7EED" w:rsidRDefault="00595C22" w:rsidP="00282F28">
      <w:pPr>
        <w:pStyle w:val="NormalLeft"/>
        <w:ind w:left="426"/>
        <w:rPr>
          <w:i/>
          <w:sz w:val="18"/>
          <w:szCs w:val="18"/>
        </w:rPr>
      </w:pPr>
      <w:r w:rsidRPr="002A7EED">
        <w:rPr>
          <w:i/>
          <w:sz w:val="18"/>
          <w:szCs w:val="18"/>
        </w:rPr>
        <w:t>Uvedené body sú len príklady, uveďte podľa konkrétnych podmienok účtovnej jednotky:</w:t>
      </w:r>
    </w:p>
    <w:p w14:paraId="7916682D" w14:textId="26302132" w:rsidR="00595C22" w:rsidRPr="002A7EED" w:rsidRDefault="00B2705C" w:rsidP="00282F28">
      <w:pPr>
        <w:pStyle w:val="Zoznamsodrkami"/>
        <w:tabs>
          <w:tab w:val="num" w:pos="993"/>
        </w:tabs>
        <w:ind w:left="851" w:hanging="425"/>
        <w:rPr>
          <w:sz w:val="18"/>
          <w:szCs w:val="18"/>
          <w:lang w:val="sk-SK"/>
        </w:rPr>
      </w:pPr>
      <w:r w:rsidRPr="002A7EED">
        <w:rPr>
          <w:sz w:val="18"/>
          <w:szCs w:val="18"/>
          <w:lang w:val="sk-SK"/>
        </w:rPr>
        <w:t xml:space="preserve">dlhodobý </w:t>
      </w:r>
      <w:r w:rsidR="008B79CE" w:rsidRPr="002A7EED">
        <w:rPr>
          <w:sz w:val="18"/>
          <w:szCs w:val="18"/>
          <w:lang w:val="sk-SK"/>
        </w:rPr>
        <w:t>ne</w:t>
      </w:r>
      <w:r w:rsidRPr="002A7EED">
        <w:rPr>
          <w:sz w:val="18"/>
          <w:szCs w:val="18"/>
          <w:lang w:val="sk-SK"/>
        </w:rPr>
        <w:t xml:space="preserve">hmotný majetok a dlhodobý hmotný majetok – určenie </w:t>
      </w:r>
      <w:r w:rsidR="00595C22" w:rsidRPr="002A7EED">
        <w:rPr>
          <w:sz w:val="18"/>
          <w:szCs w:val="18"/>
          <w:lang w:val="sk-SK"/>
        </w:rPr>
        <w:t xml:space="preserve">predpokladanej </w:t>
      </w:r>
      <w:r w:rsidRPr="002A7EED">
        <w:rPr>
          <w:sz w:val="18"/>
          <w:szCs w:val="18"/>
          <w:lang w:val="sk-SK"/>
        </w:rPr>
        <w:t>doby použ</w:t>
      </w:r>
      <w:r w:rsidR="00595C22" w:rsidRPr="002A7EED">
        <w:rPr>
          <w:sz w:val="18"/>
          <w:szCs w:val="18"/>
          <w:lang w:val="sk-SK"/>
        </w:rPr>
        <w:t>ívania a predpokladaného priebehu opotrebenia</w:t>
      </w: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7A45FD80" w:rsidR="00E91E1F" w:rsidRDefault="004D3B4A" w:rsidP="00AE62D9">
      <w:pPr>
        <w:pStyle w:val="Zkladntext"/>
        <w:rPr>
          <w:szCs w:val="18"/>
        </w:rPr>
      </w:pPr>
      <w:r w:rsidRPr="00B50225">
        <w:rPr>
          <w:szCs w:val="18"/>
        </w:rPr>
        <w:t xml:space="preserve">Súčasťou obstarávacej ceny dlhodobého </w:t>
      </w:r>
      <w:r w:rsidRPr="00460861">
        <w:rPr>
          <w:szCs w:val="18"/>
        </w:rPr>
        <w:t xml:space="preserve">majetku </w:t>
      </w:r>
      <w:r w:rsidR="00572CB8" w:rsidRPr="002A7EED">
        <w:rPr>
          <w:szCs w:val="18"/>
        </w:rPr>
        <w:t xml:space="preserve">nie sú </w:t>
      </w:r>
      <w:r w:rsidRPr="00460861">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2A7EED">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lastRenderedPageBreak/>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Pr="00460861" w:rsidRDefault="00737326" w:rsidP="00737326">
      <w:pPr>
        <w:pStyle w:val="Zkladntext"/>
        <w:rPr>
          <w:szCs w:val="18"/>
        </w:rPr>
      </w:pPr>
    </w:p>
    <w:p w14:paraId="79166856" w14:textId="77777777" w:rsidR="00AE7EB1" w:rsidRPr="002A7EED" w:rsidRDefault="00737326" w:rsidP="00282F28">
      <w:pPr>
        <w:pStyle w:val="Zkladntext"/>
        <w:rPr>
          <w:szCs w:val="18"/>
        </w:rPr>
      </w:pPr>
      <w:r w:rsidRPr="002A7EED">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2A7EED" w:rsidRDefault="00AE7EB1" w:rsidP="00282F28">
      <w:pPr>
        <w:pStyle w:val="Zkladntext"/>
        <w:numPr>
          <w:ilvl w:val="0"/>
          <w:numId w:val="42"/>
        </w:numPr>
        <w:tabs>
          <w:tab w:val="clear" w:pos="340"/>
          <w:tab w:val="num" w:pos="766"/>
        </w:tabs>
        <w:ind w:left="766"/>
        <w:rPr>
          <w:szCs w:val="18"/>
        </w:rPr>
      </w:pPr>
      <w:r w:rsidRPr="002A7EED">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5" w:name="_MON_1508924653"/>
    <w:bookmarkEnd w:id="5"/>
    <w:p w14:paraId="7916685F" w14:textId="270CFE75" w:rsidR="00737326" w:rsidRDefault="00460861" w:rsidP="00AE62D9">
      <w:pPr>
        <w:pStyle w:val="Zkladntext"/>
        <w:rPr>
          <w:szCs w:val="18"/>
        </w:rPr>
      </w:pPr>
      <w:r w:rsidRPr="00460861">
        <w:rPr>
          <w:szCs w:val="18"/>
        </w:rPr>
        <w:object w:dxaOrig="8904" w:dyaOrig="2218"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110.25pt" o:ole="">
            <v:imagedata r:id="rId12" o:title=""/>
          </v:shape>
          <o:OLEObject Type="Embed" ProgID="Excel.Sheet.12" ShapeID="_x0000_i1025" DrawAspect="Content" ObjectID="_1615137546" r:id="rId13"/>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42B5B207" w14:textId="77777777" w:rsidR="002341B6" w:rsidRDefault="002341B6" w:rsidP="003C6202">
      <w:pPr>
        <w:pStyle w:val="Zkladntext"/>
        <w:rPr>
          <w:szCs w:val="18"/>
        </w:rPr>
      </w:pPr>
    </w:p>
    <w:p w14:paraId="543660C4" w14:textId="77777777" w:rsidR="002341B6" w:rsidRDefault="002341B6" w:rsidP="002A7EED">
      <w:pPr>
        <w:pStyle w:val="Zkladntext"/>
        <w:pBdr>
          <w:left w:val="single" w:sz="4" w:space="4" w:color="auto"/>
        </w:pBdr>
        <w:ind w:left="142"/>
      </w:pPr>
    </w:p>
    <w:p w14:paraId="50C3C3C4" w14:textId="4EEEB188" w:rsidR="002341B6" w:rsidRDefault="002341B6" w:rsidP="002A7EED">
      <w:pPr>
        <w:pStyle w:val="Zkladntext"/>
        <w:pBdr>
          <w:left w:val="single" w:sz="4" w:space="4" w:color="auto"/>
        </w:pBdr>
        <w:ind w:left="142"/>
        <w:rPr>
          <w:i/>
          <w:szCs w:val="18"/>
        </w:rPr>
      </w:pPr>
    </w:p>
    <w:p w14:paraId="79166868" w14:textId="77777777" w:rsidR="003500E4" w:rsidRPr="002A7EED" w:rsidRDefault="003500E4" w:rsidP="001246FB">
      <w:pPr>
        <w:pStyle w:val="Zkladntext"/>
        <w:pBdr>
          <w:left w:val="single" w:sz="4" w:space="4" w:color="auto"/>
        </w:pBdr>
        <w:rPr>
          <w:i/>
          <w:szCs w:val="18"/>
        </w:rPr>
      </w:pPr>
    </w:p>
    <w:p w14:paraId="79166869" w14:textId="77777777" w:rsidR="00AE7EB1" w:rsidRPr="002A7EED" w:rsidRDefault="003C6202" w:rsidP="002A7EED">
      <w:pPr>
        <w:pStyle w:val="Zkladntext"/>
        <w:pBdr>
          <w:left w:val="single" w:sz="4" w:space="4" w:color="auto"/>
        </w:pBdr>
        <w:ind w:left="142"/>
        <w:rPr>
          <w:szCs w:val="18"/>
        </w:rPr>
      </w:pPr>
      <w:r w:rsidRPr="002A7EED">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28408E" w:rsidRDefault="00AE7EB1" w:rsidP="009E0040">
      <w:pPr>
        <w:pStyle w:val="Zkladntext"/>
        <w:numPr>
          <w:ilvl w:val="0"/>
          <w:numId w:val="43"/>
        </w:numPr>
        <w:pBdr>
          <w:left w:val="single" w:sz="4" w:space="4" w:color="auto"/>
        </w:pBdr>
        <w:tabs>
          <w:tab w:val="clear" w:pos="340"/>
          <w:tab w:val="num" w:pos="766"/>
        </w:tabs>
        <w:ind w:left="766"/>
        <w:rPr>
          <w:color w:val="0070C0"/>
          <w:szCs w:val="18"/>
        </w:rPr>
      </w:pPr>
      <w:r w:rsidRPr="002A7EED">
        <w:rPr>
          <w:szCs w:val="18"/>
        </w:rPr>
        <w:t>sa považuje za zásoby</w:t>
      </w:r>
      <w:r w:rsidR="004760A1" w:rsidRPr="002A7EED">
        <w:rPr>
          <w:szCs w:val="18"/>
        </w:rPr>
        <w:t xml:space="preserve"> a účtuje sa do nákladov pri jeho vydaní do spotreby</w:t>
      </w:r>
      <w:r w:rsidR="004760A1" w:rsidRPr="0028408E">
        <w:rPr>
          <w:color w:val="0070C0"/>
          <w:szCs w:val="18"/>
        </w:rPr>
        <w:t xml:space="preserve">. </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6" w:name="_MON_1500299770"/>
    <w:bookmarkEnd w:id="6"/>
    <w:p w14:paraId="79166875" w14:textId="50F1B050" w:rsidR="003C6202" w:rsidRDefault="00460861" w:rsidP="00AE62D9">
      <w:pPr>
        <w:pStyle w:val="Zkladntext"/>
        <w:rPr>
          <w:szCs w:val="18"/>
        </w:rPr>
      </w:pPr>
      <w:r>
        <w:rPr>
          <w:szCs w:val="18"/>
        </w:rPr>
        <w:object w:dxaOrig="8825" w:dyaOrig="2233" w14:anchorId="79166D11">
          <v:shape id="_x0000_i1026" type="#_x0000_t75" style="width:441pt;height:111.75pt" o:ole="">
            <v:imagedata r:id="rId14" o:title=""/>
          </v:shape>
          <o:OLEObject Type="Embed" ProgID="Excel.Sheet.12" ShapeID="_x0000_i1026" DrawAspect="Content" ObjectID="_1615137547" r:id="rId15"/>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33A6D879" w14:textId="77777777" w:rsidR="00771673" w:rsidRDefault="00771673" w:rsidP="00A31BBB">
      <w:pPr>
        <w:pStyle w:val="Zkladntext"/>
        <w:rPr>
          <w:b/>
          <w:i/>
          <w:szCs w:val="18"/>
        </w:rPr>
      </w:pPr>
    </w:p>
    <w:p w14:paraId="22CB5A19" w14:textId="020A1C80" w:rsidR="00771673" w:rsidRDefault="00771673" w:rsidP="00A31BBB">
      <w:pPr>
        <w:pStyle w:val="Zkladntext"/>
        <w:rPr>
          <w:b/>
          <w:i/>
          <w:szCs w:val="18"/>
        </w:rPr>
      </w:pPr>
    </w:p>
    <w:p w14:paraId="79166878" w14:textId="6E4C3723"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lastRenderedPageBreak/>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4BDA497B" w14:textId="24545DD5" w:rsidR="003E2218" w:rsidRDefault="003E2218">
      <w:pPr>
        <w:pStyle w:val="Zkladntext"/>
        <w:rPr>
          <w:szCs w:val="18"/>
        </w:rPr>
      </w:pPr>
    </w:p>
    <w:tbl>
      <w:tblPr>
        <w:tblW w:w="10660" w:type="dxa"/>
        <w:tblCellMar>
          <w:left w:w="70" w:type="dxa"/>
          <w:right w:w="70" w:type="dxa"/>
        </w:tblCellMar>
        <w:tblLook w:val="04A0" w:firstRow="1" w:lastRow="0" w:firstColumn="1" w:lastColumn="0" w:noHBand="0" w:noVBand="1"/>
      </w:tblPr>
      <w:tblGrid>
        <w:gridCol w:w="1153"/>
        <w:gridCol w:w="1130"/>
        <w:gridCol w:w="1188"/>
        <w:gridCol w:w="1168"/>
        <w:gridCol w:w="1144"/>
        <w:gridCol w:w="1142"/>
        <w:gridCol w:w="1152"/>
        <w:gridCol w:w="1133"/>
        <w:gridCol w:w="1207"/>
        <w:gridCol w:w="97"/>
        <w:gridCol w:w="146"/>
      </w:tblGrid>
      <w:tr w:rsidR="00FD2EE4" w:rsidRPr="00FD2EE4" w14:paraId="34F2650D" w14:textId="77777777" w:rsidTr="00FD2EE4">
        <w:trPr>
          <w:trHeight w:val="334"/>
        </w:trPr>
        <w:tc>
          <w:tcPr>
            <w:tcW w:w="10620" w:type="dxa"/>
            <w:gridSpan w:val="10"/>
            <w:tcBorders>
              <w:top w:val="nil"/>
              <w:left w:val="nil"/>
              <w:bottom w:val="nil"/>
              <w:right w:val="nil"/>
            </w:tcBorders>
            <w:shd w:val="clear" w:color="auto" w:fill="auto"/>
            <w:hideMark/>
          </w:tcPr>
          <w:p w14:paraId="30F6B6F5" w14:textId="77777777" w:rsidR="00FD2EE4" w:rsidRPr="00FD2EE4" w:rsidRDefault="00FD2EE4" w:rsidP="00FD2EE4">
            <w:pPr>
              <w:rPr>
                <w:rFonts w:ascii="Arial Narrow" w:hAnsi="Arial Narrow" w:cs="Arial"/>
                <w:b/>
                <w:bCs/>
                <w:sz w:val="22"/>
                <w:szCs w:val="22"/>
                <w:lang w:eastAsia="sk-SK"/>
              </w:rPr>
            </w:pPr>
            <w:r w:rsidRPr="00FD2EE4">
              <w:rPr>
                <w:rFonts w:ascii="Arial Narrow" w:hAnsi="Arial Narrow" w:cs="Arial"/>
                <w:b/>
                <w:bCs/>
                <w:sz w:val="22"/>
                <w:szCs w:val="22"/>
                <w:lang w:eastAsia="sk-SK"/>
              </w:rPr>
              <w:t>F. písm. a) Dlhodobý nehmotný majetok  - bežné obdobie</w:t>
            </w:r>
          </w:p>
        </w:tc>
        <w:tc>
          <w:tcPr>
            <w:tcW w:w="40" w:type="dxa"/>
            <w:tcBorders>
              <w:top w:val="nil"/>
              <w:left w:val="nil"/>
              <w:bottom w:val="nil"/>
              <w:right w:val="nil"/>
            </w:tcBorders>
            <w:shd w:val="clear" w:color="auto" w:fill="auto"/>
            <w:noWrap/>
            <w:hideMark/>
          </w:tcPr>
          <w:p w14:paraId="03D59CF0" w14:textId="77777777" w:rsidR="00FD2EE4" w:rsidRPr="00FD2EE4" w:rsidRDefault="00FD2EE4" w:rsidP="00FD2EE4">
            <w:pPr>
              <w:rPr>
                <w:rFonts w:ascii="Arial Narrow" w:hAnsi="Arial Narrow" w:cs="Arial"/>
                <w:b/>
                <w:bCs/>
                <w:sz w:val="22"/>
                <w:szCs w:val="22"/>
                <w:lang w:eastAsia="sk-SK"/>
              </w:rPr>
            </w:pPr>
          </w:p>
        </w:tc>
      </w:tr>
      <w:tr w:rsidR="00FD2EE4" w:rsidRPr="00FD2EE4" w14:paraId="042F072A" w14:textId="77777777" w:rsidTr="00FD2EE4">
        <w:trPr>
          <w:trHeight w:val="810"/>
        </w:trPr>
        <w:tc>
          <w:tcPr>
            <w:tcW w:w="1160" w:type="dxa"/>
            <w:tcBorders>
              <w:top w:val="single" w:sz="4" w:space="0" w:color="auto"/>
              <w:left w:val="single" w:sz="4" w:space="0" w:color="auto"/>
              <w:bottom w:val="single" w:sz="4" w:space="0" w:color="auto"/>
              <w:right w:val="single" w:sz="4" w:space="0" w:color="auto"/>
            </w:tcBorders>
            <w:shd w:val="clear" w:color="auto" w:fill="auto"/>
            <w:hideMark/>
          </w:tcPr>
          <w:p w14:paraId="521B7099" w14:textId="77777777" w:rsidR="00FD2EE4" w:rsidRPr="00FD2EE4" w:rsidRDefault="00FD2EE4" w:rsidP="00FD2EE4">
            <w:pPr>
              <w:rPr>
                <w:rFonts w:ascii="Arial Narrow" w:hAnsi="Arial Narrow" w:cs="Arial"/>
                <w:b/>
                <w:bCs/>
                <w:sz w:val="16"/>
                <w:szCs w:val="16"/>
                <w:lang w:eastAsia="sk-SK"/>
              </w:rPr>
            </w:pPr>
            <w:r w:rsidRPr="00FD2EE4">
              <w:rPr>
                <w:rFonts w:ascii="Arial Narrow" w:hAnsi="Arial Narrow" w:cs="Arial"/>
                <w:b/>
                <w:bCs/>
                <w:sz w:val="16"/>
                <w:szCs w:val="16"/>
                <w:lang w:eastAsia="sk-SK"/>
              </w:rPr>
              <w:t>Dlhodobý nehmotný majetok</w:t>
            </w:r>
          </w:p>
        </w:tc>
        <w:tc>
          <w:tcPr>
            <w:tcW w:w="1140" w:type="dxa"/>
            <w:tcBorders>
              <w:top w:val="single" w:sz="4" w:space="0" w:color="auto"/>
              <w:left w:val="nil"/>
              <w:bottom w:val="single" w:sz="4" w:space="0" w:color="auto"/>
              <w:right w:val="single" w:sz="4" w:space="0" w:color="auto"/>
            </w:tcBorders>
            <w:shd w:val="clear" w:color="auto" w:fill="auto"/>
            <w:hideMark/>
          </w:tcPr>
          <w:p w14:paraId="01BB855D"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Aktivované náklady na vývoj</w:t>
            </w:r>
          </w:p>
        </w:tc>
        <w:tc>
          <w:tcPr>
            <w:tcW w:w="1200" w:type="dxa"/>
            <w:tcBorders>
              <w:top w:val="single" w:sz="4" w:space="0" w:color="auto"/>
              <w:left w:val="nil"/>
              <w:bottom w:val="single" w:sz="4" w:space="0" w:color="auto"/>
              <w:right w:val="single" w:sz="4" w:space="0" w:color="auto"/>
            </w:tcBorders>
            <w:shd w:val="clear" w:color="auto" w:fill="auto"/>
            <w:hideMark/>
          </w:tcPr>
          <w:p w14:paraId="11F7E3DB"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Softvér</w:t>
            </w:r>
          </w:p>
        </w:tc>
        <w:tc>
          <w:tcPr>
            <w:tcW w:w="1180" w:type="dxa"/>
            <w:tcBorders>
              <w:top w:val="single" w:sz="4" w:space="0" w:color="auto"/>
              <w:left w:val="nil"/>
              <w:bottom w:val="single" w:sz="4" w:space="0" w:color="auto"/>
              <w:right w:val="single" w:sz="4" w:space="0" w:color="auto"/>
            </w:tcBorders>
            <w:shd w:val="clear" w:color="auto" w:fill="auto"/>
            <w:hideMark/>
          </w:tcPr>
          <w:p w14:paraId="6DECFC55"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Oceniteľné práva</w:t>
            </w:r>
          </w:p>
        </w:tc>
        <w:tc>
          <w:tcPr>
            <w:tcW w:w="1160" w:type="dxa"/>
            <w:tcBorders>
              <w:top w:val="single" w:sz="4" w:space="0" w:color="auto"/>
              <w:left w:val="nil"/>
              <w:bottom w:val="single" w:sz="4" w:space="0" w:color="auto"/>
              <w:right w:val="single" w:sz="4" w:space="0" w:color="auto"/>
            </w:tcBorders>
            <w:shd w:val="clear" w:color="auto" w:fill="auto"/>
            <w:hideMark/>
          </w:tcPr>
          <w:p w14:paraId="37994D6E" w14:textId="77777777" w:rsidR="00FD2EE4" w:rsidRPr="00FD2EE4" w:rsidRDefault="00FD2EE4" w:rsidP="00FD2EE4">
            <w:pPr>
              <w:jc w:val="right"/>
              <w:rPr>
                <w:rFonts w:ascii="Arial Narrow" w:hAnsi="Arial Narrow" w:cs="Arial"/>
                <w:b/>
                <w:bCs/>
                <w:sz w:val="16"/>
                <w:szCs w:val="16"/>
                <w:lang w:eastAsia="sk-SK"/>
              </w:rPr>
            </w:pPr>
            <w:proofErr w:type="spellStart"/>
            <w:r w:rsidRPr="00FD2EE4">
              <w:rPr>
                <w:rFonts w:ascii="Arial Narrow" w:hAnsi="Arial Narrow" w:cs="Arial"/>
                <w:b/>
                <w:bCs/>
                <w:sz w:val="16"/>
                <w:szCs w:val="16"/>
                <w:lang w:eastAsia="sk-SK"/>
              </w:rPr>
              <w:t>Goodwill</w:t>
            </w:r>
            <w:proofErr w:type="spellEnd"/>
          </w:p>
        </w:tc>
        <w:tc>
          <w:tcPr>
            <w:tcW w:w="1160" w:type="dxa"/>
            <w:tcBorders>
              <w:top w:val="single" w:sz="4" w:space="0" w:color="auto"/>
              <w:left w:val="nil"/>
              <w:bottom w:val="single" w:sz="4" w:space="0" w:color="auto"/>
              <w:right w:val="single" w:sz="4" w:space="0" w:color="auto"/>
            </w:tcBorders>
            <w:shd w:val="clear" w:color="auto" w:fill="auto"/>
            <w:hideMark/>
          </w:tcPr>
          <w:p w14:paraId="0F3C34E1"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Ostatný DNM</w:t>
            </w:r>
          </w:p>
        </w:tc>
        <w:tc>
          <w:tcPr>
            <w:tcW w:w="1160" w:type="dxa"/>
            <w:tcBorders>
              <w:top w:val="single" w:sz="4" w:space="0" w:color="auto"/>
              <w:left w:val="nil"/>
              <w:bottom w:val="single" w:sz="4" w:space="0" w:color="auto"/>
              <w:right w:val="single" w:sz="4" w:space="0" w:color="auto"/>
            </w:tcBorders>
            <w:shd w:val="clear" w:color="auto" w:fill="auto"/>
            <w:hideMark/>
          </w:tcPr>
          <w:p w14:paraId="13C54CE5"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Obstarávaný DNM</w:t>
            </w:r>
          </w:p>
        </w:tc>
        <w:tc>
          <w:tcPr>
            <w:tcW w:w="1140" w:type="dxa"/>
            <w:tcBorders>
              <w:top w:val="single" w:sz="4" w:space="0" w:color="auto"/>
              <w:left w:val="nil"/>
              <w:bottom w:val="single" w:sz="4" w:space="0" w:color="auto"/>
              <w:right w:val="single" w:sz="4" w:space="0" w:color="auto"/>
            </w:tcBorders>
            <w:shd w:val="clear" w:color="auto" w:fill="auto"/>
            <w:hideMark/>
          </w:tcPr>
          <w:p w14:paraId="1323A6AA" w14:textId="77777777" w:rsidR="00FD2EE4" w:rsidRPr="00FD2EE4" w:rsidRDefault="00FD2EE4" w:rsidP="00FD2EE4">
            <w:pPr>
              <w:jc w:val="right"/>
              <w:rPr>
                <w:rFonts w:ascii="Arial Narrow" w:hAnsi="Arial Narrow" w:cs="Arial"/>
                <w:b/>
                <w:bCs/>
                <w:sz w:val="16"/>
                <w:szCs w:val="16"/>
                <w:lang w:eastAsia="sk-SK"/>
              </w:rPr>
            </w:pPr>
            <w:proofErr w:type="spellStart"/>
            <w:r w:rsidRPr="00FD2EE4">
              <w:rPr>
                <w:rFonts w:ascii="Arial Narrow" w:hAnsi="Arial Narrow" w:cs="Arial"/>
                <w:b/>
                <w:bCs/>
                <w:sz w:val="16"/>
                <w:szCs w:val="16"/>
                <w:lang w:eastAsia="sk-SK"/>
              </w:rPr>
              <w:t>Poskytnutné</w:t>
            </w:r>
            <w:proofErr w:type="spellEnd"/>
            <w:r w:rsidRPr="00FD2EE4">
              <w:rPr>
                <w:rFonts w:ascii="Arial Narrow" w:hAnsi="Arial Narrow" w:cs="Arial"/>
                <w:b/>
                <w:bCs/>
                <w:sz w:val="16"/>
                <w:szCs w:val="16"/>
                <w:lang w:eastAsia="sk-SK"/>
              </w:rPr>
              <w:t xml:space="preserve"> preddavky na DNM</w:t>
            </w:r>
          </w:p>
        </w:tc>
        <w:tc>
          <w:tcPr>
            <w:tcW w:w="1220" w:type="dxa"/>
            <w:tcBorders>
              <w:top w:val="single" w:sz="4" w:space="0" w:color="auto"/>
              <w:left w:val="nil"/>
              <w:bottom w:val="single" w:sz="4" w:space="0" w:color="auto"/>
              <w:right w:val="single" w:sz="4" w:space="0" w:color="auto"/>
            </w:tcBorders>
            <w:shd w:val="clear" w:color="auto" w:fill="auto"/>
            <w:hideMark/>
          </w:tcPr>
          <w:p w14:paraId="59BD8772"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Spolu</w:t>
            </w:r>
          </w:p>
        </w:tc>
        <w:tc>
          <w:tcPr>
            <w:tcW w:w="140" w:type="dxa"/>
            <w:gridSpan w:val="2"/>
            <w:tcBorders>
              <w:top w:val="nil"/>
              <w:left w:val="nil"/>
              <w:bottom w:val="nil"/>
              <w:right w:val="nil"/>
            </w:tcBorders>
            <w:shd w:val="clear" w:color="auto" w:fill="auto"/>
            <w:hideMark/>
          </w:tcPr>
          <w:p w14:paraId="57020963" w14:textId="77777777" w:rsidR="00FD2EE4" w:rsidRPr="00FD2EE4" w:rsidRDefault="00FD2EE4" w:rsidP="00FD2EE4">
            <w:pPr>
              <w:jc w:val="right"/>
              <w:rPr>
                <w:rFonts w:ascii="Arial Narrow" w:hAnsi="Arial Narrow" w:cs="Arial"/>
                <w:b/>
                <w:bCs/>
                <w:sz w:val="16"/>
                <w:szCs w:val="16"/>
                <w:lang w:eastAsia="sk-SK"/>
              </w:rPr>
            </w:pPr>
          </w:p>
        </w:tc>
      </w:tr>
      <w:tr w:rsidR="00FD2EE4" w:rsidRPr="00FD2EE4" w14:paraId="0BC0C8AC" w14:textId="77777777" w:rsidTr="00FD2EE4">
        <w:trPr>
          <w:trHeight w:val="799"/>
        </w:trPr>
        <w:tc>
          <w:tcPr>
            <w:tcW w:w="1160" w:type="dxa"/>
            <w:tcBorders>
              <w:top w:val="nil"/>
              <w:left w:val="single" w:sz="4" w:space="0" w:color="auto"/>
              <w:bottom w:val="single" w:sz="4" w:space="0" w:color="auto"/>
              <w:right w:val="single" w:sz="4" w:space="0" w:color="auto"/>
            </w:tcBorders>
            <w:shd w:val="clear" w:color="auto" w:fill="auto"/>
            <w:hideMark/>
          </w:tcPr>
          <w:p w14:paraId="1B3294D3"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 xml:space="preserve">Prvotné </w:t>
            </w:r>
            <w:proofErr w:type="spellStart"/>
            <w:r w:rsidRPr="00FD2EE4">
              <w:rPr>
                <w:rFonts w:ascii="Arial Narrow" w:hAnsi="Arial Narrow" w:cs="Arial"/>
                <w:sz w:val="16"/>
                <w:szCs w:val="16"/>
                <w:lang w:eastAsia="sk-SK"/>
              </w:rPr>
              <w:t>ocenenieStav</w:t>
            </w:r>
            <w:proofErr w:type="spellEnd"/>
            <w:r w:rsidRPr="00FD2EE4">
              <w:rPr>
                <w:rFonts w:ascii="Arial Narrow" w:hAnsi="Arial Narrow" w:cs="Arial"/>
                <w:sz w:val="16"/>
                <w:szCs w:val="16"/>
                <w:lang w:eastAsia="sk-SK"/>
              </w:rPr>
              <w:t xml:space="preserve"> na začiatku </w:t>
            </w:r>
            <w:proofErr w:type="spellStart"/>
            <w:r w:rsidRPr="00FD2EE4">
              <w:rPr>
                <w:rFonts w:ascii="Arial Narrow" w:hAnsi="Arial Narrow" w:cs="Arial"/>
                <w:sz w:val="16"/>
                <w:szCs w:val="16"/>
                <w:lang w:eastAsia="sk-SK"/>
              </w:rPr>
              <w:t>účt</w:t>
            </w:r>
            <w:proofErr w:type="spellEnd"/>
            <w:r w:rsidRPr="00FD2EE4">
              <w:rPr>
                <w:rFonts w:ascii="Arial Narrow" w:hAnsi="Arial Narrow" w:cs="Arial"/>
                <w:sz w:val="16"/>
                <w:szCs w:val="16"/>
                <w:lang w:eastAsia="sk-SK"/>
              </w:rPr>
              <w:t>. obdobia</w:t>
            </w:r>
          </w:p>
        </w:tc>
        <w:tc>
          <w:tcPr>
            <w:tcW w:w="1140" w:type="dxa"/>
            <w:tcBorders>
              <w:top w:val="nil"/>
              <w:left w:val="nil"/>
              <w:bottom w:val="single" w:sz="4" w:space="0" w:color="auto"/>
              <w:right w:val="single" w:sz="4" w:space="0" w:color="auto"/>
            </w:tcBorders>
            <w:shd w:val="clear" w:color="auto" w:fill="auto"/>
            <w:hideMark/>
          </w:tcPr>
          <w:p w14:paraId="7E842FD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302BB54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180" w:type="dxa"/>
            <w:tcBorders>
              <w:top w:val="nil"/>
              <w:left w:val="nil"/>
              <w:bottom w:val="single" w:sz="4" w:space="0" w:color="auto"/>
              <w:right w:val="single" w:sz="4" w:space="0" w:color="auto"/>
            </w:tcBorders>
            <w:shd w:val="clear" w:color="auto" w:fill="auto"/>
            <w:hideMark/>
          </w:tcPr>
          <w:p w14:paraId="17D72A5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3480C7A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4B78A01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6DA2A2A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13474DD2"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318120B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40" w:type="dxa"/>
            <w:gridSpan w:val="2"/>
            <w:tcBorders>
              <w:top w:val="nil"/>
              <w:left w:val="nil"/>
              <w:bottom w:val="nil"/>
              <w:right w:val="nil"/>
            </w:tcBorders>
            <w:shd w:val="clear" w:color="auto" w:fill="auto"/>
            <w:hideMark/>
          </w:tcPr>
          <w:p w14:paraId="41D10BDC" w14:textId="77777777" w:rsidR="00FD2EE4" w:rsidRPr="00FD2EE4" w:rsidRDefault="00FD2EE4" w:rsidP="00FD2EE4">
            <w:pPr>
              <w:jc w:val="right"/>
              <w:rPr>
                <w:rFonts w:ascii="Arial Narrow" w:hAnsi="Arial Narrow" w:cs="Arial"/>
                <w:sz w:val="16"/>
                <w:szCs w:val="16"/>
                <w:lang w:eastAsia="sk-SK"/>
              </w:rPr>
            </w:pPr>
          </w:p>
        </w:tc>
      </w:tr>
      <w:tr w:rsidR="00FD2EE4" w:rsidRPr="00FD2EE4" w14:paraId="04548D12"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7DDF287A"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Prírastky</w:t>
            </w:r>
          </w:p>
        </w:tc>
        <w:tc>
          <w:tcPr>
            <w:tcW w:w="1140" w:type="dxa"/>
            <w:tcBorders>
              <w:top w:val="nil"/>
              <w:left w:val="nil"/>
              <w:bottom w:val="single" w:sz="4" w:space="0" w:color="auto"/>
              <w:right w:val="single" w:sz="4" w:space="0" w:color="auto"/>
            </w:tcBorders>
            <w:shd w:val="clear" w:color="auto" w:fill="auto"/>
            <w:hideMark/>
          </w:tcPr>
          <w:p w14:paraId="7520C0C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0490D19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42C536F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22DB7D6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596684B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CFDAE4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3B13BF2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7F99CB9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4A24E43B" w14:textId="77777777" w:rsidR="00FD2EE4" w:rsidRPr="00FD2EE4" w:rsidRDefault="00FD2EE4" w:rsidP="00FD2EE4">
            <w:pPr>
              <w:jc w:val="right"/>
              <w:rPr>
                <w:rFonts w:ascii="Arial Narrow" w:hAnsi="Arial Narrow" w:cs="Arial"/>
                <w:sz w:val="16"/>
                <w:szCs w:val="16"/>
                <w:lang w:eastAsia="sk-SK"/>
              </w:rPr>
            </w:pPr>
          </w:p>
        </w:tc>
      </w:tr>
      <w:tr w:rsidR="00FD2EE4" w:rsidRPr="00FD2EE4" w14:paraId="6105B19E"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3AB492A7"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Úbytky</w:t>
            </w:r>
          </w:p>
        </w:tc>
        <w:tc>
          <w:tcPr>
            <w:tcW w:w="1140" w:type="dxa"/>
            <w:tcBorders>
              <w:top w:val="nil"/>
              <w:left w:val="nil"/>
              <w:bottom w:val="single" w:sz="4" w:space="0" w:color="auto"/>
              <w:right w:val="single" w:sz="4" w:space="0" w:color="auto"/>
            </w:tcBorders>
            <w:shd w:val="clear" w:color="auto" w:fill="auto"/>
            <w:hideMark/>
          </w:tcPr>
          <w:p w14:paraId="3C6AE37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6BA51B0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380BC53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3699ED2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A2BDC0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FA4600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300550A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56F2E0A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3EA1D218" w14:textId="77777777" w:rsidR="00FD2EE4" w:rsidRPr="00FD2EE4" w:rsidRDefault="00FD2EE4" w:rsidP="00FD2EE4">
            <w:pPr>
              <w:jc w:val="right"/>
              <w:rPr>
                <w:rFonts w:ascii="Arial Narrow" w:hAnsi="Arial Narrow" w:cs="Arial"/>
                <w:sz w:val="16"/>
                <w:szCs w:val="16"/>
                <w:lang w:eastAsia="sk-SK"/>
              </w:rPr>
            </w:pPr>
          </w:p>
        </w:tc>
      </w:tr>
      <w:tr w:rsidR="00FD2EE4" w:rsidRPr="00FD2EE4" w14:paraId="30AAA0DA"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327BDE81"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Presuny</w:t>
            </w:r>
          </w:p>
        </w:tc>
        <w:tc>
          <w:tcPr>
            <w:tcW w:w="1140" w:type="dxa"/>
            <w:tcBorders>
              <w:top w:val="nil"/>
              <w:left w:val="nil"/>
              <w:bottom w:val="single" w:sz="4" w:space="0" w:color="auto"/>
              <w:right w:val="single" w:sz="4" w:space="0" w:color="auto"/>
            </w:tcBorders>
            <w:shd w:val="clear" w:color="auto" w:fill="auto"/>
            <w:hideMark/>
          </w:tcPr>
          <w:p w14:paraId="5513C81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72F0E4C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1E85F49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1404612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70EEB8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26E914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46C7441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658B8875"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34FEDE80" w14:textId="77777777" w:rsidR="00FD2EE4" w:rsidRPr="00FD2EE4" w:rsidRDefault="00FD2EE4" w:rsidP="00FD2EE4">
            <w:pPr>
              <w:jc w:val="right"/>
              <w:rPr>
                <w:rFonts w:ascii="Arial Narrow" w:hAnsi="Arial Narrow" w:cs="Arial"/>
                <w:sz w:val="16"/>
                <w:szCs w:val="16"/>
                <w:lang w:eastAsia="sk-SK"/>
              </w:rPr>
            </w:pPr>
          </w:p>
        </w:tc>
      </w:tr>
      <w:tr w:rsidR="00FD2EE4" w:rsidRPr="00FD2EE4" w14:paraId="39A44AF1" w14:textId="77777777" w:rsidTr="00FD2EE4">
        <w:trPr>
          <w:trHeight w:val="810"/>
        </w:trPr>
        <w:tc>
          <w:tcPr>
            <w:tcW w:w="1160" w:type="dxa"/>
            <w:tcBorders>
              <w:top w:val="nil"/>
              <w:left w:val="single" w:sz="4" w:space="0" w:color="auto"/>
              <w:bottom w:val="single" w:sz="4" w:space="0" w:color="auto"/>
              <w:right w:val="single" w:sz="4" w:space="0" w:color="auto"/>
            </w:tcBorders>
            <w:shd w:val="clear" w:color="auto" w:fill="auto"/>
            <w:hideMark/>
          </w:tcPr>
          <w:p w14:paraId="1CE9A88F"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Stav na konci účtovného obdobia</w:t>
            </w:r>
          </w:p>
        </w:tc>
        <w:tc>
          <w:tcPr>
            <w:tcW w:w="1140" w:type="dxa"/>
            <w:tcBorders>
              <w:top w:val="nil"/>
              <w:left w:val="nil"/>
              <w:bottom w:val="single" w:sz="4" w:space="0" w:color="auto"/>
              <w:right w:val="single" w:sz="4" w:space="0" w:color="auto"/>
            </w:tcBorders>
            <w:shd w:val="clear" w:color="auto" w:fill="auto"/>
            <w:hideMark/>
          </w:tcPr>
          <w:p w14:paraId="4AF435D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15C336C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180" w:type="dxa"/>
            <w:tcBorders>
              <w:top w:val="nil"/>
              <w:left w:val="nil"/>
              <w:bottom w:val="single" w:sz="4" w:space="0" w:color="auto"/>
              <w:right w:val="single" w:sz="4" w:space="0" w:color="auto"/>
            </w:tcBorders>
            <w:shd w:val="clear" w:color="auto" w:fill="auto"/>
            <w:hideMark/>
          </w:tcPr>
          <w:p w14:paraId="7D1A364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1A2346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6C0A31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573D7D3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6CF8F14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254C41C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40" w:type="dxa"/>
            <w:gridSpan w:val="2"/>
            <w:tcBorders>
              <w:top w:val="nil"/>
              <w:left w:val="nil"/>
              <w:bottom w:val="nil"/>
              <w:right w:val="nil"/>
            </w:tcBorders>
            <w:shd w:val="clear" w:color="auto" w:fill="auto"/>
            <w:hideMark/>
          </w:tcPr>
          <w:p w14:paraId="79833565" w14:textId="77777777" w:rsidR="00FD2EE4" w:rsidRPr="00FD2EE4" w:rsidRDefault="00FD2EE4" w:rsidP="00FD2EE4">
            <w:pPr>
              <w:jc w:val="right"/>
              <w:rPr>
                <w:rFonts w:ascii="Arial Narrow" w:hAnsi="Arial Narrow" w:cs="Arial"/>
                <w:sz w:val="16"/>
                <w:szCs w:val="16"/>
                <w:lang w:eastAsia="sk-SK"/>
              </w:rPr>
            </w:pPr>
          </w:p>
        </w:tc>
      </w:tr>
      <w:tr w:rsidR="00FD2EE4" w:rsidRPr="00FD2EE4" w14:paraId="278D6968" w14:textId="77777777" w:rsidTr="00FD2EE4">
        <w:trPr>
          <w:trHeight w:val="619"/>
        </w:trPr>
        <w:tc>
          <w:tcPr>
            <w:tcW w:w="1160" w:type="dxa"/>
            <w:tcBorders>
              <w:top w:val="nil"/>
              <w:left w:val="single" w:sz="4" w:space="0" w:color="auto"/>
              <w:bottom w:val="single" w:sz="4" w:space="0" w:color="auto"/>
              <w:right w:val="single" w:sz="4" w:space="0" w:color="auto"/>
            </w:tcBorders>
            <w:shd w:val="clear" w:color="auto" w:fill="auto"/>
            <w:hideMark/>
          </w:tcPr>
          <w:p w14:paraId="6EDBE513" w14:textId="77777777" w:rsidR="00FD2EE4" w:rsidRPr="00FD2EE4" w:rsidRDefault="00FD2EE4" w:rsidP="00FD2EE4">
            <w:pPr>
              <w:rPr>
                <w:rFonts w:ascii="Arial Narrow" w:hAnsi="Arial Narrow" w:cs="Arial"/>
                <w:sz w:val="16"/>
                <w:szCs w:val="16"/>
                <w:lang w:eastAsia="sk-SK"/>
              </w:rPr>
            </w:pPr>
            <w:proofErr w:type="spellStart"/>
            <w:r w:rsidRPr="00FD2EE4">
              <w:rPr>
                <w:rFonts w:ascii="Arial Narrow" w:hAnsi="Arial Narrow" w:cs="Arial"/>
                <w:sz w:val="16"/>
                <w:szCs w:val="16"/>
                <w:lang w:eastAsia="sk-SK"/>
              </w:rPr>
              <w:t>OprávkyStav</w:t>
            </w:r>
            <w:proofErr w:type="spellEnd"/>
            <w:r w:rsidRPr="00FD2EE4">
              <w:rPr>
                <w:rFonts w:ascii="Arial Narrow" w:hAnsi="Arial Narrow" w:cs="Arial"/>
                <w:sz w:val="16"/>
                <w:szCs w:val="16"/>
                <w:lang w:eastAsia="sk-SK"/>
              </w:rPr>
              <w:t xml:space="preserve"> na začiatku </w:t>
            </w:r>
            <w:proofErr w:type="spellStart"/>
            <w:r w:rsidRPr="00FD2EE4">
              <w:rPr>
                <w:rFonts w:ascii="Arial Narrow" w:hAnsi="Arial Narrow" w:cs="Arial"/>
                <w:sz w:val="16"/>
                <w:szCs w:val="16"/>
                <w:lang w:eastAsia="sk-SK"/>
              </w:rPr>
              <w:t>účt</w:t>
            </w:r>
            <w:proofErr w:type="spellEnd"/>
            <w:r w:rsidRPr="00FD2EE4">
              <w:rPr>
                <w:rFonts w:ascii="Arial Narrow" w:hAnsi="Arial Narrow" w:cs="Arial"/>
                <w:sz w:val="16"/>
                <w:szCs w:val="16"/>
                <w:lang w:eastAsia="sk-SK"/>
              </w:rPr>
              <w:t>. obdobia</w:t>
            </w:r>
          </w:p>
        </w:tc>
        <w:tc>
          <w:tcPr>
            <w:tcW w:w="1140" w:type="dxa"/>
            <w:tcBorders>
              <w:top w:val="nil"/>
              <w:left w:val="nil"/>
              <w:bottom w:val="single" w:sz="4" w:space="0" w:color="auto"/>
              <w:right w:val="single" w:sz="4" w:space="0" w:color="auto"/>
            </w:tcBorders>
            <w:shd w:val="clear" w:color="auto" w:fill="auto"/>
            <w:hideMark/>
          </w:tcPr>
          <w:p w14:paraId="04F00ED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0875977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180" w:type="dxa"/>
            <w:tcBorders>
              <w:top w:val="nil"/>
              <w:left w:val="nil"/>
              <w:bottom w:val="single" w:sz="4" w:space="0" w:color="auto"/>
              <w:right w:val="single" w:sz="4" w:space="0" w:color="auto"/>
            </w:tcBorders>
            <w:shd w:val="clear" w:color="auto" w:fill="auto"/>
            <w:hideMark/>
          </w:tcPr>
          <w:p w14:paraId="224139E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3B5816A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3D6B0C65"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4EC749D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4E68C46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2444651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40" w:type="dxa"/>
            <w:gridSpan w:val="2"/>
            <w:tcBorders>
              <w:top w:val="nil"/>
              <w:left w:val="nil"/>
              <w:bottom w:val="nil"/>
              <w:right w:val="nil"/>
            </w:tcBorders>
            <w:shd w:val="clear" w:color="auto" w:fill="auto"/>
            <w:hideMark/>
          </w:tcPr>
          <w:p w14:paraId="6EE6CE83" w14:textId="77777777" w:rsidR="00FD2EE4" w:rsidRPr="00FD2EE4" w:rsidRDefault="00FD2EE4" w:rsidP="00FD2EE4">
            <w:pPr>
              <w:jc w:val="right"/>
              <w:rPr>
                <w:rFonts w:ascii="Arial Narrow" w:hAnsi="Arial Narrow" w:cs="Arial"/>
                <w:sz w:val="16"/>
                <w:szCs w:val="16"/>
                <w:lang w:eastAsia="sk-SK"/>
              </w:rPr>
            </w:pPr>
          </w:p>
        </w:tc>
      </w:tr>
      <w:tr w:rsidR="00FD2EE4" w:rsidRPr="00FD2EE4" w14:paraId="0FEB47AD"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77119152"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Prírastky</w:t>
            </w:r>
          </w:p>
        </w:tc>
        <w:tc>
          <w:tcPr>
            <w:tcW w:w="1140" w:type="dxa"/>
            <w:tcBorders>
              <w:top w:val="nil"/>
              <w:left w:val="nil"/>
              <w:bottom w:val="single" w:sz="4" w:space="0" w:color="auto"/>
              <w:right w:val="single" w:sz="4" w:space="0" w:color="auto"/>
            </w:tcBorders>
            <w:shd w:val="clear" w:color="auto" w:fill="auto"/>
            <w:hideMark/>
          </w:tcPr>
          <w:p w14:paraId="7800EF1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56E26DA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4796519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CC54CE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824DA9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8E3B3F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027CF3E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0EA5126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6DC09399" w14:textId="77777777" w:rsidR="00FD2EE4" w:rsidRPr="00FD2EE4" w:rsidRDefault="00FD2EE4" w:rsidP="00FD2EE4">
            <w:pPr>
              <w:jc w:val="right"/>
              <w:rPr>
                <w:rFonts w:ascii="Arial Narrow" w:hAnsi="Arial Narrow" w:cs="Arial"/>
                <w:sz w:val="16"/>
                <w:szCs w:val="16"/>
                <w:lang w:eastAsia="sk-SK"/>
              </w:rPr>
            </w:pPr>
          </w:p>
        </w:tc>
      </w:tr>
      <w:tr w:rsidR="00FD2EE4" w:rsidRPr="00FD2EE4" w14:paraId="1CC818E2"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50296B53"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Úbytky</w:t>
            </w:r>
          </w:p>
        </w:tc>
        <w:tc>
          <w:tcPr>
            <w:tcW w:w="1140" w:type="dxa"/>
            <w:tcBorders>
              <w:top w:val="nil"/>
              <w:left w:val="nil"/>
              <w:bottom w:val="single" w:sz="4" w:space="0" w:color="auto"/>
              <w:right w:val="single" w:sz="4" w:space="0" w:color="auto"/>
            </w:tcBorders>
            <w:shd w:val="clear" w:color="auto" w:fill="auto"/>
            <w:hideMark/>
          </w:tcPr>
          <w:p w14:paraId="600720D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0C83180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1C3E2C3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1833527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3EF44D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D30F35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29F4983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27804BA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7FE20433" w14:textId="77777777" w:rsidR="00FD2EE4" w:rsidRPr="00FD2EE4" w:rsidRDefault="00FD2EE4" w:rsidP="00FD2EE4">
            <w:pPr>
              <w:jc w:val="right"/>
              <w:rPr>
                <w:rFonts w:ascii="Arial Narrow" w:hAnsi="Arial Narrow" w:cs="Arial"/>
                <w:sz w:val="16"/>
                <w:szCs w:val="16"/>
                <w:lang w:eastAsia="sk-SK"/>
              </w:rPr>
            </w:pPr>
          </w:p>
        </w:tc>
      </w:tr>
      <w:tr w:rsidR="00FD2EE4" w:rsidRPr="00FD2EE4" w14:paraId="15A51306" w14:textId="77777777" w:rsidTr="00FD2EE4">
        <w:trPr>
          <w:trHeight w:val="619"/>
        </w:trPr>
        <w:tc>
          <w:tcPr>
            <w:tcW w:w="1160" w:type="dxa"/>
            <w:tcBorders>
              <w:top w:val="nil"/>
              <w:left w:val="single" w:sz="4" w:space="0" w:color="auto"/>
              <w:bottom w:val="single" w:sz="4" w:space="0" w:color="auto"/>
              <w:right w:val="single" w:sz="4" w:space="0" w:color="auto"/>
            </w:tcBorders>
            <w:shd w:val="clear" w:color="auto" w:fill="auto"/>
            <w:hideMark/>
          </w:tcPr>
          <w:p w14:paraId="436F4F6C"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Stav na konci účtovného obdobia</w:t>
            </w:r>
          </w:p>
        </w:tc>
        <w:tc>
          <w:tcPr>
            <w:tcW w:w="1140" w:type="dxa"/>
            <w:tcBorders>
              <w:top w:val="nil"/>
              <w:left w:val="nil"/>
              <w:bottom w:val="single" w:sz="4" w:space="0" w:color="auto"/>
              <w:right w:val="single" w:sz="4" w:space="0" w:color="auto"/>
            </w:tcBorders>
            <w:shd w:val="clear" w:color="auto" w:fill="auto"/>
            <w:hideMark/>
          </w:tcPr>
          <w:p w14:paraId="2046BA5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5467D98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180" w:type="dxa"/>
            <w:tcBorders>
              <w:top w:val="nil"/>
              <w:left w:val="nil"/>
              <w:bottom w:val="single" w:sz="4" w:space="0" w:color="auto"/>
              <w:right w:val="single" w:sz="4" w:space="0" w:color="auto"/>
            </w:tcBorders>
            <w:shd w:val="clear" w:color="auto" w:fill="auto"/>
            <w:hideMark/>
          </w:tcPr>
          <w:p w14:paraId="2F11BB4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564B8B4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2B2C25B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57B003B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168C928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29DEEEB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40" w:type="dxa"/>
            <w:gridSpan w:val="2"/>
            <w:tcBorders>
              <w:top w:val="nil"/>
              <w:left w:val="nil"/>
              <w:bottom w:val="nil"/>
              <w:right w:val="nil"/>
            </w:tcBorders>
            <w:shd w:val="clear" w:color="auto" w:fill="auto"/>
            <w:hideMark/>
          </w:tcPr>
          <w:p w14:paraId="68796F05" w14:textId="77777777" w:rsidR="00FD2EE4" w:rsidRPr="00FD2EE4" w:rsidRDefault="00FD2EE4" w:rsidP="00FD2EE4">
            <w:pPr>
              <w:jc w:val="right"/>
              <w:rPr>
                <w:rFonts w:ascii="Arial Narrow" w:hAnsi="Arial Narrow" w:cs="Arial"/>
                <w:sz w:val="16"/>
                <w:szCs w:val="16"/>
                <w:lang w:eastAsia="sk-SK"/>
              </w:rPr>
            </w:pPr>
          </w:p>
        </w:tc>
      </w:tr>
      <w:tr w:rsidR="00FD2EE4" w:rsidRPr="00FD2EE4" w14:paraId="18BC9EB0" w14:textId="77777777" w:rsidTr="00FD2EE4">
        <w:trPr>
          <w:trHeight w:val="814"/>
        </w:trPr>
        <w:tc>
          <w:tcPr>
            <w:tcW w:w="1160" w:type="dxa"/>
            <w:tcBorders>
              <w:top w:val="nil"/>
              <w:left w:val="single" w:sz="4" w:space="0" w:color="auto"/>
              <w:bottom w:val="single" w:sz="4" w:space="0" w:color="auto"/>
              <w:right w:val="single" w:sz="4" w:space="0" w:color="auto"/>
            </w:tcBorders>
            <w:shd w:val="clear" w:color="auto" w:fill="auto"/>
            <w:hideMark/>
          </w:tcPr>
          <w:p w14:paraId="78D7787C"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 xml:space="preserve">Opravné </w:t>
            </w:r>
            <w:proofErr w:type="spellStart"/>
            <w:r w:rsidRPr="00FD2EE4">
              <w:rPr>
                <w:rFonts w:ascii="Arial Narrow" w:hAnsi="Arial Narrow" w:cs="Arial"/>
                <w:sz w:val="16"/>
                <w:szCs w:val="16"/>
                <w:lang w:eastAsia="sk-SK"/>
              </w:rPr>
              <w:t>položkyStav</w:t>
            </w:r>
            <w:proofErr w:type="spellEnd"/>
            <w:r w:rsidRPr="00FD2EE4">
              <w:rPr>
                <w:rFonts w:ascii="Arial Narrow" w:hAnsi="Arial Narrow" w:cs="Arial"/>
                <w:sz w:val="16"/>
                <w:szCs w:val="16"/>
                <w:lang w:eastAsia="sk-SK"/>
              </w:rPr>
              <w:t xml:space="preserve"> na začiatku </w:t>
            </w:r>
            <w:proofErr w:type="spellStart"/>
            <w:r w:rsidRPr="00FD2EE4">
              <w:rPr>
                <w:rFonts w:ascii="Arial Narrow" w:hAnsi="Arial Narrow" w:cs="Arial"/>
                <w:sz w:val="16"/>
                <w:szCs w:val="16"/>
                <w:lang w:eastAsia="sk-SK"/>
              </w:rPr>
              <w:t>účt</w:t>
            </w:r>
            <w:proofErr w:type="spellEnd"/>
            <w:r w:rsidRPr="00FD2EE4">
              <w:rPr>
                <w:rFonts w:ascii="Arial Narrow" w:hAnsi="Arial Narrow" w:cs="Arial"/>
                <w:sz w:val="16"/>
                <w:szCs w:val="16"/>
                <w:lang w:eastAsia="sk-SK"/>
              </w:rPr>
              <w:t>. obdobia</w:t>
            </w:r>
          </w:p>
        </w:tc>
        <w:tc>
          <w:tcPr>
            <w:tcW w:w="1140" w:type="dxa"/>
            <w:tcBorders>
              <w:top w:val="nil"/>
              <w:left w:val="nil"/>
              <w:bottom w:val="single" w:sz="4" w:space="0" w:color="auto"/>
              <w:right w:val="single" w:sz="4" w:space="0" w:color="auto"/>
            </w:tcBorders>
            <w:shd w:val="clear" w:color="auto" w:fill="auto"/>
            <w:hideMark/>
          </w:tcPr>
          <w:p w14:paraId="7D362CC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226182C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11E2B8B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1D58665"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3791ADD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AC66F6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59AC0CD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3875994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40" w:type="dxa"/>
            <w:gridSpan w:val="2"/>
            <w:tcBorders>
              <w:top w:val="nil"/>
              <w:left w:val="nil"/>
              <w:bottom w:val="nil"/>
              <w:right w:val="nil"/>
            </w:tcBorders>
            <w:shd w:val="clear" w:color="auto" w:fill="auto"/>
            <w:hideMark/>
          </w:tcPr>
          <w:p w14:paraId="128523D7" w14:textId="77777777" w:rsidR="00FD2EE4" w:rsidRPr="00FD2EE4" w:rsidRDefault="00FD2EE4" w:rsidP="00FD2EE4">
            <w:pPr>
              <w:jc w:val="right"/>
              <w:rPr>
                <w:rFonts w:ascii="Arial Narrow" w:hAnsi="Arial Narrow" w:cs="Arial"/>
                <w:sz w:val="16"/>
                <w:szCs w:val="16"/>
                <w:lang w:eastAsia="sk-SK"/>
              </w:rPr>
            </w:pPr>
          </w:p>
        </w:tc>
      </w:tr>
      <w:tr w:rsidR="00FD2EE4" w:rsidRPr="00FD2EE4" w14:paraId="76EAC3E2"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17208687"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Prírastky</w:t>
            </w:r>
          </w:p>
        </w:tc>
        <w:tc>
          <w:tcPr>
            <w:tcW w:w="1140" w:type="dxa"/>
            <w:tcBorders>
              <w:top w:val="nil"/>
              <w:left w:val="nil"/>
              <w:bottom w:val="single" w:sz="4" w:space="0" w:color="auto"/>
              <w:right w:val="single" w:sz="4" w:space="0" w:color="auto"/>
            </w:tcBorders>
            <w:shd w:val="clear" w:color="auto" w:fill="auto"/>
            <w:hideMark/>
          </w:tcPr>
          <w:p w14:paraId="55D5B28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022F85F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74333E2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CE44DD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D8A07D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35BB6E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708354D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795A8F0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222EC290" w14:textId="77777777" w:rsidR="00FD2EE4" w:rsidRPr="00FD2EE4" w:rsidRDefault="00FD2EE4" w:rsidP="00FD2EE4">
            <w:pPr>
              <w:jc w:val="right"/>
              <w:rPr>
                <w:rFonts w:ascii="Arial Narrow" w:hAnsi="Arial Narrow" w:cs="Arial"/>
                <w:sz w:val="16"/>
                <w:szCs w:val="16"/>
                <w:lang w:eastAsia="sk-SK"/>
              </w:rPr>
            </w:pPr>
          </w:p>
        </w:tc>
      </w:tr>
      <w:tr w:rsidR="00FD2EE4" w:rsidRPr="00FD2EE4" w14:paraId="1A15B162"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2769B06F"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Úbytky</w:t>
            </w:r>
          </w:p>
        </w:tc>
        <w:tc>
          <w:tcPr>
            <w:tcW w:w="1140" w:type="dxa"/>
            <w:tcBorders>
              <w:top w:val="nil"/>
              <w:left w:val="nil"/>
              <w:bottom w:val="single" w:sz="4" w:space="0" w:color="auto"/>
              <w:right w:val="single" w:sz="4" w:space="0" w:color="auto"/>
            </w:tcBorders>
            <w:shd w:val="clear" w:color="auto" w:fill="auto"/>
            <w:hideMark/>
          </w:tcPr>
          <w:p w14:paraId="1CA26B9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1E0559F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4E592CB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E15A6C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2FACC80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1282D8A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40BDB71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49269B7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69270C74" w14:textId="77777777" w:rsidR="00FD2EE4" w:rsidRPr="00FD2EE4" w:rsidRDefault="00FD2EE4" w:rsidP="00FD2EE4">
            <w:pPr>
              <w:jc w:val="right"/>
              <w:rPr>
                <w:rFonts w:ascii="Arial Narrow" w:hAnsi="Arial Narrow" w:cs="Arial"/>
                <w:sz w:val="16"/>
                <w:szCs w:val="16"/>
                <w:lang w:eastAsia="sk-SK"/>
              </w:rPr>
            </w:pPr>
          </w:p>
        </w:tc>
      </w:tr>
      <w:tr w:rsidR="00FD2EE4" w:rsidRPr="00FD2EE4" w14:paraId="2D4F2A2F" w14:textId="77777777" w:rsidTr="00FD2EE4">
        <w:trPr>
          <w:trHeight w:val="619"/>
        </w:trPr>
        <w:tc>
          <w:tcPr>
            <w:tcW w:w="1160" w:type="dxa"/>
            <w:tcBorders>
              <w:top w:val="nil"/>
              <w:left w:val="single" w:sz="4" w:space="0" w:color="auto"/>
              <w:bottom w:val="single" w:sz="4" w:space="0" w:color="auto"/>
              <w:right w:val="single" w:sz="4" w:space="0" w:color="auto"/>
            </w:tcBorders>
            <w:shd w:val="clear" w:color="auto" w:fill="auto"/>
            <w:hideMark/>
          </w:tcPr>
          <w:p w14:paraId="4D42BE03"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Stav na konci účtovného obdobia</w:t>
            </w:r>
          </w:p>
        </w:tc>
        <w:tc>
          <w:tcPr>
            <w:tcW w:w="1140" w:type="dxa"/>
            <w:tcBorders>
              <w:top w:val="nil"/>
              <w:left w:val="nil"/>
              <w:bottom w:val="single" w:sz="4" w:space="0" w:color="auto"/>
              <w:right w:val="single" w:sz="4" w:space="0" w:color="auto"/>
            </w:tcBorders>
            <w:shd w:val="clear" w:color="auto" w:fill="auto"/>
            <w:hideMark/>
          </w:tcPr>
          <w:p w14:paraId="148068E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1D44803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67F891B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5FA95A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394C441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3DDE16E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0C226EB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1FFF576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40" w:type="dxa"/>
            <w:gridSpan w:val="2"/>
            <w:tcBorders>
              <w:top w:val="nil"/>
              <w:left w:val="nil"/>
              <w:bottom w:val="nil"/>
              <w:right w:val="nil"/>
            </w:tcBorders>
            <w:shd w:val="clear" w:color="auto" w:fill="auto"/>
            <w:hideMark/>
          </w:tcPr>
          <w:p w14:paraId="21C8BEDF" w14:textId="77777777" w:rsidR="00FD2EE4" w:rsidRPr="00FD2EE4" w:rsidRDefault="00FD2EE4" w:rsidP="00FD2EE4">
            <w:pPr>
              <w:jc w:val="right"/>
              <w:rPr>
                <w:rFonts w:ascii="Arial Narrow" w:hAnsi="Arial Narrow" w:cs="Arial"/>
                <w:sz w:val="16"/>
                <w:szCs w:val="16"/>
                <w:lang w:eastAsia="sk-SK"/>
              </w:rPr>
            </w:pPr>
          </w:p>
        </w:tc>
      </w:tr>
      <w:tr w:rsidR="00FD2EE4" w:rsidRPr="00FD2EE4" w14:paraId="5881421F" w14:textId="77777777" w:rsidTr="00FD2EE4">
        <w:trPr>
          <w:trHeight w:val="998"/>
        </w:trPr>
        <w:tc>
          <w:tcPr>
            <w:tcW w:w="1160" w:type="dxa"/>
            <w:tcBorders>
              <w:top w:val="nil"/>
              <w:left w:val="single" w:sz="4" w:space="0" w:color="auto"/>
              <w:bottom w:val="single" w:sz="4" w:space="0" w:color="auto"/>
              <w:right w:val="single" w:sz="4" w:space="0" w:color="auto"/>
            </w:tcBorders>
            <w:shd w:val="clear" w:color="auto" w:fill="auto"/>
            <w:hideMark/>
          </w:tcPr>
          <w:p w14:paraId="51121741"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 xml:space="preserve">Zostatková </w:t>
            </w:r>
            <w:proofErr w:type="spellStart"/>
            <w:r w:rsidRPr="00FD2EE4">
              <w:rPr>
                <w:rFonts w:ascii="Arial Narrow" w:hAnsi="Arial Narrow" w:cs="Arial"/>
                <w:sz w:val="16"/>
                <w:szCs w:val="16"/>
                <w:lang w:eastAsia="sk-SK"/>
              </w:rPr>
              <w:t>hodnotaStav</w:t>
            </w:r>
            <w:proofErr w:type="spellEnd"/>
            <w:r w:rsidRPr="00FD2EE4">
              <w:rPr>
                <w:rFonts w:ascii="Arial Narrow" w:hAnsi="Arial Narrow" w:cs="Arial"/>
                <w:sz w:val="16"/>
                <w:szCs w:val="16"/>
                <w:lang w:eastAsia="sk-SK"/>
              </w:rPr>
              <w:t xml:space="preserve"> na začiatku účtovného obdobia</w:t>
            </w:r>
          </w:p>
        </w:tc>
        <w:tc>
          <w:tcPr>
            <w:tcW w:w="1140" w:type="dxa"/>
            <w:tcBorders>
              <w:top w:val="nil"/>
              <w:left w:val="nil"/>
              <w:bottom w:val="single" w:sz="4" w:space="0" w:color="auto"/>
              <w:right w:val="single" w:sz="4" w:space="0" w:color="auto"/>
            </w:tcBorders>
            <w:shd w:val="clear" w:color="auto" w:fill="auto"/>
            <w:hideMark/>
          </w:tcPr>
          <w:p w14:paraId="3E12EBB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76E9697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80" w:type="dxa"/>
            <w:tcBorders>
              <w:top w:val="nil"/>
              <w:left w:val="nil"/>
              <w:bottom w:val="single" w:sz="4" w:space="0" w:color="auto"/>
              <w:right w:val="single" w:sz="4" w:space="0" w:color="auto"/>
            </w:tcBorders>
            <w:shd w:val="clear" w:color="auto" w:fill="auto"/>
            <w:hideMark/>
          </w:tcPr>
          <w:p w14:paraId="737F53C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6BE65B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0150142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8215EA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333901A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2D00AED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40" w:type="dxa"/>
            <w:gridSpan w:val="2"/>
            <w:tcBorders>
              <w:top w:val="nil"/>
              <w:left w:val="nil"/>
              <w:bottom w:val="nil"/>
              <w:right w:val="nil"/>
            </w:tcBorders>
            <w:shd w:val="clear" w:color="auto" w:fill="auto"/>
            <w:hideMark/>
          </w:tcPr>
          <w:p w14:paraId="0E406C23" w14:textId="77777777" w:rsidR="00FD2EE4" w:rsidRPr="00FD2EE4" w:rsidRDefault="00FD2EE4" w:rsidP="00FD2EE4">
            <w:pPr>
              <w:jc w:val="right"/>
              <w:rPr>
                <w:rFonts w:ascii="Arial Narrow" w:hAnsi="Arial Narrow" w:cs="Arial"/>
                <w:sz w:val="16"/>
                <w:szCs w:val="16"/>
                <w:lang w:eastAsia="sk-SK"/>
              </w:rPr>
            </w:pPr>
          </w:p>
        </w:tc>
      </w:tr>
      <w:tr w:rsidR="00FD2EE4" w:rsidRPr="00FD2EE4" w14:paraId="64E5CB67" w14:textId="77777777" w:rsidTr="00FD2EE4">
        <w:trPr>
          <w:trHeight w:val="825"/>
        </w:trPr>
        <w:tc>
          <w:tcPr>
            <w:tcW w:w="1160" w:type="dxa"/>
            <w:tcBorders>
              <w:top w:val="nil"/>
              <w:left w:val="single" w:sz="4" w:space="0" w:color="auto"/>
              <w:bottom w:val="single" w:sz="4" w:space="0" w:color="auto"/>
              <w:right w:val="single" w:sz="4" w:space="0" w:color="auto"/>
            </w:tcBorders>
            <w:shd w:val="clear" w:color="auto" w:fill="auto"/>
            <w:hideMark/>
          </w:tcPr>
          <w:p w14:paraId="71D27D12"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Stav na konci účtovného obdobia</w:t>
            </w:r>
          </w:p>
        </w:tc>
        <w:tc>
          <w:tcPr>
            <w:tcW w:w="1140" w:type="dxa"/>
            <w:tcBorders>
              <w:top w:val="nil"/>
              <w:left w:val="nil"/>
              <w:bottom w:val="single" w:sz="4" w:space="0" w:color="auto"/>
              <w:right w:val="single" w:sz="4" w:space="0" w:color="auto"/>
            </w:tcBorders>
            <w:shd w:val="clear" w:color="auto" w:fill="auto"/>
            <w:hideMark/>
          </w:tcPr>
          <w:p w14:paraId="3315054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4877C09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80" w:type="dxa"/>
            <w:tcBorders>
              <w:top w:val="nil"/>
              <w:left w:val="nil"/>
              <w:bottom w:val="single" w:sz="4" w:space="0" w:color="auto"/>
              <w:right w:val="single" w:sz="4" w:space="0" w:color="auto"/>
            </w:tcBorders>
            <w:shd w:val="clear" w:color="auto" w:fill="auto"/>
            <w:hideMark/>
          </w:tcPr>
          <w:p w14:paraId="352363B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29B5A36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38495452"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0349B5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2D38325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5FF1315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40" w:type="dxa"/>
            <w:gridSpan w:val="2"/>
            <w:tcBorders>
              <w:top w:val="nil"/>
              <w:left w:val="nil"/>
              <w:bottom w:val="nil"/>
              <w:right w:val="nil"/>
            </w:tcBorders>
            <w:shd w:val="clear" w:color="auto" w:fill="auto"/>
            <w:hideMark/>
          </w:tcPr>
          <w:p w14:paraId="42FFA83C" w14:textId="77777777" w:rsidR="00FD2EE4" w:rsidRPr="00FD2EE4" w:rsidRDefault="00FD2EE4" w:rsidP="00FD2EE4">
            <w:pPr>
              <w:jc w:val="right"/>
              <w:rPr>
                <w:rFonts w:ascii="Arial Narrow" w:hAnsi="Arial Narrow" w:cs="Arial"/>
                <w:sz w:val="16"/>
                <w:szCs w:val="16"/>
                <w:lang w:eastAsia="sk-SK"/>
              </w:rPr>
            </w:pPr>
          </w:p>
        </w:tc>
      </w:tr>
    </w:tbl>
    <w:p w14:paraId="318D28AA" w14:textId="5A455713" w:rsidR="002341B6" w:rsidRDefault="002341B6">
      <w:pPr>
        <w:pStyle w:val="Zkladntext"/>
        <w:rPr>
          <w:szCs w:val="18"/>
        </w:rPr>
      </w:pPr>
    </w:p>
    <w:p w14:paraId="0F5DC6FF" w14:textId="77777777" w:rsidR="002341B6" w:rsidRDefault="002341B6">
      <w:pPr>
        <w:pStyle w:val="Zkladntext"/>
        <w:rPr>
          <w:szCs w:val="18"/>
        </w:rPr>
      </w:pPr>
    </w:p>
    <w:p w14:paraId="6211A60A" w14:textId="77777777" w:rsidR="00D92FDF" w:rsidRDefault="00D92FDF">
      <w:pPr>
        <w:pStyle w:val="Zkladntext"/>
        <w:rPr>
          <w:szCs w:val="18"/>
        </w:rPr>
      </w:pPr>
    </w:p>
    <w:p w14:paraId="383DA3AD" w14:textId="77777777" w:rsidR="00FD2EE4" w:rsidRDefault="00FD2EE4">
      <w:pPr>
        <w:pStyle w:val="Zkladntext"/>
        <w:rPr>
          <w:szCs w:val="18"/>
        </w:rPr>
      </w:pPr>
    </w:p>
    <w:p w14:paraId="2FBD0302" w14:textId="7167D348" w:rsidR="00FD2EE4" w:rsidRDefault="00FD2EE4">
      <w:pPr>
        <w:pStyle w:val="Zkladntext"/>
        <w:rPr>
          <w:szCs w:val="18"/>
        </w:rPr>
      </w:pPr>
      <w:r w:rsidRPr="00FD2EE4">
        <w:rPr>
          <w:noProof/>
          <w:lang w:eastAsia="sk-SK"/>
        </w:rPr>
        <w:drawing>
          <wp:inline distT="0" distB="0" distL="0" distR="0" wp14:anchorId="4206898C" wp14:editId="37D52D9D">
            <wp:extent cx="6300470" cy="6183294"/>
            <wp:effectExtent l="0" t="0" r="5080" b="8255"/>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00470" cy="6183294"/>
                    </a:xfrm>
                    <a:prstGeom prst="rect">
                      <a:avLst/>
                    </a:prstGeom>
                    <a:noFill/>
                    <a:ln>
                      <a:noFill/>
                    </a:ln>
                  </pic:spPr>
                </pic:pic>
              </a:graphicData>
            </a:graphic>
          </wp:inline>
        </w:drawing>
      </w:r>
    </w:p>
    <w:p w14:paraId="0129316E" w14:textId="77777777" w:rsidR="00FD2EE4" w:rsidRDefault="00FD2EE4">
      <w:pPr>
        <w:pStyle w:val="Zkladntext"/>
        <w:rPr>
          <w:szCs w:val="18"/>
        </w:rPr>
      </w:pPr>
    </w:p>
    <w:p w14:paraId="245A0A4D" w14:textId="77777777" w:rsidR="00FD2EE4" w:rsidRDefault="00FD2EE4">
      <w:pPr>
        <w:pStyle w:val="Zkladntext"/>
        <w:rPr>
          <w:szCs w:val="18"/>
        </w:rPr>
      </w:pPr>
    </w:p>
    <w:p w14:paraId="2D49EE70" w14:textId="77777777" w:rsidR="00FD2EE4" w:rsidRDefault="00FD2EE4">
      <w:pPr>
        <w:pStyle w:val="Zkladntext"/>
        <w:rPr>
          <w:szCs w:val="18"/>
        </w:rPr>
      </w:pPr>
    </w:p>
    <w:p w14:paraId="7EF58D28" w14:textId="77777777" w:rsidR="00D92FDF" w:rsidRDefault="00D92FDF">
      <w:pPr>
        <w:pStyle w:val="Zkladntext"/>
        <w:rPr>
          <w:szCs w:val="18"/>
        </w:rPr>
      </w:pPr>
    </w:p>
    <w:p w14:paraId="2D352C0C" w14:textId="0843C3D8" w:rsidR="00D92FDF" w:rsidRDefault="00D92FDF">
      <w:pPr>
        <w:pStyle w:val="Zkladntext"/>
        <w:rPr>
          <w:szCs w:val="18"/>
        </w:rPr>
      </w:pPr>
    </w:p>
    <w:p w14:paraId="6BE78D37" w14:textId="18929004" w:rsidR="00D92FDF" w:rsidRDefault="00FD2EE4">
      <w:pPr>
        <w:pStyle w:val="Zkladntext"/>
        <w:rPr>
          <w:noProof/>
          <w:lang w:eastAsia="sk-SK"/>
        </w:rPr>
      </w:pPr>
      <w:r w:rsidRPr="00FD2EE4">
        <w:rPr>
          <w:noProof/>
          <w:lang w:eastAsia="sk-SK"/>
        </w:rPr>
        <w:lastRenderedPageBreak/>
        <w:drawing>
          <wp:inline distT="0" distB="0" distL="0" distR="0" wp14:anchorId="394ECFEC" wp14:editId="34D8915B">
            <wp:extent cx="6300470" cy="6633971"/>
            <wp:effectExtent l="0" t="0" r="508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00470" cy="6633971"/>
                    </a:xfrm>
                    <a:prstGeom prst="rect">
                      <a:avLst/>
                    </a:prstGeom>
                    <a:noFill/>
                    <a:ln>
                      <a:noFill/>
                    </a:ln>
                  </pic:spPr>
                </pic:pic>
              </a:graphicData>
            </a:graphic>
          </wp:inline>
        </w:drawing>
      </w:r>
    </w:p>
    <w:p w14:paraId="734D239A" w14:textId="77777777" w:rsidR="00FD2EE4" w:rsidRDefault="00FD2EE4">
      <w:pPr>
        <w:pStyle w:val="Zkladntext"/>
        <w:rPr>
          <w:noProof/>
          <w:lang w:eastAsia="sk-SK"/>
        </w:rPr>
      </w:pPr>
    </w:p>
    <w:p w14:paraId="1AF82BE1" w14:textId="77777777" w:rsidR="00FD2EE4" w:rsidRDefault="00FD2EE4">
      <w:pPr>
        <w:pStyle w:val="Zkladntext"/>
        <w:rPr>
          <w:noProof/>
          <w:lang w:eastAsia="sk-SK"/>
        </w:rPr>
      </w:pPr>
    </w:p>
    <w:p w14:paraId="3DB81621" w14:textId="265A44C4" w:rsidR="00FD2EE4" w:rsidRDefault="00FD2EE4">
      <w:pPr>
        <w:pStyle w:val="Zkladntext"/>
        <w:rPr>
          <w:noProof/>
          <w:lang w:eastAsia="sk-SK"/>
        </w:rPr>
      </w:pPr>
      <w:r w:rsidRPr="00FD2EE4">
        <w:rPr>
          <w:noProof/>
          <w:lang w:eastAsia="sk-SK"/>
        </w:rPr>
        <w:lastRenderedPageBreak/>
        <w:drawing>
          <wp:inline distT="0" distB="0" distL="0" distR="0" wp14:anchorId="0D0C3020" wp14:editId="69782BDB">
            <wp:extent cx="6300470" cy="6633971"/>
            <wp:effectExtent l="0" t="0" r="508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00470" cy="6633971"/>
                    </a:xfrm>
                    <a:prstGeom prst="rect">
                      <a:avLst/>
                    </a:prstGeom>
                    <a:noFill/>
                    <a:ln>
                      <a:noFill/>
                    </a:ln>
                  </pic:spPr>
                </pic:pic>
              </a:graphicData>
            </a:graphic>
          </wp:inline>
        </w:drawing>
      </w:r>
    </w:p>
    <w:p w14:paraId="3876C74C" w14:textId="77777777" w:rsidR="00FD2EE4" w:rsidRDefault="00FD2EE4">
      <w:pPr>
        <w:pStyle w:val="Zkladntext"/>
        <w:rPr>
          <w:noProof/>
          <w:lang w:eastAsia="sk-SK"/>
        </w:rPr>
      </w:pPr>
    </w:p>
    <w:p w14:paraId="079F5E4C" w14:textId="3626A780" w:rsidR="00FD2EE4" w:rsidRPr="00FD2EE4" w:rsidRDefault="00FD2EE4" w:rsidP="00FD2EE4">
      <w:pPr>
        <w:pStyle w:val="Nadpis1"/>
        <w:numPr>
          <w:ilvl w:val="0"/>
          <w:numId w:val="0"/>
        </w:numPr>
        <w:rPr>
          <w:noProof/>
          <w:lang w:eastAsia="sk-SK"/>
        </w:rPr>
      </w:pPr>
    </w:p>
    <w:p w14:paraId="07F14C73" w14:textId="01B56862" w:rsidR="00FD2EE4" w:rsidRDefault="00FD2EE4" w:rsidP="00FD2EE4">
      <w:pPr>
        <w:pStyle w:val="Nadpis1"/>
        <w:numPr>
          <w:ilvl w:val="0"/>
          <w:numId w:val="0"/>
        </w:numPr>
        <w:rPr>
          <w:noProof/>
          <w:lang w:eastAsia="sk-SK"/>
        </w:rPr>
      </w:pPr>
    </w:p>
    <w:p w14:paraId="4F0E8C27" w14:textId="77777777" w:rsidR="00FD2EE4" w:rsidRDefault="00FD2EE4">
      <w:pPr>
        <w:pStyle w:val="Zkladntext"/>
        <w:rPr>
          <w:szCs w:val="18"/>
        </w:rPr>
      </w:pPr>
    </w:p>
    <w:p w14:paraId="2D217469" w14:textId="77777777" w:rsidR="00D92FDF" w:rsidRDefault="00D92FDF">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lastRenderedPageBreak/>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2503E12A" w:rsidR="00ED1468" w:rsidRPr="002A7EED" w:rsidRDefault="00ED1468">
      <w:pPr>
        <w:pStyle w:val="odstavec"/>
        <w:rPr>
          <w:i/>
        </w:rPr>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9D" w14:textId="77777777" w:rsidR="00ED1468" w:rsidRDefault="00ED1468">
      <w:pPr>
        <w:pStyle w:val="odstavec"/>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7" w14:textId="7CBA1ADF" w:rsidR="0071599A" w:rsidRPr="00B50225" w:rsidRDefault="0071599A" w:rsidP="0071599A">
      <w:pPr>
        <w:pStyle w:val="Zkladntext"/>
        <w:rPr>
          <w:szCs w:val="18"/>
        </w:rPr>
      </w:pPr>
      <w:r w:rsidRPr="0071599A">
        <w:rPr>
          <w:szCs w:val="18"/>
        </w:rPr>
        <w:t>Zníženie hodnoty zásob sa zohľadňuje vytvorením opravnej položky.</w:t>
      </w:r>
    </w:p>
    <w:p w14:paraId="791668D2" w14:textId="126019CE" w:rsidR="00716632" w:rsidRDefault="00716632">
      <w:pPr>
        <w:spacing w:after="200" w:line="276" w:lineRule="auto"/>
        <w:rPr>
          <w:b/>
          <w:sz w:val="18"/>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Default="003500E4" w:rsidP="0028408E">
      <w:pPr>
        <w:pStyle w:val="Zkladntext"/>
        <w:ind w:left="0"/>
        <w:rPr>
          <w:szCs w:val="18"/>
        </w:rPr>
      </w:pPr>
    </w:p>
    <w:p w14:paraId="02C817A8" w14:textId="77777777" w:rsidR="009111A9" w:rsidRDefault="006A452B" w:rsidP="0028408E">
      <w:pPr>
        <w:pStyle w:val="Zkladntext"/>
        <w:ind w:left="0"/>
        <w:rPr>
          <w:noProof/>
          <w:lang w:eastAsia="sk-SK"/>
        </w:rPr>
      </w:pPr>
      <w:r>
        <w:rPr>
          <w:noProof/>
          <w:lang w:eastAsia="sk-SK"/>
        </w:rPr>
        <w:t xml:space="preserve">         V roku 2018 bola dotvorená opravná položka ku pohľadávka vo výške </w:t>
      </w:r>
      <w:r w:rsidR="001264A5">
        <w:rPr>
          <w:noProof/>
          <w:lang w:eastAsia="sk-SK"/>
        </w:rPr>
        <w:t>236,07 EUR a celková suma k 31.12.2018 predstavuje sumu</w:t>
      </w:r>
      <w:r w:rsidR="009111A9">
        <w:rPr>
          <w:noProof/>
          <w:lang w:eastAsia="sk-SK"/>
        </w:rPr>
        <w:t xml:space="preserve">    </w:t>
      </w:r>
    </w:p>
    <w:p w14:paraId="237C5BAD" w14:textId="6BA20A93" w:rsidR="003F7283" w:rsidRDefault="009111A9" w:rsidP="0028408E">
      <w:pPr>
        <w:pStyle w:val="Zkladntext"/>
        <w:ind w:left="0"/>
        <w:rPr>
          <w:szCs w:val="18"/>
        </w:rPr>
      </w:pPr>
      <w:r>
        <w:rPr>
          <w:noProof/>
          <w:lang w:eastAsia="sk-SK"/>
        </w:rPr>
        <w:t xml:space="preserve">         9032,52 EUR.</w:t>
      </w:r>
    </w:p>
    <w:p w14:paraId="1E4715C3" w14:textId="7E42FFA4" w:rsidR="003F7283" w:rsidRDefault="003F7283" w:rsidP="0028408E">
      <w:pPr>
        <w:pStyle w:val="Zkladntext"/>
        <w:ind w:left="0"/>
        <w:rPr>
          <w:szCs w:val="18"/>
        </w:rPr>
      </w:pPr>
    </w:p>
    <w:p w14:paraId="5840F3F0" w14:textId="503F9A99" w:rsidR="003F7283" w:rsidRDefault="003F7283" w:rsidP="0028408E">
      <w:pPr>
        <w:pStyle w:val="Zkladntext"/>
        <w:ind w:left="0"/>
        <w:rPr>
          <w:szCs w:val="18"/>
        </w:rPr>
      </w:pPr>
    </w:p>
    <w:p w14:paraId="6DF40CBB" w14:textId="4C85940C" w:rsidR="00D92FDF" w:rsidRDefault="00D92FDF" w:rsidP="0028408E">
      <w:pPr>
        <w:pStyle w:val="Zkladntext"/>
        <w:ind w:left="0"/>
        <w:rPr>
          <w:szCs w:val="18"/>
        </w:rPr>
      </w:pPr>
    </w:p>
    <w:p w14:paraId="30391E17" w14:textId="77777777" w:rsidR="00D92FDF" w:rsidRPr="00FE0F76" w:rsidRDefault="00D92FDF"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59D46106" w14:textId="58F4079B" w:rsidR="003E2218" w:rsidRPr="00771673" w:rsidRDefault="00997015" w:rsidP="00771673">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439B12E6" w14:textId="77777777" w:rsidR="003E2218" w:rsidRDefault="003E2218" w:rsidP="00D92FDF">
      <w:pPr>
        <w:pStyle w:val="Pismenka"/>
        <w:numPr>
          <w:ilvl w:val="0"/>
          <w:numId w:val="0"/>
        </w:numPr>
        <w:ind w:left="360" w:hanging="360"/>
        <w:rPr>
          <w:szCs w:val="18"/>
        </w:rPr>
      </w:pPr>
    </w:p>
    <w:p w14:paraId="794A787D" w14:textId="29D3AE1E" w:rsidR="00D92FDF" w:rsidRDefault="00D92FDF" w:rsidP="00D92FDF">
      <w:pPr>
        <w:pStyle w:val="Pismenka"/>
        <w:numPr>
          <w:ilvl w:val="0"/>
          <w:numId w:val="0"/>
        </w:numPr>
        <w:ind w:left="360" w:hanging="360"/>
        <w:rPr>
          <w:szCs w:val="18"/>
        </w:rPr>
      </w:pPr>
    </w:p>
    <w:p w14:paraId="65A2F531" w14:textId="3B8D5C7D" w:rsidR="00D92FDF" w:rsidRDefault="00D92FDF" w:rsidP="00A31BBB">
      <w:pPr>
        <w:pStyle w:val="Pismenka"/>
        <w:numPr>
          <w:ilvl w:val="0"/>
          <w:numId w:val="0"/>
        </w:numPr>
        <w:ind w:left="426"/>
        <w:rPr>
          <w:szCs w:val="18"/>
        </w:rPr>
      </w:pPr>
    </w:p>
    <w:p w14:paraId="4360F2AC" w14:textId="77777777" w:rsidR="00D92FDF" w:rsidRPr="00D06026" w:rsidRDefault="00D92FDF" w:rsidP="00A31BBB">
      <w:pPr>
        <w:pStyle w:val="Pismenka"/>
        <w:numPr>
          <w:ilvl w:val="0"/>
          <w:numId w:val="0"/>
        </w:numPr>
        <w:ind w:left="426"/>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Pr="00460861"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460861">
        <w:rPr>
          <w:b w:val="0"/>
          <w:szCs w:val="18"/>
        </w:rPr>
        <w:t xml:space="preserve">Finančné účty tvorí </w:t>
      </w:r>
      <w:r w:rsidRPr="002A7EED">
        <w:rPr>
          <w:b w:val="0"/>
          <w:szCs w:val="18"/>
        </w:rPr>
        <w:t xml:space="preserve">peňažná hotovosť, ceniny, zostatky na bankových účtoch </w:t>
      </w:r>
      <w:r w:rsidRPr="00460861">
        <w:rPr>
          <w:b w:val="0"/>
          <w:szCs w:val="18"/>
        </w:rPr>
        <w:t>a </w:t>
      </w:r>
      <w:r w:rsidRPr="0028408E">
        <w:rPr>
          <w:b w:val="0"/>
          <w:szCs w:val="18"/>
        </w:rPr>
        <w:t xml:space="preserve">oceňujú sa menovitou hodnotou. Zníženie ich hodnoty sa vyjadruje opravnou položkou. </w:t>
      </w:r>
    </w:p>
    <w:p w14:paraId="791668F0" w14:textId="77777777" w:rsidR="00A46A96" w:rsidRDefault="00A46A96" w:rsidP="00032D7F">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486234C5" w14:textId="77777777" w:rsidR="00DC3DF6" w:rsidRDefault="00DC3DF6" w:rsidP="00771673">
      <w:pPr>
        <w:pStyle w:val="Pismenka"/>
        <w:numPr>
          <w:ilvl w:val="0"/>
          <w:numId w:val="0"/>
        </w:numPr>
        <w:ind w:firstLine="426"/>
        <w:rPr>
          <w:b w:val="0"/>
        </w:rPr>
      </w:pPr>
    </w:p>
    <w:p w14:paraId="79166901" w14:textId="77777777" w:rsidR="00F50A27" w:rsidRPr="00D06026" w:rsidRDefault="00F50A27" w:rsidP="00771673">
      <w:pPr>
        <w:pStyle w:val="Pismenka"/>
        <w:numPr>
          <w:ilvl w:val="0"/>
          <w:numId w:val="0"/>
        </w:numPr>
        <w:ind w:firstLine="426"/>
        <w:rPr>
          <w:i/>
        </w:rPr>
      </w:pPr>
      <w:r w:rsidRPr="00D06026">
        <w:rPr>
          <w:i/>
        </w:rPr>
        <w:t>Zníženie hodnoty dlhodobého majetku a</w:t>
      </w:r>
      <w:r w:rsidR="00C46D68" w:rsidRPr="00D06026">
        <w:rPr>
          <w:i/>
        </w:rPr>
        <w:t> </w:t>
      </w:r>
      <w:r w:rsidRPr="00D06026">
        <w:rPr>
          <w:i/>
        </w:rPr>
        <w:t>zásob</w:t>
      </w:r>
    </w:p>
    <w:p w14:paraId="79166902"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lastRenderedPageBreak/>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7B0B0C" w:rsidRDefault="00F50A27" w:rsidP="00D07F5A">
      <w:pPr>
        <w:pStyle w:val="Pismenka"/>
        <w:numPr>
          <w:ilvl w:val="0"/>
          <w:numId w:val="0"/>
        </w:numPr>
        <w:ind w:left="426"/>
        <w:rPr>
          <w:i/>
        </w:rPr>
      </w:pPr>
      <w:r w:rsidRPr="007B0B0C">
        <w:rPr>
          <w:i/>
        </w:rPr>
        <w:t xml:space="preserve">Zníženie hodnoty finančného majetku a pohľadávok </w:t>
      </w:r>
    </w:p>
    <w:p w14:paraId="79166909" w14:textId="77777777" w:rsidR="008211DA" w:rsidRPr="007B0B0C" w:rsidRDefault="008211DA" w:rsidP="00D07F5A">
      <w:pPr>
        <w:pStyle w:val="Pismenka"/>
        <w:numPr>
          <w:ilvl w:val="0"/>
          <w:numId w:val="0"/>
        </w:numPr>
        <w:ind w:left="426"/>
        <w:rPr>
          <w:b w:val="0"/>
        </w:rPr>
      </w:pPr>
      <w:r w:rsidRPr="007B0B0C">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7B0B0C"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7B0B0C">
        <w:rPr>
          <w:b w:val="0"/>
        </w:rPr>
        <w:t xml:space="preserve">Medzi objektívne dôkazy o znížení hodnoty finančného majetku </w:t>
      </w:r>
      <w:r w:rsidR="005E0DF4" w:rsidRPr="007B0B0C">
        <w:rPr>
          <w:b w:val="0"/>
        </w:rPr>
        <w:t xml:space="preserve">patrí </w:t>
      </w:r>
      <w:r w:rsidRPr="007B0B0C">
        <w:rPr>
          <w:b w:val="0"/>
        </w:rPr>
        <w:t xml:space="preserve">nesplácanie dlhu alebo </w:t>
      </w:r>
      <w:r w:rsidR="005E0DF4" w:rsidRPr="007B0B0C">
        <w:rPr>
          <w:b w:val="0"/>
        </w:rPr>
        <w:t>protiprávne</w:t>
      </w:r>
      <w:r w:rsidRPr="007B0B0C">
        <w:rPr>
          <w:b w:val="0"/>
        </w:rPr>
        <w:t xml:space="preserve"> </w:t>
      </w:r>
      <w:r w:rsidR="005E0DF4" w:rsidRPr="007B0B0C">
        <w:rPr>
          <w:b w:val="0"/>
        </w:rPr>
        <w:t>konanie</w:t>
      </w:r>
      <w:r w:rsidRPr="007B0B0C">
        <w:rPr>
          <w:b w:val="0"/>
        </w:rPr>
        <w:t xml:space="preserve"> dlžníka, reštrukturalizáci</w:t>
      </w:r>
      <w:r w:rsidR="00021C95" w:rsidRPr="007B0B0C">
        <w:rPr>
          <w:b w:val="0"/>
        </w:rPr>
        <w:t>a</w:t>
      </w:r>
      <w:r w:rsidRPr="007B0B0C">
        <w:rPr>
          <w:b w:val="0"/>
        </w:rPr>
        <w:t xml:space="preserve"> pohľadávok Spoločnosti za podmienok, o ktorých by Spoločnosť za normálnej situácie</w:t>
      </w:r>
      <w:r w:rsidRPr="007B0B0C">
        <w:rPr>
          <w:szCs w:val="18"/>
        </w:rPr>
        <w:t xml:space="preserve"> </w:t>
      </w:r>
      <w:r w:rsidRPr="007B0B0C">
        <w:rPr>
          <w:b w:val="0"/>
          <w:szCs w:val="18"/>
        </w:rPr>
        <w:t>neuvažovala, indikácie</w:t>
      </w:r>
      <w:r w:rsidRPr="00D06026">
        <w:rPr>
          <w:b w:val="0"/>
          <w:szCs w:val="18"/>
        </w:rPr>
        <w:t>,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CCC7549" w14:textId="77777777" w:rsidR="00DC3DF6" w:rsidRDefault="00DC3DF6" w:rsidP="004E3A41">
      <w:pPr>
        <w:pStyle w:val="Zkladntext"/>
        <w:rPr>
          <w:szCs w:val="18"/>
        </w:rPr>
      </w:pPr>
    </w:p>
    <w:p w14:paraId="2ABC5A59" w14:textId="77777777" w:rsidR="00DC3DF6" w:rsidRDefault="00DC3DF6" w:rsidP="00D92FDF">
      <w:pPr>
        <w:pStyle w:val="Zkladntext"/>
        <w:ind w:left="0"/>
        <w:rPr>
          <w:szCs w:val="18"/>
        </w:rPr>
      </w:pPr>
    </w:p>
    <w:p w14:paraId="79166913" w14:textId="77777777" w:rsidR="004E3A41" w:rsidRPr="00B50225" w:rsidRDefault="004E3A41" w:rsidP="004D3B4A">
      <w:pPr>
        <w:pStyle w:val="Zkladntext"/>
        <w:rPr>
          <w:szCs w:val="18"/>
        </w:rPr>
      </w:pPr>
    </w:p>
    <w:p w14:paraId="79166914" w14:textId="77777777" w:rsidR="004D3B4A" w:rsidRPr="00DC3DF6" w:rsidRDefault="004D3B4A" w:rsidP="00DC3DF6">
      <w:pPr>
        <w:pStyle w:val="Pismenka"/>
        <w:numPr>
          <w:ilvl w:val="0"/>
          <w:numId w:val="32"/>
        </w:numPr>
        <w:rPr>
          <w:szCs w:val="18"/>
        </w:rPr>
      </w:pPr>
      <w:r w:rsidRPr="00DC3DF6">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21" w14:textId="77777777" w:rsidR="0057747A" w:rsidRDefault="0057747A" w:rsidP="00EB27C5">
      <w:pPr>
        <w:pStyle w:val="Zkladntext"/>
        <w:ind w:right="-1"/>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65" w14:textId="77777777" w:rsidR="004D3B4A" w:rsidRPr="00B50225" w:rsidRDefault="004D3B4A" w:rsidP="004D3B4A">
      <w:pPr>
        <w:ind w:left="450"/>
        <w:jc w:val="both"/>
        <w:rPr>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2ABA4644" w14:textId="77777777" w:rsidR="00460861" w:rsidRPr="002A7EED" w:rsidRDefault="008A1BA8" w:rsidP="00A31BBB">
      <w:pPr>
        <w:pStyle w:val="Pismenka"/>
        <w:numPr>
          <w:ilvl w:val="0"/>
          <w:numId w:val="0"/>
        </w:numPr>
        <w:ind w:left="360"/>
        <w:rPr>
          <w:b w:val="0"/>
        </w:rPr>
      </w:pPr>
      <w:r w:rsidRPr="00460861">
        <w:rPr>
          <w:b w:val="0"/>
        </w:rPr>
        <w:t>Tržby z predaja výrobkov a tovaru sa vyka</w:t>
      </w:r>
      <w:r w:rsidR="008D38F3" w:rsidRPr="00460861">
        <w:rPr>
          <w:b w:val="0"/>
        </w:rPr>
        <w:t xml:space="preserve">zujú </w:t>
      </w:r>
      <w:r w:rsidR="008D38F3" w:rsidRPr="002A7EED">
        <w:rPr>
          <w:b w:val="0"/>
        </w:rPr>
        <w:t>v deň splnenia dodávky podľa Obchodného zákonníka</w:t>
      </w:r>
      <w:r w:rsidR="00460861" w:rsidRPr="002A7EED">
        <w:rPr>
          <w:b w:val="0"/>
        </w:rPr>
        <w:t>.</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28408E" w:rsidRDefault="00DF202B" w:rsidP="00AB1CF7">
      <w:pPr>
        <w:pStyle w:val="Pismenka"/>
        <w:numPr>
          <w:ilvl w:val="0"/>
          <w:numId w:val="0"/>
        </w:numPr>
        <w:ind w:left="426"/>
        <w:rPr>
          <w:b w:val="0"/>
          <w:color w:val="0070C0"/>
        </w:rPr>
      </w:pPr>
      <w:r>
        <w:rPr>
          <w:b w:val="0"/>
        </w:rPr>
        <w:t xml:space="preserve">Výnosové úroky sa </w:t>
      </w:r>
      <w:r w:rsidRPr="00460861">
        <w:rPr>
          <w:b w:val="0"/>
        </w:rPr>
        <w:t xml:space="preserve">účtujú </w:t>
      </w:r>
      <w:r w:rsidRPr="002A7EED">
        <w:rPr>
          <w:b w:val="0"/>
        </w:rPr>
        <w:t>rovnomerne v účtovných obdobiach, ktorých sa vecne a časovo týkajú / na základe časového rozlíšenia metódou efektívnej úrokovej miery.</w:t>
      </w:r>
    </w:p>
    <w:p w14:paraId="791669CD" w14:textId="77777777" w:rsidR="008D587C" w:rsidRDefault="008D587C" w:rsidP="00D92FDF">
      <w:pPr>
        <w:pStyle w:val="odstavec"/>
        <w:ind w:left="0"/>
      </w:pPr>
      <w:bookmarkStart w:id="7" w:name="_Toc530739900"/>
    </w:p>
    <w:p w14:paraId="0B93814F" w14:textId="77777777" w:rsidR="00D92FDF" w:rsidRDefault="00D92FDF" w:rsidP="00D92FDF">
      <w:pPr>
        <w:pStyle w:val="odstavec"/>
        <w:ind w:left="0"/>
      </w:pPr>
    </w:p>
    <w:p w14:paraId="34D46D18" w14:textId="52E969BA" w:rsidR="00D92FDF" w:rsidRDefault="00D92FDF" w:rsidP="00D92FDF">
      <w:pPr>
        <w:pStyle w:val="odstavec"/>
        <w:ind w:left="0"/>
      </w:pPr>
    </w:p>
    <w:p w14:paraId="546A10CD" w14:textId="77777777" w:rsidR="00D92FDF" w:rsidRDefault="00D92FDF" w:rsidP="00D92FDF">
      <w:pPr>
        <w:pStyle w:val="odstavec"/>
        <w:ind w:left="0"/>
      </w:pPr>
    </w:p>
    <w:p w14:paraId="04137592" w14:textId="77777777" w:rsidR="00D92FDF" w:rsidRPr="00A31BBB" w:rsidRDefault="00D92FDF" w:rsidP="00D92FDF">
      <w:pPr>
        <w:pStyle w:val="odstavec"/>
        <w:ind w:left="0"/>
      </w:pPr>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lastRenderedPageBreak/>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1" w14:textId="03EEA30E" w:rsidR="004F7A8F" w:rsidRPr="0028408E" w:rsidRDefault="004F7A8F" w:rsidP="00282F28">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000F6985">
        <w:rPr>
          <w:b w:val="0"/>
          <w:szCs w:val="18"/>
        </w:rPr>
        <w:t>decembru 201</w:t>
      </w:r>
      <w:r w:rsidR="009111A9">
        <w:rPr>
          <w:b w:val="0"/>
          <w:szCs w:val="18"/>
        </w:rPr>
        <w:t>8</w:t>
      </w:r>
      <w:r w:rsidRPr="005909AB">
        <w:rPr>
          <w:b w:val="0"/>
          <w:szCs w:val="18"/>
        </w:rPr>
        <w:t xml:space="preserve"> vykázaná ako krátkodobá osta</w:t>
      </w:r>
      <w:r w:rsidR="000F6985">
        <w:rPr>
          <w:b w:val="0"/>
          <w:szCs w:val="18"/>
        </w:rPr>
        <w:t>tná rezerva, k 31. decembru 201</w:t>
      </w:r>
      <w:r w:rsidR="009111A9">
        <w:rPr>
          <w:b w:val="0"/>
          <w:szCs w:val="18"/>
        </w:rPr>
        <w:t>7</w:t>
      </w:r>
      <w:bookmarkStart w:id="8" w:name="_GoBack"/>
      <w:bookmarkEnd w:id="8"/>
      <w:r w:rsidRPr="005909AB">
        <w:rPr>
          <w:b w:val="0"/>
          <w:szCs w:val="18"/>
        </w:rPr>
        <w:t xml:space="preserve"> ako krátkodobá zákonná rezerva.</w:t>
      </w:r>
      <w:r w:rsidRPr="00DD66D0">
        <w:rPr>
          <w:b w:val="0"/>
          <w:color w:val="0070C0"/>
          <w:szCs w:val="18"/>
        </w:rPr>
        <w:t xml:space="preserve"> </w:t>
      </w: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p>
    <w:p w14:paraId="79166AD0" w14:textId="748ECA59" w:rsidR="000F4640" w:rsidRDefault="000F4640" w:rsidP="00B50225">
      <w:pPr>
        <w:pStyle w:val="Zkladntext"/>
        <w:ind w:left="0"/>
        <w:jc w:val="left"/>
        <w:rPr>
          <w:szCs w:val="18"/>
        </w:rPr>
      </w:pPr>
      <w:bookmarkStart w:id="9" w:name="_MON_1500889926"/>
      <w:bookmarkEnd w:id="9"/>
    </w:p>
    <w:p w14:paraId="79166AD1" w14:textId="12B5092F" w:rsidR="00B62963" w:rsidRPr="00E602D1" w:rsidRDefault="000F4640" w:rsidP="002A7EED">
      <w:pPr>
        <w:pStyle w:val="Nadpis2"/>
        <w:numPr>
          <w:ilvl w:val="0"/>
          <w:numId w:val="98"/>
        </w:numPr>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E0" w14:textId="51AF8F19" w:rsidR="0040497D" w:rsidRDefault="0040497D" w:rsidP="00491AF0">
      <w:pPr>
        <w:pStyle w:val="Zkladntext"/>
        <w:rPr>
          <w:szCs w:val="18"/>
        </w:rPr>
      </w:pPr>
    </w:p>
    <w:p w14:paraId="3CBC10BA" w14:textId="77777777" w:rsidR="003E2218" w:rsidRDefault="003E2218" w:rsidP="00491AF0">
      <w:pPr>
        <w:pStyle w:val="Zkladntext"/>
        <w:rPr>
          <w:szCs w:val="18"/>
        </w:rPr>
      </w:pPr>
    </w:p>
    <w:p w14:paraId="79166B2F" w14:textId="77777777" w:rsidR="00221081" w:rsidRDefault="00221081" w:rsidP="002A7EED">
      <w:pPr>
        <w:pStyle w:val="Nadpis2"/>
        <w:numPr>
          <w:ilvl w:val="0"/>
          <w:numId w:val="98"/>
        </w:numPr>
        <w:rPr>
          <w:szCs w:val="18"/>
        </w:rPr>
      </w:pPr>
      <w:r>
        <w:rPr>
          <w:szCs w:val="18"/>
        </w:rPr>
        <w:t>Náklady, ktoré majú výnimočný rozsah alebo výskyt</w:t>
      </w:r>
    </w:p>
    <w:p w14:paraId="79166B30" w14:textId="77777777" w:rsidR="00221081" w:rsidRDefault="00221081" w:rsidP="00282F28">
      <w:pPr>
        <w:ind w:left="708"/>
      </w:pPr>
    </w:p>
    <w:p w14:paraId="79166B36" w14:textId="499039CC" w:rsidR="00221081" w:rsidRPr="0040497D" w:rsidRDefault="00221081" w:rsidP="00282F28">
      <w:pPr>
        <w:ind w:left="426"/>
      </w:pPr>
    </w:p>
    <w:p w14:paraId="79166B37" w14:textId="77777777" w:rsidR="00221081" w:rsidRPr="00772072" w:rsidRDefault="00221081" w:rsidP="00282F28"/>
    <w:p w14:paraId="79166B38" w14:textId="77777777" w:rsidR="00221081" w:rsidRDefault="00221081" w:rsidP="002A7EED">
      <w:pPr>
        <w:pStyle w:val="Nadpis2"/>
        <w:numPr>
          <w:ilvl w:val="0"/>
          <w:numId w:val="98"/>
        </w:numPr>
        <w:rPr>
          <w:szCs w:val="18"/>
        </w:rPr>
      </w:pPr>
      <w:r>
        <w:rPr>
          <w:szCs w:val="18"/>
        </w:rPr>
        <w:t>Výnosy, ktoré majú výnimočný rozsah alebo výskyt</w:t>
      </w:r>
    </w:p>
    <w:p w14:paraId="79166B3D" w14:textId="3D06175C" w:rsidR="005D554F" w:rsidRDefault="00BF5758" w:rsidP="00282F28">
      <w:pPr>
        <w:pStyle w:val="Zkladntext"/>
        <w:tabs>
          <w:tab w:val="left" w:pos="1239"/>
        </w:tabs>
        <w:rPr>
          <w:color w:val="00B050"/>
          <w:szCs w:val="18"/>
        </w:rPr>
      </w:pPr>
      <w:r>
        <w:rPr>
          <w:color w:val="00B050"/>
          <w:szCs w:val="18"/>
        </w:rPr>
        <w:tab/>
      </w:r>
    </w:p>
    <w:p w14:paraId="79166B3F" w14:textId="77777777" w:rsidR="00185678" w:rsidRDefault="00185678" w:rsidP="002B170C">
      <w:pPr>
        <w:pStyle w:val="Zkladntext"/>
        <w:rPr>
          <w:color w:val="00B050"/>
          <w:szCs w:val="18"/>
        </w:rPr>
      </w:pPr>
    </w:p>
    <w:p w14:paraId="79166BB9" w14:textId="7F1A09B6" w:rsidR="002C3448" w:rsidRDefault="002C3448" w:rsidP="00282F28">
      <w:pPr>
        <w:pStyle w:val="Zkladntext"/>
        <w:rPr>
          <w:b/>
          <w:szCs w:val="18"/>
        </w:rPr>
      </w:pPr>
      <w:bookmarkStart w:id="11" w:name="_MON_1405949598"/>
      <w:bookmarkStart w:id="12" w:name="_MON_1500378563"/>
      <w:bookmarkEnd w:id="11"/>
      <w:bookmarkEnd w:id="12"/>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6CE5D376" w14:textId="77777777" w:rsidR="001F7D04" w:rsidRDefault="001F7D04" w:rsidP="002A7EED">
      <w:pPr>
        <w:ind w:left="360"/>
        <w:rPr>
          <w:sz w:val="18"/>
          <w:szCs w:val="18"/>
        </w:rPr>
      </w:pPr>
      <w:r>
        <w:rPr>
          <w:sz w:val="18"/>
          <w:szCs w:val="18"/>
        </w:rPr>
        <w:t xml:space="preserve"> </w:t>
      </w:r>
    </w:p>
    <w:p w14:paraId="79166BD5" w14:textId="47EE3F97" w:rsidR="00AA0E17" w:rsidRDefault="001F7D04" w:rsidP="002A7EED">
      <w:pPr>
        <w:ind w:left="360"/>
        <w:rPr>
          <w:sz w:val="18"/>
          <w:szCs w:val="18"/>
        </w:rPr>
      </w:pPr>
      <w:r>
        <w:rPr>
          <w:sz w:val="18"/>
          <w:szCs w:val="18"/>
        </w:rPr>
        <w:t>Spoločnosť nemá náplň.</w:t>
      </w:r>
    </w:p>
    <w:p w14:paraId="10307167" w14:textId="77777777" w:rsidR="001F7D04" w:rsidRPr="00FC603B" w:rsidRDefault="001F7D04" w:rsidP="002A7EED">
      <w:pPr>
        <w:ind w:left="360"/>
        <w:rPr>
          <w:sz w:val="18"/>
          <w:szCs w:val="18"/>
        </w:rPr>
      </w:pPr>
    </w:p>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0D8AD7C1" w14:textId="77777777" w:rsidR="001F7D04" w:rsidRDefault="0000290B" w:rsidP="0000290B">
      <w:pPr>
        <w:pStyle w:val="Zkladntext"/>
        <w:rPr>
          <w:szCs w:val="18"/>
        </w:rPr>
      </w:pPr>
      <w:r w:rsidRPr="00B50225">
        <w:rPr>
          <w:szCs w:val="18"/>
        </w:rPr>
        <w:t xml:space="preserve">Spoločnosť </w:t>
      </w:r>
      <w:r w:rsidR="001F7D04">
        <w:rPr>
          <w:szCs w:val="18"/>
        </w:rPr>
        <w:t>nemá náplň.</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4A876CE4" w:rsidR="007D6502" w:rsidRPr="00B50225" w:rsidRDefault="00D15319">
      <w:pPr>
        <w:pStyle w:val="Zkladntext"/>
        <w:ind w:left="142"/>
        <w:rPr>
          <w:szCs w:val="18"/>
        </w:rPr>
      </w:pPr>
      <w:r w:rsidRPr="00B50225">
        <w:rPr>
          <w:szCs w:val="18"/>
        </w:rPr>
        <w:t>Po 31. decembri 201</w:t>
      </w:r>
      <w:r w:rsidR="009111A9">
        <w:rPr>
          <w:szCs w:val="18"/>
        </w:rPr>
        <w:t>8</w:t>
      </w:r>
      <w:r w:rsidRPr="00B50225">
        <w:rPr>
          <w:szCs w:val="18"/>
        </w:rPr>
        <w:t xml:space="preserve"> </w:t>
      </w:r>
      <w:r w:rsidR="001F7D04">
        <w:rPr>
          <w:szCs w:val="18"/>
        </w:rPr>
        <w:t>ne</w:t>
      </w:r>
      <w:r w:rsidRPr="00B50225">
        <w:rPr>
          <w:szCs w:val="18"/>
        </w:rPr>
        <w:t>nastali udalosti majúce významný vplyv na verné zobrazenie skutočností, ktoré sú predmetom účtovníctva</w:t>
      </w:r>
      <w:r w:rsidR="001F7D04">
        <w:rPr>
          <w:szCs w:val="18"/>
        </w:rPr>
        <w:t>.</w:t>
      </w:r>
    </w:p>
    <w:sectPr w:rsidR="007D6502" w:rsidRPr="00B50225" w:rsidSect="00FD2EE4">
      <w:headerReference w:type="default" r:id="rId19"/>
      <w:headerReference w:type="first" r:id="rId20"/>
      <w:footerReference w:type="first" r:id="rId21"/>
      <w:pgSz w:w="11906" w:h="16838" w:code="9"/>
      <w:pgMar w:top="1979" w:right="991" w:bottom="1134" w:left="99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6594A5" w14:textId="77777777" w:rsidR="005E6A36" w:rsidRDefault="005E6A36" w:rsidP="00E95128">
      <w:r>
        <w:separator/>
      </w:r>
    </w:p>
  </w:endnote>
  <w:endnote w:type="continuationSeparator" w:id="0">
    <w:p w14:paraId="05A2D11A" w14:textId="77777777" w:rsidR="005E6A36" w:rsidRDefault="005E6A3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D2" w14:textId="77777777" w:rsidR="00734727" w:rsidRDefault="0073472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734727" w:rsidRDefault="00734727" w:rsidP="00F70C00">
    <w:pPr>
      <w:pStyle w:val="Pta"/>
      <w:tabs>
        <w:tab w:val="clear" w:pos="9072"/>
        <w:tab w:val="right" w:pos="9214"/>
      </w:tabs>
      <w:rPr>
        <w:sz w:val="16"/>
        <w:szCs w:val="16"/>
      </w:rPr>
    </w:pPr>
  </w:p>
  <w:p w14:paraId="79166DD4" w14:textId="77777777" w:rsidR="00734727" w:rsidRPr="00F70C00" w:rsidRDefault="0073472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759139" w14:textId="77777777" w:rsidR="005E6A36" w:rsidRDefault="005E6A36" w:rsidP="00E95128">
      <w:r>
        <w:separator/>
      </w:r>
    </w:p>
  </w:footnote>
  <w:footnote w:type="continuationSeparator" w:id="0">
    <w:p w14:paraId="489BA5AC" w14:textId="77777777" w:rsidR="005E6A36" w:rsidRDefault="005E6A3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A2" w14:textId="77777777" w:rsidR="00734727" w:rsidRDefault="0073472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9"/>
      <w:gridCol w:w="4214"/>
      <w:gridCol w:w="276"/>
      <w:gridCol w:w="275"/>
      <w:gridCol w:w="320"/>
      <w:gridCol w:w="320"/>
      <w:gridCol w:w="320"/>
      <w:gridCol w:w="320"/>
      <w:gridCol w:w="320"/>
      <w:gridCol w:w="281"/>
      <w:gridCol w:w="281"/>
      <w:gridCol w:w="281"/>
    </w:tblGrid>
    <w:tr w:rsidR="00734727" w:rsidRPr="00C14925" w14:paraId="79166DAF" w14:textId="77777777" w:rsidTr="002A7EED">
      <w:trPr>
        <w:trHeight w:hRule="exact" w:val="278"/>
      </w:trPr>
      <w:tc>
        <w:tcPr>
          <w:tcW w:w="2029" w:type="dxa"/>
          <w:tcBorders>
            <w:top w:val="nil"/>
            <w:left w:val="nil"/>
            <w:bottom w:val="nil"/>
            <w:right w:val="nil"/>
          </w:tcBorders>
          <w:vAlign w:val="center"/>
        </w:tcPr>
        <w:p w14:paraId="79166DA3" w14:textId="77777777" w:rsidR="00734727" w:rsidRPr="00C14925" w:rsidRDefault="0073472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214" w:type="dxa"/>
          <w:tcBorders>
            <w:top w:val="nil"/>
            <w:left w:val="nil"/>
            <w:bottom w:val="nil"/>
            <w:right w:val="nil"/>
          </w:tcBorders>
          <w:vAlign w:val="center"/>
          <w:hideMark/>
        </w:tcPr>
        <w:p w14:paraId="79166DA4" w14:textId="77777777" w:rsidR="00734727" w:rsidRPr="00C14925" w:rsidRDefault="0073472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6" w:type="dxa"/>
          <w:tcBorders>
            <w:top w:val="nil"/>
            <w:left w:val="nil"/>
            <w:bottom w:val="nil"/>
            <w:right w:val="nil"/>
          </w:tcBorders>
          <w:vAlign w:val="center"/>
        </w:tcPr>
        <w:p w14:paraId="79166DA5" w14:textId="77777777" w:rsidR="00734727" w:rsidRPr="00833D0C" w:rsidRDefault="00734727" w:rsidP="00650498">
          <w:pPr>
            <w:pStyle w:val="Hlavika"/>
            <w:tabs>
              <w:tab w:val="clear" w:pos="4536"/>
              <w:tab w:val="center" w:pos="4253"/>
              <w:tab w:val="right" w:pos="9213"/>
            </w:tabs>
            <w:spacing w:line="276" w:lineRule="auto"/>
            <w:jc w:val="center"/>
            <w:rPr>
              <w:sz w:val="18"/>
              <w:szCs w:val="18"/>
            </w:rPr>
          </w:pPr>
        </w:p>
      </w:tc>
      <w:tc>
        <w:tcPr>
          <w:tcW w:w="275" w:type="dxa"/>
          <w:tcBorders>
            <w:top w:val="nil"/>
            <w:left w:val="nil"/>
            <w:bottom w:val="nil"/>
            <w:right w:val="single" w:sz="4" w:space="0" w:color="auto"/>
          </w:tcBorders>
          <w:vAlign w:val="center"/>
        </w:tcPr>
        <w:p w14:paraId="79166DA6" w14:textId="77777777" w:rsidR="00734727" w:rsidRPr="00833D0C" w:rsidRDefault="00734727" w:rsidP="00650498">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7" w14:textId="725A4D12"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8" w14:textId="0D4B9A23"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9" w14:textId="2864E817"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A" w14:textId="422876BF"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B" w14:textId="256066AA"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tcBorders>
            <w:top w:val="single" w:sz="4" w:space="0" w:color="auto"/>
            <w:left w:val="single" w:sz="4" w:space="0" w:color="auto"/>
            <w:bottom w:val="single" w:sz="4" w:space="0" w:color="auto"/>
            <w:right w:val="single" w:sz="4" w:space="0" w:color="auto"/>
          </w:tcBorders>
          <w:vAlign w:val="center"/>
          <w:hideMark/>
        </w:tcPr>
        <w:p w14:paraId="79166DAC" w14:textId="7E4F4319"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1" w:type="dxa"/>
          <w:tcBorders>
            <w:top w:val="single" w:sz="4" w:space="0" w:color="auto"/>
            <w:left w:val="single" w:sz="4" w:space="0" w:color="auto"/>
            <w:bottom w:val="single" w:sz="4" w:space="0" w:color="auto"/>
            <w:right w:val="single" w:sz="4" w:space="0" w:color="auto"/>
          </w:tcBorders>
          <w:vAlign w:val="center"/>
          <w:hideMark/>
        </w:tcPr>
        <w:p w14:paraId="79166DAD" w14:textId="41CE10E4"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hideMark/>
        </w:tcPr>
        <w:p w14:paraId="79166DAE" w14:textId="196AC995"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0" w14:textId="77777777" w:rsidR="00734727" w:rsidRPr="00833D0C" w:rsidRDefault="0073472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3472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734727" w:rsidRPr="00C14925" w:rsidRDefault="0073472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734727" w:rsidRPr="00C14925" w:rsidRDefault="0073472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0C408EF"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6B978E51"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03B9CEF"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7A0038B0"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58BBD28"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0CE4A63D"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77777777" w:rsidR="00734727" w:rsidRPr="00833D0C" w:rsidRDefault="0073472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3ACA2BA1"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78F8A58A"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5F3881B"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7</w:t>
          </w:r>
        </w:p>
      </w:tc>
    </w:tr>
  </w:tbl>
  <w:p w14:paraId="79166DBE" w14:textId="77777777" w:rsidR="00734727" w:rsidRDefault="00734727" w:rsidP="00B50225">
    <w:pPr>
      <w:pStyle w:val="Hlavika"/>
      <w:tabs>
        <w:tab w:val="clear" w:pos="4536"/>
        <w:tab w:val="clear" w:pos="9072"/>
        <w:tab w:val="center" w:pos="3969"/>
        <w:tab w:val="right" w:pos="9214"/>
      </w:tabs>
    </w:pPr>
  </w:p>
  <w:p w14:paraId="79166DBF" w14:textId="77777777" w:rsidR="00734727" w:rsidRPr="00E95128" w:rsidRDefault="0073472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C0" w14:textId="77777777" w:rsidR="00734727" w:rsidRDefault="00734727" w:rsidP="008A2D79">
    <w:pPr>
      <w:pStyle w:val="Hlavika"/>
      <w:tabs>
        <w:tab w:val="center" w:pos="4820"/>
        <w:tab w:val="right" w:pos="9214"/>
      </w:tabs>
      <w:jc w:val="right"/>
      <w:rPr>
        <w:sz w:val="18"/>
      </w:rPr>
    </w:pPr>
  </w:p>
  <w:p w14:paraId="79166DC1" w14:textId="77777777" w:rsidR="00734727" w:rsidRPr="00E95128" w:rsidRDefault="0073472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1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734727" w:rsidRDefault="0073472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734727" w:rsidRPr="00E95128" w:rsidRDefault="0073472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34727" w14:paraId="79166DD0" w14:textId="77777777" w:rsidTr="00D34B3E">
      <w:trPr>
        <w:trHeight w:val="299"/>
      </w:trPr>
      <w:tc>
        <w:tcPr>
          <w:tcW w:w="2251" w:type="dxa"/>
          <w:vAlign w:val="center"/>
        </w:tcPr>
        <w:p w14:paraId="79166DC4" w14:textId="77777777" w:rsidR="00734727" w:rsidRDefault="0073472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734727" w:rsidRDefault="00734727"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7" w14:textId="77777777" w:rsidR="00734727" w:rsidRDefault="00734727" w:rsidP="00D34B3E">
          <w:pPr>
            <w:pStyle w:val="Hlavika"/>
            <w:tabs>
              <w:tab w:val="clear" w:pos="4536"/>
              <w:tab w:val="center" w:pos="4253"/>
              <w:tab w:val="right" w:pos="9214"/>
            </w:tabs>
            <w:jc w:val="center"/>
            <w:rPr>
              <w:sz w:val="22"/>
            </w:rPr>
          </w:pPr>
        </w:p>
      </w:tc>
      <w:tc>
        <w:tcPr>
          <w:tcW w:w="284" w:type="dxa"/>
          <w:vAlign w:val="center"/>
        </w:tcPr>
        <w:p w14:paraId="79166DC8"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9" w14:textId="77777777" w:rsidR="00734727" w:rsidRDefault="00734727" w:rsidP="00D34B3E">
          <w:pPr>
            <w:pStyle w:val="Hlavika"/>
            <w:tabs>
              <w:tab w:val="clear" w:pos="4536"/>
              <w:tab w:val="center" w:pos="4253"/>
              <w:tab w:val="right" w:pos="9214"/>
            </w:tabs>
            <w:jc w:val="center"/>
            <w:rPr>
              <w:sz w:val="22"/>
            </w:rPr>
          </w:pPr>
        </w:p>
      </w:tc>
      <w:tc>
        <w:tcPr>
          <w:tcW w:w="284" w:type="dxa"/>
          <w:vAlign w:val="center"/>
        </w:tcPr>
        <w:p w14:paraId="79166DCA"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B" w14:textId="77777777" w:rsidR="00734727" w:rsidRDefault="00734727" w:rsidP="00D34B3E">
          <w:pPr>
            <w:pStyle w:val="Hlavika"/>
            <w:tabs>
              <w:tab w:val="clear" w:pos="4536"/>
              <w:tab w:val="center" w:pos="4253"/>
              <w:tab w:val="right" w:pos="9214"/>
            </w:tabs>
            <w:jc w:val="center"/>
            <w:rPr>
              <w:sz w:val="22"/>
            </w:rPr>
          </w:pPr>
        </w:p>
      </w:tc>
      <w:tc>
        <w:tcPr>
          <w:tcW w:w="284" w:type="dxa"/>
          <w:vAlign w:val="center"/>
        </w:tcPr>
        <w:p w14:paraId="79166DCC"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D" w14:textId="77777777" w:rsidR="00734727" w:rsidRDefault="00734727" w:rsidP="00D34B3E">
          <w:pPr>
            <w:pStyle w:val="Hlavika"/>
            <w:tabs>
              <w:tab w:val="clear" w:pos="4536"/>
              <w:tab w:val="center" w:pos="4253"/>
              <w:tab w:val="right" w:pos="9214"/>
            </w:tabs>
            <w:jc w:val="center"/>
            <w:rPr>
              <w:sz w:val="22"/>
            </w:rPr>
          </w:pPr>
        </w:p>
      </w:tc>
      <w:tc>
        <w:tcPr>
          <w:tcW w:w="284" w:type="dxa"/>
          <w:vAlign w:val="center"/>
        </w:tcPr>
        <w:p w14:paraId="79166DCE"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F" w14:textId="77777777" w:rsidR="00734727" w:rsidRDefault="00734727" w:rsidP="00D34B3E">
          <w:pPr>
            <w:pStyle w:val="Hlavika"/>
            <w:tabs>
              <w:tab w:val="clear" w:pos="4536"/>
              <w:tab w:val="center" w:pos="4253"/>
              <w:tab w:val="right" w:pos="9214"/>
            </w:tabs>
            <w:jc w:val="center"/>
            <w:rPr>
              <w:sz w:val="22"/>
            </w:rPr>
          </w:pPr>
        </w:p>
      </w:tc>
    </w:tr>
  </w:tbl>
  <w:p w14:paraId="79166DD1" w14:textId="77777777" w:rsidR="00734727" w:rsidRPr="00E95128" w:rsidRDefault="0073472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92185B"/>
    <w:multiLevelType w:val="hybridMultilevel"/>
    <w:tmpl w:val="699272D0"/>
    <w:lvl w:ilvl="0" w:tplc="A36267E6">
      <w:start w:val="82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2D6D08"/>
    <w:multiLevelType w:val="hybridMultilevel"/>
    <w:tmpl w:val="F22C31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4"/>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7"/>
  </w:num>
  <w:num w:numId="23">
    <w:abstractNumId w:val="81"/>
  </w:num>
  <w:num w:numId="24">
    <w:abstractNumId w:val="13"/>
  </w:num>
  <w:num w:numId="25">
    <w:abstractNumId w:val="47"/>
  </w:num>
  <w:num w:numId="26">
    <w:abstractNumId w:val="52"/>
  </w:num>
  <w:num w:numId="27">
    <w:abstractNumId w:val="53"/>
  </w:num>
  <w:num w:numId="28">
    <w:abstractNumId w:val="32"/>
  </w:num>
  <w:num w:numId="29">
    <w:abstractNumId w:val="31"/>
  </w:num>
  <w:num w:numId="30">
    <w:abstractNumId w:val="65"/>
  </w:num>
  <w:num w:numId="31">
    <w:abstractNumId w:val="35"/>
  </w:num>
  <w:num w:numId="32">
    <w:abstractNumId w:val="75"/>
  </w:num>
  <w:num w:numId="33">
    <w:abstractNumId w:val="24"/>
  </w:num>
  <w:num w:numId="34">
    <w:abstractNumId w:val="62"/>
  </w:num>
  <w:num w:numId="35">
    <w:abstractNumId w:val="26"/>
  </w:num>
  <w:num w:numId="36">
    <w:abstractNumId w:val="17"/>
  </w:num>
  <w:num w:numId="37">
    <w:abstractNumId w:val="64"/>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6"/>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0"/>
  </w:num>
  <w:num w:numId="55">
    <w:abstractNumId w:val="61"/>
  </w:num>
  <w:num w:numId="56">
    <w:abstractNumId w:val="38"/>
  </w:num>
  <w:num w:numId="57">
    <w:abstractNumId w:val="60"/>
  </w:num>
  <w:num w:numId="58">
    <w:abstractNumId w:val="45"/>
  </w:num>
  <w:num w:numId="59">
    <w:abstractNumId w:val="20"/>
  </w:num>
  <w:num w:numId="60">
    <w:abstractNumId w:val="30"/>
  </w:num>
  <w:num w:numId="61">
    <w:abstractNumId w:val="36"/>
  </w:num>
  <w:num w:numId="62">
    <w:abstractNumId w:val="59"/>
  </w:num>
  <w:num w:numId="63">
    <w:abstractNumId w:val="79"/>
  </w:num>
  <w:num w:numId="64">
    <w:abstractNumId w:val="79"/>
  </w:num>
  <w:num w:numId="65">
    <w:abstractNumId w:val="74"/>
  </w:num>
  <w:num w:numId="66">
    <w:abstractNumId w:val="55"/>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3"/>
  </w:num>
  <w:num w:numId="87">
    <w:abstractNumId w:val="29"/>
  </w:num>
  <w:num w:numId="88">
    <w:abstractNumId w:val="19"/>
  </w:num>
  <w:num w:numId="89">
    <w:abstractNumId w:val="58"/>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1"/>
  </w:num>
  <w:num w:numId="97">
    <w:abstractNumId w:val="68"/>
  </w:num>
  <w:num w:numId="98">
    <w:abstractNumId w:val="56"/>
  </w:num>
  <w:num w:numId="99">
    <w:abstractNumId w:val="49"/>
  </w:num>
  <w:num w:numId="100">
    <w:abstractNumId w:val="76"/>
    <w:lvlOverride w:ilvl="0">
      <w:startOverride w:val="6"/>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094"/>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C70"/>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985"/>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4A5"/>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527F"/>
    <w:rsid w:val="001A072E"/>
    <w:rsid w:val="001A14AF"/>
    <w:rsid w:val="001A1C39"/>
    <w:rsid w:val="001A4977"/>
    <w:rsid w:val="001A566C"/>
    <w:rsid w:val="001A5E19"/>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D04"/>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3254"/>
    <w:rsid w:val="002341B6"/>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A7EED"/>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CDA"/>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218"/>
    <w:rsid w:val="003E25DD"/>
    <w:rsid w:val="003E3C45"/>
    <w:rsid w:val="003E4261"/>
    <w:rsid w:val="003E5412"/>
    <w:rsid w:val="003E7CCC"/>
    <w:rsid w:val="003F0494"/>
    <w:rsid w:val="003F28D5"/>
    <w:rsid w:val="003F3EFB"/>
    <w:rsid w:val="003F4C92"/>
    <w:rsid w:val="003F7283"/>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861"/>
    <w:rsid w:val="00460A08"/>
    <w:rsid w:val="00460DC5"/>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ED7"/>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2B8"/>
    <w:rsid w:val="0057594E"/>
    <w:rsid w:val="0057747A"/>
    <w:rsid w:val="00581515"/>
    <w:rsid w:val="005826E3"/>
    <w:rsid w:val="0058479C"/>
    <w:rsid w:val="005852DC"/>
    <w:rsid w:val="0058657D"/>
    <w:rsid w:val="00590177"/>
    <w:rsid w:val="005909AB"/>
    <w:rsid w:val="005918F5"/>
    <w:rsid w:val="00592616"/>
    <w:rsid w:val="00592B74"/>
    <w:rsid w:val="00594183"/>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2FA6"/>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A36"/>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A3E"/>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0E18"/>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1249"/>
    <w:rsid w:val="006941BA"/>
    <w:rsid w:val="00694931"/>
    <w:rsid w:val="00694BA8"/>
    <w:rsid w:val="006957CC"/>
    <w:rsid w:val="00696C90"/>
    <w:rsid w:val="00697F7C"/>
    <w:rsid w:val="006A124A"/>
    <w:rsid w:val="006A169D"/>
    <w:rsid w:val="006A29BB"/>
    <w:rsid w:val="006A3C75"/>
    <w:rsid w:val="006A452B"/>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727"/>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1673"/>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5686"/>
    <w:rsid w:val="007A69A8"/>
    <w:rsid w:val="007A6CB9"/>
    <w:rsid w:val="007A7B97"/>
    <w:rsid w:val="007B0B0C"/>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0B05"/>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0F1"/>
    <w:rsid w:val="0090140E"/>
    <w:rsid w:val="0090192B"/>
    <w:rsid w:val="009068AD"/>
    <w:rsid w:val="0091081D"/>
    <w:rsid w:val="009111A9"/>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B6C"/>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E64"/>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36496"/>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5E6"/>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806"/>
    <w:rsid w:val="00B30E53"/>
    <w:rsid w:val="00B3143B"/>
    <w:rsid w:val="00B31B93"/>
    <w:rsid w:val="00B32B9B"/>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16AC"/>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658D"/>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FDF"/>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DF6"/>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EE4"/>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0630861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5.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http://schemas.microsoft.com/sharepoint/v3"/>
    <ds:schemaRef ds:uri="http://purl.org/dc/elements/1.1/"/>
    <ds:schemaRef ds:uri="http://www.w3.org/XML/1998/namespace"/>
    <ds:schemaRef ds:uri="http://purl.org/dc/dcmitype/"/>
    <ds:schemaRef ds:uri="http://schemas.microsoft.com/sharepoint/v3/fields"/>
    <ds:schemaRef ds:uri="http://schemas.microsoft.com/office/2006/documentManagement/types"/>
    <ds:schemaRef ds:uri="http://purl.org/dc/terms/"/>
    <ds:schemaRef ds:uri="http://schemas.openxmlformats.org/package/2006/metadata/core-properties"/>
    <ds:schemaRef ds:uri="cf981484-ed93-4090-baf6-fe2481f804a7"/>
    <ds:schemaRef ds:uri="b00f20d5-ceb3-4adf-8632-db85932f34e5"/>
  </ds:schemaRefs>
</ds:datastoreItem>
</file>

<file path=customXml/itemProps4.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5.xml><?xml version="1.0" encoding="utf-8"?>
<ds:datastoreItem xmlns:ds="http://schemas.openxmlformats.org/officeDocument/2006/customXml" ds:itemID="{324A04F4-B60D-4AE4-9B1D-174662938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2996</Words>
  <Characters>17081</Characters>
  <Application>Microsoft Office Word</Application>
  <DocSecurity>0</DocSecurity>
  <Lines>142</Lines>
  <Paragraphs>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Ingrid</cp:lastModifiedBy>
  <cp:revision>7</cp:revision>
  <cp:lastPrinted>2017-03-28T16:13:00Z</cp:lastPrinted>
  <dcterms:created xsi:type="dcterms:W3CDTF">2019-03-26T19:27:00Z</dcterms:created>
  <dcterms:modified xsi:type="dcterms:W3CDTF">2019-03-26T19:33:00Z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