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6A41" w:rsidRDefault="00216A41"/>
    <w:p w:rsidR="00B500B9" w:rsidRDefault="00B500B9"/>
    <w:p w:rsidR="00B500B9" w:rsidRPr="00B500B9" w:rsidRDefault="00B500B9" w:rsidP="00B500B9">
      <w:pPr>
        <w:pStyle w:val="Odsekzoznamu"/>
        <w:numPr>
          <w:ilvl w:val="0"/>
          <w:numId w:val="1"/>
        </w:numPr>
        <w:rPr>
          <w:rFonts w:ascii="Baskerville Old Face" w:hAnsi="Baskerville Old Face"/>
          <w:b/>
          <w:sz w:val="32"/>
          <w:szCs w:val="32"/>
        </w:rPr>
      </w:pPr>
      <w:r w:rsidRPr="00B500B9">
        <w:rPr>
          <w:rFonts w:ascii="Baskerville Old Face" w:hAnsi="Baskerville Old Face"/>
          <w:b/>
          <w:sz w:val="32"/>
          <w:szCs w:val="32"/>
        </w:rPr>
        <w:t>Informácie</w:t>
      </w:r>
      <w:r>
        <w:rPr>
          <w:rFonts w:ascii="Baskerville Old Face" w:hAnsi="Baskerville Old Face"/>
          <w:b/>
          <w:sz w:val="32"/>
          <w:szCs w:val="32"/>
        </w:rPr>
        <w:t xml:space="preserve"> o ú</w:t>
      </w:r>
      <w:r>
        <w:rPr>
          <w:rFonts w:ascii="Times New Roman" w:hAnsi="Times New Roman" w:cs="Times New Roman"/>
          <w:b/>
          <w:sz w:val="32"/>
          <w:szCs w:val="32"/>
        </w:rPr>
        <w:t xml:space="preserve">čtovnej </w:t>
      </w:r>
      <w:r w:rsidR="00794122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jednotke</w:t>
      </w:r>
    </w:p>
    <w:p w:rsidR="00B500B9" w:rsidRDefault="00B500B9" w:rsidP="00B500B9">
      <w:pPr>
        <w:ind w:left="360"/>
        <w:rPr>
          <w:rFonts w:ascii="Baskerville Old Face" w:hAnsi="Baskerville Old Face"/>
          <w:b/>
          <w:sz w:val="32"/>
          <w:szCs w:val="32"/>
        </w:rPr>
      </w:pPr>
    </w:p>
    <w:p w:rsidR="00B500B9" w:rsidRDefault="00B500B9" w:rsidP="00B500B9">
      <w:pPr>
        <w:ind w:left="360"/>
        <w:rPr>
          <w:rFonts w:ascii="Baskerville Old Face" w:hAnsi="Baskerville Old Face"/>
          <w:sz w:val="28"/>
          <w:szCs w:val="28"/>
        </w:rPr>
      </w:pPr>
      <w:r>
        <w:rPr>
          <w:rFonts w:ascii="Baskerville Old Face" w:hAnsi="Baskerville Old Face"/>
          <w:sz w:val="28"/>
          <w:szCs w:val="28"/>
        </w:rPr>
        <w:t>REPO HUMENNÉ, s. r. o.</w:t>
      </w:r>
    </w:p>
    <w:p w:rsid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Baskerville Old Face" w:hAnsi="Baskerville Old Face"/>
          <w:sz w:val="28"/>
          <w:szCs w:val="28"/>
        </w:rPr>
        <w:t>Šev</w:t>
      </w:r>
      <w:r>
        <w:rPr>
          <w:rFonts w:ascii="Times New Roman" w:hAnsi="Times New Roman" w:cs="Times New Roman"/>
          <w:sz w:val="28"/>
          <w:szCs w:val="28"/>
        </w:rPr>
        <w:t>čenkova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10</w:t>
      </w:r>
    </w:p>
    <w:p w:rsid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066 01  Humenné</w:t>
      </w:r>
    </w:p>
    <w:p w:rsid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Deň založenia: 05. 12. 1990</w:t>
      </w:r>
    </w:p>
    <w:p w:rsid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Spoločnosť je zapísaná do Obchodného registra Okresného súdu Prešov, oddiel </w:t>
      </w:r>
      <w:proofErr w:type="spellStart"/>
      <w:r>
        <w:rPr>
          <w:rFonts w:ascii="Times New Roman" w:hAnsi="Times New Roman" w:cs="Times New Roman"/>
          <w:sz w:val="28"/>
          <w:szCs w:val="28"/>
        </w:rPr>
        <w:t>Sro</w:t>
      </w:r>
      <w:proofErr w:type="spellEnd"/>
      <w:r>
        <w:rPr>
          <w:rFonts w:ascii="Times New Roman" w:hAnsi="Times New Roman" w:cs="Times New Roman"/>
          <w:sz w:val="28"/>
          <w:szCs w:val="28"/>
        </w:rPr>
        <w:t>, vložka číslo 1862/P.</w:t>
      </w:r>
    </w:p>
    <w:p w:rsid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Medzi hlavné obchodné činnosti obchodnej spoločnosti patria:</w:t>
      </w:r>
    </w:p>
    <w:p w:rsid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sprostredkovanie obchodu – priemyselné výrobky a materiály</w:t>
      </w:r>
    </w:p>
    <w:p w:rsid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nákup a predaj priemyselných a strojárskych výrobkov</w:t>
      </w:r>
    </w:p>
    <w:p w:rsid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prenájom nehnuteľnosti</w:t>
      </w:r>
    </w:p>
    <w:p w:rsid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B500B9" w:rsidRPr="00B500B9" w:rsidRDefault="00B500B9" w:rsidP="00B500B9">
      <w:pPr>
        <w:ind w:left="360"/>
        <w:rPr>
          <w:rFonts w:ascii="Times New Roman" w:hAnsi="Times New Roman" w:cs="Times New Roman"/>
          <w:sz w:val="28"/>
          <w:szCs w:val="28"/>
        </w:rPr>
      </w:pPr>
    </w:p>
    <w:sectPr w:rsidR="00B500B9" w:rsidRPr="00B500B9" w:rsidSect="00216A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A26349"/>
    <w:multiLevelType w:val="hybridMultilevel"/>
    <w:tmpl w:val="A90E2FC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B500B9"/>
    <w:rsid w:val="00216A41"/>
    <w:rsid w:val="00794122"/>
    <w:rsid w:val="00842CBE"/>
    <w:rsid w:val="00B500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6A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00B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2015-03-05T09:19:00Z</cp:lastPrinted>
  <dcterms:created xsi:type="dcterms:W3CDTF">2015-03-12T12:04:00Z</dcterms:created>
  <dcterms:modified xsi:type="dcterms:W3CDTF">2015-03-12T12:04:00Z</dcterms:modified>
</cp:coreProperties>
</file>