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236" w:rsidRDefault="00D53E82">
      <w:r>
        <w:t xml:space="preserve">BEST Brusno s.r.o., Kúpeľná 333, 976 62  Brusno </w:t>
      </w:r>
    </w:p>
    <w:p w:rsidR="00D53E82" w:rsidRDefault="00D53E82"/>
    <w:p w:rsidR="00D53E82" w:rsidRDefault="00D53E82">
      <w:r>
        <w:t>ICO: 36022624</w:t>
      </w:r>
    </w:p>
    <w:p w:rsidR="00D53E82" w:rsidRDefault="00D53E82">
      <w:r>
        <w:t>DIC: 2021342158</w:t>
      </w:r>
    </w:p>
    <w:p w:rsidR="00D53E82" w:rsidRDefault="00D53E82"/>
    <w:p w:rsidR="00D53E82" w:rsidRDefault="00D53E82">
      <w:r>
        <w:t xml:space="preserve">                       Poznámky k účtovnej závierke k 31.12.2018</w:t>
      </w:r>
    </w:p>
    <w:p w:rsidR="00D53E82" w:rsidRDefault="00D53E82"/>
    <w:p w:rsidR="00D53E82" w:rsidRDefault="00D53E82">
      <w:r>
        <w:t xml:space="preserve">     Spoločnosť  bola v roku 2018 neaktívna, nemá žiaden majetok.</w:t>
      </w:r>
    </w:p>
    <w:sectPr w:rsidR="00D53E82" w:rsidSect="00C132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3E82"/>
    <w:rsid w:val="007F25C1"/>
    <w:rsid w:val="00C13236"/>
    <w:rsid w:val="00D53E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323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</dc:creator>
  <cp:lastModifiedBy>Zdeno</cp:lastModifiedBy>
  <cp:revision>2</cp:revision>
  <dcterms:created xsi:type="dcterms:W3CDTF">2019-03-28T10:32:00Z</dcterms:created>
  <dcterms:modified xsi:type="dcterms:W3CDTF">2019-03-28T10:32:00Z</dcterms:modified>
</cp:coreProperties>
</file>