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A1" w:rsidRDefault="00877202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36332160                            DIČ: 2021771510</w:t>
      </w:r>
    </w:p>
    <w:p w:rsidR="00F270A1" w:rsidRDefault="00F270A1">
      <w:pPr>
        <w:rPr>
          <w:rFonts w:ascii="Calibri" w:eastAsia="Calibri" w:hAnsi="Calibri" w:cs="Calibri"/>
        </w:rPr>
      </w:pPr>
    </w:p>
    <w:p w:rsidR="00F270A1" w:rsidRDefault="00F270A1">
      <w:pPr>
        <w:jc w:val="center"/>
        <w:rPr>
          <w:rFonts w:ascii="Calibri" w:eastAsia="Calibri" w:hAnsi="Calibri" w:cs="Calibri"/>
        </w:rPr>
      </w:pP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1/ Názov právnickej osoby: </w:t>
      </w:r>
      <w:r w:rsidR="009966B1">
        <w:rPr>
          <w:rFonts w:ascii="Calibri" w:eastAsia="Calibri" w:hAnsi="Calibri" w:cs="Calibri"/>
        </w:rPr>
        <w:t>M-CONTO</w:t>
      </w:r>
      <w:r>
        <w:rPr>
          <w:rFonts w:ascii="Calibri" w:eastAsia="Calibri" w:hAnsi="Calibri" w:cs="Calibri"/>
        </w:rPr>
        <w:t>, s.r.o., ul</w:t>
      </w:r>
      <w:r w:rsidR="009966B1">
        <w:rPr>
          <w:rFonts w:ascii="Calibri" w:eastAsia="Calibri" w:hAnsi="Calibri" w:cs="Calibri"/>
        </w:rPr>
        <w:t>. Hviezdoslavova 3</w:t>
      </w:r>
      <w:r>
        <w:rPr>
          <w:rFonts w:ascii="Calibri" w:eastAsia="Calibri" w:hAnsi="Calibri" w:cs="Calibri"/>
        </w:rPr>
        <w:t>,  971 01 Prievidza.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 Činnosť  spoločnosti zabezpečuje spoločník . </w:t>
      </w:r>
    </w:p>
    <w:p w:rsidR="00F270A1" w:rsidRDefault="00F270A1">
      <w:pPr>
        <w:rPr>
          <w:rFonts w:ascii="Calibri" w:eastAsia="Calibri" w:hAnsi="Calibri" w:cs="Calibri"/>
        </w:rPr>
      </w:pP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Spoločnosť vlastní len drobný hmotný majetok.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nenakupovala v sledovanom roku DHM, resp. DHNM.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dotáciách a ich oceňovanie v účtovníctve: ÚJ v bežnom roku nedostala , ani neúčtovala o žiadnych dotáciách.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len o nevýznamné položky, ktoré boli  zistené pri inventarizácii hospodárskych prostriedkov k 31.12.201</w:t>
      </w:r>
      <w:r w:rsidR="00EC0CA6">
        <w:rPr>
          <w:rFonts w:ascii="Calibri" w:eastAsia="Calibri" w:hAnsi="Calibri" w:cs="Calibri"/>
        </w:rPr>
        <w:t>8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Spoločnosť zabezpečuje  poskytovanie  poradenskej činnosti v rozsahu voľných živností, preto ani nemá žiadne výnimočné položky nákladov a výnosov. 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EC0CA6">
        <w:rPr>
          <w:rFonts w:ascii="Calibri" w:eastAsia="Calibri" w:hAnsi="Calibri" w:cs="Calibri"/>
        </w:rPr>
        <w:t>2018</w:t>
      </w:r>
    </w:p>
    <w:p w:rsidR="00EC0CA6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k 31.12.201</w:t>
      </w:r>
      <w:r w:rsidR="00EC0CA6"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</w:rPr>
        <w:t xml:space="preserve"> vykazuje celkom pohľadávky v čiastke </w:t>
      </w:r>
      <w:r w:rsidR="00EC0CA6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 xml:space="preserve"> €</w:t>
      </w:r>
      <w:r w:rsidR="00EC0CA6">
        <w:rPr>
          <w:rFonts w:ascii="Calibri" w:eastAsia="Calibri" w:hAnsi="Calibri" w:cs="Calibri"/>
        </w:rPr>
        <w:t>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 Stav záväzkov k  31.12.2017 predstavuje čiastku  1800 €, ide o  dodávateľskú faktúru, ktorá je splatná po 31.12.2017.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akciách: ÚJ nemá v majetku žiadne akcie.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Tak isto nemá žiadne podmienené záväzky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práva neboli udelené.</w:t>
      </w:r>
    </w:p>
    <w:p w:rsidR="00F270A1" w:rsidRDefault="00F270A1">
      <w:pPr>
        <w:rPr>
          <w:rFonts w:ascii="Calibri" w:eastAsia="Calibri" w:hAnsi="Calibri" w:cs="Calibri"/>
        </w:rPr>
      </w:pP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Prievidza 25.</w:t>
      </w:r>
      <w:r w:rsidR="00EC0CA6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.201</w:t>
      </w:r>
      <w:r w:rsidR="00EC0CA6">
        <w:rPr>
          <w:rFonts w:ascii="Calibri" w:eastAsia="Calibri" w:hAnsi="Calibri" w:cs="Calibri"/>
        </w:rPr>
        <w:t>9</w:t>
      </w:r>
    </w:p>
    <w:p w:rsidR="00DD356A" w:rsidRDefault="00DD356A">
      <w:pPr>
        <w:rPr>
          <w:rFonts w:ascii="Calibri" w:eastAsia="Calibri" w:hAnsi="Calibri" w:cs="Calibri"/>
        </w:rPr>
      </w:pPr>
      <w:bookmarkStart w:id="0" w:name="_GoBack"/>
      <w:bookmarkEnd w:id="0"/>
    </w:p>
    <w:p w:rsidR="00F270A1" w:rsidRDefault="00F270A1">
      <w:pPr>
        <w:rPr>
          <w:rFonts w:ascii="Calibri" w:eastAsia="Calibri" w:hAnsi="Calibri" w:cs="Calibri"/>
        </w:rPr>
      </w:pPr>
    </w:p>
    <w:p w:rsidR="00F270A1" w:rsidRDefault="00F270A1">
      <w:pPr>
        <w:rPr>
          <w:rFonts w:ascii="Calibri" w:eastAsia="Calibri" w:hAnsi="Calibri" w:cs="Calibri"/>
        </w:rPr>
      </w:pPr>
    </w:p>
    <w:sectPr w:rsidR="00F27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A1"/>
    <w:rsid w:val="00853E11"/>
    <w:rsid w:val="00877202"/>
    <w:rsid w:val="009966B1"/>
    <w:rsid w:val="00A95D63"/>
    <w:rsid w:val="00DD356A"/>
    <w:rsid w:val="00EC0CA6"/>
    <w:rsid w:val="00F2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MU</cp:lastModifiedBy>
  <cp:revision>4</cp:revision>
  <dcterms:created xsi:type="dcterms:W3CDTF">2019-03-28T12:26:00Z</dcterms:created>
  <dcterms:modified xsi:type="dcterms:W3CDTF">2019-03-28T12:27:00Z</dcterms:modified>
</cp:coreProperties>
</file>