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54BC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BGH-Computers,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54BC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47777567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54BC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Lučenec, M.Kukučína 11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54BC3">
        <w:rPr>
          <w:rFonts w:ascii="Arial" w:hAnsi="Arial" w:cs="Arial"/>
          <w:spacing w:val="-5"/>
          <w:sz w:val="22"/>
          <w:szCs w:val="22"/>
        </w:rPr>
        <w:t>ÚJ nezostavuje konsolidovanú ÚZ.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54B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1 </w:t>
            </w:r>
          </w:p>
        </w:tc>
        <w:tc>
          <w:tcPr>
            <w:tcW w:w="3342" w:type="dxa"/>
          </w:tcPr>
          <w:p w:rsidR="002D7E6D" w:rsidRPr="00A55E63" w:rsidRDefault="00654B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54BC3">
        <w:rPr>
          <w:rFonts w:ascii="Arial" w:hAnsi="Arial" w:cs="Arial"/>
          <w:sz w:val="22"/>
          <w:szCs w:val="22"/>
        </w:rPr>
        <w:t xml:space="preserve"> spoločnosť nevlastní odpisovaný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54BC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54BC3">
        <w:rPr>
          <w:rFonts w:ascii="Arial" w:hAnsi="Arial" w:cs="Arial"/>
          <w:spacing w:val="-1"/>
          <w:sz w:val="22"/>
          <w:szCs w:val="22"/>
        </w:rPr>
        <w:t xml:space="preserve"> spoločnosť nečerpala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54BC3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54BC3">
        <w:rPr>
          <w:rFonts w:ascii="Arial" w:hAnsi="Arial" w:cs="Arial"/>
          <w:sz w:val="22"/>
          <w:szCs w:val="22"/>
        </w:rPr>
        <w:t xml:space="preserve"> neevidujeme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54BC3">
        <w:rPr>
          <w:rFonts w:ascii="Arial" w:hAnsi="Arial" w:cs="Arial"/>
          <w:sz w:val="22"/>
          <w:szCs w:val="22"/>
        </w:rPr>
        <w:t>neevidujeme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54BC3">
        <w:rPr>
          <w:rFonts w:ascii="Arial" w:hAnsi="Arial" w:cs="Arial"/>
          <w:sz w:val="22"/>
          <w:szCs w:val="22"/>
        </w:rPr>
        <w:t xml:space="preserve"> spoločnosť nevydáva vl.akcie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54BC3">
        <w:rPr>
          <w:rFonts w:ascii="Arial" w:hAnsi="Arial" w:cs="Arial"/>
          <w:sz w:val="22"/>
          <w:szCs w:val="22"/>
        </w:rPr>
        <w:t xml:space="preserve"> Spoločnosť tvorila kapitálový fond z príspevkov v sume 1833,24 €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54BC3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54BC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54BC3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654BC3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54BC3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451ED3" w:rsidRDefault="00654BC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bez náplne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54BC3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54BC3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54BC3">
        <w:rPr>
          <w:rFonts w:ascii="Arial" w:hAnsi="Arial" w:cs="Arial"/>
          <w:sz w:val="22"/>
          <w:szCs w:val="22"/>
        </w:rPr>
        <w:t xml:space="preserve"> bez náplne</w:t>
      </w:r>
      <w:bookmarkStart w:id="0" w:name="_GoBack"/>
      <w:bookmarkEnd w:id="0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3198" w:rsidRDefault="00783198">
      <w:r>
        <w:separator/>
      </w:r>
    </w:p>
  </w:endnote>
  <w:endnote w:type="continuationSeparator" w:id="0">
    <w:p w:rsidR="00783198" w:rsidRDefault="007831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54BC3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54BC3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3198" w:rsidRDefault="00783198">
      <w:r>
        <w:separator/>
      </w:r>
    </w:p>
  </w:footnote>
  <w:footnote w:type="continuationSeparator" w:id="0">
    <w:p w:rsidR="00783198" w:rsidRDefault="007831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54BC3">
      <w:rPr>
        <w:rFonts w:ascii="Arial" w:hAnsi="Arial" w:cs="Arial"/>
        <w:sz w:val="22"/>
        <w:szCs w:val="22"/>
        <w:bdr w:val="single" w:sz="4" w:space="0" w:color="auto"/>
      </w:rPr>
      <w:t>47777567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54BC3">
      <w:rPr>
        <w:rFonts w:ascii="Arial" w:hAnsi="Arial" w:cs="Arial"/>
        <w:sz w:val="22"/>
        <w:szCs w:val="22"/>
        <w:bdr w:val="single" w:sz="4" w:space="0" w:color="auto"/>
      </w:rPr>
      <w:t>2024091223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54BC3"/>
    <w:rsid w:val="00676DB4"/>
    <w:rsid w:val="006831DF"/>
    <w:rsid w:val="00691F3D"/>
    <w:rsid w:val="00731073"/>
    <w:rsid w:val="00783198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184C517-093C-4084-ADB8-780264CF75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1062</Words>
  <Characters>6059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2</cp:revision>
  <dcterms:created xsi:type="dcterms:W3CDTF">2019-03-29T16:34:00Z</dcterms:created>
  <dcterms:modified xsi:type="dcterms:W3CDTF">2019-03-29T16:34:00Z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