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3DAC" w:rsidRDefault="00B73DAC"/>
    <w:p w:rsidR="00B73DAC" w:rsidRDefault="00B73DAC">
      <w:pPr>
        <w:rPr>
          <w:b/>
          <w:sz w:val="24"/>
        </w:rPr>
      </w:pPr>
      <w:r>
        <w:rPr>
          <w:b/>
          <w:sz w:val="24"/>
        </w:rPr>
        <w:t xml:space="preserve">            POZNÁMKY  k účtovnej závierke mikro účtovnej jednotky k 31.12.201</w:t>
      </w:r>
      <w:r w:rsidR="00FA490A">
        <w:rPr>
          <w:b/>
          <w:sz w:val="24"/>
        </w:rPr>
        <w:t>8</w:t>
      </w:r>
    </w:p>
    <w:p w:rsidR="00B73DAC" w:rsidRDefault="00B73DAC">
      <w:pPr>
        <w:rPr>
          <w:b/>
        </w:rPr>
      </w:pPr>
      <w:r>
        <w:rPr>
          <w:b/>
          <w:u w:val="single"/>
        </w:rPr>
        <w:t>Článok  I</w:t>
      </w:r>
    </w:p>
    <w:p w:rsidR="00B73DAC" w:rsidRDefault="00B73DAC">
      <w:pPr>
        <w:rPr>
          <w:b/>
        </w:rPr>
      </w:pPr>
      <w:r>
        <w:rPr>
          <w:b/>
        </w:rPr>
        <w:t xml:space="preserve">                                                 Všeobecné údaje</w:t>
      </w:r>
      <w:r w:rsidR="00FA490A">
        <w:rPr>
          <w:b/>
        </w:rPr>
        <w:t xml:space="preserve"> o účtovnej jednotke</w:t>
      </w:r>
    </w:p>
    <w:p w:rsidR="00B73DAC" w:rsidRDefault="00B73DAC" w:rsidP="00B73DAC">
      <w:pPr>
        <w:pStyle w:val="Odsekzoznamu"/>
        <w:numPr>
          <w:ilvl w:val="0"/>
          <w:numId w:val="1"/>
        </w:numPr>
      </w:pPr>
      <w:r>
        <w:rPr>
          <w:b/>
        </w:rPr>
        <w:t>Názov  a  sídlo</w:t>
      </w:r>
      <w:r>
        <w:t xml:space="preserve">                </w:t>
      </w:r>
    </w:p>
    <w:p w:rsidR="00B73DAC" w:rsidRDefault="00B73DAC" w:rsidP="00B73DAC">
      <w:r>
        <w:rPr>
          <w:b/>
        </w:rPr>
        <w:t>Obchodné meno účtovnej jednotky</w:t>
      </w:r>
      <w:r w:rsidR="00FA490A">
        <w:rPr>
          <w:b/>
        </w:rPr>
        <w:t>:               DOMPET SLOVAKIA s.r.o.</w:t>
      </w:r>
    </w:p>
    <w:p w:rsidR="004B6B99" w:rsidRDefault="00B73DAC" w:rsidP="00B73DAC">
      <w:pPr>
        <w:rPr>
          <w:b/>
        </w:rPr>
      </w:pPr>
      <w:r>
        <w:rPr>
          <w:b/>
        </w:rPr>
        <w:t xml:space="preserve">Sídlo účtovnej jednotky </w:t>
      </w:r>
      <w:r w:rsidR="00FA490A">
        <w:rPr>
          <w:b/>
        </w:rPr>
        <w:t>:</w:t>
      </w:r>
      <w:r>
        <w:rPr>
          <w:b/>
        </w:rPr>
        <w:t xml:space="preserve"> </w:t>
      </w:r>
      <w:r w:rsidR="00FA490A">
        <w:rPr>
          <w:b/>
        </w:rPr>
        <w:t xml:space="preserve">                                   B.S.Timravy 948/4, 01008, Žilina  </w:t>
      </w:r>
      <w:r>
        <w:rPr>
          <w:b/>
        </w:rPr>
        <w:t xml:space="preserve">           </w:t>
      </w:r>
    </w:p>
    <w:p w:rsidR="00FA490A" w:rsidRDefault="004B6B99" w:rsidP="00B73DAC">
      <w:pPr>
        <w:rPr>
          <w:b/>
        </w:rPr>
      </w:pPr>
      <w:r>
        <w:t xml:space="preserve">Účtovná jednotka dosiahla  v bežnom  účtovnom období tržby z predaja tovaru.                                           Účtovná    závierka    bola vypracovaná   podľa zákona č.431/2002 Z.z. o účtovníctve  v platnom znení. Účtovníctvo bolo vedené v zmysle opatrení  MF SR, ktorými sa ustanovujú  podrobnosti o postupoch účtovania   a rámcovej   účtovnej  osnove   pre    podnikateľov    účtujúcich     v sústave    podvojného účtovníctva v platnom znení. </w:t>
      </w:r>
      <w:r w:rsidR="00B73DAC">
        <w:rPr>
          <w:b/>
        </w:rPr>
        <w:t xml:space="preserve"> </w:t>
      </w:r>
      <w:r w:rsidR="009D6C48">
        <w:rPr>
          <w:b/>
        </w:rPr>
        <w:t xml:space="preserve">                                                                                                                            </w:t>
      </w:r>
      <w:r w:rsidR="00B73DAC">
        <w:rPr>
          <w:b/>
        </w:rPr>
        <w:t xml:space="preserve">  </w:t>
      </w:r>
      <w:r w:rsidR="009D6C48">
        <w:t xml:space="preserve">Pri účtovaní zásob postupovala účtovná jednotka  podľa § 43 postupov účtovania v PÚ :  spôsobom   B  účtovania zásob . </w:t>
      </w:r>
      <w:r>
        <w:rPr>
          <w:b/>
        </w:rPr>
        <w:t xml:space="preserve"> </w:t>
      </w:r>
      <w:r w:rsidR="00B73DAC"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44284" w:rsidRDefault="00644284" w:rsidP="00B73DAC">
      <w:r>
        <w:t xml:space="preserve"> </w:t>
      </w:r>
    </w:p>
    <w:p w:rsidR="00644284" w:rsidRDefault="00644284" w:rsidP="00B73DAC">
      <w:pPr>
        <w:pStyle w:val="Odsekzoznamu"/>
        <w:numPr>
          <w:ilvl w:val="0"/>
          <w:numId w:val="1"/>
        </w:numPr>
      </w:pPr>
      <w:r w:rsidRPr="00644284">
        <w:rPr>
          <w:b/>
        </w:rPr>
        <w:t>Priemerný prepočítaný počet zamestnancov účtovnej jednotky</w:t>
      </w:r>
    </w:p>
    <w:bookmarkStart w:id="0" w:name="_MON_1591695466"/>
    <w:bookmarkEnd w:id="0"/>
    <w:p w:rsidR="00817C09" w:rsidRDefault="00FA490A">
      <w:r>
        <w:object w:dxaOrig="8955" w:dyaOrig="29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8.2pt;height:146.4pt" o:ole="">
            <v:imagedata r:id="rId7" o:title=""/>
          </v:shape>
          <o:OLEObject Type="Embed" ProgID="Excel.Sheet.12" ShapeID="_x0000_i1025" DrawAspect="Content" ObjectID="_1615283878" r:id="rId8"/>
        </w:object>
      </w:r>
    </w:p>
    <w:p w:rsidR="00817C09" w:rsidRDefault="00817C09" w:rsidP="00B73DAC">
      <w:pPr>
        <w:rPr>
          <w:b/>
        </w:rPr>
      </w:pPr>
      <w:r>
        <w:rPr>
          <w:b/>
          <w:u w:val="single"/>
        </w:rPr>
        <w:t>Článok  II</w:t>
      </w:r>
      <w:r>
        <w:rPr>
          <w:b/>
        </w:rPr>
        <w:t xml:space="preserve">         </w:t>
      </w:r>
    </w:p>
    <w:p w:rsidR="00817C09" w:rsidRDefault="00817C09" w:rsidP="00B73DAC">
      <w:r>
        <w:rPr>
          <w:b/>
        </w:rPr>
        <w:t xml:space="preserve">                                                      Informácie o prijatých  postupoch                                                                         (1) Predpoklad nepretržitého pokračovania v činnosti </w:t>
      </w:r>
      <w:r w:rsidR="004B6B99">
        <w:rPr>
          <w:b/>
        </w:rPr>
        <w:t xml:space="preserve">a účtovné zásady a metódy , zmena účtovných zásad a metód                                                         </w:t>
      </w:r>
      <w:r>
        <w:rPr>
          <w:b/>
        </w:rPr>
        <w:t xml:space="preserve">                                                                                 </w:t>
      </w:r>
      <w:r w:rsidR="004E7253">
        <w:rPr>
          <w:b/>
        </w:rPr>
        <w:t>*</w:t>
      </w:r>
      <w:r>
        <w:t>Účtovná závierka bola zostavená za predpokladu nepretržitého trvania spoločnosti.</w:t>
      </w:r>
      <w:r w:rsidR="00C47C5D">
        <w:t xml:space="preserve"> Spoločnosť bude pokračovať vo svojej činnosti.</w:t>
      </w:r>
    </w:p>
    <w:p w:rsidR="00C47C5D" w:rsidRDefault="00C47C5D" w:rsidP="00B73DAC">
      <w:r>
        <w:t>Účtovná jednotka  nezmenila účtovné zásady ani účtovné metódy</w:t>
      </w:r>
      <w:r w:rsidR="004B6B99">
        <w:t>, v dôsledku čoho k ovplyvneniu hodnoty majetku, záväzkov, vlastného imania a výsledku hospodárenia nedošlo.</w:t>
      </w:r>
    </w:p>
    <w:p w:rsidR="00817C09" w:rsidRDefault="00817C09" w:rsidP="00B73DAC">
      <w:r>
        <w:rPr>
          <w:b/>
        </w:rPr>
        <w:t xml:space="preserve">(2)Spôsob oceňovania jednotlivých  zložiek majetku  a záväzkov   </w:t>
      </w:r>
      <w:r w:rsidR="00C47C5D">
        <w:rPr>
          <w:b/>
        </w:rPr>
        <w:t xml:space="preserve">- obstarávacia cena, vlastné náklady, menovitá hodnota                                                           </w:t>
      </w:r>
      <w:r>
        <w:rPr>
          <w:b/>
        </w:rPr>
        <w:t xml:space="preserve">                                                                      </w:t>
      </w:r>
      <w:r>
        <w:rPr>
          <w:b/>
        </w:rPr>
        <w:lastRenderedPageBreak/>
        <w:t>a</w:t>
      </w:r>
      <w:r>
        <w:t>)Oceňovanie  dlhodobého nehmotného majetku  - účtovná jednotka žiadny nehmotný dlhodobý majetok  nevlastní.                                                                                                                                      b</w:t>
      </w:r>
      <w:r>
        <w:rPr>
          <w:b/>
        </w:rPr>
        <w:t>)Oceňovanie hmotného dlhodobého majetku</w:t>
      </w:r>
      <w:r w:rsidR="00AB69EF">
        <w:rPr>
          <w:b/>
        </w:rPr>
        <w:t xml:space="preserve">                                                                                                </w:t>
      </w:r>
      <w:r>
        <w:rPr>
          <w:b/>
        </w:rPr>
        <w:t xml:space="preserve">   </w:t>
      </w:r>
      <w:r w:rsidR="00AB69EF">
        <w:rPr>
          <w:b/>
        </w:rPr>
        <w:t>*</w:t>
      </w:r>
      <w:r>
        <w:t xml:space="preserve">Účtovná jednotka </w:t>
      </w:r>
      <w:r w:rsidR="00AB69EF">
        <w:t xml:space="preserve">  oceňovala nakúpený dlhodobý hmotný majetok cenou obstarania .                                                                 </w:t>
      </w:r>
      <w:r w:rsidR="00AB69EF">
        <w:rPr>
          <w:b/>
        </w:rPr>
        <w:t>c)Oceňovanie zásob                                                                                                                                                        *</w:t>
      </w:r>
      <w:r w:rsidR="00AB69EF">
        <w:t>Účtovná jednotka  zásoby nakupovala a pri  ich obstaraní ich oceňovala  obstarávacou cenou, ktorá zahŕňala cenu obstarania a náklady súvisiace s obstaraním .</w:t>
      </w:r>
    </w:p>
    <w:p w:rsidR="00AB69EF" w:rsidRDefault="00323F5A" w:rsidP="00B73DAC">
      <w:r>
        <w:t>1</w:t>
      </w:r>
    </w:p>
    <w:p w:rsidR="00AB69EF" w:rsidRDefault="00AB69EF" w:rsidP="00B73DAC">
      <w:r>
        <w:rPr>
          <w:b/>
        </w:rPr>
        <w:t>d)Oceňovanie pohľadávok                                                                                                                                       *</w:t>
      </w:r>
      <w:r>
        <w:t xml:space="preserve">Pohľadávky sa pri ich vzniku oceňovali </w:t>
      </w:r>
      <w:r w:rsidR="00FA490A">
        <w:t>menovitou</w:t>
      </w:r>
      <w:r>
        <w:t xml:space="preserve"> hodnotou.                                                                            e</w:t>
      </w:r>
      <w:r>
        <w:rPr>
          <w:b/>
        </w:rPr>
        <w:t>)Oceňovanie krátkodobého finančného majetku                                                                                                         *</w:t>
      </w:r>
      <w:r>
        <w:t xml:space="preserve">Krátkodobý finančný majetok sa oceňoval </w:t>
      </w:r>
      <w:r w:rsidR="00FA490A">
        <w:t xml:space="preserve">menovitou </w:t>
      </w:r>
      <w:r>
        <w:t xml:space="preserve"> hodnotou.                                                                             </w:t>
      </w:r>
      <w:r>
        <w:rPr>
          <w:b/>
        </w:rPr>
        <w:t>f) Oceňovanie záväzkov, vrátane rezerv, dlhopisov, pôžičiek a úverov                                                                     *</w:t>
      </w:r>
      <w:r>
        <w:t>Rezervy sa oceňujú v očakávanej výške záväzkov</w:t>
      </w:r>
      <w:r w:rsidR="004E7253">
        <w:t xml:space="preserve">                                                                                               *Záväzky sa pri ich vzniku oceňovali </w:t>
      </w:r>
      <w:r w:rsidR="00FA490A">
        <w:t>menovitou</w:t>
      </w:r>
      <w:r w:rsidR="004E7253">
        <w:t xml:space="preserve"> hodnotou                                                                                                        * Pôžičky sa oceňovali nominálnou hodnotou</w:t>
      </w:r>
      <w:r w:rsidR="00FA490A">
        <w:t xml:space="preserve">                                                                                                              *Daň z príjmu splatná: Menovitá hodnota</w:t>
      </w:r>
    </w:p>
    <w:p w:rsidR="004E7253" w:rsidRDefault="004E7253" w:rsidP="00B73DAC">
      <w:r>
        <w:rPr>
          <w:b/>
        </w:rPr>
        <w:t xml:space="preserve">(3)Spôsob zostavenia odpisového plánu pre dlhodobý majetok  </w:t>
      </w:r>
      <w:r>
        <w:t xml:space="preserve">*Odpisový plán účtovných odpisov </w:t>
      </w:r>
      <w:r w:rsidR="00C47C5D">
        <w:t xml:space="preserve">sa zostavil interným predpisom, v ktorom sa vychádzalo z metód používaných  pri vyčísľovaní daňových odpisov. Účtovné a daňové odpisy sa rovnajú. 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4E7253" w:rsidTr="004E7253">
        <w:tc>
          <w:tcPr>
            <w:tcW w:w="1842" w:type="dxa"/>
          </w:tcPr>
          <w:p w:rsidR="004E7253" w:rsidRPr="004E7253" w:rsidRDefault="00C47C5D" w:rsidP="00C47C5D">
            <w:pPr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1842" w:type="dxa"/>
          </w:tcPr>
          <w:p w:rsidR="004E7253" w:rsidRDefault="004E7253" w:rsidP="00B73DAC">
            <w:r>
              <w:t>Doba odpisovania</w:t>
            </w:r>
          </w:p>
        </w:tc>
        <w:tc>
          <w:tcPr>
            <w:tcW w:w="1842" w:type="dxa"/>
          </w:tcPr>
          <w:p w:rsidR="004E7253" w:rsidRDefault="004E7253" w:rsidP="00B73DAC">
            <w:r>
              <w:t>Ročná odpisová sadzba</w:t>
            </w:r>
          </w:p>
        </w:tc>
        <w:tc>
          <w:tcPr>
            <w:tcW w:w="1843" w:type="dxa"/>
          </w:tcPr>
          <w:p w:rsidR="004E7253" w:rsidRDefault="004E7253" w:rsidP="00B73DAC">
            <w:r>
              <w:t>Metóda odpisovania</w:t>
            </w:r>
          </w:p>
        </w:tc>
        <w:tc>
          <w:tcPr>
            <w:tcW w:w="1843" w:type="dxa"/>
          </w:tcPr>
          <w:p w:rsidR="004E7253" w:rsidRDefault="004E7253" w:rsidP="00B73DAC"/>
        </w:tc>
      </w:tr>
      <w:tr w:rsidR="004E7253" w:rsidTr="004E7253">
        <w:tc>
          <w:tcPr>
            <w:tcW w:w="1842" w:type="dxa"/>
          </w:tcPr>
          <w:p w:rsidR="004E7253" w:rsidRDefault="004E7253" w:rsidP="00B73DAC">
            <w:r>
              <w:t>Samostatné hnuteľné veci a súbory hnuteľných vecí</w:t>
            </w:r>
          </w:p>
        </w:tc>
        <w:tc>
          <w:tcPr>
            <w:tcW w:w="1842" w:type="dxa"/>
          </w:tcPr>
          <w:p w:rsidR="004E7253" w:rsidRDefault="00C47C5D" w:rsidP="00B73DAC">
            <w:r>
              <w:t>4 roky</w:t>
            </w:r>
          </w:p>
        </w:tc>
        <w:tc>
          <w:tcPr>
            <w:tcW w:w="1842" w:type="dxa"/>
          </w:tcPr>
          <w:p w:rsidR="004E7253" w:rsidRDefault="00C47C5D" w:rsidP="00B73DAC">
            <w:r>
              <w:t>1/6</w:t>
            </w:r>
          </w:p>
        </w:tc>
        <w:tc>
          <w:tcPr>
            <w:tcW w:w="1843" w:type="dxa"/>
          </w:tcPr>
          <w:p w:rsidR="004E7253" w:rsidRDefault="004E7253" w:rsidP="00B73DAC">
            <w:r>
              <w:t>Rovnomerná</w:t>
            </w:r>
          </w:p>
        </w:tc>
        <w:tc>
          <w:tcPr>
            <w:tcW w:w="1843" w:type="dxa"/>
          </w:tcPr>
          <w:p w:rsidR="004E7253" w:rsidRDefault="004E7253" w:rsidP="00B73DAC"/>
        </w:tc>
      </w:tr>
    </w:tbl>
    <w:p w:rsidR="00817C09" w:rsidRDefault="00351A01" w:rsidP="00B73DAC">
      <w:r>
        <w:rPr>
          <w:b/>
        </w:rPr>
        <w:t>(4)Významné zmeny účtovných zásad a účtovných metód                                                                                *</w:t>
      </w:r>
      <w:r>
        <w:t>Žiadne zmeny</w:t>
      </w:r>
    </w:p>
    <w:p w:rsidR="00351A01" w:rsidRDefault="00351A01" w:rsidP="00B73DAC">
      <w:r>
        <w:rPr>
          <w:b/>
        </w:rPr>
        <w:t xml:space="preserve">5)Informácie o poskytnutých dotáciách                                                                                                             * </w:t>
      </w:r>
      <w:r>
        <w:t>Žiadne</w:t>
      </w:r>
    </w:p>
    <w:p w:rsidR="00351A01" w:rsidRDefault="00351A01" w:rsidP="00B73DAC">
      <w:r>
        <w:rPr>
          <w:b/>
        </w:rPr>
        <w:t>(6)Opravy významných chýb minulých období                                                                                                    *</w:t>
      </w:r>
      <w:r>
        <w:t>Žiadne</w:t>
      </w:r>
    </w:p>
    <w:p w:rsidR="00351A01" w:rsidRDefault="00351A01" w:rsidP="00B73DAC">
      <w:r>
        <w:rPr>
          <w:b/>
          <w:u w:val="single"/>
        </w:rPr>
        <w:t xml:space="preserve">Článok  </w:t>
      </w:r>
      <w:r w:rsidRPr="00351A01">
        <w:rPr>
          <w:b/>
        </w:rPr>
        <w:t>III</w:t>
      </w:r>
      <w:r>
        <w:rPr>
          <w:b/>
        </w:rPr>
        <w:t xml:space="preserve">                                                                                                                                                                               </w:t>
      </w:r>
      <w:r w:rsidRPr="00351A01">
        <w:rPr>
          <w:b/>
        </w:rPr>
        <w:t>Informácie</w:t>
      </w:r>
      <w:r>
        <w:rPr>
          <w:b/>
        </w:rPr>
        <w:t>, ktoré vysvetľujú a dopĺňajú súvahu a výkaz ziskov a strát</w:t>
      </w:r>
      <w:r w:rsidR="00817C09">
        <w:rPr>
          <w:b/>
        </w:rPr>
        <w:t xml:space="preserve"> </w:t>
      </w:r>
      <w:r w:rsidR="00644284">
        <w:t xml:space="preserve">     </w:t>
      </w:r>
    </w:p>
    <w:p w:rsidR="00351A01" w:rsidRDefault="00351A01" w:rsidP="00B73DAC">
      <w:r>
        <w:rPr>
          <w:b/>
        </w:rPr>
        <w:t>(1)Informácie o položkách nákladov alebo výnosov  výnimočného charakteru (rozsahu alebo výskytu)                                                                                                                                                                             *</w:t>
      </w:r>
      <w:r>
        <w:t>Žiadne</w:t>
      </w:r>
      <w:r w:rsidR="00644284">
        <w:t xml:space="preserve">     </w:t>
      </w:r>
      <w:r w:rsidR="00B73DAC">
        <w:t xml:space="preserve">                    </w:t>
      </w:r>
    </w:p>
    <w:p w:rsidR="003212D1" w:rsidRDefault="00351A01" w:rsidP="00B73DAC">
      <w:r>
        <w:rPr>
          <w:b/>
        </w:rPr>
        <w:t>(2)Informácie o</w:t>
      </w:r>
      <w:r w:rsidR="003212D1">
        <w:rPr>
          <w:b/>
        </w:rPr>
        <w:t> </w:t>
      </w:r>
      <w:r>
        <w:rPr>
          <w:b/>
        </w:rPr>
        <w:t>záväzkoch</w:t>
      </w:r>
      <w:r w:rsidR="003212D1">
        <w:rPr>
          <w:b/>
        </w:rPr>
        <w:t xml:space="preserve">                                                                                                                                                    *</w:t>
      </w:r>
      <w:r w:rsidR="003212D1">
        <w:t>Informácie o celkovej sume  záväzkov so zostatkovou hodnotou viac ako päť rokov</w:t>
      </w:r>
      <w:r w:rsidR="00B73DAC">
        <w:t xml:space="preserve">      </w:t>
      </w:r>
      <w:r w:rsidR="003212D1">
        <w:t>*Žiadne</w:t>
      </w:r>
    </w:p>
    <w:p w:rsidR="003212D1" w:rsidRDefault="003212D1" w:rsidP="00B73DAC">
      <w:r>
        <w:rPr>
          <w:b/>
        </w:rPr>
        <w:lastRenderedPageBreak/>
        <w:t>(3)Informácie  o celkovej sume zabezpečených záväzkov, opis a spôsob zabezpečenia záväzkov *</w:t>
      </w:r>
      <w:r>
        <w:t>Žiadne</w:t>
      </w:r>
    </w:p>
    <w:p w:rsidR="00E5002B" w:rsidRDefault="003212D1" w:rsidP="00B73DAC">
      <w:r>
        <w:rPr>
          <w:b/>
        </w:rPr>
        <w:t>(3)Informácie o orgánoch účtovnej jednotky                                                                                                             *</w:t>
      </w:r>
      <w:r>
        <w:t>Žiadne záruky alebo iné zabezpečenia poskytnuté členom orgánov účtovnej jednotky</w:t>
      </w:r>
      <w:r w:rsidR="00C47C5D">
        <w:t xml:space="preserve"> poskytnuté</w:t>
      </w:r>
      <w:r>
        <w:t xml:space="preserve"> </w:t>
      </w:r>
      <w:r w:rsidR="00C47C5D">
        <w:t>neboli</w:t>
      </w:r>
      <w:r w:rsidR="00B73DAC">
        <w:t xml:space="preserve"> </w:t>
      </w:r>
      <w:r w:rsidR="00E5002B">
        <w:t>.</w:t>
      </w:r>
    </w:p>
    <w:p w:rsidR="00323F5A" w:rsidRDefault="00323F5A" w:rsidP="00B73DAC">
      <w:pPr>
        <w:rPr>
          <w:b/>
        </w:rPr>
      </w:pPr>
      <w:r>
        <w:rPr>
          <w:b/>
        </w:rPr>
        <w:t>2</w:t>
      </w:r>
    </w:p>
    <w:p w:rsidR="00E5002B" w:rsidRDefault="00E5002B" w:rsidP="00B73DAC">
      <w:r>
        <w:rPr>
          <w:b/>
        </w:rPr>
        <w:t>(4)Informácie o pôžičkách poskytnutých členom orgánov                                                                           *</w:t>
      </w:r>
      <w:r>
        <w:t xml:space="preserve">Žiadne pôžičky neboli poskytnuté, neboli poskytnuté ani žiadne finančné prostriedky na súkromné účely, ani žiadne iné plnenia iného charakteru. </w:t>
      </w:r>
      <w:r w:rsidR="00B73DAC">
        <w:t xml:space="preserve"> </w:t>
      </w:r>
    </w:p>
    <w:p w:rsidR="00E5002B" w:rsidRDefault="00E5002B" w:rsidP="00B73DAC">
      <w:r>
        <w:rPr>
          <w:b/>
        </w:rPr>
        <w:t>(5)Informácie o finančných povinnostiach účtovnej jednotky, ktoré sa nevykazujú v súvahe, ale sú dôležité na posúdenie  finančnej situácie  účtovnej jednotky                                                                             *</w:t>
      </w:r>
      <w:r>
        <w:t>Žiadne</w:t>
      </w:r>
      <w:r w:rsidR="00B73DAC">
        <w:t xml:space="preserve">      </w:t>
      </w:r>
    </w:p>
    <w:p w:rsidR="00A6590F" w:rsidRDefault="00E5002B" w:rsidP="00B73DAC">
      <w:r>
        <w:rPr>
          <w:b/>
        </w:rPr>
        <w:t xml:space="preserve">(6)Informácie   o významných podmienených záväzkoch                                                                                       * </w:t>
      </w:r>
      <w:r>
        <w:t>Žiadne</w:t>
      </w:r>
      <w:r w:rsidR="00B73DAC">
        <w:t xml:space="preserve">        </w:t>
      </w:r>
    </w:p>
    <w:p w:rsidR="00E5002B" w:rsidRDefault="00E5002B" w:rsidP="00B73DAC">
      <w:r>
        <w:rPr>
          <w:b/>
        </w:rPr>
        <w:t>(7)</w:t>
      </w:r>
      <w:r w:rsidR="00323F5A">
        <w:rPr>
          <w:b/>
        </w:rPr>
        <w:t>Informácie o významných podmienených záväzkoch voči dcérskej ÚJ alebo ÚJ s podstatným vplyvom                                                                                                                                                                    *</w:t>
      </w:r>
      <w:r w:rsidR="00323F5A">
        <w:t>Žiadne</w:t>
      </w:r>
    </w:p>
    <w:p w:rsidR="00323F5A" w:rsidRDefault="00323F5A" w:rsidP="00B73DAC">
      <w:r>
        <w:rPr>
          <w:b/>
        </w:rPr>
        <w:t>(8)Informácie o udelení výlučného práva alebo osobitného práva poskytovať služby vo verejnom záujme  *</w:t>
      </w:r>
      <w:r>
        <w:t>Žiadne</w:t>
      </w:r>
    </w:p>
    <w:p w:rsidR="00323F5A" w:rsidRDefault="00323F5A" w:rsidP="00B73DAC"/>
    <w:p w:rsidR="00323F5A" w:rsidRDefault="00323F5A" w:rsidP="00B73DAC"/>
    <w:p w:rsidR="00323F5A" w:rsidRDefault="00323F5A" w:rsidP="00B73DAC"/>
    <w:sectPr w:rsidR="00323F5A" w:rsidSect="00A6590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1300" w:rsidRDefault="00081300" w:rsidP="00B73DAC">
      <w:pPr>
        <w:spacing w:after="0" w:line="240" w:lineRule="auto"/>
      </w:pPr>
      <w:r>
        <w:separator/>
      </w:r>
    </w:p>
  </w:endnote>
  <w:endnote w:type="continuationSeparator" w:id="1">
    <w:p w:rsidR="00081300" w:rsidRDefault="00081300" w:rsidP="00B73D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1300" w:rsidRDefault="00081300" w:rsidP="00B73DAC">
      <w:pPr>
        <w:spacing w:after="0" w:line="240" w:lineRule="auto"/>
      </w:pPr>
      <w:r>
        <w:separator/>
      </w:r>
    </w:p>
  </w:footnote>
  <w:footnote w:type="continuationSeparator" w:id="1">
    <w:p w:rsidR="00081300" w:rsidRDefault="00081300" w:rsidP="00B73D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3DAC" w:rsidRDefault="00B73DAC">
    <w:pPr>
      <w:pStyle w:val="Hlavika"/>
    </w:pPr>
    <w:r>
      <w:t xml:space="preserve">Poznámky   Úč MÚJ    3 – 01                                  IČO </w:t>
    </w:r>
    <w:r w:rsidR="00FA490A">
      <w:t>50777840</w:t>
    </w:r>
    <w:r>
      <w:t xml:space="preserve">                           DIČ 2</w:t>
    </w:r>
    <w:r w:rsidR="00FA490A">
      <w:t>120464181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EA2287"/>
    <w:multiLevelType w:val="hybridMultilevel"/>
    <w:tmpl w:val="648A7E3A"/>
    <w:lvl w:ilvl="0" w:tplc="7F28A4B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73DAC"/>
    <w:rsid w:val="00081300"/>
    <w:rsid w:val="003212D1"/>
    <w:rsid w:val="00323F5A"/>
    <w:rsid w:val="00351A01"/>
    <w:rsid w:val="004B6B99"/>
    <w:rsid w:val="004E7253"/>
    <w:rsid w:val="00644284"/>
    <w:rsid w:val="00817C09"/>
    <w:rsid w:val="009D6C48"/>
    <w:rsid w:val="00A6590F"/>
    <w:rsid w:val="00AB69EF"/>
    <w:rsid w:val="00B73DAC"/>
    <w:rsid w:val="00C47C5D"/>
    <w:rsid w:val="00D86BA8"/>
    <w:rsid w:val="00E5002B"/>
    <w:rsid w:val="00F9614E"/>
    <w:rsid w:val="00FA49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590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73D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3DAC"/>
  </w:style>
  <w:style w:type="paragraph" w:styleId="Pta">
    <w:name w:val="footer"/>
    <w:basedOn w:val="Normlny"/>
    <w:link w:val="PtaChar"/>
    <w:uiPriority w:val="99"/>
    <w:semiHidden/>
    <w:unhideWhenUsed/>
    <w:rsid w:val="00B73D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73DAC"/>
  </w:style>
  <w:style w:type="paragraph" w:styleId="Odsekzoznamu">
    <w:name w:val="List Paragraph"/>
    <w:basedOn w:val="Normlny"/>
    <w:uiPriority w:val="34"/>
    <w:qFormat/>
    <w:rsid w:val="00B73DAC"/>
    <w:pPr>
      <w:ind w:left="720"/>
      <w:contextualSpacing/>
    </w:pPr>
  </w:style>
  <w:style w:type="table" w:styleId="Mriekatabuky">
    <w:name w:val="Table Grid"/>
    <w:basedOn w:val="Normlnatabuka"/>
    <w:uiPriority w:val="59"/>
    <w:rsid w:val="004E725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1131</Words>
  <Characters>6448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Repkovska</cp:lastModifiedBy>
  <cp:revision>2</cp:revision>
  <cp:lastPrinted>2018-06-28T12:09:00Z</cp:lastPrinted>
  <dcterms:created xsi:type="dcterms:W3CDTF">2019-03-28T12:12:00Z</dcterms:created>
  <dcterms:modified xsi:type="dcterms:W3CDTF">2019-03-28T12:12:00Z</dcterms:modified>
</cp:coreProperties>
</file>