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A6" w:rsidRDefault="007A2FA6" w:rsidP="007A2FA6">
      <w:pPr>
        <w:pStyle w:val="Default"/>
      </w:pPr>
    </w:p>
    <w:p w:rsidR="007A2FA6" w:rsidRDefault="007A2FA6" w:rsidP="007A2FA6">
      <w:pPr>
        <w:pStyle w:val="Default"/>
        <w:rPr>
          <w:color w:val="auto"/>
        </w:rPr>
      </w:pPr>
    </w:p>
    <w:p w:rsidR="007A2FA6" w:rsidRDefault="007A2FA6" w:rsidP="007A2FA6">
      <w:pPr>
        <w:pStyle w:val="Default"/>
        <w:jc w:val="center"/>
        <w:rPr>
          <w:b/>
          <w:color w:val="auto"/>
          <w:sz w:val="96"/>
          <w:szCs w:val="96"/>
        </w:rPr>
      </w:pPr>
    </w:p>
    <w:p w:rsidR="007A2FA6" w:rsidRDefault="007A2FA6" w:rsidP="007A2FA6">
      <w:pPr>
        <w:pStyle w:val="Default"/>
        <w:jc w:val="center"/>
        <w:rPr>
          <w:b/>
          <w:color w:val="auto"/>
          <w:sz w:val="96"/>
          <w:szCs w:val="96"/>
        </w:rPr>
      </w:pPr>
    </w:p>
    <w:p w:rsidR="007A2FA6" w:rsidRDefault="007A2FA6" w:rsidP="00756721">
      <w:pPr>
        <w:pStyle w:val="Default"/>
        <w:rPr>
          <w:b/>
          <w:color w:val="auto"/>
          <w:sz w:val="96"/>
          <w:szCs w:val="96"/>
        </w:rPr>
      </w:pPr>
    </w:p>
    <w:p w:rsidR="007A2FA6" w:rsidRDefault="00A2476B" w:rsidP="007A2FA6">
      <w:pPr>
        <w:pStyle w:val="Default"/>
        <w:jc w:val="center"/>
        <w:rPr>
          <w:b/>
          <w:color w:val="auto"/>
          <w:sz w:val="96"/>
          <w:szCs w:val="96"/>
        </w:rPr>
      </w:pPr>
      <w:r>
        <w:rPr>
          <w:b/>
          <w:color w:val="auto"/>
          <w:sz w:val="96"/>
          <w:szCs w:val="96"/>
        </w:rPr>
        <w:t>Správa o hospodárení za rok 2018</w:t>
      </w:r>
    </w:p>
    <w:p w:rsidR="00756721" w:rsidRPr="00756721" w:rsidRDefault="00756721" w:rsidP="007A2FA6">
      <w:pPr>
        <w:pStyle w:val="Default"/>
        <w:jc w:val="center"/>
        <w:rPr>
          <w:b/>
          <w:color w:val="auto"/>
          <w:sz w:val="36"/>
          <w:szCs w:val="36"/>
        </w:rPr>
      </w:pPr>
    </w:p>
    <w:p w:rsidR="0042539C" w:rsidRDefault="00756721" w:rsidP="007A2FA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SÚKROMNÚ ZÁKLADNÚ UMELECKÚ ŠKOLU</w:t>
      </w:r>
      <w:r w:rsidR="007A2FA6">
        <w:rPr>
          <w:b/>
          <w:sz w:val="32"/>
          <w:szCs w:val="32"/>
        </w:rPr>
        <w:t xml:space="preserve"> LAVUTA</w:t>
      </w:r>
    </w:p>
    <w:p w:rsidR="00756721" w:rsidRDefault="00756721" w:rsidP="007A2FA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Predkladá zriaďovateľ OZ LAVUTA.</w:t>
      </w:r>
    </w:p>
    <w:p w:rsidR="007A2FA6" w:rsidRDefault="007A2FA6" w:rsidP="007A2FA6">
      <w:pPr>
        <w:spacing w:after="0"/>
        <w:jc w:val="center"/>
        <w:rPr>
          <w:b/>
          <w:sz w:val="32"/>
          <w:szCs w:val="32"/>
        </w:rPr>
      </w:pPr>
    </w:p>
    <w:p w:rsidR="007A2FA6" w:rsidRDefault="007A2FA6" w:rsidP="007A2FA6">
      <w:pPr>
        <w:spacing w:after="0"/>
        <w:jc w:val="center"/>
        <w:rPr>
          <w:b/>
          <w:sz w:val="32"/>
          <w:szCs w:val="32"/>
        </w:rPr>
      </w:pPr>
    </w:p>
    <w:p w:rsidR="007A2FA6" w:rsidRDefault="007A2FA6" w:rsidP="007A2FA6">
      <w:pPr>
        <w:spacing w:after="0"/>
        <w:jc w:val="center"/>
        <w:rPr>
          <w:b/>
          <w:sz w:val="32"/>
          <w:szCs w:val="32"/>
        </w:rPr>
      </w:pPr>
    </w:p>
    <w:p w:rsidR="007A2FA6" w:rsidRDefault="007A2FA6" w:rsidP="007A2FA6">
      <w:pPr>
        <w:spacing w:after="0"/>
        <w:jc w:val="center"/>
        <w:rPr>
          <w:b/>
          <w:sz w:val="32"/>
          <w:szCs w:val="32"/>
        </w:rPr>
      </w:pPr>
    </w:p>
    <w:p w:rsidR="007A2FA6" w:rsidRDefault="007A2FA6" w:rsidP="007A2FA6">
      <w:pPr>
        <w:spacing w:after="0"/>
        <w:jc w:val="center"/>
        <w:rPr>
          <w:b/>
          <w:sz w:val="32"/>
          <w:szCs w:val="32"/>
        </w:rPr>
      </w:pPr>
    </w:p>
    <w:p w:rsidR="007A2FA6" w:rsidRDefault="007A2FA6" w:rsidP="007A2FA6">
      <w:pPr>
        <w:spacing w:after="0"/>
        <w:rPr>
          <w:rFonts w:ascii="Bookman Old Style" w:hAnsi="Bookman Old Style"/>
          <w:sz w:val="44"/>
          <w:szCs w:val="44"/>
        </w:rPr>
      </w:pPr>
    </w:p>
    <w:p w:rsidR="007A2FA6" w:rsidRDefault="007A2FA6" w:rsidP="007A2FA6">
      <w:pPr>
        <w:spacing w:after="0"/>
        <w:rPr>
          <w:rFonts w:ascii="Bookman Old Style" w:hAnsi="Bookman Old Style"/>
          <w:sz w:val="44"/>
          <w:szCs w:val="44"/>
        </w:rPr>
      </w:pPr>
    </w:p>
    <w:p w:rsidR="007A2FA6" w:rsidRDefault="007A2FA6" w:rsidP="007A2FA6">
      <w:pPr>
        <w:spacing w:after="0"/>
        <w:rPr>
          <w:rFonts w:ascii="Bookman Old Style" w:hAnsi="Bookman Old Style"/>
          <w:sz w:val="44"/>
          <w:szCs w:val="44"/>
        </w:rPr>
      </w:pPr>
    </w:p>
    <w:p w:rsidR="007A2FA6" w:rsidRDefault="007A2FA6" w:rsidP="007A2FA6">
      <w:pPr>
        <w:spacing w:after="0"/>
        <w:rPr>
          <w:rFonts w:ascii="Bookman Old Style" w:hAnsi="Bookman Old Style"/>
          <w:sz w:val="44"/>
          <w:szCs w:val="44"/>
        </w:rPr>
      </w:pPr>
    </w:p>
    <w:p w:rsidR="007A2FA6" w:rsidRDefault="007A2FA6" w:rsidP="007A2FA6">
      <w:pPr>
        <w:spacing w:after="0"/>
        <w:rPr>
          <w:rFonts w:ascii="Bookman Old Style" w:hAnsi="Bookman Old Style"/>
          <w:sz w:val="44"/>
          <w:szCs w:val="44"/>
        </w:rPr>
      </w:pPr>
    </w:p>
    <w:p w:rsidR="007A2FA6" w:rsidRDefault="007A2FA6" w:rsidP="007A2FA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Predkladá: Mgr. Alexander </w:t>
      </w:r>
      <w:proofErr w:type="spellStart"/>
      <w:r>
        <w:rPr>
          <w:color w:val="auto"/>
          <w:sz w:val="23"/>
          <w:szCs w:val="23"/>
        </w:rPr>
        <w:t>Daško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756721" w:rsidRDefault="00756721" w:rsidP="007A2F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zástupca OZ LAVUTA</w:t>
      </w:r>
    </w:p>
    <w:p w:rsidR="007A2FA6" w:rsidRDefault="007A2FA6" w:rsidP="007A2FA6">
      <w:pPr>
        <w:spacing w:after="0"/>
        <w:rPr>
          <w:sz w:val="23"/>
          <w:szCs w:val="23"/>
        </w:rPr>
      </w:pPr>
    </w:p>
    <w:p w:rsidR="007A2FA6" w:rsidRDefault="007A2FA6" w:rsidP="007A2FA6">
      <w:pPr>
        <w:spacing w:after="0"/>
        <w:rPr>
          <w:sz w:val="23"/>
          <w:szCs w:val="23"/>
        </w:rPr>
      </w:pPr>
    </w:p>
    <w:p w:rsidR="007A2FA6" w:rsidRPr="007A2FA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  <w:sz w:val="24"/>
          <w:szCs w:val="24"/>
        </w:rPr>
      </w:pPr>
    </w:p>
    <w:p w:rsidR="007A2FA6" w:rsidRPr="00444CC1" w:rsidRDefault="007A2FA6" w:rsidP="00444CC1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bCs/>
          <w:sz w:val="36"/>
          <w:szCs w:val="36"/>
        </w:rPr>
      </w:pPr>
      <w:r w:rsidRPr="00444CC1">
        <w:rPr>
          <w:rFonts w:ascii="Book Antiqua" w:hAnsi="Book Antiqua"/>
          <w:b/>
          <w:bCs/>
          <w:sz w:val="36"/>
          <w:szCs w:val="36"/>
        </w:rPr>
        <w:t xml:space="preserve">Charakteristika organizácie </w:t>
      </w:r>
    </w:p>
    <w:p w:rsidR="00444CC1" w:rsidRPr="00444CC1" w:rsidRDefault="00444CC1" w:rsidP="00444CC1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3"/>
          <w:szCs w:val="23"/>
        </w:rPr>
      </w:pPr>
    </w:p>
    <w:p w:rsidR="007A2FA6" w:rsidRPr="007A2FA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  <w:r w:rsidRPr="007A2FA6">
        <w:rPr>
          <w:rFonts w:ascii="Book Antiqua" w:hAnsi="Book Antiqua" w:cs="Book Antiqua"/>
          <w:b/>
          <w:sz w:val="23"/>
          <w:szCs w:val="23"/>
        </w:rPr>
        <w:t xml:space="preserve">Školské zariadenie </w:t>
      </w:r>
    </w:p>
    <w:p w:rsidR="007A2FA6" w:rsidRPr="007A2FA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  <w:r w:rsidRPr="007A2FA6">
        <w:rPr>
          <w:rFonts w:ascii="Book Antiqua" w:hAnsi="Book Antiqua" w:cs="Book Antiqua"/>
          <w:b/>
          <w:sz w:val="23"/>
          <w:szCs w:val="23"/>
        </w:rPr>
        <w:t xml:space="preserve">Zriaďovateľ: občianske združenie </w:t>
      </w:r>
      <w:r w:rsidRPr="00444CC1">
        <w:rPr>
          <w:rFonts w:ascii="Book Antiqua" w:hAnsi="Book Antiqua" w:cs="Book Antiqua"/>
          <w:b/>
          <w:sz w:val="23"/>
          <w:szCs w:val="23"/>
        </w:rPr>
        <w:t>LAVUTA</w:t>
      </w:r>
      <w:r w:rsidRPr="007A2FA6">
        <w:rPr>
          <w:rFonts w:ascii="Book Antiqua" w:hAnsi="Book Antiqua" w:cs="Book Antiqua"/>
          <w:b/>
          <w:sz w:val="23"/>
          <w:szCs w:val="23"/>
        </w:rPr>
        <w:t xml:space="preserve">, </w:t>
      </w:r>
      <w:proofErr w:type="spellStart"/>
      <w:r w:rsidRPr="007A2FA6">
        <w:rPr>
          <w:rFonts w:ascii="Book Antiqua" w:hAnsi="Book Antiqua" w:cs="Book Antiqua"/>
          <w:b/>
          <w:sz w:val="23"/>
          <w:szCs w:val="23"/>
        </w:rPr>
        <w:t>o.z</w:t>
      </w:r>
      <w:proofErr w:type="spellEnd"/>
      <w:r w:rsidRPr="007A2FA6">
        <w:rPr>
          <w:rFonts w:ascii="Book Antiqua" w:hAnsi="Book Antiqua" w:cs="Book Antiqua"/>
          <w:b/>
          <w:sz w:val="23"/>
          <w:szCs w:val="23"/>
        </w:rPr>
        <w:t xml:space="preserve">. </w:t>
      </w:r>
    </w:p>
    <w:p w:rsidR="007A2FA6" w:rsidRPr="007A2FA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  <w:r w:rsidRPr="007A2FA6">
        <w:rPr>
          <w:rFonts w:ascii="Book Antiqua" w:hAnsi="Book Antiqua" w:cs="Book Antiqua"/>
          <w:b/>
          <w:sz w:val="23"/>
          <w:szCs w:val="23"/>
        </w:rPr>
        <w:t xml:space="preserve">Organizácia: </w:t>
      </w:r>
      <w:r w:rsidRPr="007A2FA6">
        <w:rPr>
          <w:rFonts w:ascii="Book Antiqua" w:hAnsi="Book Antiqua" w:cs="Book Antiqua"/>
          <w:b/>
          <w:bCs/>
          <w:sz w:val="23"/>
          <w:szCs w:val="23"/>
        </w:rPr>
        <w:t xml:space="preserve">SZUŠ </w:t>
      </w:r>
      <w:r w:rsidR="00444CC1" w:rsidRPr="00444CC1">
        <w:rPr>
          <w:rFonts w:ascii="Book Antiqua" w:hAnsi="Book Antiqua" w:cs="Book Antiqua"/>
          <w:b/>
          <w:bCs/>
          <w:sz w:val="23"/>
          <w:szCs w:val="23"/>
        </w:rPr>
        <w:t>LAVUTA</w:t>
      </w:r>
    </w:p>
    <w:p w:rsidR="007A2FA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  <w:r w:rsidRPr="007A2FA6">
        <w:rPr>
          <w:rFonts w:ascii="Book Antiqua" w:hAnsi="Book Antiqua" w:cs="Book Antiqua"/>
          <w:b/>
          <w:sz w:val="23"/>
          <w:szCs w:val="23"/>
        </w:rPr>
        <w:t xml:space="preserve">Adresa: </w:t>
      </w:r>
      <w:proofErr w:type="spellStart"/>
      <w:r w:rsidR="00444CC1" w:rsidRPr="00444CC1">
        <w:rPr>
          <w:rFonts w:ascii="Book Antiqua" w:hAnsi="Book Antiqua" w:cs="Book Antiqua"/>
          <w:b/>
          <w:sz w:val="23"/>
          <w:szCs w:val="23"/>
        </w:rPr>
        <w:t>Magurská</w:t>
      </w:r>
      <w:proofErr w:type="spellEnd"/>
      <w:r w:rsidR="00444CC1" w:rsidRPr="00444CC1">
        <w:rPr>
          <w:rFonts w:ascii="Book Antiqua" w:hAnsi="Book Antiqua" w:cs="Book Antiqua"/>
          <w:b/>
          <w:sz w:val="23"/>
          <w:szCs w:val="23"/>
        </w:rPr>
        <w:t xml:space="preserve"> 14, 974 11 Banská Bystrica</w:t>
      </w: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Default="00465F83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  <w:r>
        <w:rPr>
          <w:rFonts w:ascii="Book Antiqua" w:hAnsi="Book Antiqua" w:cs="Book Antiqua"/>
          <w:b/>
          <w:sz w:val="23"/>
          <w:szCs w:val="23"/>
        </w:rPr>
        <w:t>Filozofia školy</w:t>
      </w: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3"/>
          <w:szCs w:val="23"/>
        </w:rPr>
      </w:pPr>
    </w:p>
    <w:p w:rsidR="005A6EBC" w:rsidRP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3"/>
          <w:szCs w:val="23"/>
          <w:shd w:val="clear" w:color="auto" w:fill="FFFFFF"/>
        </w:rPr>
      </w:pP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Škola vznikla v roku 2007 a od svojho začiatku prešla náročnou cestou budovania školského zariadenia, ktoré sa svojou kvalitou vyrovná iným umeleckým školám s dlhšou dobou pôsobnosti. Škola disponuje vysoko kvalifikovaným pedagogickým kolektívom, s mnohoročnými skúsenosťami na poli umeleckého vzdelávania, kvalitným nástrojovým vybavením a príjemným prostredím v oblasti mest</w:t>
      </w:r>
      <w:r w:rsidR="0014608F">
        <w:rPr>
          <w:rFonts w:ascii="Bookman Old Style" w:hAnsi="Bookman Old Style"/>
          <w:sz w:val="23"/>
          <w:szCs w:val="23"/>
          <w:shd w:val="clear" w:color="auto" w:fill="FFFFFF"/>
        </w:rPr>
        <w:t>s</w:t>
      </w: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kej ča</w:t>
      </w:r>
      <w:r w:rsidR="0014608F">
        <w:rPr>
          <w:rFonts w:ascii="Bookman Old Style" w:hAnsi="Bookman Old Style"/>
          <w:sz w:val="23"/>
          <w:szCs w:val="23"/>
          <w:shd w:val="clear" w:color="auto" w:fill="FFFFFF"/>
        </w:rPr>
        <w:t xml:space="preserve">sti </w:t>
      </w:r>
      <w:proofErr w:type="spellStart"/>
      <w:r w:rsidR="0014608F">
        <w:rPr>
          <w:rFonts w:ascii="Bookman Old Style" w:hAnsi="Bookman Old Style"/>
          <w:sz w:val="23"/>
          <w:szCs w:val="23"/>
          <w:shd w:val="clear" w:color="auto" w:fill="FFFFFF"/>
        </w:rPr>
        <w:t>Sásová</w:t>
      </w:r>
      <w:proofErr w:type="spellEnd"/>
      <w:r w:rsidR="0014608F">
        <w:rPr>
          <w:rFonts w:ascii="Bookman Old Style" w:hAnsi="Bookman Old Style"/>
          <w:sz w:val="23"/>
          <w:szCs w:val="23"/>
          <w:shd w:val="clear" w:color="auto" w:fill="FFFFFF"/>
        </w:rPr>
        <w:t>. Pravidelne sa podieľ</w:t>
      </w: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ame na spoločenskom živote mesta Banská Bystrica a tým skvalitňujeme kultúrny život mesta. Viacerí z našich absolventov už úspešne pokračujú v ďalšom umeleckom vzdelávaní na stredných umeleckých školách a konzervatóriách.</w:t>
      </w:r>
      <w:r w:rsidRPr="005A6EBC">
        <w:rPr>
          <w:rFonts w:ascii="Bookman Old Style" w:hAnsi="Bookman Old Style"/>
          <w:sz w:val="23"/>
          <w:szCs w:val="23"/>
        </w:rPr>
        <w:br/>
      </w: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Hlavným cieľom našej školy je poskytovať hudobné vzdelanie deťom a mládeži bez ohľadu na ich sociálnu a ekonomickú situáciu, či prostredie z ktorého pochádzajú. Riadime sa pritom myšlienkou hudby bez hraníc, ktorá nám dáva slobodu a prinavracia pravé hodnoty do súčasného materialisticky orientovaného sveta.</w:t>
      </w:r>
    </w:p>
    <w:p w:rsidR="005A6EBC" w:rsidRP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3"/>
          <w:szCs w:val="23"/>
          <w:shd w:val="clear" w:color="auto" w:fill="FFFFFF"/>
        </w:rPr>
      </w:pPr>
    </w:p>
    <w:p w:rsidR="005A6EBC" w:rsidRDefault="005A6EBC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3"/>
          <w:szCs w:val="23"/>
          <w:shd w:val="clear" w:color="auto" w:fill="FFFFFF"/>
        </w:rPr>
      </w:pPr>
      <w:r w:rsidRPr="005A6EBC">
        <w:rPr>
          <w:rStyle w:val="Siln"/>
          <w:rFonts w:ascii="Bookman Old Style" w:hAnsi="Bookman Old Style"/>
          <w:sz w:val="23"/>
          <w:szCs w:val="23"/>
          <w:bdr w:val="none" w:sz="0" w:space="0" w:color="auto" w:frame="1"/>
          <w:shd w:val="clear" w:color="auto" w:fill="FFFFFF"/>
        </w:rPr>
        <w:t>Sociálna orientácia našej školy sa odráža aj v prístupe k žiakom zo znevýhodneného prostredia. Takýto žiaci po predložení potvrdenia o hmotnej núdzi neplatia školné a škola im taktiež bezplatne zapožičiava hudobné nástroje po dobu štúdia. Podmienko</w:t>
      </w:r>
      <w:r w:rsidR="00C44A32">
        <w:rPr>
          <w:rStyle w:val="Siln"/>
          <w:rFonts w:ascii="Bookman Old Style" w:hAnsi="Bookman Old Style"/>
          <w:sz w:val="23"/>
          <w:szCs w:val="23"/>
          <w:bdr w:val="none" w:sz="0" w:space="0" w:color="auto" w:frame="1"/>
          <w:shd w:val="clear" w:color="auto" w:fill="FFFFFF"/>
        </w:rPr>
        <w:t>u</w:t>
      </w:r>
      <w:r w:rsidRPr="005A6EBC">
        <w:rPr>
          <w:rStyle w:val="Siln"/>
          <w:rFonts w:ascii="Bookman Old Style" w:hAnsi="Bookman Old Style"/>
          <w:sz w:val="23"/>
          <w:szCs w:val="23"/>
          <w:bdr w:val="none" w:sz="0" w:space="0" w:color="auto" w:frame="1"/>
          <w:shd w:val="clear" w:color="auto" w:fill="FFFFFF"/>
        </w:rPr>
        <w:t xml:space="preserve"> je pravidelná návšteva školy a kvalitná domáca príprava žiaka na vyučovanie.</w:t>
      </w:r>
      <w:r w:rsidRPr="005A6EBC">
        <w:rPr>
          <w:rFonts w:ascii="Bookman Old Style" w:hAnsi="Bookman Old Style"/>
          <w:sz w:val="23"/>
          <w:szCs w:val="23"/>
        </w:rPr>
        <w:br/>
      </w: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Deti majú voľný výber hudobného štýlu, ktorému sa chcú primárne v rámci štúdia na našej škole venovať. Pod vedením našich skúsených pedagógov sa môžu zdokonaľovať v hudbe klasickej, modernej, džezovej a v neposlednej miere aj ľudovej. Učiť deti vážiť si naše kultúrne hudobné dedičstvo je taktiež jedným z našich prioritných cieľov.</w:t>
      </w:r>
      <w:r w:rsidRPr="005A6EBC">
        <w:rPr>
          <w:rFonts w:ascii="Bookman Old Style" w:hAnsi="Bookman Old Style"/>
          <w:sz w:val="23"/>
          <w:szCs w:val="23"/>
        </w:rPr>
        <w:br/>
      </w:r>
      <w:r w:rsidRPr="005A6EBC">
        <w:rPr>
          <w:rFonts w:ascii="Bookman Old Style" w:hAnsi="Bookman Old Style"/>
          <w:sz w:val="23"/>
          <w:szCs w:val="23"/>
          <w:shd w:val="clear" w:color="auto" w:fill="FFFFFF"/>
        </w:rPr>
        <w:t>Naším cieľom je formovať  hudobné estetické cítenie detí, formovať ich umeleckú osobnosť, rozširovať ich všeobecné vzdelanie o jednu z najdôležitejších zložiek – hudbu.</w:t>
      </w:r>
    </w:p>
    <w:p w:rsidR="00465F83" w:rsidRDefault="00465F83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3"/>
          <w:szCs w:val="23"/>
          <w:shd w:val="clear" w:color="auto" w:fill="FFFFFF"/>
        </w:rPr>
      </w:pPr>
    </w:p>
    <w:p w:rsidR="00465F83" w:rsidRDefault="00465F83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3"/>
          <w:szCs w:val="23"/>
          <w:shd w:val="clear" w:color="auto" w:fill="FFFFFF"/>
        </w:rPr>
      </w:pPr>
    </w:p>
    <w:p w:rsidR="00465F83" w:rsidRPr="005A6EBC" w:rsidRDefault="00465F83" w:rsidP="007A2FA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sz w:val="23"/>
          <w:szCs w:val="23"/>
        </w:rPr>
      </w:pPr>
    </w:p>
    <w:p w:rsidR="007D0CEF" w:rsidRDefault="007D0CEF" w:rsidP="005A6EBC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36"/>
          <w:szCs w:val="36"/>
        </w:rPr>
      </w:pPr>
    </w:p>
    <w:p w:rsidR="00444CC1" w:rsidRDefault="00444CC1" w:rsidP="008300BE">
      <w:pPr>
        <w:autoSpaceDE w:val="0"/>
        <w:autoSpaceDN w:val="0"/>
        <w:adjustRightInd w:val="0"/>
        <w:spacing w:after="0" w:line="240" w:lineRule="auto"/>
        <w:ind w:firstLine="708"/>
        <w:rPr>
          <w:rFonts w:ascii="Book Antiqua" w:hAnsi="Book Antiqua" w:cs="Book Antiqua"/>
          <w:b/>
          <w:sz w:val="36"/>
          <w:szCs w:val="36"/>
        </w:rPr>
      </w:pPr>
      <w:r w:rsidRPr="005A6EBC">
        <w:rPr>
          <w:rFonts w:ascii="Book Antiqua" w:hAnsi="Book Antiqua" w:cs="Book Antiqua"/>
          <w:b/>
          <w:sz w:val="36"/>
          <w:szCs w:val="36"/>
        </w:rPr>
        <w:lastRenderedPageBreak/>
        <w:t>Finančné hospodárenie</w:t>
      </w:r>
    </w:p>
    <w:p w:rsidR="002905CE" w:rsidRPr="005A6EBC" w:rsidRDefault="002905CE" w:rsidP="005A6EBC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36"/>
          <w:szCs w:val="36"/>
        </w:rPr>
      </w:pPr>
    </w:p>
    <w:p w:rsidR="00444CC1" w:rsidRPr="009216F8" w:rsidRDefault="009216F8" w:rsidP="009216F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36"/>
          <w:szCs w:val="36"/>
        </w:rPr>
      </w:pPr>
      <w:r>
        <w:rPr>
          <w:rFonts w:ascii="Book Antiqua" w:hAnsi="Book Antiqua" w:cs="Book Antiqua"/>
          <w:b/>
          <w:sz w:val="36"/>
          <w:szCs w:val="36"/>
        </w:rPr>
        <w:t xml:space="preserve">     </w:t>
      </w:r>
      <w:r w:rsidR="00444CC1" w:rsidRPr="009216F8">
        <w:rPr>
          <w:rFonts w:ascii="Book Antiqua" w:hAnsi="Book Antiqua" w:cs="Book Antiqua"/>
          <w:b/>
          <w:sz w:val="36"/>
          <w:szCs w:val="36"/>
        </w:rPr>
        <w:t>Príjmová časť</w:t>
      </w:r>
    </w:p>
    <w:tbl>
      <w:tblPr>
        <w:tblW w:w="8685" w:type="dxa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09"/>
        <w:gridCol w:w="4476"/>
      </w:tblGrid>
      <w:tr w:rsidR="00444CC1" w:rsidTr="005A6EBC">
        <w:trPr>
          <w:trHeight w:val="840"/>
        </w:trPr>
        <w:tc>
          <w:tcPr>
            <w:tcW w:w="4209" w:type="dxa"/>
          </w:tcPr>
          <w:p w:rsidR="00444CC1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</w:p>
          <w:p w:rsidR="00444CC1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Názov položky</w:t>
            </w:r>
          </w:p>
        </w:tc>
        <w:tc>
          <w:tcPr>
            <w:tcW w:w="4476" w:type="dxa"/>
          </w:tcPr>
          <w:p w:rsidR="00444CC1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</w:p>
          <w:p w:rsidR="00444CC1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Ročný príjem</w:t>
            </w:r>
          </w:p>
        </w:tc>
      </w:tr>
      <w:tr w:rsidR="00444CC1" w:rsidTr="005A6EBC">
        <w:trPr>
          <w:trHeight w:val="382"/>
        </w:trPr>
        <w:tc>
          <w:tcPr>
            <w:tcW w:w="4209" w:type="dxa"/>
          </w:tcPr>
          <w:p w:rsidR="00444CC1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Príjmy z dotácie BBSK</w:t>
            </w:r>
          </w:p>
        </w:tc>
        <w:tc>
          <w:tcPr>
            <w:tcW w:w="4476" w:type="dxa"/>
          </w:tcPr>
          <w:p w:rsidR="00444CC1" w:rsidRPr="002905CE" w:rsidRDefault="00B37256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sz w:val="24"/>
                <w:szCs w:val="24"/>
              </w:rPr>
              <w:t>12 996</w:t>
            </w:r>
            <w:r w:rsidR="00444CC1" w:rsidRPr="002905CE">
              <w:rPr>
                <w:rFonts w:ascii="Book Antiqua" w:hAnsi="Book Antiqua" w:cs="Book Antiqua"/>
                <w:b/>
                <w:sz w:val="24"/>
                <w:szCs w:val="24"/>
              </w:rPr>
              <w:t>,-Eur</w:t>
            </w:r>
          </w:p>
        </w:tc>
      </w:tr>
      <w:tr w:rsidR="00444CC1" w:rsidTr="002905CE">
        <w:trPr>
          <w:trHeight w:val="275"/>
        </w:trPr>
        <w:tc>
          <w:tcPr>
            <w:tcW w:w="4209" w:type="dxa"/>
          </w:tcPr>
          <w:p w:rsidR="0003175B" w:rsidRPr="002905CE" w:rsidRDefault="00444CC1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Príjmy z dotácie  - mesto BB</w:t>
            </w:r>
          </w:p>
        </w:tc>
        <w:tc>
          <w:tcPr>
            <w:tcW w:w="4476" w:type="dxa"/>
          </w:tcPr>
          <w:p w:rsidR="00444CC1" w:rsidRPr="002905CE" w:rsidRDefault="00407A1A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sz w:val="24"/>
                <w:szCs w:val="24"/>
              </w:rPr>
              <w:t>205 797,20</w:t>
            </w:r>
            <w:r w:rsidR="00444CC1" w:rsidRPr="002905CE">
              <w:rPr>
                <w:rFonts w:ascii="Book Antiqua" w:hAnsi="Book Antiqua" w:cs="Book Antiqua"/>
                <w:b/>
                <w:sz w:val="24"/>
                <w:szCs w:val="24"/>
              </w:rPr>
              <w:t>-Eur</w:t>
            </w:r>
          </w:p>
        </w:tc>
      </w:tr>
      <w:tr w:rsidR="00444CC1" w:rsidTr="002905CE">
        <w:trPr>
          <w:trHeight w:val="270"/>
        </w:trPr>
        <w:tc>
          <w:tcPr>
            <w:tcW w:w="4209" w:type="dxa"/>
          </w:tcPr>
          <w:p w:rsidR="00444CC1" w:rsidRPr="002905CE" w:rsidRDefault="0003175B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Ostatné príjmy</w:t>
            </w:r>
          </w:p>
        </w:tc>
        <w:tc>
          <w:tcPr>
            <w:tcW w:w="4476" w:type="dxa"/>
          </w:tcPr>
          <w:p w:rsidR="00444CC1" w:rsidRPr="002905CE" w:rsidRDefault="00542AFF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b/>
                <w:sz w:val="24"/>
                <w:szCs w:val="24"/>
              </w:rPr>
            </w:pPr>
            <w:r w:rsidRPr="002905CE">
              <w:rPr>
                <w:rFonts w:ascii="Book Antiqua" w:hAnsi="Book Antiqua" w:cs="Book Antiqua"/>
                <w:b/>
                <w:sz w:val="24"/>
                <w:szCs w:val="24"/>
              </w:rPr>
              <w:t>---</w:t>
            </w:r>
          </w:p>
        </w:tc>
      </w:tr>
      <w:tr w:rsidR="00444CC1" w:rsidRPr="00645120" w:rsidTr="005A6EBC">
        <w:trPr>
          <w:trHeight w:val="420"/>
        </w:trPr>
        <w:tc>
          <w:tcPr>
            <w:tcW w:w="4209" w:type="dxa"/>
          </w:tcPr>
          <w:p w:rsidR="00444CC1" w:rsidRPr="00645120" w:rsidRDefault="0003175B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sz w:val="24"/>
                <w:szCs w:val="24"/>
              </w:rPr>
            </w:pPr>
            <w:r w:rsidRPr="00645120">
              <w:rPr>
                <w:rFonts w:ascii="Book Antiqua" w:hAnsi="Book Antiqua" w:cs="Book Antiqua"/>
                <w:sz w:val="24"/>
                <w:szCs w:val="24"/>
              </w:rPr>
              <w:t>SPOLU:</w:t>
            </w:r>
          </w:p>
        </w:tc>
        <w:tc>
          <w:tcPr>
            <w:tcW w:w="4476" w:type="dxa"/>
          </w:tcPr>
          <w:p w:rsidR="00444CC1" w:rsidRPr="00645120" w:rsidRDefault="00B37256" w:rsidP="002905CE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ook Antiqua" w:hAnsi="Book Antiqua" w:cs="Book Antiqua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218 793,20</w:t>
            </w:r>
            <w:r w:rsidR="0003175B" w:rsidRPr="00645120">
              <w:rPr>
                <w:rFonts w:ascii="Book Antiqua" w:hAnsi="Book Antiqua" w:cs="Book Antiqua"/>
                <w:sz w:val="24"/>
                <w:szCs w:val="24"/>
              </w:rPr>
              <w:t>,-Eur</w:t>
            </w:r>
          </w:p>
        </w:tc>
      </w:tr>
    </w:tbl>
    <w:p w:rsidR="002905CE" w:rsidRDefault="002905CE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36"/>
          <w:szCs w:val="36"/>
        </w:rPr>
      </w:pPr>
    </w:p>
    <w:p w:rsidR="002905CE" w:rsidRDefault="002905CE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36"/>
          <w:szCs w:val="36"/>
        </w:rPr>
      </w:pPr>
    </w:p>
    <w:p w:rsidR="00444CC1" w:rsidRPr="00092A16" w:rsidRDefault="002905CE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36"/>
          <w:szCs w:val="36"/>
        </w:rPr>
      </w:pPr>
      <w:r w:rsidRPr="00092A16">
        <w:rPr>
          <w:rFonts w:ascii="Arial" w:hAnsi="Arial" w:cs="Arial"/>
          <w:b/>
          <w:sz w:val="36"/>
          <w:szCs w:val="36"/>
        </w:rPr>
        <w:t>Výdavková časť :</w:t>
      </w:r>
    </w:p>
    <w:p w:rsidR="005D5584" w:rsidRPr="00092A16" w:rsidRDefault="00B51DB7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 xml:space="preserve">Spotreba materiálu - </w:t>
      </w:r>
      <w:r w:rsidR="005D5584" w:rsidRPr="00092A16">
        <w:rPr>
          <w:rFonts w:ascii="Arial" w:hAnsi="Arial" w:cs="Arial"/>
        </w:rPr>
        <w:t xml:space="preserve"> spolu</w:t>
      </w:r>
      <w:r w:rsidRPr="00092A16">
        <w:rPr>
          <w:rFonts w:ascii="Arial" w:hAnsi="Arial" w:cs="Arial"/>
        </w:rPr>
        <w:t xml:space="preserve"> v sume </w:t>
      </w:r>
      <w:r w:rsidR="00407A1A" w:rsidRPr="00645120">
        <w:rPr>
          <w:rFonts w:ascii="Arial" w:hAnsi="Arial" w:cs="Arial"/>
          <w:b/>
        </w:rPr>
        <w:t>13</w:t>
      </w:r>
      <w:r w:rsidR="00645120">
        <w:rPr>
          <w:rFonts w:ascii="Arial" w:hAnsi="Arial" w:cs="Arial"/>
          <w:b/>
        </w:rPr>
        <w:t> 178,58</w:t>
      </w:r>
      <w:r w:rsidRPr="00645120">
        <w:rPr>
          <w:rFonts w:ascii="Arial" w:hAnsi="Arial" w:cs="Arial"/>
          <w:b/>
        </w:rPr>
        <w:t>Eur</w:t>
      </w:r>
    </w:p>
    <w:p w:rsidR="005D5584" w:rsidRPr="00645120" w:rsidRDefault="00407A1A" w:rsidP="005D558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>kancelárskych potreby  192,90eur</w:t>
      </w:r>
    </w:p>
    <w:p w:rsidR="005D5584" w:rsidRPr="00645120" w:rsidRDefault="00407A1A" w:rsidP="005D558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 xml:space="preserve"> hygienické potreby 80,61 eur</w:t>
      </w:r>
    </w:p>
    <w:p w:rsidR="005D5584" w:rsidRPr="00645120" w:rsidRDefault="00407A1A" w:rsidP="00407A1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>Kancelárska technika 3624,39 eur</w:t>
      </w:r>
    </w:p>
    <w:p w:rsidR="005D5584" w:rsidRPr="00645120" w:rsidRDefault="00407A1A" w:rsidP="005D558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>Materiál na výtvarný odbor 37,25</w:t>
      </w:r>
      <w:r w:rsidR="00756721" w:rsidRPr="00645120">
        <w:rPr>
          <w:rFonts w:ascii="Arial" w:hAnsi="Arial" w:cs="Arial"/>
        </w:rPr>
        <w:t>eur</w:t>
      </w:r>
    </w:p>
    <w:p w:rsidR="005D5584" w:rsidRPr="00645120" w:rsidRDefault="005D5584" w:rsidP="005D558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 xml:space="preserve">Hudobné nástroje </w:t>
      </w:r>
      <w:r w:rsidR="00092A16" w:rsidRPr="00645120">
        <w:rPr>
          <w:rFonts w:ascii="Arial" w:hAnsi="Arial" w:cs="Arial"/>
        </w:rPr>
        <w:t>7931,-</w:t>
      </w:r>
      <w:r w:rsidR="00407A1A" w:rsidRPr="00645120">
        <w:rPr>
          <w:rFonts w:ascii="Arial" w:hAnsi="Arial" w:cs="Arial"/>
        </w:rPr>
        <w:t xml:space="preserve"> eur</w:t>
      </w:r>
    </w:p>
    <w:p w:rsidR="0056536E" w:rsidRPr="00645120" w:rsidRDefault="00407A1A" w:rsidP="00092A1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5120">
        <w:rPr>
          <w:rFonts w:ascii="Arial" w:hAnsi="Arial" w:cs="Arial"/>
        </w:rPr>
        <w:t>Rómske ľudové kostýmy 420</w:t>
      </w:r>
      <w:r w:rsidR="00092A16" w:rsidRPr="00645120">
        <w:rPr>
          <w:rFonts w:ascii="Arial" w:hAnsi="Arial" w:cs="Arial"/>
        </w:rPr>
        <w:t>,-</w:t>
      </w:r>
      <w:r w:rsidRPr="00645120">
        <w:rPr>
          <w:rFonts w:ascii="Arial" w:hAnsi="Arial" w:cs="Arial"/>
        </w:rPr>
        <w:t xml:space="preserve"> eur</w:t>
      </w:r>
    </w:p>
    <w:p w:rsidR="00092A16" w:rsidRDefault="0051734E" w:rsidP="00092A16">
      <w:pPr>
        <w:spacing w:after="0" w:line="240" w:lineRule="auto"/>
        <w:ind w:left="708"/>
        <w:rPr>
          <w:rFonts w:ascii="Arial" w:hAnsi="Arial" w:cs="Arial"/>
          <w:b/>
        </w:rPr>
      </w:pPr>
      <w:r w:rsidRPr="00092A16">
        <w:rPr>
          <w:rFonts w:ascii="Arial" w:hAnsi="Arial" w:cs="Arial"/>
        </w:rPr>
        <w:t xml:space="preserve">Spotrebovaná energia v objekte školy – za rok v sume </w:t>
      </w:r>
      <w:r w:rsidR="00092A16" w:rsidRPr="00645120">
        <w:rPr>
          <w:rFonts w:ascii="Arial" w:eastAsia="Times New Roman" w:hAnsi="Arial" w:cs="Arial"/>
          <w:b/>
          <w:bCs/>
          <w:color w:val="000000"/>
          <w:lang w:eastAsia="sk-SK"/>
        </w:rPr>
        <w:t>16549,36</w:t>
      </w:r>
      <w:r w:rsidRPr="00645120">
        <w:rPr>
          <w:rFonts w:ascii="Arial" w:hAnsi="Arial" w:cs="Arial"/>
          <w:b/>
        </w:rPr>
        <w:t>Eur.</w:t>
      </w:r>
    </w:p>
    <w:p w:rsidR="00092A16" w:rsidRDefault="0051734E" w:rsidP="00092A16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</w:pPr>
      <w:r w:rsidRPr="00092A16">
        <w:rPr>
          <w:rFonts w:ascii="Arial" w:hAnsi="Arial" w:cs="Arial"/>
        </w:rPr>
        <w:t xml:space="preserve">Opravy a udržiavanie – za rok v sume </w:t>
      </w:r>
      <w:r w:rsidR="00092A16">
        <w:rPr>
          <w:rFonts w:ascii="Arial" w:hAnsi="Arial" w:cs="Arial"/>
          <w:b/>
        </w:rPr>
        <w:t>802,77</w:t>
      </w:r>
      <w:r w:rsidRPr="00092A16">
        <w:rPr>
          <w:rFonts w:ascii="Arial" w:hAnsi="Arial" w:cs="Arial"/>
          <w:b/>
        </w:rPr>
        <w:t>,- Eur</w:t>
      </w:r>
      <w:r w:rsidRPr="00092A16">
        <w:rPr>
          <w:rFonts w:ascii="Arial" w:hAnsi="Arial" w:cs="Arial"/>
        </w:rPr>
        <w:t xml:space="preserve">. </w:t>
      </w:r>
    </w:p>
    <w:p w:rsidR="0051734E" w:rsidRPr="00092A16" w:rsidRDefault="0051734E" w:rsidP="00092A16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</w:pPr>
      <w:r w:rsidRPr="00092A16">
        <w:rPr>
          <w:rFonts w:ascii="Arial" w:hAnsi="Arial" w:cs="Arial"/>
        </w:rPr>
        <w:t xml:space="preserve">Cestovné  - </w:t>
      </w:r>
      <w:r w:rsidR="001E1CDF" w:rsidRPr="00092A16">
        <w:rPr>
          <w:rFonts w:ascii="Arial" w:hAnsi="Arial" w:cs="Arial"/>
        </w:rPr>
        <w:t xml:space="preserve">za rok </w:t>
      </w:r>
      <w:r w:rsidRPr="00092A16">
        <w:rPr>
          <w:rFonts w:ascii="Arial" w:hAnsi="Arial" w:cs="Arial"/>
        </w:rPr>
        <w:t xml:space="preserve">v sume </w:t>
      </w:r>
      <w:r w:rsidR="00645120" w:rsidRPr="00645120">
        <w:rPr>
          <w:rFonts w:ascii="Arial" w:hAnsi="Arial" w:cs="Arial"/>
          <w:b/>
        </w:rPr>
        <w:t>7679,97</w:t>
      </w:r>
      <w:r w:rsidRPr="00645120">
        <w:rPr>
          <w:rFonts w:ascii="Arial" w:hAnsi="Arial" w:cs="Arial"/>
          <w:b/>
        </w:rPr>
        <w:t>,- Eur</w:t>
      </w:r>
      <w:r w:rsidR="002F4E87" w:rsidRPr="00092A16">
        <w:rPr>
          <w:rFonts w:ascii="Arial" w:hAnsi="Arial" w:cs="Arial"/>
          <w:b/>
        </w:rPr>
        <w:t>.</w:t>
      </w:r>
      <w:r w:rsidRPr="00092A16">
        <w:rPr>
          <w:rFonts w:ascii="Arial" w:hAnsi="Arial" w:cs="Arial"/>
        </w:rPr>
        <w:t xml:space="preserve"> </w:t>
      </w:r>
    </w:p>
    <w:p w:rsidR="00401601" w:rsidRPr="00092A16" w:rsidRDefault="0051734E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>Ostatné služby –</w:t>
      </w:r>
      <w:r w:rsidR="001E1CDF" w:rsidRPr="00092A16">
        <w:rPr>
          <w:rFonts w:ascii="Arial" w:hAnsi="Arial" w:cs="Arial"/>
        </w:rPr>
        <w:t xml:space="preserve"> za rok</w:t>
      </w:r>
      <w:r w:rsidRPr="00092A16">
        <w:rPr>
          <w:rFonts w:ascii="Arial" w:hAnsi="Arial" w:cs="Arial"/>
        </w:rPr>
        <w:t xml:space="preserve"> v sume </w:t>
      </w:r>
      <w:r w:rsidR="0056536E" w:rsidRPr="00092A16">
        <w:rPr>
          <w:rFonts w:ascii="Arial" w:hAnsi="Arial" w:cs="Arial"/>
          <w:b/>
        </w:rPr>
        <w:t xml:space="preserve"> </w:t>
      </w:r>
      <w:r w:rsidR="00645120">
        <w:rPr>
          <w:rFonts w:ascii="Arial" w:hAnsi="Arial" w:cs="Arial"/>
          <w:b/>
        </w:rPr>
        <w:t>40,91</w:t>
      </w:r>
      <w:r w:rsidR="0056536E" w:rsidRPr="00092A16">
        <w:rPr>
          <w:rFonts w:ascii="Arial" w:hAnsi="Arial" w:cs="Arial"/>
          <w:b/>
        </w:rPr>
        <w:t>Eur.</w:t>
      </w:r>
      <w:r w:rsidR="0056536E" w:rsidRPr="00092A16">
        <w:rPr>
          <w:rFonts w:ascii="Arial" w:hAnsi="Arial" w:cs="Arial"/>
        </w:rPr>
        <w:t xml:space="preserve"> </w:t>
      </w:r>
    </w:p>
    <w:p w:rsidR="00756721" w:rsidRPr="00092A16" w:rsidRDefault="00645120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Nájomné</w:t>
      </w:r>
      <w:r w:rsidR="00756721" w:rsidRPr="00092A16">
        <w:rPr>
          <w:rFonts w:ascii="Arial" w:hAnsi="Arial" w:cs="Arial"/>
        </w:rPr>
        <w:t xml:space="preserve"> – mesto na základe zmluvy: </w:t>
      </w:r>
      <w:r>
        <w:rPr>
          <w:rFonts w:ascii="Arial" w:hAnsi="Arial" w:cs="Arial"/>
          <w:b/>
        </w:rPr>
        <w:t>19 127,24</w:t>
      </w:r>
      <w:r w:rsidR="002F4E87" w:rsidRPr="00092A16">
        <w:rPr>
          <w:rFonts w:ascii="Arial" w:hAnsi="Arial" w:cs="Arial"/>
          <w:b/>
        </w:rPr>
        <w:t>Eur</w:t>
      </w:r>
    </w:p>
    <w:p w:rsidR="002F4E87" w:rsidRPr="00092A16" w:rsidRDefault="002F4E87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proofErr w:type="spellStart"/>
      <w:r w:rsidRPr="00092A16">
        <w:rPr>
          <w:rFonts w:ascii="Arial" w:hAnsi="Arial" w:cs="Arial"/>
        </w:rPr>
        <w:t>Animačné</w:t>
      </w:r>
      <w:proofErr w:type="spellEnd"/>
      <w:r w:rsidRPr="00092A16">
        <w:rPr>
          <w:rFonts w:ascii="Arial" w:hAnsi="Arial" w:cs="Arial"/>
        </w:rPr>
        <w:t xml:space="preserve"> služby počas zápisu a DOD: </w:t>
      </w:r>
      <w:r w:rsidR="00092A16">
        <w:rPr>
          <w:rFonts w:ascii="Arial" w:hAnsi="Arial" w:cs="Arial"/>
          <w:b/>
        </w:rPr>
        <w:t>2 200</w:t>
      </w:r>
      <w:r w:rsidRPr="00092A16">
        <w:rPr>
          <w:rFonts w:ascii="Arial" w:hAnsi="Arial" w:cs="Arial"/>
          <w:b/>
        </w:rPr>
        <w:t>,00Eur</w:t>
      </w:r>
    </w:p>
    <w:p w:rsidR="002F4E87" w:rsidRPr="00092A16" w:rsidRDefault="002F4E87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 xml:space="preserve">Poistenie školy: </w:t>
      </w:r>
      <w:r w:rsidRPr="00092A16">
        <w:rPr>
          <w:rFonts w:ascii="Arial" w:hAnsi="Arial" w:cs="Arial"/>
          <w:b/>
        </w:rPr>
        <w:t>219,80Eur</w:t>
      </w:r>
    </w:p>
    <w:p w:rsidR="002F4E87" w:rsidRPr="00092A16" w:rsidRDefault="002F4E87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 xml:space="preserve">Nájomné GAS: </w:t>
      </w:r>
      <w:r w:rsidR="00092A16">
        <w:rPr>
          <w:rFonts w:ascii="Arial" w:hAnsi="Arial" w:cs="Arial"/>
          <w:b/>
        </w:rPr>
        <w:t>2908,33</w:t>
      </w:r>
      <w:r w:rsidRPr="00092A16">
        <w:rPr>
          <w:rFonts w:ascii="Arial" w:hAnsi="Arial" w:cs="Arial"/>
          <w:b/>
        </w:rPr>
        <w:t>Eur</w:t>
      </w:r>
    </w:p>
    <w:p w:rsidR="002F4E87" w:rsidRPr="00092A16" w:rsidRDefault="002F4E87" w:rsidP="00092A1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 xml:space="preserve">Ostatná prenájom: </w:t>
      </w:r>
      <w:r w:rsidR="00092A16">
        <w:rPr>
          <w:rFonts w:ascii="Arial" w:hAnsi="Arial" w:cs="Arial"/>
          <w:b/>
        </w:rPr>
        <w:t>1410</w:t>
      </w:r>
      <w:r w:rsidRPr="00092A16">
        <w:rPr>
          <w:rFonts w:ascii="Arial" w:hAnsi="Arial" w:cs="Arial"/>
          <w:b/>
        </w:rPr>
        <w:t>Eur</w:t>
      </w:r>
    </w:p>
    <w:p w:rsidR="00E07E71" w:rsidRPr="00092A16" w:rsidRDefault="00E07E71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  <w:r w:rsidRPr="00092A16">
        <w:rPr>
          <w:rFonts w:ascii="Arial" w:hAnsi="Arial" w:cs="Arial"/>
        </w:rPr>
        <w:t xml:space="preserve">Účtovnícke služby – spolu za rok v sume </w:t>
      </w:r>
      <w:r w:rsidR="00092A16">
        <w:rPr>
          <w:rFonts w:ascii="Arial" w:hAnsi="Arial" w:cs="Arial"/>
          <w:b/>
        </w:rPr>
        <w:t>10 200</w:t>
      </w:r>
      <w:r w:rsidR="0056536E" w:rsidRPr="00092A16">
        <w:rPr>
          <w:rFonts w:ascii="Arial" w:hAnsi="Arial" w:cs="Arial"/>
          <w:b/>
        </w:rPr>
        <w:t>,-</w:t>
      </w:r>
      <w:r w:rsidRPr="00092A16">
        <w:rPr>
          <w:rFonts w:ascii="Arial" w:hAnsi="Arial" w:cs="Arial"/>
          <w:b/>
        </w:rPr>
        <w:t>Eur</w:t>
      </w:r>
    </w:p>
    <w:p w:rsidR="0051734E" w:rsidRPr="00092A16" w:rsidRDefault="0051734E" w:rsidP="00E55B29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  <w:r w:rsidRPr="00092A16">
        <w:rPr>
          <w:rFonts w:ascii="Arial" w:hAnsi="Arial" w:cs="Arial"/>
        </w:rPr>
        <w:t>Monitorovanie objektu –</w:t>
      </w:r>
      <w:r w:rsidR="001E1CDF" w:rsidRPr="00092A16">
        <w:rPr>
          <w:rFonts w:ascii="Arial" w:hAnsi="Arial" w:cs="Arial"/>
        </w:rPr>
        <w:t xml:space="preserve"> za rok</w:t>
      </w:r>
      <w:r w:rsidRPr="00092A16">
        <w:rPr>
          <w:rFonts w:ascii="Arial" w:hAnsi="Arial" w:cs="Arial"/>
        </w:rPr>
        <w:t xml:space="preserve"> v sume </w:t>
      </w:r>
      <w:r w:rsidR="00092A16">
        <w:rPr>
          <w:rFonts w:ascii="Arial" w:hAnsi="Arial" w:cs="Arial"/>
          <w:b/>
        </w:rPr>
        <w:t>303,60</w:t>
      </w:r>
      <w:r w:rsidR="0056536E" w:rsidRPr="00092A16">
        <w:rPr>
          <w:rFonts w:ascii="Arial" w:hAnsi="Arial" w:cs="Arial"/>
          <w:b/>
        </w:rPr>
        <w:t>,-</w:t>
      </w:r>
      <w:r w:rsidR="002F4E87" w:rsidRPr="00092A16">
        <w:rPr>
          <w:rFonts w:ascii="Arial" w:hAnsi="Arial" w:cs="Arial"/>
          <w:b/>
        </w:rPr>
        <w:t xml:space="preserve"> Eur</w:t>
      </w:r>
      <w:r w:rsidR="002F4E87" w:rsidRPr="00092A16">
        <w:rPr>
          <w:rFonts w:ascii="Arial" w:hAnsi="Arial" w:cs="Arial"/>
        </w:rPr>
        <w:t xml:space="preserve"> </w:t>
      </w:r>
    </w:p>
    <w:p w:rsidR="0051734E" w:rsidRPr="00092A16" w:rsidRDefault="002F4E87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>Správa Webu:</w:t>
      </w:r>
      <w:r w:rsidR="00645120" w:rsidRPr="00645120">
        <w:rPr>
          <w:rFonts w:ascii="Arial" w:hAnsi="Arial" w:cs="Arial"/>
          <w:b/>
        </w:rPr>
        <w:t>17700,-</w:t>
      </w:r>
      <w:r w:rsidR="00540099" w:rsidRPr="00645120">
        <w:rPr>
          <w:rFonts w:ascii="Arial" w:hAnsi="Arial" w:cs="Arial"/>
          <w:b/>
        </w:rPr>
        <w:t xml:space="preserve"> E</w:t>
      </w:r>
      <w:r w:rsidRPr="00645120">
        <w:rPr>
          <w:rFonts w:ascii="Arial" w:hAnsi="Arial" w:cs="Arial"/>
          <w:b/>
        </w:rPr>
        <w:t>ur</w:t>
      </w:r>
    </w:p>
    <w:p w:rsidR="0051734E" w:rsidRPr="00092A16" w:rsidRDefault="002F4E87" w:rsidP="002F4E8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 xml:space="preserve">Internet: </w:t>
      </w:r>
      <w:r w:rsidR="00092A16">
        <w:rPr>
          <w:rFonts w:ascii="Arial" w:hAnsi="Arial" w:cs="Arial"/>
          <w:b/>
        </w:rPr>
        <w:t>440,-</w:t>
      </w:r>
      <w:r w:rsidR="00540099" w:rsidRPr="00092A16">
        <w:rPr>
          <w:rFonts w:ascii="Arial" w:hAnsi="Arial" w:cs="Arial"/>
          <w:b/>
        </w:rPr>
        <w:t>Eur</w:t>
      </w:r>
    </w:p>
    <w:p w:rsidR="00B37256" w:rsidRDefault="001A7FD5" w:rsidP="00B37256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092A16">
        <w:rPr>
          <w:rFonts w:ascii="Arial" w:hAnsi="Arial" w:cs="Arial"/>
        </w:rPr>
        <w:t xml:space="preserve">Celkové mzdové náklady za rok – v sume  </w:t>
      </w:r>
      <w:r w:rsidR="00092A16" w:rsidRPr="00092A1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67</w:t>
      </w:r>
      <w:r w:rsidR="00092A1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092A16" w:rsidRPr="00092A1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944,6</w:t>
      </w:r>
      <w:r w:rsidRPr="00092A16">
        <w:rPr>
          <w:rFonts w:ascii="Arial" w:hAnsi="Arial" w:cs="Arial"/>
        </w:rPr>
        <w:t xml:space="preserve"> </w:t>
      </w:r>
      <w:r w:rsidRPr="00092A16">
        <w:rPr>
          <w:rFonts w:ascii="Arial" w:hAnsi="Arial" w:cs="Arial"/>
          <w:b/>
        </w:rPr>
        <w:t>Eur.</w:t>
      </w:r>
    </w:p>
    <w:p w:rsidR="001A7FD5" w:rsidRPr="00092A16" w:rsidRDefault="001A7FD5" w:rsidP="00B37256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092A16">
        <w:rPr>
          <w:rFonts w:ascii="Arial" w:hAnsi="Arial" w:cs="Arial"/>
        </w:rPr>
        <w:t xml:space="preserve">Zákonné sociálne a zdravotné poistenie – v sume za rok  </w:t>
      </w:r>
      <w:r w:rsidR="00092A16" w:rsidRPr="00092A1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44715,24</w:t>
      </w:r>
      <w:r w:rsidRPr="00092A16">
        <w:rPr>
          <w:rFonts w:ascii="Arial" w:hAnsi="Arial" w:cs="Arial"/>
          <w:b/>
        </w:rPr>
        <w:t>Eur.</w:t>
      </w:r>
    </w:p>
    <w:p w:rsidR="00BB3C55" w:rsidRPr="00092A16" w:rsidRDefault="00BB3C55" w:rsidP="00B3725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092A16">
        <w:rPr>
          <w:rFonts w:ascii="Arial" w:hAnsi="Arial" w:cs="Arial"/>
        </w:rPr>
        <w:t>Podrobnejšie vysvetlenie k jednotlivým výdavkom obsahujú priložené poznámky a účtovné tabuľky.</w:t>
      </w:r>
    </w:p>
    <w:p w:rsidR="001A7FD5" w:rsidRPr="00092A16" w:rsidRDefault="001A7FD5" w:rsidP="00B37256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2905CE" w:rsidRPr="00092A16" w:rsidRDefault="00326123" w:rsidP="002905C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8"/>
          <w:szCs w:val="28"/>
        </w:rPr>
      </w:pPr>
      <w:r w:rsidRPr="00092A16">
        <w:rPr>
          <w:rFonts w:ascii="Arial" w:hAnsi="Arial" w:cs="Arial"/>
          <w:b/>
          <w:sz w:val="28"/>
          <w:szCs w:val="28"/>
        </w:rPr>
        <w:t>Spolu výdavky z dotácie mesta Banská Bystrica</w:t>
      </w:r>
      <w:r w:rsidR="00645120">
        <w:rPr>
          <w:rFonts w:ascii="Arial" w:hAnsi="Arial" w:cs="Arial"/>
          <w:b/>
          <w:sz w:val="28"/>
          <w:szCs w:val="28"/>
        </w:rPr>
        <w:t>: 205 797,20</w:t>
      </w:r>
      <w:r w:rsidR="002905CE" w:rsidRPr="00092A16">
        <w:rPr>
          <w:rFonts w:ascii="Arial" w:hAnsi="Arial" w:cs="Arial"/>
          <w:b/>
          <w:sz w:val="28"/>
          <w:szCs w:val="28"/>
        </w:rPr>
        <w:t>EUR</w:t>
      </w:r>
    </w:p>
    <w:p w:rsidR="002905CE" w:rsidRDefault="002905CE" w:rsidP="002905C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36"/>
          <w:szCs w:val="36"/>
        </w:rPr>
      </w:pPr>
    </w:p>
    <w:p w:rsidR="002905CE" w:rsidRDefault="002905CE" w:rsidP="002905C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36"/>
          <w:szCs w:val="36"/>
        </w:rPr>
      </w:pPr>
    </w:p>
    <w:p w:rsidR="002905CE" w:rsidRPr="00E55B29" w:rsidRDefault="00B37256" w:rsidP="00E55B29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24"/>
          <w:szCs w:val="24"/>
        </w:rPr>
      </w:pPr>
      <w:r>
        <w:rPr>
          <w:rFonts w:ascii="Book Antiqua" w:hAnsi="Book Antiqua" w:cs="Book Antiqua"/>
          <w:b/>
          <w:sz w:val="24"/>
          <w:szCs w:val="24"/>
        </w:rPr>
        <w:t>V Banskej Bystrici 31.1.2019</w:t>
      </w:r>
    </w:p>
    <w:p w:rsidR="002905CE" w:rsidRDefault="002905CE" w:rsidP="002905C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36"/>
          <w:szCs w:val="36"/>
        </w:rPr>
      </w:pPr>
    </w:p>
    <w:p w:rsidR="002905CE" w:rsidRPr="004A4257" w:rsidRDefault="008E6443" w:rsidP="002905C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  <w:b/>
          <w:sz w:val="24"/>
          <w:szCs w:val="24"/>
        </w:rPr>
      </w:pP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r>
        <w:rPr>
          <w:rFonts w:ascii="Book Antiqua" w:hAnsi="Book Antiqua" w:cs="Book Antiqua"/>
          <w:b/>
          <w:sz w:val="36"/>
          <w:szCs w:val="36"/>
        </w:rPr>
        <w:tab/>
      </w:r>
      <w:proofErr w:type="spellStart"/>
      <w:r w:rsidR="002905CE">
        <w:rPr>
          <w:rFonts w:ascii="Book Antiqua" w:hAnsi="Book Antiqua" w:cs="Book Antiqua"/>
          <w:b/>
          <w:sz w:val="36"/>
          <w:szCs w:val="36"/>
        </w:rPr>
        <w:t>M</w:t>
      </w:r>
      <w:r w:rsidR="002905CE" w:rsidRPr="004A4257">
        <w:rPr>
          <w:rFonts w:ascii="Book Antiqua" w:hAnsi="Book Antiqua" w:cs="Book Antiqua"/>
          <w:b/>
          <w:sz w:val="24"/>
          <w:szCs w:val="24"/>
        </w:rPr>
        <w:t>gr.Alexander</w:t>
      </w:r>
      <w:proofErr w:type="spellEnd"/>
      <w:r w:rsidR="002905CE" w:rsidRPr="004A4257">
        <w:rPr>
          <w:rFonts w:ascii="Book Antiqua" w:hAnsi="Book Antiqua" w:cs="Book Antiqua"/>
          <w:b/>
          <w:sz w:val="24"/>
          <w:szCs w:val="24"/>
        </w:rPr>
        <w:t xml:space="preserve"> </w:t>
      </w:r>
      <w:proofErr w:type="spellStart"/>
      <w:r w:rsidR="002905CE" w:rsidRPr="004A4257">
        <w:rPr>
          <w:rFonts w:ascii="Book Antiqua" w:hAnsi="Book Antiqua" w:cs="Book Antiqua"/>
          <w:b/>
          <w:sz w:val="24"/>
          <w:szCs w:val="24"/>
        </w:rPr>
        <w:t>Daško</w:t>
      </w:r>
      <w:proofErr w:type="spellEnd"/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</w:r>
      <w:r w:rsidR="0045567A">
        <w:rPr>
          <w:rFonts w:ascii="Book Antiqua" w:hAnsi="Book Antiqua" w:cs="Book Antiqua"/>
          <w:b/>
          <w:sz w:val="24"/>
          <w:szCs w:val="24"/>
        </w:rPr>
        <w:tab/>
        <w:t xml:space="preserve">štatutárny zástupca OZ </w:t>
      </w:r>
      <w:r w:rsidR="002905CE">
        <w:rPr>
          <w:rFonts w:ascii="Book Antiqua" w:hAnsi="Book Antiqua" w:cs="Book Antiqua"/>
          <w:b/>
          <w:sz w:val="24"/>
          <w:szCs w:val="24"/>
        </w:rPr>
        <w:t xml:space="preserve"> </w:t>
      </w:r>
      <w:proofErr w:type="spellStart"/>
      <w:r w:rsidR="002905CE">
        <w:rPr>
          <w:rFonts w:ascii="Book Antiqua" w:hAnsi="Book Antiqua" w:cs="Book Antiqua"/>
          <w:b/>
          <w:sz w:val="24"/>
          <w:szCs w:val="24"/>
        </w:rPr>
        <w:t>Lavuta</w:t>
      </w:r>
      <w:proofErr w:type="spellEnd"/>
    </w:p>
    <w:p w:rsidR="001E1CDF" w:rsidRPr="00B51DB7" w:rsidRDefault="001E1CDF" w:rsidP="00444CC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ascii="Book Antiqua" w:hAnsi="Book Antiqua" w:cs="Book Antiqua"/>
        </w:rPr>
      </w:pPr>
    </w:p>
    <w:sectPr w:rsidR="001E1CDF" w:rsidRPr="00B51DB7" w:rsidSect="0042539C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66250"/>
    <w:multiLevelType w:val="multilevel"/>
    <w:tmpl w:val="BB3C8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0AC3ACC"/>
    <w:multiLevelType w:val="hybridMultilevel"/>
    <w:tmpl w:val="C6229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E4409"/>
    <w:multiLevelType w:val="hybridMultilevel"/>
    <w:tmpl w:val="BB80C352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778B5E0A"/>
    <w:multiLevelType w:val="multilevel"/>
    <w:tmpl w:val="AB36B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2FA6"/>
    <w:rsid w:val="00025E5A"/>
    <w:rsid w:val="0003175B"/>
    <w:rsid w:val="000803C0"/>
    <w:rsid w:val="00092A16"/>
    <w:rsid w:val="000C4FD4"/>
    <w:rsid w:val="000F729D"/>
    <w:rsid w:val="0014608F"/>
    <w:rsid w:val="001A7FD5"/>
    <w:rsid w:val="001E1CDF"/>
    <w:rsid w:val="00274B94"/>
    <w:rsid w:val="002905CE"/>
    <w:rsid w:val="002C4FEB"/>
    <w:rsid w:val="002C52AF"/>
    <w:rsid w:val="002F4E87"/>
    <w:rsid w:val="00326123"/>
    <w:rsid w:val="003843F5"/>
    <w:rsid w:val="003C243D"/>
    <w:rsid w:val="00401601"/>
    <w:rsid w:val="00407A1A"/>
    <w:rsid w:val="0042539C"/>
    <w:rsid w:val="00444CC1"/>
    <w:rsid w:val="0045567A"/>
    <w:rsid w:val="00465F83"/>
    <w:rsid w:val="004A4257"/>
    <w:rsid w:val="004A66F0"/>
    <w:rsid w:val="004C06EC"/>
    <w:rsid w:val="004E6912"/>
    <w:rsid w:val="0051734E"/>
    <w:rsid w:val="00540099"/>
    <w:rsid w:val="00542AFF"/>
    <w:rsid w:val="00547D27"/>
    <w:rsid w:val="0056536E"/>
    <w:rsid w:val="005A6EBC"/>
    <w:rsid w:val="005D5584"/>
    <w:rsid w:val="005F638C"/>
    <w:rsid w:val="006066EB"/>
    <w:rsid w:val="0062380B"/>
    <w:rsid w:val="006264A6"/>
    <w:rsid w:val="00645120"/>
    <w:rsid w:val="00655BB5"/>
    <w:rsid w:val="00686377"/>
    <w:rsid w:val="00741FB0"/>
    <w:rsid w:val="00756721"/>
    <w:rsid w:val="007A2FA6"/>
    <w:rsid w:val="007D0CEF"/>
    <w:rsid w:val="008300BE"/>
    <w:rsid w:val="008C6CC0"/>
    <w:rsid w:val="008D3E56"/>
    <w:rsid w:val="008E5025"/>
    <w:rsid w:val="008E6443"/>
    <w:rsid w:val="009136DD"/>
    <w:rsid w:val="009216F8"/>
    <w:rsid w:val="009B32E2"/>
    <w:rsid w:val="009F3867"/>
    <w:rsid w:val="00A2476B"/>
    <w:rsid w:val="00AD2084"/>
    <w:rsid w:val="00AF632F"/>
    <w:rsid w:val="00B37256"/>
    <w:rsid w:val="00B51DB7"/>
    <w:rsid w:val="00B62F40"/>
    <w:rsid w:val="00BB3C55"/>
    <w:rsid w:val="00C152DB"/>
    <w:rsid w:val="00C44A32"/>
    <w:rsid w:val="00C94B48"/>
    <w:rsid w:val="00D15B33"/>
    <w:rsid w:val="00DD4E24"/>
    <w:rsid w:val="00E03F3D"/>
    <w:rsid w:val="00E07E71"/>
    <w:rsid w:val="00E55B29"/>
    <w:rsid w:val="00E845BA"/>
    <w:rsid w:val="00F82BC6"/>
    <w:rsid w:val="00FD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2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C243D"/>
    <w:pPr>
      <w:ind w:left="720"/>
      <w:contextualSpacing/>
    </w:pPr>
  </w:style>
  <w:style w:type="paragraph" w:customStyle="1" w:styleId="Default">
    <w:name w:val="Default"/>
    <w:rsid w:val="007A2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5A6E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Hala">
  <a:themeElements>
    <a:clrScheme name="Hal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Hala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Hala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65000" b="98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Andrea</cp:lastModifiedBy>
  <cp:revision>2</cp:revision>
  <cp:lastPrinted>2018-03-28T13:19:00Z</cp:lastPrinted>
  <dcterms:created xsi:type="dcterms:W3CDTF">2019-03-29T13:21:00Z</dcterms:created>
  <dcterms:modified xsi:type="dcterms:W3CDTF">2019-03-29T13:21:00Z</dcterms:modified>
</cp:coreProperties>
</file>