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8F3C21">
              <w:rPr>
                <w:rFonts w:cs="Arial Narrow"/>
                <w:szCs w:val="22"/>
              </w:rPr>
              <w:t xml:space="preserve">CARGO INVEST </w:t>
            </w:r>
            <w:proofErr w:type="spellStart"/>
            <w:r w:rsidR="008F3C21">
              <w:rPr>
                <w:rFonts w:cs="Arial Narrow"/>
                <w:szCs w:val="22"/>
              </w:rPr>
              <w:t>s.r.o</w:t>
            </w:r>
            <w:proofErr w:type="spellEnd"/>
            <w:r w:rsidR="008F3C21"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44FC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Gábora Steinera 1933/43</w:t>
            </w:r>
            <w:r w:rsidR="008F3C21">
              <w:rPr>
                <w:rFonts w:cs="Arial Narrow"/>
                <w:szCs w:val="22"/>
              </w:rPr>
              <w:t>, 917 00 Trnava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FA681F" w:rsidRPr="002C0794" w:rsidRDefault="001057DF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Prenájom </w:t>
      </w:r>
      <w:r w:rsidR="00891501">
        <w:rPr>
          <w:bCs/>
          <w:szCs w:val="22"/>
        </w:rPr>
        <w:t xml:space="preserve">a prevádzkovanie </w:t>
      </w:r>
      <w:r>
        <w:rPr>
          <w:bCs/>
          <w:szCs w:val="22"/>
        </w:rPr>
        <w:t>vlastných nehnuteľností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158FE">
        <w:rPr>
          <w:szCs w:val="22"/>
        </w:rPr>
        <w:t xml:space="preserve"> </w:t>
      </w:r>
      <w:r w:rsidR="0002236C">
        <w:rPr>
          <w:szCs w:val="22"/>
        </w:rPr>
        <w:t>2</w:t>
      </w:r>
      <w:r w:rsidR="009A2C85">
        <w:rPr>
          <w:szCs w:val="22"/>
        </w:rPr>
        <w:t>3</w:t>
      </w:r>
      <w:r w:rsidR="00D158FE">
        <w:rPr>
          <w:szCs w:val="22"/>
        </w:rPr>
        <w:t>.0</w:t>
      </w:r>
      <w:r w:rsidR="001057DF">
        <w:rPr>
          <w:szCs w:val="22"/>
        </w:rPr>
        <w:t>3</w:t>
      </w:r>
      <w:r w:rsidR="00D158FE">
        <w:rPr>
          <w:szCs w:val="22"/>
        </w:rPr>
        <w:t>.201</w:t>
      </w:r>
      <w:r w:rsidR="009A2C85">
        <w:rPr>
          <w:szCs w:val="22"/>
        </w:rPr>
        <w:t>8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C33753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p w:rsidR="00E01EB5" w:rsidRPr="002C0794" w:rsidRDefault="00E01EB5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  <w:bookmarkStart w:id="0" w:name="_GoBack"/>
      <w:bookmarkEnd w:id="0"/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8F3C21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8F3C21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02236C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402010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158F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E01EB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E01EB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E01EB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E01EB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022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02236C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E01EB5">
        <w:trPr>
          <w:trHeight w:val="340"/>
        </w:trPr>
        <w:tc>
          <w:tcPr>
            <w:tcW w:w="8992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E01EB5">
        <w:trPr>
          <w:trHeight w:val="350"/>
        </w:trPr>
        <w:tc>
          <w:tcPr>
            <w:tcW w:w="8693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299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E01EB5">
        <w:trPr>
          <w:trHeight w:val="340"/>
        </w:trPr>
        <w:tc>
          <w:tcPr>
            <w:tcW w:w="2951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74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299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E01EB5">
        <w:trPr>
          <w:trHeight w:val="340"/>
        </w:trPr>
        <w:tc>
          <w:tcPr>
            <w:tcW w:w="2951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74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299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E01EB5">
        <w:trPr>
          <w:trHeight w:val="340"/>
        </w:trPr>
        <w:tc>
          <w:tcPr>
            <w:tcW w:w="8992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E01EB5">
        <w:trPr>
          <w:trHeight w:val="340"/>
        </w:trPr>
        <w:tc>
          <w:tcPr>
            <w:tcW w:w="8693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299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E01EB5">
        <w:trPr>
          <w:trHeight w:val="340"/>
        </w:trPr>
        <w:tc>
          <w:tcPr>
            <w:tcW w:w="3253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44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299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E01EB5">
        <w:trPr>
          <w:trHeight w:val="340"/>
        </w:trPr>
        <w:tc>
          <w:tcPr>
            <w:tcW w:w="3253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44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299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lastRenderedPageBreak/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D158FE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E01EB5">
        <w:trPr>
          <w:trHeight w:val="1156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D158FE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8547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013100 - </w:t>
            </w:r>
            <w:r w:rsidR="00D158FE">
              <w:rPr>
                <w:szCs w:val="22"/>
              </w:rPr>
              <w:t>Softvér</w:t>
            </w: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F81BA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 rokov</w:t>
            </w:r>
          </w:p>
        </w:tc>
        <w:tc>
          <w:tcPr>
            <w:tcW w:w="1177" w:type="dxa"/>
          </w:tcPr>
          <w:p w:rsidR="00B06C2C" w:rsidRPr="00595DE0" w:rsidRDefault="00F81BA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85479" w:rsidP="00B85479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021100 – Stavby, budovy </w:t>
            </w:r>
          </w:p>
        </w:tc>
        <w:tc>
          <w:tcPr>
            <w:tcW w:w="979" w:type="dxa"/>
          </w:tcPr>
          <w:p w:rsidR="00B06C2C" w:rsidRPr="00595DE0" w:rsidRDefault="00D158FE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:rsidR="00B06C2C" w:rsidRPr="00595DE0" w:rsidRDefault="00D158FE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</w:tcPr>
          <w:p w:rsidR="00B06C2C" w:rsidRPr="00595DE0" w:rsidRDefault="00D158FE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B85479" w:rsidP="00B85479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022100 - Stroje, </w:t>
            </w:r>
            <w:proofErr w:type="spellStart"/>
            <w:r>
              <w:rPr>
                <w:szCs w:val="22"/>
              </w:rPr>
              <w:t>prístr</w:t>
            </w:r>
            <w:proofErr w:type="spellEnd"/>
            <w:r>
              <w:rPr>
                <w:szCs w:val="22"/>
              </w:rPr>
              <w:t xml:space="preserve">. a zariadenia </w:t>
            </w:r>
          </w:p>
        </w:tc>
        <w:tc>
          <w:tcPr>
            <w:tcW w:w="979" w:type="dxa"/>
          </w:tcPr>
          <w:p w:rsidR="00F86BAE" w:rsidRPr="00595DE0" w:rsidRDefault="00B8547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353E7F" w:rsidP="00434DA7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B85479">
              <w:rPr>
                <w:szCs w:val="22"/>
              </w:rPr>
              <w:t xml:space="preserve"> roky</w:t>
            </w:r>
          </w:p>
        </w:tc>
        <w:tc>
          <w:tcPr>
            <w:tcW w:w="1177" w:type="dxa"/>
          </w:tcPr>
          <w:p w:rsidR="00F86BAE" w:rsidRPr="00595DE0" w:rsidRDefault="00B8547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B8547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022300 - Inventár</w:t>
            </w:r>
          </w:p>
        </w:tc>
        <w:tc>
          <w:tcPr>
            <w:tcW w:w="979" w:type="dxa"/>
          </w:tcPr>
          <w:p w:rsidR="00F86BAE" w:rsidRPr="00595DE0" w:rsidRDefault="00B8547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F86BAE" w:rsidRPr="00595DE0" w:rsidRDefault="00B8547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</w:tcPr>
          <w:p w:rsidR="00F86BAE" w:rsidRPr="00595DE0" w:rsidRDefault="00B8547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B85479" w:rsidP="00B85479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022500 – Drobný investičný majetok</w:t>
            </w:r>
          </w:p>
        </w:tc>
        <w:tc>
          <w:tcPr>
            <w:tcW w:w="979" w:type="dxa"/>
          </w:tcPr>
          <w:p w:rsidR="00F86BAE" w:rsidRPr="00595DE0" w:rsidRDefault="00B8547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179" w:type="dxa"/>
          </w:tcPr>
          <w:p w:rsidR="00F86BAE" w:rsidRPr="00595DE0" w:rsidRDefault="00B8547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 roky</w:t>
            </w:r>
          </w:p>
        </w:tc>
        <w:tc>
          <w:tcPr>
            <w:tcW w:w="1177" w:type="dxa"/>
          </w:tcPr>
          <w:p w:rsidR="00F86BAE" w:rsidRPr="00595DE0" w:rsidRDefault="00B8547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lastRenderedPageBreak/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>ňa zostavenia účtovnej závierky a ktoré nie sú zohľadnené v súvahe alebo vo výkaze ziskov a</w:t>
      </w:r>
      <w:r w:rsidR="00E01EB5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strát</w:t>
      </w:r>
      <w:r w:rsidR="00E01EB5">
        <w:rPr>
          <w:bCs/>
          <w:szCs w:val="22"/>
          <w:lang w:eastAsia="sk-SK"/>
        </w:rPr>
        <w:t xml:space="preserve"> – bez náplne.</w:t>
      </w:r>
    </w:p>
    <w:p w:rsidR="00E01EB5" w:rsidRDefault="00E01EB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A571F" w:rsidRDefault="008A571F" w:rsidP="00107589">
      <w:pPr>
        <w:spacing w:after="0" w:line="240" w:lineRule="auto"/>
      </w:pPr>
      <w:r>
        <w:separator/>
      </w:r>
    </w:p>
  </w:endnote>
  <w:endnote w:type="continuationSeparator" w:id="0">
    <w:p w:rsidR="008A571F" w:rsidRDefault="008A57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09A7">
      <w:rPr>
        <w:noProof/>
      </w:rPr>
      <w:t>3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A571F" w:rsidRDefault="008A571F" w:rsidP="00107589">
      <w:pPr>
        <w:spacing w:after="0" w:line="240" w:lineRule="auto"/>
      </w:pPr>
      <w:r>
        <w:separator/>
      </w:r>
    </w:p>
  </w:footnote>
  <w:footnote w:type="continuationSeparator" w:id="0">
    <w:p w:rsidR="008A571F" w:rsidRDefault="008A57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D158FE">
            <w:t xml:space="preserve"> 34132775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D158FE">
            <w:t xml:space="preserve"> 2020393980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14AEC"/>
    <w:rsid w:val="00016072"/>
    <w:rsid w:val="0002236C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57DF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887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3E7F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34DA7"/>
    <w:rsid w:val="00444F73"/>
    <w:rsid w:val="00457623"/>
    <w:rsid w:val="004576B8"/>
    <w:rsid w:val="00460C32"/>
    <w:rsid w:val="00465A3F"/>
    <w:rsid w:val="00477AB0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148"/>
    <w:rsid w:val="004D08E4"/>
    <w:rsid w:val="004D5C84"/>
    <w:rsid w:val="004E24A8"/>
    <w:rsid w:val="004E36D5"/>
    <w:rsid w:val="004F2718"/>
    <w:rsid w:val="00512E8A"/>
    <w:rsid w:val="005136D1"/>
    <w:rsid w:val="0052108A"/>
    <w:rsid w:val="00537F98"/>
    <w:rsid w:val="0054020D"/>
    <w:rsid w:val="005409A7"/>
    <w:rsid w:val="00544F4D"/>
    <w:rsid w:val="00544FCB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E6E50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526FD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09EE"/>
    <w:rsid w:val="008875A1"/>
    <w:rsid w:val="00891501"/>
    <w:rsid w:val="00891F08"/>
    <w:rsid w:val="008A571F"/>
    <w:rsid w:val="008C0E76"/>
    <w:rsid w:val="008E284C"/>
    <w:rsid w:val="008E4928"/>
    <w:rsid w:val="008F3C21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2C85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43002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5479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2290"/>
    <w:rsid w:val="00C54168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158FE"/>
    <w:rsid w:val="00D20F4F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C39FB"/>
    <w:rsid w:val="00DD0855"/>
    <w:rsid w:val="00DD5894"/>
    <w:rsid w:val="00DD6981"/>
    <w:rsid w:val="00DE0D81"/>
    <w:rsid w:val="00DF224D"/>
    <w:rsid w:val="00DF3C63"/>
    <w:rsid w:val="00E01EB5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5786"/>
    <w:rsid w:val="00F342AD"/>
    <w:rsid w:val="00F47885"/>
    <w:rsid w:val="00F54CD1"/>
    <w:rsid w:val="00F74303"/>
    <w:rsid w:val="00F777BD"/>
    <w:rsid w:val="00F81BA1"/>
    <w:rsid w:val="00F86BAE"/>
    <w:rsid w:val="00FA1121"/>
    <w:rsid w:val="00FA681F"/>
    <w:rsid w:val="00FB3516"/>
    <w:rsid w:val="00FC1ACF"/>
    <w:rsid w:val="00FD3BD8"/>
    <w:rsid w:val="00FD5399"/>
    <w:rsid w:val="00FE50D7"/>
    <w:rsid w:val="00FF7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34C922C"/>
  <w15:docId w15:val="{CAF22A4A-2587-4354-A2D7-D11A67AB8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F00639-7A85-4307-BD5D-F776FABD9B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1820</Words>
  <Characters>11085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 Maronová | CARGO GROUP SLOVAKIA</cp:lastModifiedBy>
  <cp:revision>2</cp:revision>
  <cp:lastPrinted>2018-03-23T14:38:00Z</cp:lastPrinted>
  <dcterms:created xsi:type="dcterms:W3CDTF">2019-03-29T14:44:00Z</dcterms:created>
  <dcterms:modified xsi:type="dcterms:W3CDTF">2019-03-29T14:44:00Z</dcterms:modified>
</cp:coreProperties>
</file>