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4F52BC">
        <w:rPr>
          <w:sz w:val="24"/>
          <w:szCs w:val="24"/>
        </w:rPr>
        <w:t xml:space="preserve">Myšiak s.r.o. Švermova 1794/7, 964 74 Banská Bystrica </w:t>
      </w:r>
      <w:r>
        <w:rPr>
          <w:sz w:val="24"/>
          <w:szCs w:val="24"/>
        </w:rPr>
        <w:t xml:space="preserve">, bola založená v obchodnom registri zakladateľskou listinou dňa </w:t>
      </w:r>
      <w:r w:rsidR="004F52BC">
        <w:rPr>
          <w:sz w:val="24"/>
          <w:szCs w:val="24"/>
        </w:rPr>
        <w:t>30.5.2017</w:t>
      </w:r>
      <w:r>
        <w:rPr>
          <w:sz w:val="24"/>
          <w:szCs w:val="24"/>
        </w:rPr>
        <w:t xml:space="preserve"> 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4F52BC">
        <w:rPr>
          <w:rStyle w:val="ra"/>
        </w:rPr>
        <w:t>32197/S</w:t>
      </w:r>
      <w:r>
        <w:rPr>
          <w:sz w:val="24"/>
          <w:szCs w:val="24"/>
        </w:rPr>
        <w:t xml:space="preserve">. Deň zápisu </w:t>
      </w:r>
      <w:r w:rsidR="004F52BC">
        <w:rPr>
          <w:sz w:val="24"/>
          <w:szCs w:val="24"/>
        </w:rPr>
        <w:t>16.6.2017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4F52BC" w:rsidRDefault="004F52BC" w:rsidP="00C13DA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Služby súvisiace s produkciou filmov, videozáznamom a zvukových nahrávok </w:t>
      </w:r>
    </w:p>
    <w:p w:rsidR="004F52BC" w:rsidRDefault="004F52BC" w:rsidP="00C13DA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Počítačové služby a služby súvisiace s počítačovým spracovaním údajov </w:t>
      </w:r>
    </w:p>
    <w:p w:rsidR="001A1F75" w:rsidRDefault="004F52BC" w:rsidP="00C13DA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Poskytovanie služieb rýchleho občerstvenia v spojení s predajom na priamu konzumáciu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1A1F75">
        <w:rPr>
          <w:sz w:val="24"/>
          <w:szCs w:val="24"/>
        </w:rPr>
        <w:t>vnej uzávierky mala spoločnosť 0 zamestnancov, z toho 0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0C6640">
        <w:rPr>
          <w:sz w:val="24"/>
          <w:szCs w:val="24"/>
        </w:rPr>
        <w:t>8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4B0942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4F52BC">
        <w:rPr>
          <w:sz w:val="24"/>
          <w:szCs w:val="24"/>
        </w:rPr>
        <w:t>Účtovná uzávierka za rok 201</w:t>
      </w:r>
      <w:r w:rsidR="000C6640">
        <w:rPr>
          <w:sz w:val="24"/>
          <w:szCs w:val="24"/>
        </w:rPr>
        <w:t>7</w:t>
      </w:r>
      <w:r w:rsidR="004F52BC">
        <w:rPr>
          <w:sz w:val="24"/>
          <w:szCs w:val="24"/>
        </w:rPr>
        <w:t xml:space="preserve"> </w:t>
      </w:r>
      <w:r w:rsidR="000C6640">
        <w:rPr>
          <w:sz w:val="24"/>
          <w:szCs w:val="24"/>
        </w:rPr>
        <w:t>bola schválená 31.03.2018</w:t>
      </w:r>
    </w:p>
    <w:p w:rsidR="004F52BC" w:rsidRPr="004F52BC" w:rsidRDefault="004F52BC" w:rsidP="004F52BC">
      <w:pPr>
        <w:pStyle w:val="Odsekzoznamu"/>
        <w:ind w:left="1080"/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58146E" w:rsidRDefault="00444A5C" w:rsidP="0072131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58146E">
        <w:rPr>
          <w:sz w:val="24"/>
          <w:szCs w:val="24"/>
        </w:rPr>
        <w:t xml:space="preserve"> </w:t>
      </w:r>
      <w:r w:rsidR="004F52BC">
        <w:rPr>
          <w:sz w:val="24"/>
          <w:szCs w:val="24"/>
        </w:rPr>
        <w:t>Bc. Michaela Kováčiková</w:t>
      </w:r>
    </w:p>
    <w:p w:rsidR="004F52BC" w:rsidRDefault="004F52BC" w:rsidP="00721316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58146E">
        <w:rPr>
          <w:sz w:val="24"/>
          <w:szCs w:val="24"/>
        </w:rPr>
        <w:t>m</w:t>
      </w:r>
      <w:r>
        <w:rPr>
          <w:sz w:val="24"/>
          <w:szCs w:val="24"/>
        </w:rPr>
        <w:t>i neboli v roku 201</w:t>
      </w:r>
      <w:r w:rsidR="000C6640">
        <w:rPr>
          <w:sz w:val="24"/>
          <w:szCs w:val="24"/>
        </w:rPr>
        <w:t>8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4F52BC" w:rsidRDefault="004F52B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lastRenderedPageBreak/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BC486E">
        <w:rPr>
          <w:sz w:val="24"/>
          <w:szCs w:val="24"/>
        </w:rPr>
        <w:t xml:space="preserve"> a skladovaný tovar a priame náklady na neukončené servisné opravy.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lastRenderedPageBreak/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majetku alebo záväzku v účtovníctve , ak v čase prvotného zaúčtovania nemá tento účtovný prípad vplyv ani na výsledok hospodárenia ani na základ dane </w:t>
      </w:r>
      <w:r w:rsidR="007B6B21">
        <w:rPr>
          <w:sz w:val="24"/>
          <w:szCs w:val="24"/>
        </w:rPr>
        <w:lastRenderedPageBreak/>
        <w:t>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Oprava chýb minulých účtovných období</w:t>
      </w: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0C6640">
        <w:rPr>
          <w:sz w:val="24"/>
          <w:szCs w:val="24"/>
        </w:rPr>
        <w:t>8</w:t>
      </w:r>
      <w:bookmarkStart w:id="0" w:name="_GoBack"/>
      <w:bookmarkEnd w:id="0"/>
      <w:r w:rsidR="006A5F4F">
        <w:rPr>
          <w:sz w:val="24"/>
          <w:szCs w:val="24"/>
        </w:rPr>
        <w:t xml:space="preserve"> </w:t>
      </w:r>
      <w:r>
        <w:rPr>
          <w:sz w:val="24"/>
          <w:szCs w:val="24"/>
        </w:rPr>
        <w:t>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721316">
        <w:rPr>
          <w:sz w:val="24"/>
          <w:szCs w:val="24"/>
        </w:rPr>
        <w:t>ne</w:t>
      </w:r>
      <w:r>
        <w:rPr>
          <w:sz w:val="24"/>
          <w:szCs w:val="24"/>
        </w:rPr>
        <w:t xml:space="preserve">má </w:t>
      </w:r>
      <w:r w:rsidR="00721316">
        <w:rPr>
          <w:sz w:val="24"/>
          <w:szCs w:val="24"/>
        </w:rPr>
        <w:t>najatý majetok.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272C" w:rsidRDefault="0015272C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15272C" w:rsidRDefault="0015272C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272C" w:rsidRDefault="0015272C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15272C" w:rsidRDefault="0015272C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13DA4"/>
    <w:rsid w:val="000565C0"/>
    <w:rsid w:val="000C6640"/>
    <w:rsid w:val="001155C4"/>
    <w:rsid w:val="0015272C"/>
    <w:rsid w:val="001A1F75"/>
    <w:rsid w:val="00222DFA"/>
    <w:rsid w:val="00263D96"/>
    <w:rsid w:val="002C1737"/>
    <w:rsid w:val="002D7C49"/>
    <w:rsid w:val="003355A1"/>
    <w:rsid w:val="00444A5C"/>
    <w:rsid w:val="004B0942"/>
    <w:rsid w:val="004F52BC"/>
    <w:rsid w:val="00514E6E"/>
    <w:rsid w:val="005259EF"/>
    <w:rsid w:val="0058146E"/>
    <w:rsid w:val="006262BA"/>
    <w:rsid w:val="006A5F4F"/>
    <w:rsid w:val="00721316"/>
    <w:rsid w:val="007445FC"/>
    <w:rsid w:val="007A3987"/>
    <w:rsid w:val="007B6B21"/>
    <w:rsid w:val="00871402"/>
    <w:rsid w:val="008F1FC8"/>
    <w:rsid w:val="009048FB"/>
    <w:rsid w:val="009871B3"/>
    <w:rsid w:val="009C104B"/>
    <w:rsid w:val="009C5483"/>
    <w:rsid w:val="00BC486E"/>
    <w:rsid w:val="00BE2897"/>
    <w:rsid w:val="00BE46F6"/>
    <w:rsid w:val="00C13DA4"/>
    <w:rsid w:val="00CB4E79"/>
    <w:rsid w:val="00CE104E"/>
    <w:rsid w:val="00D0563C"/>
    <w:rsid w:val="00D60B2D"/>
    <w:rsid w:val="00DF251B"/>
    <w:rsid w:val="00E07887"/>
    <w:rsid w:val="00E13C7A"/>
    <w:rsid w:val="00E44B18"/>
    <w:rsid w:val="00E86EC8"/>
    <w:rsid w:val="00FA787F"/>
    <w:rsid w:val="00FC2487"/>
    <w:rsid w:val="00FC3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257272D-3D54-4594-89FD-E249814866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BE994-B4FB-474C-9C1B-0CCECC213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7</Pages>
  <Words>1630</Words>
  <Characters>9291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PraktikPump</dc:creator>
  <cp:keywords/>
  <dc:description/>
  <cp:lastModifiedBy>Iveta Zajacová</cp:lastModifiedBy>
  <cp:revision>10</cp:revision>
  <cp:lastPrinted>2017-03-28T20:28:00Z</cp:lastPrinted>
  <dcterms:created xsi:type="dcterms:W3CDTF">2017-03-20T13:31:00Z</dcterms:created>
  <dcterms:modified xsi:type="dcterms:W3CDTF">2019-03-27T07:06:00Z</dcterms:modified>
</cp:coreProperties>
</file>