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6A16C2">
        <w:rPr>
          <w:sz w:val="24"/>
          <w:szCs w:val="24"/>
        </w:rPr>
        <w:t>ČERPEX s.r.o</w:t>
      </w:r>
      <w:r>
        <w:rPr>
          <w:sz w:val="24"/>
          <w:szCs w:val="24"/>
        </w:rPr>
        <w:t>,</w:t>
      </w:r>
      <w:r w:rsidR="006A16C2">
        <w:rPr>
          <w:sz w:val="24"/>
          <w:szCs w:val="24"/>
        </w:rPr>
        <w:t>Námestie padlých hrdinov,962 63 Pliešovice</w:t>
      </w:r>
      <w:r>
        <w:rPr>
          <w:sz w:val="24"/>
          <w:szCs w:val="24"/>
        </w:rPr>
        <w:t xml:space="preserve"> bola založená v obchodnom registri zakladateľskou listinou dňa </w:t>
      </w:r>
      <w:r w:rsidR="00841042">
        <w:rPr>
          <w:sz w:val="24"/>
          <w:szCs w:val="24"/>
        </w:rPr>
        <w:t>26.5.2011</w:t>
      </w:r>
      <w:r>
        <w:rPr>
          <w:sz w:val="24"/>
          <w:szCs w:val="24"/>
        </w:rPr>
        <w:t xml:space="preserve"> 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841042">
        <w:rPr>
          <w:rStyle w:val="ra"/>
        </w:rPr>
        <w:t>30998/S</w:t>
      </w:r>
      <w:r>
        <w:rPr>
          <w:sz w:val="24"/>
          <w:szCs w:val="24"/>
        </w:rPr>
        <w:t xml:space="preserve">. Deň zápisu </w:t>
      </w:r>
      <w:r w:rsidR="00841042">
        <w:rPr>
          <w:sz w:val="24"/>
          <w:szCs w:val="24"/>
        </w:rPr>
        <w:t>26.5.2011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841042" w:rsidRDefault="00841042" w:rsidP="00841042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>oprava a údržba potrieb pre domácnosť, športových potrieb a výrobkov jemnej mechaniky</w:t>
      </w:r>
    </w:p>
    <w:p w:rsidR="001A1F75" w:rsidRDefault="00841042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Výroba čerpadiel komopresorov, ventilov a armatúr</w:t>
      </w:r>
    </w:p>
    <w:p w:rsidR="001A1F75" w:rsidRPr="001A1F75" w:rsidRDefault="001A1F75" w:rsidP="00841042">
      <w:pPr>
        <w:pStyle w:val="Odsekzoznamu"/>
        <w:ind w:left="1080"/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841042">
        <w:rPr>
          <w:sz w:val="24"/>
          <w:szCs w:val="24"/>
        </w:rPr>
        <w:t>vnej uzávierky mala spoločnosť 1</w:t>
      </w:r>
      <w:r w:rsidR="001A1F75">
        <w:rPr>
          <w:sz w:val="24"/>
          <w:szCs w:val="24"/>
        </w:rPr>
        <w:t xml:space="preserve"> zamestnanc</w:t>
      </w:r>
      <w:r w:rsidR="00841042">
        <w:rPr>
          <w:sz w:val="24"/>
          <w:szCs w:val="24"/>
        </w:rPr>
        <w:t>av, z toho 1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C64866">
        <w:rPr>
          <w:sz w:val="24"/>
          <w:szCs w:val="24"/>
        </w:rPr>
        <w:t>8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C64866">
        <w:rPr>
          <w:sz w:val="24"/>
          <w:szCs w:val="24"/>
        </w:rPr>
        <w:t>7</w:t>
      </w:r>
      <w:r>
        <w:rPr>
          <w:sz w:val="24"/>
          <w:szCs w:val="24"/>
        </w:rPr>
        <w:t>bola uložená do registra účtovných uzávierok 2</w:t>
      </w:r>
      <w:r w:rsidR="001A1F75">
        <w:rPr>
          <w:sz w:val="24"/>
          <w:szCs w:val="24"/>
        </w:rPr>
        <w:t>0</w:t>
      </w:r>
      <w:r>
        <w:rPr>
          <w:sz w:val="24"/>
          <w:szCs w:val="24"/>
        </w:rPr>
        <w:t>.3.201</w:t>
      </w:r>
      <w:r w:rsidR="00C64866">
        <w:rPr>
          <w:sz w:val="24"/>
          <w:szCs w:val="24"/>
        </w:rPr>
        <w:t>8</w:t>
      </w:r>
      <w:r w:rsidR="00FD1EA6">
        <w:rPr>
          <w:sz w:val="24"/>
          <w:szCs w:val="24"/>
        </w:rPr>
        <w:t xml:space="preserve"> schválená dňa 31</w:t>
      </w:r>
      <w:r w:rsidR="00E54B7A">
        <w:rPr>
          <w:sz w:val="24"/>
          <w:szCs w:val="24"/>
        </w:rPr>
        <w:t>.3.201</w:t>
      </w:r>
      <w:r w:rsidR="00C64866">
        <w:rPr>
          <w:sz w:val="24"/>
          <w:szCs w:val="24"/>
        </w:rPr>
        <w:t>8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FD1EA6">
        <w:rPr>
          <w:sz w:val="24"/>
          <w:szCs w:val="24"/>
        </w:rPr>
        <w:t>Marek Kováč Ing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Konateľo</w:t>
      </w:r>
      <w:r w:rsidR="0058146E">
        <w:rPr>
          <w:sz w:val="24"/>
          <w:szCs w:val="24"/>
        </w:rPr>
        <w:t>m</w:t>
      </w:r>
      <w:r>
        <w:rPr>
          <w:sz w:val="24"/>
          <w:szCs w:val="24"/>
        </w:rPr>
        <w:t>i neboli v roku 201</w:t>
      </w:r>
      <w:r w:rsidR="00C64866">
        <w:rPr>
          <w:sz w:val="24"/>
          <w:szCs w:val="24"/>
        </w:rPr>
        <w:t xml:space="preserve">8 </w:t>
      </w:r>
      <w:r>
        <w:rPr>
          <w:sz w:val="24"/>
          <w:szCs w:val="24"/>
        </w:rPr>
        <w:t>poskytnuté pôžičky,záruky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C64866">
        <w:rPr>
          <w:sz w:val="24"/>
          <w:szCs w:val="24"/>
        </w:rPr>
        <w:t>8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C64866" w:rsidP="00E54B7A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27393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64866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24766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C64866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27393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C64866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24766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64866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 w:rsidRPr="00C64866">
              <w:rPr>
                <w:sz w:val="24"/>
                <w:szCs w:val="24"/>
              </w:rPr>
              <w:t>9062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E54B7A" w:rsidRDefault="00C64866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E54B7A" w:rsidRDefault="00E54B7A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 w:rsidRPr="00E54B7A">
              <w:rPr>
                <w:sz w:val="24"/>
                <w:szCs w:val="24"/>
              </w:rPr>
              <w:t>1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E54B7A" w:rsidRDefault="00C64866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9062</w:t>
            </w:r>
          </w:p>
        </w:tc>
        <w:tc>
          <w:tcPr>
            <w:tcW w:w="3884" w:type="dxa"/>
          </w:tcPr>
          <w:p w:rsidR="000565C0" w:rsidRPr="00E54B7A" w:rsidRDefault="00E54B7A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 w:rsidRPr="00E54B7A">
              <w:rPr>
                <w:sz w:val="24"/>
                <w:szCs w:val="24"/>
              </w:rPr>
              <w:t>1</w:t>
            </w: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má v nájme skladové priestory, zmluva je uzatvorená na dobu neurčitú, ročný náklad je v hodnote  </w:t>
      </w:r>
      <w:r w:rsidR="00561895">
        <w:rPr>
          <w:sz w:val="24"/>
          <w:szCs w:val="24"/>
        </w:rPr>
        <w:t>2 400</w:t>
      </w:r>
      <w:r>
        <w:rPr>
          <w:sz w:val="24"/>
          <w:szCs w:val="24"/>
        </w:rPr>
        <w:t xml:space="preserve"> eur</w:t>
      </w:r>
      <w:r w:rsidR="00561895">
        <w:rPr>
          <w:sz w:val="24"/>
          <w:szCs w:val="24"/>
        </w:rPr>
        <w:t>.</w:t>
      </w: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03D5" w:rsidRDefault="000603D5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0603D5" w:rsidRDefault="000603D5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03D5" w:rsidRDefault="000603D5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0603D5" w:rsidRDefault="000603D5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0603D5"/>
    <w:rsid w:val="001155C4"/>
    <w:rsid w:val="0017002F"/>
    <w:rsid w:val="001A1F75"/>
    <w:rsid w:val="001F45D5"/>
    <w:rsid w:val="00222DFA"/>
    <w:rsid w:val="002C1737"/>
    <w:rsid w:val="002D7C49"/>
    <w:rsid w:val="003355A1"/>
    <w:rsid w:val="00444A5C"/>
    <w:rsid w:val="004B0942"/>
    <w:rsid w:val="00514E6E"/>
    <w:rsid w:val="005259EF"/>
    <w:rsid w:val="00561895"/>
    <w:rsid w:val="0058146E"/>
    <w:rsid w:val="006262BA"/>
    <w:rsid w:val="00676B75"/>
    <w:rsid w:val="006A16C2"/>
    <w:rsid w:val="007445FC"/>
    <w:rsid w:val="007A3987"/>
    <w:rsid w:val="007B6B21"/>
    <w:rsid w:val="00812FE9"/>
    <w:rsid w:val="00841042"/>
    <w:rsid w:val="008F1FC8"/>
    <w:rsid w:val="009048FB"/>
    <w:rsid w:val="009871B3"/>
    <w:rsid w:val="009C5483"/>
    <w:rsid w:val="00BC486E"/>
    <w:rsid w:val="00C13DA4"/>
    <w:rsid w:val="00C64866"/>
    <w:rsid w:val="00CB4E79"/>
    <w:rsid w:val="00CE104E"/>
    <w:rsid w:val="00D0563C"/>
    <w:rsid w:val="00DF251B"/>
    <w:rsid w:val="00E07887"/>
    <w:rsid w:val="00E13C7A"/>
    <w:rsid w:val="00E44B18"/>
    <w:rsid w:val="00E54B7A"/>
    <w:rsid w:val="00E86EC8"/>
    <w:rsid w:val="00FA787F"/>
    <w:rsid w:val="00FC2487"/>
    <w:rsid w:val="00FD1E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C2D3CB-0211-4539-9D52-8CA0EF857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1635</Words>
  <Characters>9320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Windows User</cp:lastModifiedBy>
  <cp:revision>4</cp:revision>
  <cp:lastPrinted>2017-03-26T20:26:00Z</cp:lastPrinted>
  <dcterms:created xsi:type="dcterms:W3CDTF">2017-03-28T05:34:00Z</dcterms:created>
  <dcterms:modified xsi:type="dcterms:W3CDTF">2019-03-31T14:28:00Z</dcterms:modified>
</cp:coreProperties>
</file>