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A94" w:rsidRDefault="00606A94" w:rsidP="00A116BD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FA4285">
        <w:rPr>
          <w:sz w:val="24"/>
          <w:szCs w:val="24"/>
        </w:rPr>
        <w:t>50457390</w:t>
      </w:r>
      <w:r>
        <w:rPr>
          <w:sz w:val="24"/>
          <w:szCs w:val="24"/>
        </w:rPr>
        <w:t xml:space="preserve">        DIČ </w:t>
      </w:r>
      <w:r w:rsidR="00FA4285">
        <w:rPr>
          <w:sz w:val="24"/>
          <w:szCs w:val="24"/>
        </w:rPr>
        <w:t>2120329101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 Všeobecné údaje o účtovnej jednotke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 xml:space="preserve">POPFRANCE </w:t>
      </w:r>
      <w:proofErr w:type="spellStart"/>
      <w:r w:rsidR="00FA4285">
        <w:rPr>
          <w:rFonts w:ascii="Times New Roman" w:hAnsi="Times New Roman" w:cs="Times New Roman"/>
          <w:sz w:val="18"/>
          <w:szCs w:val="18"/>
          <w:lang w:eastAsia="sk-SK"/>
        </w:rPr>
        <w:t>s.r.o</w:t>
      </w:r>
      <w:proofErr w:type="spellEnd"/>
      <w:r w:rsidR="00FA4285">
        <w:rPr>
          <w:rFonts w:ascii="Times New Roman" w:hAnsi="Times New Roman" w:cs="Times New Roman"/>
          <w:sz w:val="18"/>
          <w:szCs w:val="18"/>
          <w:lang w:eastAsia="sk-SK"/>
        </w:rPr>
        <w:t>.</w:t>
      </w:r>
      <w:r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FC2BE7">
        <w:rPr>
          <w:rFonts w:ascii="Times New Roman" w:hAnsi="Times New Roman" w:cs="Times New Roman"/>
          <w:sz w:val="18"/>
          <w:szCs w:val="18"/>
          <w:lang w:eastAsia="sk-SK"/>
        </w:rPr>
        <w:t xml:space="preserve">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Hviezdoslavova 2, 058 01 Poprad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50457390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hAnsi="Times New Roman" w:cs="Times New Roman"/>
          <w:sz w:val="18"/>
          <w:szCs w:val="18"/>
          <w:lang w:eastAsia="sk-SK"/>
        </w:rPr>
        <w:t>: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10.08.2016</w:t>
      </w:r>
      <w:r w:rsidR="007F052B">
        <w:rPr>
          <w:rFonts w:ascii="Times New Roman" w:hAnsi="Times New Roman" w:cs="Times New Roman"/>
          <w:sz w:val="18"/>
          <w:szCs w:val="18"/>
          <w:lang w:eastAsia="sk-SK"/>
        </w:rPr>
        <w:t xml:space="preserve"> v Obchodnom registri Okresného súdu Prešov. Vložka číslo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33287/P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jej ZI.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: </w:t>
      </w:r>
      <w:r w:rsidR="00835DCD">
        <w:rPr>
          <w:rFonts w:ascii="Times New Roman" w:hAnsi="Times New Roman" w:cs="Times New Roman"/>
          <w:sz w:val="18"/>
          <w:szCs w:val="18"/>
          <w:lang w:eastAsia="sk-SK"/>
        </w:rPr>
        <w:t>1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 Informácie o prijatých postupoch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Účtovná závierka za rok 201</w:t>
      </w:r>
      <w:r w:rsidR="006C548F">
        <w:rPr>
          <w:rFonts w:ascii="Times New Roman" w:hAnsi="Times New Roman" w:cs="Times New Roman"/>
          <w:sz w:val="18"/>
          <w:szCs w:val="18"/>
          <w:lang w:eastAsia="sk-SK"/>
        </w:rPr>
        <w:t>8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</w:p>
    <w:p w:rsidR="00606A94" w:rsidRDefault="007F052B" w:rsidP="00E95BF5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  <w:lang w:eastAsia="sk-SK"/>
        </w:rPr>
      </w:pPr>
      <w:r>
        <w:rPr>
          <w:rFonts w:ascii="Times New Roman" w:hAnsi="Times New Roman" w:cs="Times New Roman"/>
          <w:sz w:val="18"/>
          <w:szCs w:val="18"/>
          <w:lang w:eastAsia="sk-SK"/>
        </w:rPr>
        <w:t xml:space="preserve">Spoločnosť </w:t>
      </w:r>
      <w:r w:rsidR="00FA4285">
        <w:rPr>
          <w:rFonts w:ascii="Times New Roman" w:hAnsi="Times New Roman" w:cs="Times New Roman"/>
          <w:sz w:val="18"/>
          <w:szCs w:val="18"/>
          <w:lang w:eastAsia="sk-SK"/>
        </w:rPr>
        <w:t>nevlastní DHM</w:t>
      </w:r>
    </w:p>
    <w:p w:rsidR="00606A94" w:rsidRPr="00E95BF5" w:rsidRDefault="00606A94" w:rsidP="00D72D17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spoločnosť nenakupovala zásoby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c) Pohľadávky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hAnsi="Arial" w:cs="Arial"/>
          <w:sz w:val="12"/>
          <w:szCs w:val="12"/>
          <w:lang w:eastAsia="sk-SK"/>
        </w:rPr>
        <w:t xml:space="preserve">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e) Záväzky vrátane rezerv, dlhopisov, pôžičiek, úverov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f) Derivátové operácie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606A94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i/>
          <w:iCs/>
          <w:sz w:val="18"/>
          <w:szCs w:val="18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700316" w:rsidRPr="00700316" w:rsidRDefault="00700316" w:rsidP="00E95BF5">
      <w:pPr>
        <w:spacing w:before="100" w:beforeAutospacing="1" w:after="0" w:line="240" w:lineRule="auto"/>
        <w:rPr>
          <w:rFonts w:ascii="Times New Roman" w:hAnsi="Times New Roman" w:cs="Times New Roman"/>
          <w:iCs/>
          <w:sz w:val="18"/>
          <w:szCs w:val="18"/>
          <w:lang w:eastAsia="sk-SK"/>
        </w:rPr>
      </w:pPr>
      <w:r>
        <w:rPr>
          <w:rFonts w:ascii="Times New Roman" w:hAnsi="Times New Roman" w:cs="Times New Roman"/>
          <w:iCs/>
          <w:sz w:val="18"/>
          <w:szCs w:val="18"/>
          <w:lang w:eastAsia="sk-SK"/>
        </w:rPr>
        <w:t>Spoločnosť nemá DHM</w:t>
      </w:r>
      <w:bookmarkStart w:id="0" w:name="_GoBack"/>
      <w:bookmarkEnd w:id="0"/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(4) Zmeny účtovných zásad a zmeny účtovných metód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hAnsi="Arial" w:cs="Arial"/>
          <w:sz w:val="12"/>
          <w:szCs w:val="12"/>
          <w:lang w:eastAsia="sk-SK"/>
        </w:rPr>
        <w:t>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606A94" w:rsidRPr="00E95BF5" w:rsidRDefault="00606A94" w:rsidP="00E95BF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hAnsi="Arial Black" w:cs="Arial Black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>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lastRenderedPageBreak/>
        <w:t xml:space="preserve">Spoločnosť nemá žiadne akcie.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d) </w:t>
      </w:r>
      <w:r w:rsidR="00835DCD">
        <w:rPr>
          <w:rFonts w:ascii="Times New Roman" w:hAnsi="Times New Roman" w:cs="Times New Roman"/>
          <w:sz w:val="18"/>
          <w:szCs w:val="18"/>
          <w:lang w:eastAsia="sk-SK"/>
        </w:rPr>
        <w:t>Konateľ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spoločnosti na súkromné účely nepoužil finančné prostriedky účtovnej jednoty , ktoré je potrebné vyúčtovať.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606A94" w:rsidRPr="00E95BF5" w:rsidRDefault="00606A94" w:rsidP="00E95BF5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606A94" w:rsidRDefault="00606A94" w:rsidP="00A116BD">
      <w:pPr>
        <w:rPr>
          <w:sz w:val="24"/>
          <w:szCs w:val="24"/>
        </w:rPr>
      </w:pPr>
    </w:p>
    <w:sectPr w:rsidR="00606A94" w:rsidSect="00D94EB9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1573B"/>
    <w:multiLevelType w:val="hybridMultilevel"/>
    <w:tmpl w:val="7ABCEDF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E4"/>
    <w:rsid w:val="001B3891"/>
    <w:rsid w:val="001C1C3F"/>
    <w:rsid w:val="002066E7"/>
    <w:rsid w:val="00436887"/>
    <w:rsid w:val="00550E79"/>
    <w:rsid w:val="00575441"/>
    <w:rsid w:val="00606A94"/>
    <w:rsid w:val="006C548F"/>
    <w:rsid w:val="006F597B"/>
    <w:rsid w:val="00700316"/>
    <w:rsid w:val="007F052B"/>
    <w:rsid w:val="00835DCD"/>
    <w:rsid w:val="008A460A"/>
    <w:rsid w:val="008D79E5"/>
    <w:rsid w:val="00914143"/>
    <w:rsid w:val="00972D8A"/>
    <w:rsid w:val="00A116BD"/>
    <w:rsid w:val="00A204C4"/>
    <w:rsid w:val="00AC08E4"/>
    <w:rsid w:val="00AD7401"/>
    <w:rsid w:val="00D72D17"/>
    <w:rsid w:val="00D94EB9"/>
    <w:rsid w:val="00DA23FA"/>
    <w:rsid w:val="00E95BF5"/>
    <w:rsid w:val="00EE42EA"/>
    <w:rsid w:val="00F70195"/>
    <w:rsid w:val="00F925A9"/>
    <w:rsid w:val="00FA4285"/>
    <w:rsid w:val="00FC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5486DD"/>
  <w15:docId w15:val="{728C33D8-0CD9-4ECE-9BA0-34647A3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94EB9"/>
    <w:pPr>
      <w:spacing w:after="200" w:line="276" w:lineRule="auto"/>
    </w:pPr>
    <w:rPr>
      <w:rFonts w:cs="Calibri"/>
      <w:lang w:eastAsia="en-US"/>
    </w:rPr>
  </w:style>
  <w:style w:type="paragraph" w:styleId="Nadpis2">
    <w:name w:val="heading 2"/>
    <w:basedOn w:val="Normlny"/>
    <w:link w:val="Nadpis2Char"/>
    <w:uiPriority w:val="99"/>
    <w:qFormat/>
    <w:rsid w:val="00A1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A116BD"/>
    <w:rPr>
      <w:rFonts w:ascii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basedOn w:val="Normlny"/>
    <w:uiPriority w:val="99"/>
    <w:qFormat/>
    <w:rsid w:val="00AC08E4"/>
    <w:pPr>
      <w:ind w:left="720"/>
    </w:pPr>
  </w:style>
  <w:style w:type="paragraph" w:styleId="Normlnywebov">
    <w:name w:val="Normal (Web)"/>
    <w:basedOn w:val="Normlny"/>
    <w:uiPriority w:val="99"/>
    <w:semiHidden/>
    <w:rsid w:val="00A1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45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3-01        IČO 46718761        DIČ 2023534051</vt:lpstr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3-01        IČO 46718761        DIČ 2023534051</dc:title>
  <dc:subject/>
  <dc:creator>horvathova</dc:creator>
  <cp:keywords/>
  <dc:description/>
  <cp:lastModifiedBy>Monika</cp:lastModifiedBy>
  <cp:revision>2</cp:revision>
  <dcterms:created xsi:type="dcterms:W3CDTF">2019-03-11T12:26:00Z</dcterms:created>
  <dcterms:modified xsi:type="dcterms:W3CDTF">2019-03-11T12:26:00Z</dcterms:modified>
</cp:coreProperties>
</file>