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2C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IX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2C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50759981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2C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8, 974 01 B</w:t>
            </w:r>
            <w:r w:rsidR="00B43BD3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2CF1">
      <w:rPr>
        <w:rFonts w:ascii="Arial" w:hAnsi="Arial" w:cs="Arial"/>
        <w:sz w:val="22"/>
        <w:szCs w:val="22"/>
        <w:bdr w:val="single" w:sz="4" w:space="0" w:color="auto"/>
      </w:rPr>
      <w:t>50759981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2CF1">
      <w:rPr>
        <w:rFonts w:ascii="Arial" w:hAnsi="Arial" w:cs="Arial"/>
        <w:sz w:val="22"/>
        <w:szCs w:val="22"/>
        <w:bdr w:val="single" w:sz="4" w:space="0" w:color="auto"/>
      </w:rPr>
      <w:t>2120464489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7</cp:revision>
  <cp:lastPrinted>2019-02-22T15:50:00Z</cp:lastPrinted>
  <dcterms:created xsi:type="dcterms:W3CDTF">2019-02-15T06:35:00Z</dcterms:created>
  <dcterms:modified xsi:type="dcterms:W3CDTF">2019-03-08T17:24:00Z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