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C75" w:rsidRPr="00D12599" w:rsidRDefault="00965C75" w:rsidP="006C6545">
      <w:pPr>
        <w:rPr>
          <w:b/>
          <w:sz w:val="24"/>
          <w:szCs w:val="24"/>
        </w:rPr>
      </w:pPr>
      <w:r w:rsidRPr="00D12599">
        <w:rPr>
          <w:b/>
          <w:sz w:val="24"/>
          <w:szCs w:val="24"/>
        </w:rPr>
        <w:t>Poznámky k účtovnej závierke</w:t>
      </w:r>
    </w:p>
    <w:p w:rsidR="00965C75" w:rsidRDefault="00965C75" w:rsidP="006C6545"/>
    <w:p w:rsidR="00965C75" w:rsidRPr="00D12599" w:rsidRDefault="00965C75" w:rsidP="00D34D46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Web Shops at, s.r.o.</w:t>
      </w:r>
      <w:r w:rsidRPr="00D12599">
        <w:rPr>
          <w:b/>
          <w:sz w:val="28"/>
          <w:szCs w:val="28"/>
        </w:rPr>
        <w:t xml:space="preserve">                                                          IČO: </w:t>
      </w:r>
      <w:r>
        <w:rPr>
          <w:b/>
          <w:sz w:val="28"/>
          <w:szCs w:val="28"/>
        </w:rPr>
        <w:t>47829478</w:t>
      </w:r>
    </w:p>
    <w:p w:rsidR="00965C75" w:rsidRPr="00D12599" w:rsidRDefault="00965C75" w:rsidP="00D34D46">
      <w:pPr>
        <w:rPr>
          <w:b/>
          <w:sz w:val="28"/>
          <w:szCs w:val="28"/>
        </w:rPr>
      </w:pPr>
      <w:r w:rsidRPr="00D12599">
        <w:rPr>
          <w:b/>
          <w:sz w:val="28"/>
          <w:szCs w:val="28"/>
        </w:rPr>
        <w:t>Tesárska 19,                                                                        DIČ: 202</w:t>
      </w:r>
      <w:r>
        <w:rPr>
          <w:b/>
          <w:sz w:val="28"/>
          <w:szCs w:val="28"/>
        </w:rPr>
        <w:t>4122529</w:t>
      </w:r>
    </w:p>
    <w:p w:rsidR="00965C75" w:rsidRPr="00D12599" w:rsidRDefault="00965C75" w:rsidP="006C6545">
      <w:pPr>
        <w:rPr>
          <w:b/>
          <w:sz w:val="28"/>
          <w:szCs w:val="28"/>
        </w:rPr>
      </w:pPr>
      <w:r w:rsidRPr="00D12599">
        <w:rPr>
          <w:b/>
          <w:sz w:val="28"/>
          <w:szCs w:val="28"/>
        </w:rPr>
        <w:t>080 01 Haniska</w:t>
      </w:r>
    </w:p>
    <w:p w:rsidR="00965C75" w:rsidRDefault="00965C75" w:rsidP="006C6545"/>
    <w:p w:rsidR="00965C75" w:rsidRPr="006C6545" w:rsidRDefault="00965C75" w:rsidP="006C6545">
      <w:pPr>
        <w:pStyle w:val="NoSpacing"/>
        <w:rPr>
          <w:rStyle w:val="Strong"/>
        </w:rPr>
      </w:pPr>
      <w:r w:rsidRPr="006C6545">
        <w:rPr>
          <w:rStyle w:val="Strong"/>
        </w:rPr>
        <w:t>Vznik účtovnej jednotky</w:t>
      </w:r>
    </w:p>
    <w:p w:rsidR="00965C75" w:rsidRDefault="00965C75" w:rsidP="00D34D46">
      <w:pPr>
        <w:pStyle w:val="NoSpacing"/>
      </w:pPr>
      <w:r>
        <w:t>Deň zápisu do obchodného registra:  7.8.2014</w:t>
      </w:r>
    </w:p>
    <w:p w:rsidR="00965C75" w:rsidRDefault="00965C75" w:rsidP="00D34D46">
      <w:pPr>
        <w:pStyle w:val="NoSpacing"/>
      </w:pPr>
      <w:r>
        <w:t>Obchodný register Okresného súdu Prešov, oddiel Sro, vložka č. 30720/P</w:t>
      </w:r>
    </w:p>
    <w:p w:rsidR="00965C75" w:rsidRDefault="00965C75" w:rsidP="006C6545">
      <w:pPr>
        <w:pStyle w:val="NoSpacing"/>
      </w:pPr>
    </w:p>
    <w:p w:rsidR="00965C75" w:rsidRDefault="00965C75" w:rsidP="006C6545">
      <w:pPr>
        <w:pStyle w:val="NoSpacing"/>
        <w:rPr>
          <w:rStyle w:val="Strong"/>
          <w:b w:val="0"/>
        </w:rPr>
      </w:pPr>
      <w:r w:rsidRPr="006C6545">
        <w:rPr>
          <w:rStyle w:val="Strong"/>
        </w:rPr>
        <w:t>Opis prevažnej činnosti</w:t>
      </w:r>
      <w:r>
        <w:rPr>
          <w:rStyle w:val="Strong"/>
          <w:b w:val="0"/>
        </w:rPr>
        <w:t xml:space="preserve"> </w:t>
      </w:r>
    </w:p>
    <w:p w:rsidR="00965C75" w:rsidRDefault="00965C75" w:rsidP="006C6545">
      <w:pPr>
        <w:pStyle w:val="NoSpacing"/>
        <w:rPr>
          <w:rStyle w:val="Strong"/>
          <w:b w:val="0"/>
        </w:rPr>
      </w:pPr>
      <w:r>
        <w:rPr>
          <w:rStyle w:val="Strong"/>
          <w:b w:val="0"/>
        </w:rPr>
        <w:t>Kúpa tovaru na účely jeho predaja konečného spotrebiteľovi /maloobchod/ alebo iným prevádzkovateľom živnosti /veľkoobchod/, sprostredkovateľská činnosť v oblasti služieb,</w:t>
      </w:r>
    </w:p>
    <w:p w:rsidR="00965C75" w:rsidRDefault="00965C75" w:rsidP="009755B8">
      <w:pPr>
        <w:pStyle w:val="NoSpacing"/>
        <w:rPr>
          <w:rStyle w:val="Strong"/>
          <w:b w:val="0"/>
        </w:rPr>
      </w:pPr>
      <w:r>
        <w:rPr>
          <w:rStyle w:val="Strong"/>
          <w:b w:val="0"/>
        </w:rPr>
        <w:t>sprostredkovateľská činnosť v oblasti obchodu, výroby, uskutočňovanie stavieb, dokončovacie stavebné práce, výroba a montáž tieniacej techniky</w:t>
      </w:r>
    </w:p>
    <w:p w:rsidR="00965C75" w:rsidRDefault="00965C75" w:rsidP="006C6545">
      <w:pPr>
        <w:pStyle w:val="NoSpacing"/>
        <w:rPr>
          <w:rStyle w:val="Strong"/>
          <w:b w:val="0"/>
        </w:rPr>
      </w:pPr>
    </w:p>
    <w:p w:rsidR="00965C75" w:rsidRDefault="00965C75" w:rsidP="009755B8">
      <w:pPr>
        <w:pStyle w:val="NoSpacing"/>
        <w:rPr>
          <w:rStyle w:val="Strong"/>
          <w:b w:val="0"/>
        </w:rPr>
      </w:pPr>
      <w:r w:rsidRPr="006C6545">
        <w:rPr>
          <w:rStyle w:val="Strong"/>
        </w:rPr>
        <w:t>Počet zamestnancov:</w:t>
      </w:r>
      <w:r>
        <w:rPr>
          <w:rStyle w:val="Strong"/>
          <w:b w:val="0"/>
        </w:rPr>
        <w:t xml:space="preserve">   0</w:t>
      </w:r>
    </w:p>
    <w:p w:rsidR="00965C75" w:rsidRDefault="00965C75" w:rsidP="006C6545">
      <w:pPr>
        <w:pStyle w:val="NoSpacing"/>
        <w:rPr>
          <w:rStyle w:val="Strong"/>
          <w:b w:val="0"/>
        </w:rPr>
      </w:pPr>
    </w:p>
    <w:p w:rsidR="00965C75" w:rsidRDefault="00965C75" w:rsidP="006C6545">
      <w:pPr>
        <w:pStyle w:val="NoSpacing"/>
        <w:rPr>
          <w:rStyle w:val="Strong"/>
          <w:b w:val="0"/>
        </w:rPr>
      </w:pPr>
      <w:r w:rsidRPr="006C6545">
        <w:rPr>
          <w:rStyle w:val="Strong"/>
        </w:rPr>
        <w:t>Dátum schválenia účtovnej závierky za r. 2017:</w:t>
      </w:r>
      <w:r>
        <w:rPr>
          <w:rStyle w:val="Strong"/>
          <w:b w:val="0"/>
        </w:rPr>
        <w:t xml:space="preserve">   15.6.2018</w:t>
      </w:r>
    </w:p>
    <w:p w:rsidR="00965C75" w:rsidRDefault="00965C75" w:rsidP="006C6545">
      <w:pPr>
        <w:pStyle w:val="NoSpacing"/>
        <w:rPr>
          <w:rStyle w:val="Strong"/>
          <w:b w:val="0"/>
        </w:rPr>
      </w:pPr>
    </w:p>
    <w:p w:rsidR="00965C75" w:rsidRDefault="00965C75" w:rsidP="006C6545">
      <w:pPr>
        <w:pStyle w:val="NoSpacing"/>
        <w:rPr>
          <w:rStyle w:val="Strong"/>
        </w:rPr>
      </w:pPr>
      <w:r w:rsidRPr="00D12599">
        <w:rPr>
          <w:rStyle w:val="Strong"/>
        </w:rPr>
        <w:t>Zostavenie účtovnej závierky:</w:t>
      </w:r>
    </w:p>
    <w:p w:rsidR="00965C75" w:rsidRDefault="00965C75" w:rsidP="006C6545">
      <w:pPr>
        <w:pStyle w:val="NoSpacing"/>
        <w:rPr>
          <w:rStyle w:val="Strong"/>
          <w:b w:val="0"/>
        </w:rPr>
      </w:pPr>
      <w:r>
        <w:rPr>
          <w:rStyle w:val="Strong"/>
          <w:b w:val="0"/>
        </w:rPr>
        <w:t>Účtovná závierka spoločnosti zostavená k 31.12.2018 je zostavená ako riadna účtovná závierka podľa par. 17 ods. 6 zákona č. 431/2002 Z.z. o účtovníctve v znení neskorších predpisov, a to za účtovné obdobie  kalendárny rok od 1.januára 2018 do 31.decembra 2018.</w:t>
      </w:r>
    </w:p>
    <w:p w:rsidR="00965C75" w:rsidRDefault="00965C75" w:rsidP="006C6545">
      <w:pPr>
        <w:pStyle w:val="NoSpacing"/>
        <w:rPr>
          <w:rStyle w:val="Strong"/>
          <w:b w:val="0"/>
        </w:rPr>
      </w:pPr>
      <w:r>
        <w:rPr>
          <w:rStyle w:val="Strong"/>
          <w:b w:val="0"/>
        </w:rPr>
        <w:t>Účtovná závierka bola zostavená za predpokladu nepretržitého trvania spoločnosti.</w:t>
      </w:r>
    </w:p>
    <w:p w:rsidR="00965C75" w:rsidRDefault="00965C75" w:rsidP="006C6545">
      <w:pPr>
        <w:pStyle w:val="NoSpacing"/>
        <w:rPr>
          <w:rStyle w:val="Strong"/>
          <w:b w:val="0"/>
        </w:rPr>
      </w:pPr>
    </w:p>
    <w:p w:rsidR="00965C75" w:rsidRDefault="00965C75" w:rsidP="006C6545">
      <w:pPr>
        <w:pStyle w:val="NoSpacing"/>
        <w:rPr>
          <w:rStyle w:val="Strong"/>
          <w:b w:val="0"/>
        </w:rPr>
      </w:pPr>
      <w:r w:rsidRPr="00D12599">
        <w:rPr>
          <w:rStyle w:val="Strong"/>
        </w:rPr>
        <w:t>Účtovné metódy</w:t>
      </w:r>
      <w:r>
        <w:rPr>
          <w:rStyle w:val="Strong"/>
        </w:rPr>
        <w:t xml:space="preserve"> a spôsob oceňovania</w:t>
      </w:r>
    </w:p>
    <w:p w:rsidR="00965C75" w:rsidRDefault="00965C75" w:rsidP="006C6545">
      <w:pPr>
        <w:pStyle w:val="NoSpacing"/>
        <w:rPr>
          <w:rStyle w:val="Strong"/>
          <w:b w:val="0"/>
        </w:rPr>
      </w:pPr>
      <w:r>
        <w:rPr>
          <w:rStyle w:val="Strong"/>
          <w:b w:val="0"/>
        </w:rPr>
        <w:t>Účtovné metódy a všeobecné účtovné zásady boli počas účtovného obdobia dodržané.</w:t>
      </w:r>
    </w:p>
    <w:p w:rsidR="00965C75" w:rsidRPr="00D12599" w:rsidRDefault="00965C75" w:rsidP="006C6545">
      <w:pPr>
        <w:pStyle w:val="NoSpacing"/>
        <w:rPr>
          <w:rStyle w:val="Strong"/>
          <w:b w:val="0"/>
        </w:rPr>
      </w:pPr>
      <w:r>
        <w:rPr>
          <w:rStyle w:val="Strong"/>
          <w:b w:val="0"/>
        </w:rPr>
        <w:t>Spôsob ocenenia zásob – zásoby sa oceňujú obstarávacou cenou + náklady súvisiace s obstaraním/prepravné, balné, clo/. Pohľadávky sa oceňujú menovitou hodnotou pri ich vzniku.</w:t>
      </w:r>
    </w:p>
    <w:p w:rsidR="00965C75" w:rsidRPr="006C6545" w:rsidRDefault="00965C75" w:rsidP="006C6545">
      <w:pPr>
        <w:rPr>
          <w:rStyle w:val="Strong"/>
        </w:rPr>
      </w:pPr>
    </w:p>
    <w:sectPr w:rsidR="00965C75" w:rsidRPr="006C6545" w:rsidSect="00A958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6545"/>
    <w:rsid w:val="00225E8C"/>
    <w:rsid w:val="0027778E"/>
    <w:rsid w:val="004F4119"/>
    <w:rsid w:val="00502316"/>
    <w:rsid w:val="00681B8B"/>
    <w:rsid w:val="006C6545"/>
    <w:rsid w:val="006F2E86"/>
    <w:rsid w:val="00965C75"/>
    <w:rsid w:val="009755B8"/>
    <w:rsid w:val="00A510DE"/>
    <w:rsid w:val="00A958AF"/>
    <w:rsid w:val="00AD0B98"/>
    <w:rsid w:val="00BE04F0"/>
    <w:rsid w:val="00D12599"/>
    <w:rsid w:val="00D34D46"/>
    <w:rsid w:val="00D65F5A"/>
    <w:rsid w:val="00F45519"/>
    <w:rsid w:val="00FE3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8AF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C6545"/>
    <w:rPr>
      <w:lang w:eastAsia="en-US"/>
    </w:rPr>
  </w:style>
  <w:style w:type="character" w:styleId="Strong">
    <w:name w:val="Strong"/>
    <w:basedOn w:val="DefaultParagraphFont"/>
    <w:uiPriority w:val="99"/>
    <w:qFormat/>
    <w:rsid w:val="006C6545"/>
    <w:rPr>
      <w:rFonts w:cs="Times New Roman"/>
      <w:b/>
      <w:bCs/>
    </w:rPr>
  </w:style>
  <w:style w:type="paragraph" w:styleId="Quote">
    <w:name w:val="Quote"/>
    <w:basedOn w:val="Normal"/>
    <w:next w:val="Normal"/>
    <w:link w:val="QuoteChar"/>
    <w:uiPriority w:val="99"/>
    <w:qFormat/>
    <w:rsid w:val="006C6545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rsid w:val="006C6545"/>
    <w:rPr>
      <w:rFonts w:cs="Times New Roman"/>
      <w:i/>
      <w:i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219</Words>
  <Characters>1251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subject/>
  <dc:creator>jankovicova</dc:creator>
  <cp:keywords/>
  <dc:description/>
  <cp:lastModifiedBy>astaryova</cp:lastModifiedBy>
  <cp:revision>2</cp:revision>
  <cp:lastPrinted>2019-03-26T06:58:00Z</cp:lastPrinted>
  <dcterms:created xsi:type="dcterms:W3CDTF">2019-03-26T06:59:00Z</dcterms:created>
  <dcterms:modified xsi:type="dcterms:W3CDTF">2019-03-26T06:59:00Z</dcterms:modified>
</cp:coreProperties>
</file>