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00B3" w:rsidRDefault="00A700B3" w:rsidP="006B4461">
      <w:pPr>
        <w:jc w:val="both"/>
        <w:rPr>
          <w:b/>
          <w:sz w:val="24"/>
          <w:szCs w:val="24"/>
        </w:rPr>
      </w:pPr>
      <w:r w:rsidRPr="00A700B3">
        <w:rPr>
          <w:b/>
          <w:sz w:val="24"/>
          <w:szCs w:val="24"/>
        </w:rPr>
        <w:t xml:space="preserve">Príloha č. 5: </w:t>
      </w:r>
    </w:p>
    <w:p w:rsidR="00A700B3" w:rsidRDefault="00A700B3" w:rsidP="006B4461">
      <w:pPr>
        <w:jc w:val="both"/>
        <w:rPr>
          <w:b/>
          <w:sz w:val="24"/>
          <w:szCs w:val="24"/>
        </w:rPr>
      </w:pPr>
    </w:p>
    <w:p w:rsidR="00A700B3" w:rsidRPr="00A700B3" w:rsidRDefault="00A700B3" w:rsidP="006B4461">
      <w:pPr>
        <w:jc w:val="both"/>
        <w:rPr>
          <w:b/>
          <w:sz w:val="24"/>
          <w:szCs w:val="24"/>
        </w:rPr>
      </w:pPr>
    </w:p>
    <w:p w:rsidR="006B4461" w:rsidRPr="006B4461" w:rsidRDefault="006B4461" w:rsidP="006B4461">
      <w:pPr>
        <w:jc w:val="both"/>
        <w:rPr>
          <w:sz w:val="24"/>
          <w:szCs w:val="24"/>
        </w:rPr>
      </w:pPr>
      <w:r w:rsidRPr="006B4461">
        <w:rPr>
          <w:sz w:val="24"/>
          <w:szCs w:val="24"/>
        </w:rPr>
        <w:t xml:space="preserve">      Spoločnosť  </w:t>
      </w:r>
      <w:r w:rsidRPr="006B4461">
        <w:rPr>
          <w:b/>
          <w:sz w:val="24"/>
          <w:szCs w:val="24"/>
        </w:rPr>
        <w:t xml:space="preserve">SIMPLE SOCKS  </w:t>
      </w:r>
      <w:proofErr w:type="spellStart"/>
      <w:r w:rsidRPr="006B4461">
        <w:rPr>
          <w:b/>
          <w:sz w:val="24"/>
          <w:szCs w:val="24"/>
        </w:rPr>
        <w:t>s.r.o</w:t>
      </w:r>
      <w:proofErr w:type="spellEnd"/>
      <w:r w:rsidRPr="006B4461">
        <w:rPr>
          <w:sz w:val="24"/>
          <w:szCs w:val="24"/>
        </w:rPr>
        <w:t>.</w:t>
      </w:r>
      <w:r>
        <w:rPr>
          <w:sz w:val="24"/>
          <w:szCs w:val="24"/>
        </w:rPr>
        <w:t xml:space="preserve"> v roku 2018 nepre</w:t>
      </w:r>
      <w:r w:rsidRPr="006B4461">
        <w:rPr>
          <w:sz w:val="24"/>
          <w:szCs w:val="24"/>
        </w:rPr>
        <w:t xml:space="preserve">vádzkovala  svoju činnosť. </w:t>
      </w:r>
    </w:p>
    <w:p w:rsidR="006B4461" w:rsidRPr="006B4461" w:rsidRDefault="006B4461" w:rsidP="006B4461">
      <w:pPr>
        <w:jc w:val="both"/>
        <w:rPr>
          <w:sz w:val="24"/>
          <w:szCs w:val="24"/>
        </w:rPr>
      </w:pPr>
      <w:r w:rsidRPr="006B4461">
        <w:rPr>
          <w:sz w:val="24"/>
          <w:szCs w:val="24"/>
        </w:rPr>
        <w:t xml:space="preserve">Spoločnosť neevidovala žiadneho zamestnanca. </w:t>
      </w:r>
    </w:p>
    <w:p w:rsidR="00843530" w:rsidRDefault="006B4461" w:rsidP="006B4461">
      <w:pPr>
        <w:jc w:val="both"/>
        <w:rPr>
          <w:sz w:val="24"/>
          <w:szCs w:val="24"/>
        </w:rPr>
      </w:pPr>
      <w:r w:rsidRPr="006B4461">
        <w:rPr>
          <w:sz w:val="24"/>
          <w:szCs w:val="24"/>
        </w:rPr>
        <w:t xml:space="preserve">Nakoľko spoločnosť nebola aktívna, neboli vysporiadané žiadne záväzky, pohľadávky a neeviduje  v roku 2018 žiadne doklady, neviedla žiadne účtovníctvo. </w:t>
      </w:r>
    </w:p>
    <w:p w:rsidR="00A700B3" w:rsidRPr="006B4461" w:rsidRDefault="00A700B3" w:rsidP="006B4461">
      <w:pPr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Výsledok hospodárenia za účtovné obdobie 2018 vo výške 0EUR bude zhromaždenie spoločnosti prehodnocovať v roku 2019. </w:t>
      </w:r>
    </w:p>
    <w:p w:rsidR="00A700B3" w:rsidRDefault="006B4461" w:rsidP="006B4461">
      <w:pPr>
        <w:jc w:val="both"/>
        <w:rPr>
          <w:sz w:val="24"/>
          <w:szCs w:val="24"/>
        </w:rPr>
      </w:pPr>
      <w:r w:rsidRPr="006B4461">
        <w:rPr>
          <w:sz w:val="24"/>
          <w:szCs w:val="24"/>
        </w:rPr>
        <w:t>Účtovná závierka bola vykonaná len na základe predložených výkazov</w:t>
      </w:r>
      <w:r w:rsidR="00A700B3">
        <w:rPr>
          <w:sz w:val="24"/>
          <w:szCs w:val="24"/>
        </w:rPr>
        <w:t>.</w:t>
      </w:r>
    </w:p>
    <w:p w:rsidR="00A700B3" w:rsidRDefault="00A700B3" w:rsidP="006B4461">
      <w:pPr>
        <w:jc w:val="both"/>
        <w:rPr>
          <w:sz w:val="24"/>
          <w:szCs w:val="24"/>
        </w:rPr>
      </w:pPr>
    </w:p>
    <w:p w:rsidR="00A700B3" w:rsidRDefault="00A700B3" w:rsidP="006B4461">
      <w:pPr>
        <w:jc w:val="both"/>
        <w:rPr>
          <w:sz w:val="24"/>
          <w:szCs w:val="24"/>
        </w:rPr>
      </w:pPr>
    </w:p>
    <w:p w:rsidR="00A700B3" w:rsidRDefault="00A700B3" w:rsidP="006B4461">
      <w:pPr>
        <w:jc w:val="both"/>
        <w:rPr>
          <w:sz w:val="24"/>
          <w:szCs w:val="24"/>
        </w:rPr>
      </w:pPr>
    </w:p>
    <w:p w:rsidR="00A700B3" w:rsidRDefault="00A700B3" w:rsidP="006B4461">
      <w:pPr>
        <w:jc w:val="both"/>
        <w:rPr>
          <w:sz w:val="24"/>
          <w:szCs w:val="24"/>
        </w:rPr>
      </w:pPr>
    </w:p>
    <w:p w:rsidR="006B4461" w:rsidRPr="00A700B3" w:rsidRDefault="00A700B3" w:rsidP="00A700B3">
      <w:pPr>
        <w:rPr>
          <w:rFonts w:ascii="Times New Roman" w:hAnsi="Times New Roman" w:cs="Times New Roman"/>
          <w:b/>
          <w:sz w:val="28"/>
          <w:szCs w:val="28"/>
        </w:rPr>
      </w:pPr>
      <w:r w:rsidRPr="00A700B3">
        <w:rPr>
          <w:b/>
          <w:sz w:val="28"/>
          <w:szCs w:val="28"/>
        </w:rPr>
        <w:t xml:space="preserve">                                                                                                       </w:t>
      </w:r>
      <w:r w:rsidRPr="00A700B3">
        <w:rPr>
          <w:rFonts w:ascii="Times New Roman" w:hAnsi="Times New Roman" w:cs="Times New Roman"/>
          <w:sz w:val="28"/>
          <w:szCs w:val="28"/>
        </w:rPr>
        <w:t>Ingrid Horňáková</w:t>
      </w:r>
      <w:r w:rsidR="006B4461" w:rsidRPr="00A700B3">
        <w:rPr>
          <w:b/>
          <w:sz w:val="28"/>
          <w:szCs w:val="28"/>
        </w:rPr>
        <w:t xml:space="preserve"> </w:t>
      </w:r>
    </w:p>
    <w:p w:rsidR="006B4461" w:rsidRDefault="00A700B3" w:rsidP="006B4461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konateľ</w:t>
      </w:r>
    </w:p>
    <w:p w:rsidR="006B4461" w:rsidRDefault="006B4461" w:rsidP="006B4461">
      <w:pPr>
        <w:rPr>
          <w:rFonts w:ascii="Times New Roman" w:hAnsi="Times New Roman" w:cs="Times New Roman"/>
          <w:sz w:val="28"/>
          <w:szCs w:val="28"/>
        </w:rPr>
      </w:pPr>
    </w:p>
    <w:p w:rsidR="00E87B22" w:rsidRPr="006B4461" w:rsidRDefault="00E87B22" w:rsidP="006B4461"/>
    <w:sectPr w:rsidR="00E87B22" w:rsidRPr="006B44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B22"/>
    <w:rsid w:val="0068640E"/>
    <w:rsid w:val="006B4461"/>
    <w:rsid w:val="00843530"/>
    <w:rsid w:val="00A700B3"/>
    <w:rsid w:val="00E04C48"/>
    <w:rsid w:val="00E401F9"/>
    <w:rsid w:val="00E87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F62FB9-95BA-4672-AFB9-17FA5B7F9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461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Svecova</dc:creator>
  <cp:keywords/>
  <dc:description/>
  <cp:lastModifiedBy>Jana Svecova</cp:lastModifiedBy>
  <cp:revision>4</cp:revision>
  <dcterms:created xsi:type="dcterms:W3CDTF">2019-03-26T09:16:00Z</dcterms:created>
  <dcterms:modified xsi:type="dcterms:W3CDTF">2019-03-26T10:16:00Z</dcterms:modified>
</cp:coreProperties>
</file>