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0B8CBF8D" w14:textId="77777777" w:rsidR="00141C6E" w:rsidRDefault="00141C6E" w:rsidP="00141C6E">
      <w:pPr>
        <w:pStyle w:val="BodyText"/>
      </w:pPr>
      <w:r w:rsidRPr="00150F4C">
        <w:t>METRO Cash &amp; Carry SR s. r. o.</w:t>
      </w:r>
    </w:p>
    <w:p w14:paraId="319D4C88" w14:textId="77777777" w:rsidR="00141C6E" w:rsidRDefault="00141C6E" w:rsidP="00141C6E">
      <w:pPr>
        <w:pStyle w:val="BodyText"/>
      </w:pPr>
      <w:r w:rsidRPr="00150F4C">
        <w:t>Senecká cesta 1881</w:t>
      </w:r>
    </w:p>
    <w:p w14:paraId="7A8DBBBE" w14:textId="77777777" w:rsidR="00141C6E" w:rsidRDefault="00141C6E" w:rsidP="00141C6E">
      <w:pPr>
        <w:pStyle w:val="BodyText"/>
      </w:pPr>
      <w:r>
        <w:t xml:space="preserve">900 28 </w:t>
      </w:r>
      <w:r w:rsidRPr="00150F4C">
        <w:t>Ivanka pri Dunaji</w:t>
      </w:r>
    </w:p>
    <w:p w14:paraId="2A686D06" w14:textId="77777777" w:rsidR="00141C6E" w:rsidRPr="00B50225" w:rsidRDefault="00141C6E" w:rsidP="00141C6E">
      <w:pPr>
        <w:pStyle w:val="Heading2"/>
        <w:ind w:left="360"/>
        <w:rPr>
          <w:szCs w:val="18"/>
        </w:rPr>
      </w:pPr>
    </w:p>
    <w:p w14:paraId="032B428B" w14:textId="48055414" w:rsidR="00141C6E" w:rsidRPr="00BE14D0" w:rsidRDefault="00141C6E" w:rsidP="00073283">
      <w:pPr>
        <w:pStyle w:val="odstavec"/>
      </w:pPr>
      <w:r w:rsidRPr="00BE14D0">
        <w:t>Spoločnosť METRO Cash &amp; Carry SR s. r. o.</w:t>
      </w:r>
      <w:r w:rsidRPr="00BE14D0">
        <w:rPr>
          <w:i/>
          <w:color w:val="FF0000"/>
        </w:rPr>
        <w:t xml:space="preserve"> </w:t>
      </w:r>
      <w:r w:rsidRPr="00BE14D0">
        <w:t xml:space="preserve"> (ďalej len „Spoločnosť“) bola založená 24. novembra 2010 a do obchodného registra bola zapísaná 8. decembra 2010</w:t>
      </w:r>
      <w:r w:rsidRPr="00BE14D0">
        <w:rPr>
          <w:i/>
          <w:color w:val="FF0000"/>
        </w:rPr>
        <w:t xml:space="preserve"> </w:t>
      </w:r>
      <w:r w:rsidRPr="00BE14D0">
        <w:t xml:space="preserve">(Obchodný register Okresného súdu Bratislava I v Bratislave, oddiel </w:t>
      </w:r>
      <w:proofErr w:type="spellStart"/>
      <w:r w:rsidRPr="00BE14D0">
        <w:t>sro</w:t>
      </w:r>
      <w:proofErr w:type="spellEnd"/>
      <w:r w:rsidRPr="00BE14D0">
        <w:t>., vložka č. 69153/B). Identifikačné číslo organizácie (IČO) je 45 952 671.</w:t>
      </w:r>
    </w:p>
    <w:p w14:paraId="2DA48D4A" w14:textId="77777777" w:rsidR="00141C6E" w:rsidRPr="00FC603B" w:rsidRDefault="00141C6E" w:rsidP="00141C6E">
      <w:pPr>
        <w:rPr>
          <w:sz w:val="18"/>
          <w:szCs w:val="18"/>
        </w:rPr>
      </w:pPr>
    </w:p>
    <w:p w14:paraId="1CCD0B9B" w14:textId="77777777" w:rsidR="00141C6E" w:rsidRPr="00891481" w:rsidRDefault="00141C6E" w:rsidP="00141C6E">
      <w:pPr>
        <w:pStyle w:val="Heading2"/>
        <w:ind w:left="360"/>
        <w:rPr>
          <w:szCs w:val="18"/>
        </w:rPr>
      </w:pPr>
      <w:bookmarkStart w:id="1" w:name="_Toc530739896"/>
      <w:r w:rsidRPr="00FD3474">
        <w:rPr>
          <w:szCs w:val="18"/>
        </w:rPr>
        <w:t>Hlavnými či</w:t>
      </w:r>
      <w:r w:rsidRPr="00891481">
        <w:rPr>
          <w:szCs w:val="18"/>
        </w:rPr>
        <w:t>nnosťami Spoločnosti sú:</w:t>
      </w:r>
      <w:bookmarkEnd w:id="1"/>
    </w:p>
    <w:p w14:paraId="0142FAE0" w14:textId="77777777" w:rsidR="00141C6E" w:rsidRPr="00BE14D0" w:rsidRDefault="00141C6E" w:rsidP="00141C6E">
      <w:pPr>
        <w:pStyle w:val="BodyText"/>
        <w:numPr>
          <w:ilvl w:val="0"/>
          <w:numId w:val="92"/>
        </w:numPr>
      </w:pPr>
      <w:r w:rsidRPr="00BE14D0">
        <w:t>kúpa tovaru za účelom jeho predaja konečnému spotrebiteľovi (maloobchod),</w:t>
      </w:r>
    </w:p>
    <w:p w14:paraId="019F1462" w14:textId="77777777" w:rsidR="00141C6E" w:rsidRPr="00BE14D0" w:rsidRDefault="00141C6E" w:rsidP="00141C6E">
      <w:pPr>
        <w:pStyle w:val="BodyText"/>
        <w:numPr>
          <w:ilvl w:val="0"/>
          <w:numId w:val="92"/>
        </w:numPr>
      </w:pPr>
      <w:r w:rsidRPr="00BE14D0">
        <w:t>kúpa tovaru za účelom jeho predaja iným prevádzkovateľom živnosti (veľkoobchod),</w:t>
      </w:r>
    </w:p>
    <w:p w14:paraId="4EDD9F23" w14:textId="77777777" w:rsidR="00141C6E" w:rsidRPr="00BE14D0" w:rsidRDefault="00141C6E" w:rsidP="00141C6E">
      <w:pPr>
        <w:pStyle w:val="BodyText"/>
        <w:numPr>
          <w:ilvl w:val="0"/>
          <w:numId w:val="92"/>
        </w:numPr>
      </w:pPr>
      <w:r w:rsidRPr="00BE14D0">
        <w:t>sprostredkovateľská činnosť v oblasti obchodu,</w:t>
      </w:r>
    </w:p>
    <w:p w14:paraId="272ED526" w14:textId="77777777" w:rsidR="00141C6E" w:rsidRPr="00BE14D0" w:rsidRDefault="00141C6E" w:rsidP="00141C6E">
      <w:pPr>
        <w:pStyle w:val="BodyText"/>
        <w:numPr>
          <w:ilvl w:val="0"/>
          <w:numId w:val="92"/>
        </w:numPr>
      </w:pPr>
      <w:r w:rsidRPr="00BE14D0">
        <w:t>sprostredkovateľská činnosť v oblasti služieb,</w:t>
      </w:r>
    </w:p>
    <w:p w14:paraId="0EC0F617" w14:textId="77777777" w:rsidR="00141C6E" w:rsidRDefault="00141C6E" w:rsidP="00141C6E">
      <w:pPr>
        <w:pStyle w:val="BodyText"/>
        <w:numPr>
          <w:ilvl w:val="0"/>
          <w:numId w:val="92"/>
        </w:numPr>
      </w:pPr>
      <w:r w:rsidRPr="00BE14D0">
        <w:t>sprostredkovateľská činnosť v oblasti výroby,</w:t>
      </w:r>
    </w:p>
    <w:p w14:paraId="63BE86E4" w14:textId="6AB89346" w:rsidR="00D07F5A" w:rsidRDefault="00141C6E" w:rsidP="00141C6E">
      <w:pPr>
        <w:pStyle w:val="BodyText"/>
        <w:numPr>
          <w:ilvl w:val="0"/>
          <w:numId w:val="92"/>
        </w:numPr>
      </w:pPr>
      <w:r w:rsidRPr="00BE14D0">
        <w:t>reklamné a marketingové služby</w:t>
      </w:r>
      <w:r>
        <w:t>.</w:t>
      </w:r>
    </w:p>
    <w:p w14:paraId="5253BC15" w14:textId="77777777" w:rsidR="00141C6E" w:rsidRDefault="00141C6E" w:rsidP="00141C6E">
      <w:pPr>
        <w:pStyle w:val="BodyText"/>
      </w:pPr>
    </w:p>
    <w:p w14:paraId="71635F06" w14:textId="77777777" w:rsidR="00141C6E" w:rsidRDefault="00141C6E" w:rsidP="00141C6E">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770778F8" w:rsidR="0020722A" w:rsidRPr="0028408E" w:rsidRDefault="0020722A" w:rsidP="005013EA">
      <w:pPr>
        <w:ind w:left="425"/>
        <w:jc w:val="both"/>
        <w:rPr>
          <w:sz w:val="18"/>
          <w:szCs w:val="18"/>
        </w:rPr>
      </w:pPr>
      <w:r w:rsidRPr="00141C6E">
        <w:rPr>
          <w:sz w:val="18"/>
          <w:szCs w:val="18"/>
        </w:rPr>
        <w:t>Spoločnosť nie je neobmedzene ručiacim spoločníkom v iných spoločnostiach podľa § 56 ods. 5 Obchodného zákonníka</w:t>
      </w:r>
      <w:r w:rsidR="008048A2" w:rsidRPr="00141C6E">
        <w:rPr>
          <w:sz w:val="18"/>
          <w:szCs w:val="18"/>
        </w:rPr>
        <w:t>,</w:t>
      </w:r>
      <w:r w:rsidR="000D1BD5" w:rsidRPr="00141C6E">
        <w:rPr>
          <w:sz w:val="18"/>
          <w:szCs w:val="18"/>
        </w:rPr>
        <w:t xml:space="preserve"> ani podľa podobn</w:t>
      </w:r>
      <w:r w:rsidR="00141C6E" w:rsidRPr="00141C6E">
        <w:rPr>
          <w:sz w:val="18"/>
          <w:szCs w:val="18"/>
        </w:rPr>
        <w:t xml:space="preserve">ých </w:t>
      </w:r>
      <w:r w:rsidR="00141C6E">
        <w:rPr>
          <w:sz w:val="18"/>
          <w:szCs w:val="18"/>
        </w:rPr>
        <w:t>ustanovení iných predpisov.</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6281BAEB" w:rsidR="00F00EB3" w:rsidRDefault="0020722A" w:rsidP="005013EA">
      <w:pPr>
        <w:pStyle w:val="BodyText"/>
        <w:ind w:left="425"/>
        <w:rPr>
          <w:szCs w:val="18"/>
        </w:rPr>
      </w:pPr>
      <w:r w:rsidRPr="00B50225">
        <w:rPr>
          <w:szCs w:val="18"/>
        </w:rPr>
        <w:t>Ú</w:t>
      </w:r>
      <w:r w:rsidR="00141C6E">
        <w:rPr>
          <w:szCs w:val="18"/>
        </w:rPr>
        <w:t>čtovná závierka Spoločnosti k 30</w:t>
      </w:r>
      <w:r w:rsidRPr="00B50225">
        <w:rPr>
          <w:szCs w:val="18"/>
        </w:rPr>
        <w:t xml:space="preserve">. </w:t>
      </w:r>
      <w:r w:rsidR="00141C6E">
        <w:rPr>
          <w:szCs w:val="18"/>
        </w:rPr>
        <w:t>septembru</w:t>
      </w:r>
      <w:r w:rsidRPr="00B50225">
        <w:rPr>
          <w:szCs w:val="18"/>
        </w:rPr>
        <w:t xml:space="preserve"> </w:t>
      </w:r>
      <w:r w:rsidR="004A54F9">
        <w:rPr>
          <w:szCs w:val="18"/>
        </w:rPr>
        <w:t>201</w:t>
      </w:r>
      <w:r w:rsidR="00EF2FEC">
        <w:rPr>
          <w:szCs w:val="18"/>
        </w:rPr>
        <w:t>7</w:t>
      </w:r>
      <w:r w:rsidRPr="00B50225">
        <w:rPr>
          <w:szCs w:val="18"/>
        </w:rPr>
        <w:t xml:space="preserve">, za predchádzajúce účtovné obdobie, bola schválená valným zhromaždením </w:t>
      </w:r>
      <w:r w:rsidRPr="00377232">
        <w:rPr>
          <w:szCs w:val="18"/>
        </w:rPr>
        <w:t xml:space="preserve">Spoločnosti </w:t>
      </w:r>
      <w:r w:rsidR="00377232" w:rsidRPr="00377232">
        <w:rPr>
          <w:szCs w:val="18"/>
        </w:rPr>
        <w:t>28. marca</w:t>
      </w:r>
      <w:r w:rsidRPr="00377232">
        <w:rPr>
          <w:szCs w:val="18"/>
        </w:rPr>
        <w:t xml:space="preserve"> </w:t>
      </w:r>
      <w:r w:rsidR="004A54F9" w:rsidRPr="00377232">
        <w:rPr>
          <w:szCs w:val="18"/>
        </w:rPr>
        <w:t>201</w:t>
      </w:r>
      <w:r w:rsidR="00EF2FEC" w:rsidRPr="00377232">
        <w:rPr>
          <w:szCs w:val="18"/>
        </w:rPr>
        <w:t>8</w:t>
      </w:r>
      <w:r w:rsidRPr="00377232">
        <w:rPr>
          <w:szCs w:val="18"/>
        </w:rPr>
        <w:t>.</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178FA27E" w:rsidR="0020722A" w:rsidRDefault="0020722A" w:rsidP="005013EA">
      <w:pPr>
        <w:pStyle w:val="BodyText"/>
        <w:ind w:left="425"/>
        <w:rPr>
          <w:szCs w:val="18"/>
        </w:rPr>
      </w:pPr>
      <w:r w:rsidRPr="008C0838">
        <w:rPr>
          <w:szCs w:val="18"/>
        </w:rPr>
        <w:t>Ú</w:t>
      </w:r>
      <w:r w:rsidR="00141C6E">
        <w:rPr>
          <w:szCs w:val="18"/>
        </w:rPr>
        <w:t>čtovná závierka Spoločnosti k 30</w:t>
      </w:r>
      <w:r w:rsidRPr="008C0838">
        <w:rPr>
          <w:szCs w:val="18"/>
        </w:rPr>
        <w:t xml:space="preserve">. </w:t>
      </w:r>
      <w:r w:rsidR="00141C6E">
        <w:rPr>
          <w:szCs w:val="18"/>
        </w:rPr>
        <w:t>septembru</w:t>
      </w:r>
      <w:r w:rsidRPr="008C0838">
        <w:rPr>
          <w:szCs w:val="18"/>
        </w:rPr>
        <w:t xml:space="preserve"> </w:t>
      </w:r>
      <w:r w:rsidR="004A54F9">
        <w:rPr>
          <w:szCs w:val="18"/>
        </w:rPr>
        <w:t>201</w:t>
      </w:r>
      <w:r w:rsidR="00EF2FEC">
        <w:rPr>
          <w:szCs w:val="18"/>
        </w:rPr>
        <w:t xml:space="preserve">8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00141C6E">
        <w:rPr>
          <w:szCs w:val="18"/>
        </w:rPr>
        <w:t>za účtovné obdobie od 1. októbra</w:t>
      </w:r>
      <w:r w:rsidRPr="00B50225">
        <w:rPr>
          <w:szCs w:val="18"/>
        </w:rPr>
        <w:t xml:space="preserve"> </w:t>
      </w:r>
      <w:r w:rsidR="004A54F9">
        <w:rPr>
          <w:szCs w:val="18"/>
        </w:rPr>
        <w:t>201</w:t>
      </w:r>
      <w:r w:rsidR="005F66BA">
        <w:rPr>
          <w:szCs w:val="18"/>
        </w:rPr>
        <w:t>7</w:t>
      </w:r>
      <w:r w:rsidR="00141C6E">
        <w:rPr>
          <w:szCs w:val="18"/>
        </w:rPr>
        <w:t xml:space="preserve"> do 30</w:t>
      </w:r>
      <w:r w:rsidR="0018792B" w:rsidRPr="00B50225">
        <w:rPr>
          <w:szCs w:val="18"/>
        </w:rPr>
        <w:t>.</w:t>
      </w:r>
      <w:r w:rsidR="0018792B">
        <w:rPr>
          <w:szCs w:val="18"/>
        </w:rPr>
        <w:t> </w:t>
      </w:r>
      <w:r w:rsidR="00141C6E">
        <w:rPr>
          <w:szCs w:val="18"/>
        </w:rPr>
        <w:t>septembra</w:t>
      </w:r>
      <w:r w:rsidRPr="00B50225">
        <w:rPr>
          <w:szCs w:val="18"/>
        </w:rPr>
        <w:t xml:space="preserve"> </w:t>
      </w:r>
      <w:r w:rsidR="004A54F9">
        <w:rPr>
          <w:szCs w:val="18"/>
        </w:rPr>
        <w:t>201</w:t>
      </w:r>
      <w:r w:rsidR="00EF2FEC">
        <w:rPr>
          <w:szCs w:val="18"/>
        </w:rPr>
        <w:t>8</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01DA989F" w14:textId="5549192B" w:rsidR="00141C6E" w:rsidRPr="00BE14D0" w:rsidRDefault="00141C6E" w:rsidP="00073283">
      <w:pPr>
        <w:pStyle w:val="odstavec"/>
      </w:pPr>
      <w:r w:rsidRPr="00BE14D0">
        <w:t xml:space="preserve">Spoločnosť sa zahrňuje do konsolidovanej účtovnej závierky spoločnosti </w:t>
      </w:r>
      <w:r w:rsidRPr="00BE14D0">
        <w:rPr>
          <w:szCs w:val="20"/>
        </w:rPr>
        <w:t>METRO Cash &amp; Carry International Holding B.V.</w:t>
      </w:r>
      <w:r w:rsidRPr="00BE14D0">
        <w:t xml:space="preserve">, </w:t>
      </w:r>
      <w:proofErr w:type="spellStart"/>
      <w:r>
        <w:rPr>
          <w:rStyle w:val="ro"/>
        </w:rPr>
        <w:t>Spaklerweg</w:t>
      </w:r>
      <w:proofErr w:type="spellEnd"/>
      <w:r>
        <w:rPr>
          <w:rStyle w:val="ro"/>
        </w:rPr>
        <w:t xml:space="preserve"> 52</w:t>
      </w:r>
      <w:r w:rsidRPr="00BE14D0">
        <w:t xml:space="preserve">, </w:t>
      </w:r>
      <w:r>
        <w:t>Amsterdam</w:t>
      </w:r>
      <w:r w:rsidRPr="00BE14D0">
        <w:t xml:space="preserve">, </w:t>
      </w:r>
      <w:r w:rsidR="00073283" w:rsidRPr="00073283">
        <w:t>Holandské kráľovstvo</w:t>
      </w:r>
      <w:r w:rsidRPr="00BE14D0">
        <w:t xml:space="preserve">, ktorá je súčasťou konsolidovanej účtovnej závierky skupiny METRO AG. Konsolidovanú účtovnú závierku skupiny zostavuje spoločnosť METRO AG, </w:t>
      </w:r>
      <w:r>
        <w:t>Metro-</w:t>
      </w:r>
      <w:proofErr w:type="spellStart"/>
      <w:r>
        <w:t>Stra</w:t>
      </w:r>
      <w:r w:rsidRPr="00BE14D0">
        <w:t>sse</w:t>
      </w:r>
      <w:proofErr w:type="spellEnd"/>
      <w:r w:rsidRPr="00BE14D0">
        <w:t xml:space="preserve"> 1, 40235 </w:t>
      </w:r>
      <w:proofErr w:type="spellStart"/>
      <w:r w:rsidRPr="00BE14D0">
        <w:t>Duesseldorf</w:t>
      </w:r>
      <w:proofErr w:type="spellEnd"/>
      <w:r w:rsidRPr="00BE14D0">
        <w:t xml:space="preserve">, </w:t>
      </w:r>
      <w:r w:rsidR="00073283" w:rsidRPr="00073283">
        <w:t>Nemecká spolková republika</w:t>
      </w:r>
      <w:r w:rsidRPr="00BE14D0">
        <w:t>. Tieto konsolidované účtovné závierky je možné dostať priamo v sídle uvedených spoločností.</w:t>
      </w:r>
    </w:p>
    <w:p w14:paraId="63BE8709" w14:textId="77777777" w:rsidR="007A69A8" w:rsidRDefault="007A69A8" w:rsidP="008C6DA5">
      <w:pPr>
        <w:pStyle w:val="Heading2"/>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2E67A588"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4A54F9">
        <w:rPr>
          <w:szCs w:val="18"/>
        </w:rPr>
        <w:t>201</w:t>
      </w:r>
      <w:r w:rsidR="00EF2FEC">
        <w:rPr>
          <w:szCs w:val="18"/>
        </w:rPr>
        <w:t>8</w:t>
      </w:r>
      <w:r w:rsidRPr="00A31BBB">
        <w:rPr>
          <w:szCs w:val="18"/>
        </w:rPr>
        <w:t xml:space="preserve"> </w:t>
      </w:r>
      <w:r w:rsidRPr="005F66BA">
        <w:rPr>
          <w:szCs w:val="18"/>
        </w:rPr>
        <w:t xml:space="preserve">bol </w:t>
      </w:r>
      <w:r w:rsidR="005F66BA" w:rsidRPr="005F66BA">
        <w:rPr>
          <w:szCs w:val="18"/>
        </w:rPr>
        <w:t>1 251</w:t>
      </w:r>
      <w:r w:rsidRPr="00A31BBB">
        <w:rPr>
          <w:szCs w:val="18"/>
        </w:rPr>
        <w:t xml:space="preserve"> (v účtovnom období </w:t>
      </w:r>
      <w:r w:rsidR="004A54F9">
        <w:rPr>
          <w:szCs w:val="18"/>
        </w:rPr>
        <w:t>201</w:t>
      </w:r>
      <w:r w:rsidR="00EF2FEC">
        <w:rPr>
          <w:szCs w:val="18"/>
        </w:rPr>
        <w:t>7</w:t>
      </w:r>
      <w:r w:rsidRPr="00A31BBB">
        <w:rPr>
          <w:szCs w:val="18"/>
        </w:rPr>
        <w:t xml:space="preserve"> bol </w:t>
      </w:r>
      <w:r w:rsidR="00394C5B">
        <w:rPr>
          <w:szCs w:val="18"/>
        </w:rPr>
        <w:t>1 079</w:t>
      </w:r>
      <w:r w:rsidRPr="00A31BBB">
        <w:rPr>
          <w:szCs w:val="18"/>
        </w:rPr>
        <w:t>).</w:t>
      </w:r>
    </w:p>
    <w:p w14:paraId="63BE870C" w14:textId="77777777" w:rsidR="00EF04C0" w:rsidRPr="00A31BBB" w:rsidRDefault="00EF04C0" w:rsidP="00A31BBB">
      <w:pPr>
        <w:pStyle w:val="BodyText"/>
        <w:rPr>
          <w:szCs w:val="18"/>
        </w:rPr>
      </w:pPr>
    </w:p>
    <w:p w14:paraId="63BE870D" w14:textId="13FA4067" w:rsidR="00EF04C0" w:rsidRPr="00A31BBB" w:rsidRDefault="00EF04C0" w:rsidP="00A31BBB">
      <w:pPr>
        <w:pStyle w:val="BodyText"/>
        <w:rPr>
          <w:szCs w:val="18"/>
        </w:rPr>
      </w:pPr>
      <w:r w:rsidRPr="00A31BBB">
        <w:rPr>
          <w:szCs w:val="18"/>
        </w:rPr>
        <w:t xml:space="preserve">Počet zamestnancov k </w:t>
      </w:r>
      <w:r w:rsidR="00394C5B">
        <w:rPr>
          <w:szCs w:val="18"/>
        </w:rPr>
        <w:t>30</w:t>
      </w:r>
      <w:r w:rsidR="00394C5B" w:rsidRPr="00A31BBB">
        <w:rPr>
          <w:szCs w:val="18"/>
        </w:rPr>
        <w:t xml:space="preserve">. </w:t>
      </w:r>
      <w:r w:rsidR="00394C5B">
        <w:rPr>
          <w:szCs w:val="18"/>
        </w:rPr>
        <w:t>septembru</w:t>
      </w:r>
      <w:r w:rsidR="00394C5B" w:rsidRPr="00A31BBB">
        <w:rPr>
          <w:szCs w:val="18"/>
        </w:rPr>
        <w:t xml:space="preserve"> </w:t>
      </w:r>
      <w:r w:rsidR="004A54F9" w:rsidRPr="005F66BA">
        <w:rPr>
          <w:szCs w:val="18"/>
        </w:rPr>
        <w:t>201</w:t>
      </w:r>
      <w:r w:rsidR="00EF2FEC" w:rsidRPr="005F66BA">
        <w:rPr>
          <w:szCs w:val="18"/>
        </w:rPr>
        <w:t>8</w:t>
      </w:r>
      <w:r w:rsidRPr="005F66BA">
        <w:rPr>
          <w:szCs w:val="18"/>
        </w:rPr>
        <w:t xml:space="preserve"> bol </w:t>
      </w:r>
      <w:r w:rsidR="005F66BA" w:rsidRPr="005F66BA">
        <w:rPr>
          <w:szCs w:val="18"/>
        </w:rPr>
        <w:t>1 240</w:t>
      </w:r>
      <w:r w:rsidRPr="005F66BA">
        <w:rPr>
          <w:szCs w:val="18"/>
        </w:rPr>
        <w:t xml:space="preserve">, z toho </w:t>
      </w:r>
      <w:r w:rsidR="005F66BA" w:rsidRPr="005F66BA">
        <w:rPr>
          <w:szCs w:val="18"/>
        </w:rPr>
        <w:t>52</w:t>
      </w:r>
      <w:r w:rsidR="00394C5B" w:rsidRPr="005F66BA">
        <w:rPr>
          <w:szCs w:val="18"/>
        </w:rPr>
        <w:t xml:space="preserve"> vedúcich zamestnancov (k 30</w:t>
      </w:r>
      <w:r w:rsidRPr="005F66BA">
        <w:rPr>
          <w:szCs w:val="18"/>
        </w:rPr>
        <w:t xml:space="preserve">. </w:t>
      </w:r>
      <w:r w:rsidR="00394C5B" w:rsidRPr="005F66BA">
        <w:rPr>
          <w:szCs w:val="18"/>
        </w:rPr>
        <w:t>septembru</w:t>
      </w:r>
      <w:r w:rsidRPr="005F66BA">
        <w:rPr>
          <w:szCs w:val="18"/>
        </w:rPr>
        <w:t xml:space="preserve"> </w:t>
      </w:r>
      <w:r w:rsidR="004A54F9" w:rsidRPr="005F66BA">
        <w:rPr>
          <w:szCs w:val="18"/>
        </w:rPr>
        <w:t>201</w:t>
      </w:r>
      <w:r w:rsidR="00EF2FEC" w:rsidRPr="005F66BA">
        <w:rPr>
          <w:szCs w:val="18"/>
        </w:rPr>
        <w:t>7</w:t>
      </w:r>
      <w:r w:rsidRPr="005F66BA">
        <w:rPr>
          <w:szCs w:val="18"/>
        </w:rPr>
        <w:t xml:space="preserve"> to bolo </w:t>
      </w:r>
      <w:r w:rsidR="00394C5B" w:rsidRPr="005F66BA">
        <w:rPr>
          <w:szCs w:val="18"/>
        </w:rPr>
        <w:t>1</w:t>
      </w:r>
      <w:r w:rsidR="00073283">
        <w:rPr>
          <w:szCs w:val="18"/>
        </w:rPr>
        <w:t> </w:t>
      </w:r>
      <w:r w:rsidR="00394C5B" w:rsidRPr="005F66BA">
        <w:rPr>
          <w:szCs w:val="18"/>
        </w:rPr>
        <w:t>292 zamestnancov, z toho 6</w:t>
      </w:r>
      <w:r w:rsidR="00C45F77" w:rsidRPr="005F66BA">
        <w:rPr>
          <w:szCs w:val="18"/>
        </w:rPr>
        <w:t>8</w:t>
      </w:r>
      <w:r w:rsidRPr="005F66BA">
        <w:rPr>
          <w:szCs w:val="18"/>
        </w:rPr>
        <w:t xml:space="preserve"> vedúcich zamestnancov).</w:t>
      </w:r>
    </w:p>
    <w:p w14:paraId="1611769E" w14:textId="5C1E1F71" w:rsidR="007A3456" w:rsidRDefault="007A3456" w:rsidP="008C6DA5">
      <w:pPr>
        <w:rPr>
          <w:szCs w:val="18"/>
        </w:rPr>
      </w:pPr>
      <w:bookmarkStart w:id="2" w:name="OLE_LINK13"/>
      <w:bookmarkStart w:id="3" w:name="OLE_LINK14"/>
    </w:p>
    <w:p w14:paraId="63BE8714" w14:textId="77777777" w:rsidR="004D3B4A" w:rsidRDefault="004D3B4A" w:rsidP="004D3B4A">
      <w:pPr>
        <w:pStyle w:val="Heading2"/>
        <w:numPr>
          <w:ilvl w:val="0"/>
          <w:numId w:val="2"/>
        </w:numPr>
        <w:rPr>
          <w:szCs w:val="18"/>
        </w:rPr>
      </w:pPr>
      <w:r w:rsidRPr="00B50225">
        <w:rPr>
          <w:szCs w:val="18"/>
        </w:rPr>
        <w:t>Schválenie audítora</w:t>
      </w:r>
    </w:p>
    <w:p w14:paraId="63BE8715" w14:textId="68A75FA3" w:rsidR="002D4DB8" w:rsidRDefault="004D3B4A" w:rsidP="004D3B4A">
      <w:pPr>
        <w:pStyle w:val="BodyText"/>
        <w:rPr>
          <w:szCs w:val="18"/>
        </w:rPr>
      </w:pPr>
      <w:r w:rsidRPr="00B50225">
        <w:rPr>
          <w:szCs w:val="18"/>
        </w:rPr>
        <w:t xml:space="preserve">Valné zhromaždenie </w:t>
      </w:r>
      <w:r w:rsidR="00377232" w:rsidRPr="00377232">
        <w:rPr>
          <w:szCs w:val="18"/>
        </w:rPr>
        <w:t>28. marca 2018</w:t>
      </w:r>
      <w:r w:rsidR="00377232">
        <w:rPr>
          <w:szCs w:val="18"/>
        </w:rPr>
        <w:t xml:space="preserve"> </w:t>
      </w:r>
      <w:r w:rsidRPr="00B50225">
        <w:rPr>
          <w:szCs w:val="18"/>
        </w:rPr>
        <w:t xml:space="preserve">schválilo </w:t>
      </w:r>
      <w:r w:rsidRPr="00B3143B">
        <w:rPr>
          <w:szCs w:val="18"/>
        </w:rPr>
        <w:t xml:space="preserve">spoločnosť </w:t>
      </w:r>
      <w:r w:rsidR="001A063A">
        <w:rPr>
          <w:szCs w:val="18"/>
        </w:rPr>
        <w:t xml:space="preserve">KPMG Slovensko spol. s </w:t>
      </w:r>
      <w:proofErr w:type="spellStart"/>
      <w:r w:rsidR="001A063A">
        <w:rPr>
          <w:szCs w:val="18"/>
        </w:rPr>
        <w:t>r.o</w:t>
      </w:r>
      <w:proofErr w:type="spellEnd"/>
      <w:r w:rsidR="001A063A">
        <w:rPr>
          <w:szCs w:val="18"/>
        </w:rPr>
        <w:t>.</w:t>
      </w:r>
      <w:r w:rsidRPr="00B3143B">
        <w:rPr>
          <w:szCs w:val="18"/>
        </w:rPr>
        <w:t xml:space="preserve"> ako audítora</w:t>
      </w:r>
      <w:r w:rsidRPr="00B50225">
        <w:rPr>
          <w:szCs w:val="18"/>
        </w:rPr>
        <w:t xml:space="preserve"> na overenie účtovnej závierky za účtovné obdobie od 1. </w:t>
      </w:r>
      <w:r w:rsidR="001A063A">
        <w:rPr>
          <w:szCs w:val="18"/>
        </w:rPr>
        <w:t>októbra</w:t>
      </w:r>
      <w:r w:rsidRPr="00B50225">
        <w:rPr>
          <w:szCs w:val="18"/>
        </w:rPr>
        <w:t xml:space="preserve"> </w:t>
      </w:r>
      <w:r w:rsidR="004A54F9">
        <w:rPr>
          <w:szCs w:val="18"/>
        </w:rPr>
        <w:t>201</w:t>
      </w:r>
      <w:r w:rsidR="001A063A">
        <w:rPr>
          <w:szCs w:val="18"/>
        </w:rPr>
        <w:t>7 do 30</w:t>
      </w:r>
      <w:r w:rsidRPr="00B50225">
        <w:rPr>
          <w:szCs w:val="18"/>
        </w:rPr>
        <w:t>.</w:t>
      </w:r>
      <w:r w:rsidR="001A063A">
        <w:rPr>
          <w:szCs w:val="18"/>
        </w:rPr>
        <w:t xml:space="preserve"> septembra</w:t>
      </w:r>
      <w:r w:rsidRPr="00B50225">
        <w:rPr>
          <w:szCs w:val="18"/>
        </w:rPr>
        <w:t xml:space="preserve"> </w:t>
      </w:r>
      <w:r w:rsidR="004A54F9">
        <w:rPr>
          <w:szCs w:val="18"/>
        </w:rPr>
        <w:t>201</w:t>
      </w:r>
      <w:r w:rsidR="00EF2FEC">
        <w:rPr>
          <w:szCs w:val="18"/>
        </w:rPr>
        <w:t>8</w:t>
      </w:r>
      <w:r w:rsidR="009232E8">
        <w:rPr>
          <w:szCs w:val="18"/>
        </w:rPr>
        <w:t xml:space="preserve">. </w:t>
      </w:r>
    </w:p>
    <w:p w14:paraId="780CED58" w14:textId="77777777" w:rsidR="002D4DB8" w:rsidRDefault="002D4DB8">
      <w:pPr>
        <w:spacing w:after="200" w:line="276" w:lineRule="auto"/>
        <w:rPr>
          <w:sz w:val="18"/>
          <w:szCs w:val="18"/>
        </w:rPr>
      </w:pPr>
      <w:r>
        <w:rPr>
          <w:szCs w:val="18"/>
        </w:rPr>
        <w:br w:type="page"/>
      </w:r>
    </w:p>
    <w:p w14:paraId="63BE8718" w14:textId="77777777" w:rsidR="004D3B4A" w:rsidRDefault="004D3B4A" w:rsidP="00B50225">
      <w:pPr>
        <w:pStyle w:val="Heading1"/>
        <w:tabs>
          <w:tab w:val="num" w:pos="360"/>
        </w:tabs>
        <w:ind w:left="360"/>
        <w:rPr>
          <w:szCs w:val="18"/>
        </w:rPr>
      </w:pPr>
      <w:bookmarkStart w:id="4" w:name="_Toc530739897"/>
      <w:bookmarkEnd w:id="2"/>
      <w:bookmarkEnd w:id="3"/>
      <w:r w:rsidRPr="00B50225">
        <w:rPr>
          <w:szCs w:val="18"/>
        </w:rPr>
        <w:lastRenderedPageBreak/>
        <w:t>Informácie o orgánoch účtovnej jednotky</w:t>
      </w:r>
      <w:bookmarkEnd w:id="4"/>
    </w:p>
    <w:p w14:paraId="63BE8719" w14:textId="77777777" w:rsidR="00F00EB3" w:rsidRDefault="00F00EB3" w:rsidP="004D3B4A">
      <w:pPr>
        <w:pStyle w:val="BodyText"/>
        <w:rPr>
          <w:szCs w:val="18"/>
        </w:rPr>
      </w:pPr>
    </w:p>
    <w:p w14:paraId="42DB68AB" w14:textId="51B06BBB" w:rsidR="001A063A" w:rsidRPr="00BE14D0" w:rsidRDefault="004D3B4A" w:rsidP="001A063A">
      <w:pPr>
        <w:pStyle w:val="BodyText"/>
      </w:pPr>
      <w:r w:rsidRPr="00FD3474">
        <w:rPr>
          <w:szCs w:val="18"/>
        </w:rPr>
        <w:t>Konatelia</w:t>
      </w:r>
      <w:r w:rsidRPr="00FD3474">
        <w:rPr>
          <w:szCs w:val="18"/>
        </w:rPr>
        <w:tab/>
      </w:r>
      <w:r w:rsidRPr="00FD3474">
        <w:rPr>
          <w:szCs w:val="18"/>
        </w:rPr>
        <w:tab/>
      </w:r>
      <w:r w:rsidR="001A063A">
        <w:t>Markéta Pavelková</w:t>
      </w:r>
    </w:p>
    <w:p w14:paraId="764B2D6D" w14:textId="77777777" w:rsidR="001A063A" w:rsidRPr="00BE14D0" w:rsidRDefault="001A063A" w:rsidP="001A063A">
      <w:pPr>
        <w:pStyle w:val="BodyText"/>
      </w:pPr>
      <w:r w:rsidRPr="00BE14D0">
        <w:tab/>
      </w:r>
      <w:r w:rsidRPr="00BE14D0">
        <w:tab/>
      </w:r>
      <w:r w:rsidRPr="00BE14D0">
        <w:tab/>
      </w:r>
      <w:proofErr w:type="spellStart"/>
      <w:r w:rsidRPr="00BE14D0">
        <w:t>Guillaume</w:t>
      </w:r>
      <w:proofErr w:type="spellEnd"/>
      <w:r w:rsidRPr="00BE14D0">
        <w:t xml:space="preserve"> </w:t>
      </w:r>
      <w:proofErr w:type="spellStart"/>
      <w:r w:rsidRPr="00BE14D0">
        <w:t>Ch</w:t>
      </w:r>
      <w:r>
        <w:t>é</w:t>
      </w:r>
      <w:r w:rsidRPr="00BE14D0">
        <w:t>ne</w:t>
      </w:r>
      <w:proofErr w:type="spellEnd"/>
      <w:r w:rsidRPr="00BE14D0">
        <w:t xml:space="preserve"> </w:t>
      </w:r>
    </w:p>
    <w:p w14:paraId="0A8F205C" w14:textId="49F34A9C" w:rsidR="001A063A" w:rsidRDefault="001A063A" w:rsidP="001A063A">
      <w:pPr>
        <w:pStyle w:val="BodyText"/>
        <w:ind w:left="2124"/>
      </w:pPr>
      <w:proofErr w:type="spellStart"/>
      <w:r w:rsidRPr="001A063A">
        <w:t>Yuliia</w:t>
      </w:r>
      <w:proofErr w:type="spellEnd"/>
      <w:r w:rsidRPr="001A063A">
        <w:t xml:space="preserve"> </w:t>
      </w:r>
      <w:proofErr w:type="spellStart"/>
      <w:r w:rsidRPr="001A063A">
        <w:t>Pylypenko</w:t>
      </w:r>
      <w:proofErr w:type="spellEnd"/>
      <w:r w:rsidRPr="001A063A">
        <w:t xml:space="preserve"> </w:t>
      </w:r>
      <w:r w:rsidR="00916DA3">
        <w:t>(od 6. júla 2018</w:t>
      </w:r>
      <w:r>
        <w:t>)</w:t>
      </w:r>
    </w:p>
    <w:p w14:paraId="43CA9EFB" w14:textId="5DF30E0A" w:rsidR="001A063A" w:rsidRDefault="001A063A" w:rsidP="001A063A">
      <w:pPr>
        <w:pStyle w:val="BodyText"/>
        <w:ind w:left="2124"/>
      </w:pPr>
      <w:r w:rsidRPr="00BE14D0">
        <w:t xml:space="preserve">Ján Žák </w:t>
      </w:r>
      <w:r w:rsidR="005F66BA">
        <w:t>(</w:t>
      </w:r>
      <w:r w:rsidR="00916DA3">
        <w:t>do 19. marca 2018)</w:t>
      </w:r>
    </w:p>
    <w:p w14:paraId="63BE8721" w14:textId="59013DA9" w:rsidR="004D3B4A" w:rsidRPr="00B50225" w:rsidRDefault="00916DA3" w:rsidP="00916DA3">
      <w:pPr>
        <w:pStyle w:val="BodyText"/>
        <w:ind w:left="1842" w:firstLine="282"/>
        <w:rPr>
          <w:szCs w:val="18"/>
        </w:rPr>
      </w:pPr>
      <w:proofErr w:type="spellStart"/>
      <w:r w:rsidRPr="00916DA3">
        <w:t>Simon</w:t>
      </w:r>
      <w:proofErr w:type="spellEnd"/>
      <w:r w:rsidRPr="00916DA3">
        <w:t xml:space="preserve"> </w:t>
      </w:r>
      <w:proofErr w:type="spellStart"/>
      <w:r w:rsidRPr="00916DA3">
        <w:t>Zuckschwerdt</w:t>
      </w:r>
      <w:proofErr w:type="spellEnd"/>
      <w:r w:rsidR="004D3B4A" w:rsidRPr="00B50225">
        <w:rPr>
          <w:szCs w:val="18"/>
        </w:rPr>
        <w:tab/>
      </w:r>
      <w:r w:rsidR="004D3B4A" w:rsidRPr="00B50225">
        <w:rPr>
          <w:szCs w:val="18"/>
        </w:rPr>
        <w:tab/>
      </w:r>
      <w:r w:rsidR="004D3B4A" w:rsidRPr="00B50225">
        <w:rPr>
          <w:szCs w:val="18"/>
        </w:rPr>
        <w:tab/>
      </w:r>
      <w:r w:rsidR="004D3B4A" w:rsidRPr="00B50225">
        <w:rPr>
          <w:szCs w:val="18"/>
        </w:rPr>
        <w:tab/>
      </w:r>
    </w:p>
    <w:p w14:paraId="63BE8723" w14:textId="77777777" w:rsidR="00736771" w:rsidRDefault="00736771">
      <w:pPr>
        <w:spacing w:after="200" w:line="276" w:lineRule="auto"/>
        <w:rPr>
          <w:b/>
          <w:caps/>
          <w:sz w:val="18"/>
          <w:szCs w:val="18"/>
        </w:rPr>
      </w:pPr>
      <w:bookmarkStart w:id="5" w:name="_Toc530739898"/>
    </w:p>
    <w:p w14:paraId="63BE8725" w14:textId="626D4082" w:rsidR="004D3B4A" w:rsidRDefault="004D3B4A" w:rsidP="00B50225">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63BE872D" w14:textId="68BDB2D4" w:rsidR="00D54563" w:rsidRDefault="00D54563" w:rsidP="00916DA3">
      <w:pPr>
        <w:pStyle w:val="BodyText"/>
        <w:ind w:left="0" w:firstLine="360"/>
        <w:rPr>
          <w:szCs w:val="18"/>
        </w:rPr>
      </w:pPr>
      <w:r w:rsidRPr="00891481">
        <w:rPr>
          <w:szCs w:val="18"/>
        </w:rPr>
        <w:t>Štruktúra spoločníkov</w:t>
      </w:r>
      <w:r w:rsidRPr="0028408E">
        <w:rPr>
          <w:color w:val="0070C0"/>
          <w:szCs w:val="18"/>
        </w:rPr>
        <w:t xml:space="preserve"> </w:t>
      </w:r>
      <w:r w:rsidR="00916DA3">
        <w:rPr>
          <w:szCs w:val="18"/>
        </w:rPr>
        <w:t>k 30</w:t>
      </w:r>
      <w:r w:rsidRPr="00891481">
        <w:rPr>
          <w:szCs w:val="18"/>
        </w:rPr>
        <w:t xml:space="preserve">. </w:t>
      </w:r>
      <w:r w:rsidR="00916DA3">
        <w:rPr>
          <w:szCs w:val="18"/>
        </w:rPr>
        <w:t>septembru</w:t>
      </w:r>
      <w:r w:rsidRPr="00891481">
        <w:rPr>
          <w:szCs w:val="18"/>
        </w:rPr>
        <w:t xml:space="preserve"> </w:t>
      </w:r>
      <w:r w:rsidR="004A54F9">
        <w:rPr>
          <w:szCs w:val="18"/>
        </w:rPr>
        <w:t>201</w:t>
      </w:r>
      <w:r w:rsidR="00EF2FEC">
        <w:rPr>
          <w:szCs w:val="18"/>
        </w:rPr>
        <w:t>8</w:t>
      </w:r>
      <w:r w:rsidRPr="00B50225">
        <w:rPr>
          <w:szCs w:val="18"/>
        </w:rPr>
        <w:t xml:space="preserve"> je takáto: </w:t>
      </w:r>
    </w:p>
    <w:p w14:paraId="63BE872E" w14:textId="77777777" w:rsidR="00C45F77" w:rsidRDefault="00C45F77" w:rsidP="00D54563">
      <w:pPr>
        <w:pStyle w:val="BodyText"/>
        <w:rPr>
          <w:szCs w:val="18"/>
        </w:rPr>
      </w:pPr>
    </w:p>
    <w:bookmarkStart w:id="6" w:name="_MON_1391346508"/>
    <w:bookmarkEnd w:id="6"/>
    <w:p w14:paraId="63BE872F" w14:textId="1D32429E" w:rsidR="008176EF" w:rsidRDefault="00916DA3" w:rsidP="00D54563">
      <w:pPr>
        <w:pStyle w:val="BodyText"/>
        <w:rPr>
          <w:szCs w:val="18"/>
        </w:rPr>
      </w:pPr>
      <w:r w:rsidRPr="00385093">
        <w:object w:dxaOrig="9357" w:dyaOrig="2828" w14:anchorId="0BF04F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146.4pt" o:ole="" o:preferrelative="f">
            <v:imagedata r:id="rId12" o:title=""/>
            <o:lock v:ext="edit" aspectratio="f"/>
          </v:shape>
          <o:OLEObject Type="Embed" ProgID="Excel.Sheet.12" ShapeID="_x0000_i1025" DrawAspect="Content" ObjectID="_1615380065" r:id="rId13"/>
        </w:object>
      </w:r>
    </w:p>
    <w:p w14:paraId="20EB0AFB" w14:textId="77777777" w:rsidR="00073283" w:rsidRDefault="00073283" w:rsidP="00073283">
      <w:pPr>
        <w:pStyle w:val="Heading1"/>
        <w:numPr>
          <w:ilvl w:val="0"/>
          <w:numId w:val="0"/>
        </w:numPr>
        <w:ind w:left="360"/>
        <w:rPr>
          <w:szCs w:val="18"/>
        </w:rPr>
      </w:pPr>
      <w:bookmarkStart w:id="7" w:name="_Toc530739899"/>
    </w:p>
    <w:p w14:paraId="63BE8733" w14:textId="54D59612" w:rsidR="004D3B4A" w:rsidRPr="00FD3474" w:rsidRDefault="004D3B4A" w:rsidP="009E0040">
      <w:pPr>
        <w:pStyle w:val="Heading1"/>
        <w:tabs>
          <w:tab w:val="num" w:pos="360"/>
        </w:tabs>
        <w:ind w:left="360"/>
        <w:rPr>
          <w:szCs w:val="18"/>
        </w:rPr>
      </w:pPr>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410FBDF"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A9B9F29" w14:textId="4F35B931" w:rsidR="00073283" w:rsidRDefault="00073283" w:rsidP="005013EA">
      <w:pPr>
        <w:pStyle w:val="BodyText"/>
        <w:ind w:left="425"/>
        <w:rPr>
          <w:szCs w:val="18"/>
        </w:rPr>
      </w:pPr>
    </w:p>
    <w:p w14:paraId="5B0E69B6" w14:textId="019AA857" w:rsidR="00073283" w:rsidRDefault="00073283" w:rsidP="005013EA">
      <w:pPr>
        <w:pStyle w:val="BodyText"/>
        <w:ind w:left="425"/>
        <w:rPr>
          <w:szCs w:val="18"/>
        </w:rPr>
      </w:pPr>
      <w:r>
        <w:rPr>
          <w:szCs w:val="18"/>
        </w:rPr>
        <w:t>V dôsledku splatnosti skupinového úveru v decembri 2018, krátkodobé pasíva spoločnosti prevýšili krátkodobé aktíva o</w:t>
      </w:r>
      <w:r w:rsidR="000F070F">
        <w:rPr>
          <w:szCs w:val="18"/>
        </w:rPr>
        <w:t> 952 tis.</w:t>
      </w:r>
      <w:r>
        <w:rPr>
          <w:szCs w:val="18"/>
        </w:rPr>
        <w:t xml:space="preserve"> EUR. Spoločnosť po skončení účtovného obdobia k 30.9.2018 dostala potvrdenie od veriteľa, spoločnosti Metro </w:t>
      </w:r>
      <w:proofErr w:type="spellStart"/>
      <w:r>
        <w:rPr>
          <w:szCs w:val="18"/>
        </w:rPr>
        <w:t>Finance</w:t>
      </w:r>
      <w:proofErr w:type="spellEnd"/>
      <w:r>
        <w:rPr>
          <w:szCs w:val="18"/>
        </w:rPr>
        <w:t xml:space="preserve"> B.V., o predĺžení splatnosti do</w:t>
      </w:r>
      <w:r w:rsidR="000F070F">
        <w:rPr>
          <w:szCs w:val="18"/>
        </w:rPr>
        <w:t xml:space="preserve"> 8.10.2019</w:t>
      </w:r>
      <w:r>
        <w:rPr>
          <w:szCs w:val="18"/>
        </w:rPr>
        <w:t xml:space="preserve">, počas ktorých spoločnosť bude nepretržite pokračovať vo svojej činnosti.  </w:t>
      </w:r>
    </w:p>
    <w:p w14:paraId="63BE8739" w14:textId="77777777" w:rsidR="004D3B4A" w:rsidRDefault="004D3B4A" w:rsidP="001F439B">
      <w:pPr>
        <w:pStyle w:val="BodyText"/>
        <w:ind w:left="0"/>
        <w:rPr>
          <w:szCs w:val="18"/>
        </w:rPr>
      </w:pPr>
    </w:p>
    <w:p w14:paraId="63BE873B" w14:textId="2538B25A" w:rsidR="000F1CF9" w:rsidRPr="000F070F" w:rsidRDefault="004D3B4A" w:rsidP="000F070F">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56" w14:textId="77777777" w:rsidR="00D32721" w:rsidRDefault="00D32721" w:rsidP="00A31BBB">
      <w:pPr>
        <w:pStyle w:val="Pismenka"/>
        <w:numPr>
          <w:ilvl w:val="0"/>
          <w:numId w:val="0"/>
        </w:numPr>
        <w:ind w:left="426"/>
        <w:rPr>
          <w:b w:val="0"/>
          <w:color w:val="00B0F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63BE875A" w14:textId="77777777" w:rsidR="008261CF" w:rsidRDefault="008261CF" w:rsidP="005013EA">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BodyText"/>
        <w:ind w:left="425"/>
        <w:rPr>
          <w:szCs w:val="18"/>
        </w:rPr>
      </w:pPr>
    </w:p>
    <w:p w14:paraId="4DC2723F" w14:textId="77777777" w:rsidR="001F439B" w:rsidRDefault="001A072E" w:rsidP="001F439B">
      <w:pPr>
        <w:pStyle w:val="BodyText"/>
        <w:rPr>
          <w:b/>
          <w:i/>
          <w:szCs w:val="18"/>
        </w:rPr>
      </w:pPr>
      <w:r w:rsidRPr="00D06026">
        <w:rPr>
          <w:b/>
          <w:i/>
          <w:szCs w:val="18"/>
        </w:rPr>
        <w:t>Úsudky</w:t>
      </w:r>
    </w:p>
    <w:p w14:paraId="25B2AF22" w14:textId="75C70180" w:rsidR="00383EA5" w:rsidRPr="001F439B" w:rsidRDefault="00383EA5" w:rsidP="001F439B">
      <w:pPr>
        <w:pStyle w:val="BodyText"/>
        <w:rPr>
          <w:b/>
          <w:i/>
          <w:szCs w:val="18"/>
        </w:rPr>
      </w:pPr>
      <w:r w:rsidRPr="001F439B">
        <w:rPr>
          <w:szCs w:val="18"/>
        </w:rPr>
        <w:t xml:space="preserve">V súvislosti s aplikáciou účtovných metód a účtovných zásad </w:t>
      </w:r>
      <w:r w:rsidR="00CD6712" w:rsidRPr="001F439B">
        <w:rPr>
          <w:szCs w:val="18"/>
        </w:rPr>
        <w:t xml:space="preserve">Spoločnosti </w:t>
      </w:r>
      <w:r w:rsidRPr="001F439B">
        <w:rPr>
          <w:szCs w:val="18"/>
        </w:rPr>
        <w:t xml:space="preserve">nie sú potrebné </w:t>
      </w:r>
      <w:r w:rsidR="00CD6712" w:rsidRPr="001F439B">
        <w:rPr>
          <w:szCs w:val="18"/>
        </w:rPr>
        <w:t xml:space="preserve">také </w:t>
      </w:r>
      <w:r w:rsidRPr="001F439B">
        <w:rPr>
          <w:szCs w:val="18"/>
        </w:rPr>
        <w:t>úsudky, ktoré by mali významný dopad na hodnoty vykázané v účtovnej závierke</w:t>
      </w:r>
      <w:r w:rsidRPr="001F439B">
        <w:rPr>
          <w:b/>
          <w:i/>
          <w:szCs w:val="18"/>
        </w:rPr>
        <w:t>.</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1F439B" w:rsidRDefault="00383EA5" w:rsidP="001F439B">
      <w:pPr>
        <w:pStyle w:val="NormalLeft"/>
        <w:ind w:left="426"/>
        <w:rPr>
          <w:sz w:val="18"/>
          <w:szCs w:val="18"/>
        </w:rPr>
      </w:pPr>
      <w:r w:rsidRPr="001F439B">
        <w:rPr>
          <w:sz w:val="18"/>
          <w:szCs w:val="18"/>
        </w:rPr>
        <w:t xml:space="preserve">Spoločnosť neidentifikovala </w:t>
      </w:r>
      <w:r w:rsidR="00CD6712" w:rsidRPr="001F439B">
        <w:rPr>
          <w:sz w:val="18"/>
          <w:szCs w:val="18"/>
        </w:rPr>
        <w:t xml:space="preserve">takú </w:t>
      </w:r>
      <w:r w:rsidRPr="001F439B">
        <w:rPr>
          <w:sz w:val="18"/>
          <w:szCs w:val="18"/>
        </w:rPr>
        <w:t>neistotu v odhad</w:t>
      </w:r>
      <w:r w:rsidR="00CD6712" w:rsidRPr="001F439B">
        <w:rPr>
          <w:sz w:val="18"/>
          <w:szCs w:val="18"/>
        </w:rPr>
        <w:t>och a predpokladoch, pri ktorej by existovalo</w:t>
      </w:r>
      <w:r w:rsidRPr="001F439B">
        <w:rPr>
          <w:sz w:val="18"/>
          <w:szCs w:val="18"/>
        </w:rPr>
        <w:t xml:space="preserve"> s</w:t>
      </w:r>
      <w:r w:rsidR="00CD6712" w:rsidRPr="001F439B">
        <w:rPr>
          <w:sz w:val="18"/>
          <w:szCs w:val="18"/>
        </w:rPr>
        <w:t>ignifikantné riziko, že by mohla</w:t>
      </w:r>
      <w:r w:rsidRPr="001F439B">
        <w:rPr>
          <w:sz w:val="18"/>
          <w:szCs w:val="18"/>
        </w:rPr>
        <w:t xml:space="preserve"> viesť k</w:t>
      </w:r>
      <w:r w:rsidR="00CD6712" w:rsidRPr="001F439B">
        <w:rPr>
          <w:sz w:val="18"/>
          <w:szCs w:val="18"/>
        </w:rPr>
        <w:t xml:space="preserve"> ich </w:t>
      </w:r>
      <w:r w:rsidRPr="001F439B">
        <w:rPr>
          <w:sz w:val="18"/>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859AAB1" w14:textId="77777777" w:rsidR="001F439B" w:rsidRDefault="001F439B"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Pr="005F66BA">
        <w:rPr>
          <w:szCs w:val="18"/>
        </w:rPr>
        <w:t>.)</w:t>
      </w:r>
      <w:r w:rsidR="0009657F" w:rsidRPr="005F66BA">
        <w:rPr>
          <w:szCs w:val="18"/>
        </w:rPr>
        <w:t>, znížen</w:t>
      </w:r>
      <w:r w:rsidR="00BE7642" w:rsidRPr="005F66BA">
        <w:rPr>
          <w:szCs w:val="18"/>
        </w:rPr>
        <w:t>ú</w:t>
      </w:r>
      <w:r w:rsidR="0009657F" w:rsidRPr="005F66BA">
        <w:rPr>
          <w:szCs w:val="18"/>
        </w:rPr>
        <w:t xml:space="preserve"> o dobropisy, skontá, rabaty, zľavy z ceny, bonusy a pod.</w:t>
      </w:r>
      <w:r w:rsidR="0009657F">
        <w:rPr>
          <w:szCs w:val="18"/>
        </w:rPr>
        <w:t xml:space="preserve"> </w:t>
      </w:r>
    </w:p>
    <w:p w14:paraId="63BE877D" w14:textId="77777777" w:rsidR="004D3B4A" w:rsidRPr="00B50225" w:rsidRDefault="004D3B4A" w:rsidP="004D3B4A">
      <w:pPr>
        <w:pStyle w:val="BodyText"/>
        <w:rPr>
          <w:szCs w:val="18"/>
        </w:rPr>
      </w:pPr>
    </w:p>
    <w:p w14:paraId="63BE877E" w14:textId="48A803D1" w:rsidR="00E91E1F" w:rsidRDefault="004D3B4A" w:rsidP="00AE62D9">
      <w:pPr>
        <w:pStyle w:val="BodyText"/>
        <w:rPr>
          <w:szCs w:val="18"/>
        </w:rPr>
      </w:pPr>
      <w:r w:rsidRPr="00B50225">
        <w:rPr>
          <w:szCs w:val="18"/>
        </w:rPr>
        <w:t xml:space="preserve">Súčasťou obstarávacej ceny dlhodobého </w:t>
      </w:r>
      <w:r w:rsidRPr="001F439B">
        <w:rPr>
          <w:szCs w:val="18"/>
        </w:rPr>
        <w:t xml:space="preserve">majetku </w:t>
      </w:r>
      <w:r w:rsidR="00572CB8" w:rsidRPr="001F439B">
        <w:rPr>
          <w:szCs w:val="18"/>
        </w:rPr>
        <w:t xml:space="preserve">nie sú </w:t>
      </w:r>
      <w:r w:rsidRPr="001F439B">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92" w14:textId="70A74C34" w:rsidR="00BE7642" w:rsidRDefault="0009657F" w:rsidP="001F439B">
      <w:pPr>
        <w:pStyle w:val="BodyText"/>
        <w:rPr>
          <w:szCs w:val="18"/>
        </w:rPr>
      </w:pPr>
      <w:r>
        <w:rPr>
          <w:szCs w:val="18"/>
        </w:rPr>
        <w:tab/>
      </w:r>
    </w:p>
    <w:p w14:paraId="63BE879C" w14:textId="521E9749" w:rsidR="00AE7EB1" w:rsidRPr="001F439B" w:rsidRDefault="00737326" w:rsidP="001F439B">
      <w:pPr>
        <w:pStyle w:val="BodyText"/>
        <w:rPr>
          <w:szCs w:val="18"/>
        </w:rPr>
      </w:pPr>
      <w:r w:rsidRPr="00B50225">
        <w:rPr>
          <w:szCs w:val="18"/>
        </w:rPr>
        <w:t xml:space="preserve">Odpisy dlhodobého nehmotného majetku sú stanovené vychádzajúc z predpokladanej doby jeho používania a predpokladaného priebehu jeho </w:t>
      </w:r>
      <w:r w:rsidRPr="001F439B">
        <w:rPr>
          <w:szCs w:val="18"/>
        </w:rPr>
        <w:t xml:space="preserve">opotrebenia. Odpisovať sa začína </w:t>
      </w:r>
      <w:r w:rsidR="002D4DB8">
        <w:rPr>
          <w:szCs w:val="18"/>
        </w:rPr>
        <w:t>v mesiaci, v ktorom bol majetok zaradený do používania</w:t>
      </w:r>
      <w:r w:rsidRPr="001F439B">
        <w:rPr>
          <w:szCs w:val="18"/>
        </w:rPr>
        <w:t>. Drobný dlhodobý nehmotný majetok, ktorého obstarávacia cena (resp. vlastné náklady) je 2</w:t>
      </w:r>
      <w:r w:rsidR="002D4DB8">
        <w:rPr>
          <w:szCs w:val="18"/>
        </w:rPr>
        <w:t>00</w:t>
      </w:r>
      <w:r w:rsidRPr="001F439B">
        <w:rPr>
          <w:szCs w:val="18"/>
        </w:rPr>
        <w:t xml:space="preserve"> EUR a nižšia,</w:t>
      </w:r>
      <w:r w:rsidR="001F439B" w:rsidRPr="001F439B">
        <w:rPr>
          <w:szCs w:val="18"/>
        </w:rPr>
        <w:t xml:space="preserve"> </w:t>
      </w:r>
      <w:r w:rsidR="00AE7EB1" w:rsidRPr="001F439B">
        <w:rPr>
          <w:szCs w:val="18"/>
        </w:rPr>
        <w:t xml:space="preserve">sa </w:t>
      </w:r>
      <w:r w:rsidR="002D4DB8">
        <w:rPr>
          <w:szCs w:val="18"/>
        </w:rPr>
        <w:t xml:space="preserve">odpisuje </w:t>
      </w:r>
      <w:proofErr w:type="spellStart"/>
      <w:r w:rsidR="002D4DB8">
        <w:rPr>
          <w:szCs w:val="18"/>
        </w:rPr>
        <w:t>jednorázovo</w:t>
      </w:r>
      <w:proofErr w:type="spellEnd"/>
      <w:r w:rsidR="002D4DB8">
        <w:rPr>
          <w:szCs w:val="18"/>
        </w:rPr>
        <w:t xml:space="preserve"> pri uvedení do používania rovno do nákladov na účet 518.</w:t>
      </w:r>
    </w:p>
    <w:p w14:paraId="63BE879D" w14:textId="77777777" w:rsidR="00737326" w:rsidRDefault="00737326" w:rsidP="00737326">
      <w:pPr>
        <w:pStyle w:val="BodyText"/>
        <w:rPr>
          <w:szCs w:val="18"/>
        </w:rPr>
      </w:pPr>
    </w:p>
    <w:p w14:paraId="294DA893" w14:textId="77777777" w:rsidR="00DC71F9" w:rsidRDefault="00DC71F9" w:rsidP="00F601DA">
      <w:pPr>
        <w:pStyle w:val="BodyText"/>
        <w:ind w:left="0"/>
        <w:rPr>
          <w:szCs w:val="18"/>
        </w:rPr>
      </w:pPr>
    </w:p>
    <w:p w14:paraId="2348D05E" w14:textId="7E03D806" w:rsidR="00DC71F9" w:rsidRPr="00B50225" w:rsidRDefault="00737326">
      <w:pPr>
        <w:pStyle w:val="Body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8" w:name="_MON_1615377963"/>
    <w:bookmarkEnd w:id="8"/>
    <w:p w14:paraId="63BE87A0" w14:textId="3BFB0299" w:rsidR="00737326" w:rsidRDefault="002D4DB8" w:rsidP="00AE62D9">
      <w:pPr>
        <w:pStyle w:val="BodyText"/>
        <w:rPr>
          <w:szCs w:val="18"/>
        </w:rPr>
      </w:pPr>
      <w:r>
        <w:rPr>
          <w:szCs w:val="18"/>
        </w:rPr>
        <w:object w:dxaOrig="8355" w:dyaOrig="1968" w14:anchorId="63BE8C1B">
          <v:shape id="_x0000_i1076" type="#_x0000_t75" style="width:445.2pt;height:104.4pt" o:ole="">
            <v:imagedata r:id="rId14" o:title=""/>
          </v:shape>
          <o:OLEObject Type="Embed" ProgID="Excel.Sheet.12" ShapeID="_x0000_i1076" DrawAspect="Content" ObjectID="_1615380066" r:id="rId15"/>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9" w14:textId="1804985A" w:rsidR="00AE7EB1" w:rsidRPr="001F439B" w:rsidRDefault="003C6202" w:rsidP="001F439B">
      <w:pPr>
        <w:pStyle w:val="BodyText"/>
        <w:rPr>
          <w:szCs w:val="18"/>
        </w:rPr>
      </w:pPr>
      <w:r w:rsidRPr="00891481">
        <w:rPr>
          <w:szCs w:val="18"/>
        </w:rPr>
        <w:t>Odpisy dlhodobého hmotného majetku sú stanovené vychádzajúc z predpokladanej doby jeho používania a </w:t>
      </w:r>
      <w:r w:rsidRPr="001F439B">
        <w:rPr>
          <w:szCs w:val="18"/>
        </w:rPr>
        <w:t>predpokladaného priebehu jeho opotrebenia.</w:t>
      </w:r>
      <w:r w:rsidR="001F439B" w:rsidRPr="001F439B">
        <w:rPr>
          <w:szCs w:val="18"/>
        </w:rPr>
        <w:t xml:space="preserve"> </w:t>
      </w:r>
      <w:r w:rsidR="002D4DB8" w:rsidRPr="001F439B">
        <w:rPr>
          <w:szCs w:val="18"/>
        </w:rPr>
        <w:t xml:space="preserve">Odpisovať sa začína </w:t>
      </w:r>
      <w:r w:rsidR="002D4DB8">
        <w:rPr>
          <w:szCs w:val="18"/>
        </w:rPr>
        <w:t>v mesiaci, v ktorom bol majetok zaradený do používania</w:t>
      </w:r>
      <w:r w:rsidRPr="001F439B">
        <w:rPr>
          <w:szCs w:val="18"/>
        </w:rPr>
        <w:t>. Drobný dlhodobý hmotný majetok, ktorého obstarávacia cen</w:t>
      </w:r>
      <w:r w:rsidR="001F439B" w:rsidRPr="001F439B">
        <w:rPr>
          <w:szCs w:val="18"/>
        </w:rPr>
        <w:t>a (resp. vlastné náklady) je 2</w:t>
      </w:r>
      <w:r w:rsidRPr="001F439B">
        <w:rPr>
          <w:szCs w:val="18"/>
        </w:rPr>
        <w:t xml:space="preserve">00 EUR a nižšia, </w:t>
      </w:r>
      <w:r w:rsidR="001F439B" w:rsidRPr="001F439B">
        <w:rPr>
          <w:szCs w:val="18"/>
        </w:rPr>
        <w:t>sa odpisuje jednorazovo pri uvedení do používania rovno do nákladov na účet 501. Pozemky sa neodpisujú.</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p w14:paraId="63BE87B4" w14:textId="77777777" w:rsidR="003C6202" w:rsidRPr="00B50225" w:rsidRDefault="003C6202" w:rsidP="00AE62D9">
      <w:pPr>
        <w:pStyle w:val="BodyText"/>
        <w:rPr>
          <w:szCs w:val="18"/>
        </w:rPr>
      </w:pPr>
    </w:p>
    <w:bookmarkStart w:id="9" w:name="_MON_1500299770"/>
    <w:bookmarkEnd w:id="9"/>
    <w:p w14:paraId="63BE87B5" w14:textId="3D119E9D" w:rsidR="003C6202" w:rsidRDefault="001F439B" w:rsidP="00AE62D9">
      <w:pPr>
        <w:pStyle w:val="BodyText"/>
        <w:rPr>
          <w:szCs w:val="18"/>
        </w:rPr>
      </w:pPr>
      <w:r>
        <w:rPr>
          <w:szCs w:val="18"/>
        </w:rPr>
        <w:object w:dxaOrig="8603" w:dyaOrig="2018" w14:anchorId="63BE8C1C">
          <v:shape id="_x0000_i1027" type="#_x0000_t75" style="width:445.2pt;height:104.4pt" o:ole="">
            <v:imagedata r:id="rId16" o:title=""/>
          </v:shape>
          <o:OLEObject Type="Embed" ProgID="Excel.Sheet.12" ShapeID="_x0000_i1027" DrawAspect="Content" ObjectID="_1615380067" r:id="rId17"/>
        </w:object>
      </w: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lastRenderedPageBreak/>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Default="00953A9B" w:rsidP="00F601DA">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5A47AC6A" w14:textId="77777777" w:rsidR="005521F1" w:rsidRPr="00D06026" w:rsidRDefault="005521F1" w:rsidP="005521F1">
      <w:pPr>
        <w:pStyle w:val="BodyText"/>
        <w:ind w:left="766"/>
      </w:pPr>
    </w:p>
    <w:p w14:paraId="63BE87C2" w14:textId="406F2C2E"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w:t>
      </w:r>
      <w:r w:rsidRPr="00C91E6B">
        <w:t xml:space="preserve">nedostatočné, ak </w:t>
      </w:r>
      <w:r w:rsidR="00B474D5" w:rsidRPr="00C91E6B">
        <w:t xml:space="preserve">by </w:t>
      </w:r>
      <w:r w:rsidRPr="00C91E6B">
        <w:t>analýzy nadhodnotili peňažné toky alebo ak sa zmenia podmienky v budúcnosti.</w:t>
      </w:r>
      <w:r w:rsidR="00CF5274" w:rsidRPr="00C91E6B">
        <w:t xml:space="preserve"> Pre viac informácií pozri bod </w:t>
      </w:r>
      <w:r w:rsidR="00841F55" w:rsidRPr="00C91E6B">
        <w:t>D</w:t>
      </w:r>
      <w:r w:rsidR="00C0767A" w:rsidRPr="00C91E6B">
        <w:t>.</w:t>
      </w:r>
      <w:r w:rsidR="00C91E6B" w:rsidRPr="00C91E6B">
        <w:t>8</w:t>
      </w:r>
      <w:r w:rsidR="00155499" w:rsidRPr="00C91E6B">
        <w:t>.</w:t>
      </w:r>
      <w:r w:rsidRPr="00C91E6B">
        <w:t xml:space="preserve"> Zníženie</w:t>
      </w:r>
      <w:r w:rsidRPr="00D06026">
        <w:t xml:space="preserve"> hodnoty</w:t>
      </w:r>
      <w:r w:rsidR="00CF5274" w:rsidRPr="00D06026">
        <w:t xml:space="preserve"> majetku a opravné položky.</w:t>
      </w:r>
      <w:r w:rsidR="00CF5274" w:rsidRPr="009B57D6">
        <w:t xml:space="preserve"> </w:t>
      </w:r>
    </w:p>
    <w:p w14:paraId="63BE87D3" w14:textId="77777777" w:rsidR="00F46C6C" w:rsidRDefault="00F46C6C" w:rsidP="005521F1">
      <w:pPr>
        <w:pStyle w:val="BodyText"/>
        <w:ind w:left="0"/>
        <w:rPr>
          <w:szCs w:val="18"/>
        </w:rPr>
      </w:pPr>
    </w:p>
    <w:p w14:paraId="1E2E906F" w14:textId="77777777" w:rsidR="00E02051" w:rsidRDefault="00E02051" w:rsidP="005521F1">
      <w:pPr>
        <w:pStyle w:val="BodyText"/>
        <w:ind w:left="0"/>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C78FCD3"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w:t>
      </w:r>
      <w:r w:rsidR="0009489C">
        <w:rPr>
          <w:szCs w:val="18"/>
        </w:rPr>
        <w:t xml:space="preserve">alebo </w:t>
      </w:r>
      <w:r w:rsidRPr="00B50225">
        <w:rPr>
          <w:szCs w:val="18"/>
        </w:rPr>
        <w:t>čistou realizačnou hodnotou.</w:t>
      </w:r>
    </w:p>
    <w:p w14:paraId="63BE87D8" w14:textId="77777777" w:rsidR="00C612AB" w:rsidRDefault="00C612AB" w:rsidP="00073283">
      <w:pPr>
        <w:pStyle w:val="odstavec"/>
      </w:pPr>
    </w:p>
    <w:p w14:paraId="11463620" w14:textId="3D835972" w:rsidR="00E02051" w:rsidRPr="00B50225" w:rsidRDefault="00E02051" w:rsidP="00E02051">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3BE87E2" w14:textId="27F586EF" w:rsidR="0071599A" w:rsidRPr="0071599A" w:rsidRDefault="0071599A" w:rsidP="00073283">
      <w:pPr>
        <w:pStyle w:val="odstavec"/>
      </w:pPr>
    </w:p>
    <w:p w14:paraId="63BE87E3"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18" w14:textId="11FE6685" w:rsidR="0057747A" w:rsidRDefault="0071599A" w:rsidP="00E02051">
      <w:pPr>
        <w:pStyle w:val="BodyText"/>
        <w:rPr>
          <w:szCs w:val="18"/>
        </w:rPr>
      </w:pPr>
      <w:r w:rsidRPr="0071599A">
        <w:rPr>
          <w:szCs w:val="18"/>
        </w:rPr>
        <w:t>Zníženie hodnoty zásob sa zohľadňuje vytvorením opravnej položky.</w:t>
      </w:r>
    </w:p>
    <w:p w14:paraId="67AFC9B7" w14:textId="77777777" w:rsidR="00E02051" w:rsidRDefault="00E02051" w:rsidP="00E02051">
      <w:pPr>
        <w:pStyle w:val="BodyText"/>
        <w:rPr>
          <w:szCs w:val="18"/>
        </w:rPr>
      </w:pPr>
    </w:p>
    <w:p w14:paraId="5DDA63AB" w14:textId="77777777" w:rsidR="00E02051" w:rsidRDefault="00E02051" w:rsidP="00E02051">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Pr="005F66BA" w:rsidRDefault="007224BE" w:rsidP="007224BE">
      <w:pPr>
        <w:pStyle w:val="BodyText"/>
        <w:rPr>
          <w:szCs w:val="18"/>
        </w:rPr>
      </w:pPr>
      <w:r w:rsidRPr="00B50225">
        <w:rPr>
          <w:szCs w:val="18"/>
        </w:rPr>
        <w:t xml:space="preserve">Pohľadávky pri ich vzniku sa oceňujú ich menovitou hodnotou; postúpené pohľadávky a pohľadávky nadobudnuté vkladom do základného imania sa oceňujú obstarávacou cenou vrátane nákladov súvisiacich s obstaraním. Toto ocenenie sa znižuje </w:t>
      </w:r>
      <w:r w:rsidRPr="005F66BA">
        <w:rPr>
          <w:szCs w:val="18"/>
        </w:rPr>
        <w:t>o pochybné a nevymožiteľné pohľadávky.</w:t>
      </w:r>
    </w:p>
    <w:p w14:paraId="63BE881B" w14:textId="77777777" w:rsidR="00BD0E9A" w:rsidRPr="005F66BA" w:rsidRDefault="00BD0E9A" w:rsidP="007224BE">
      <w:pPr>
        <w:pStyle w:val="BodyText"/>
        <w:rPr>
          <w:szCs w:val="18"/>
        </w:rPr>
      </w:pPr>
    </w:p>
    <w:p w14:paraId="63BE881C" w14:textId="77777777" w:rsidR="00BD0E9A" w:rsidRPr="00B50225" w:rsidRDefault="00BD0E9A" w:rsidP="007224BE">
      <w:pPr>
        <w:pStyle w:val="BodyText"/>
        <w:rPr>
          <w:szCs w:val="18"/>
        </w:rPr>
      </w:pPr>
      <w:r w:rsidRPr="005F66BA">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r>
        <w:rPr>
          <w:szCs w:val="18"/>
        </w:rPr>
        <w:t xml:space="preserve"> </w:t>
      </w:r>
    </w:p>
    <w:p w14:paraId="63BE882B" w14:textId="77777777" w:rsidR="00471807" w:rsidRDefault="00471807" w:rsidP="00E02051">
      <w:pPr>
        <w:pStyle w:val="BodyText"/>
        <w:ind w:left="0"/>
        <w:rPr>
          <w:szCs w:val="18"/>
        </w:rPr>
      </w:pP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E02051">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63BE882E" w14:textId="77777777" w:rsidR="00A46A96" w:rsidRDefault="00A46A96" w:rsidP="00073283">
      <w:pPr>
        <w:pStyle w:val="odstavec"/>
      </w:pP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2112E53C" w14:textId="77777777" w:rsidR="00C91E6B" w:rsidRDefault="00C91E6B"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2D35C7A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180903">
        <w:rPr>
          <w:b w:val="0"/>
        </w:rPr>
        <w:t xml:space="preserve">bod </w:t>
      </w:r>
      <w:r w:rsidR="00180903" w:rsidRPr="00180903">
        <w:rPr>
          <w:b w:val="0"/>
        </w:rPr>
        <w:t>E. (4</w:t>
      </w:r>
      <w:r w:rsidR="00E02051" w:rsidRPr="00180903">
        <w:rPr>
          <w:b w:val="0"/>
        </w:rPr>
        <w:t>). Odložené dane</w:t>
      </w:r>
      <w:r w:rsidRPr="00180903">
        <w:rPr>
          <w:b w:val="0"/>
        </w:rPr>
        <w:t>) posudzovaná</w:t>
      </w:r>
      <w:r w:rsidRPr="00D06026">
        <w:rPr>
          <w:b w:val="0"/>
        </w:rPr>
        <w:t xml:space="preserve">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lastRenderedPageBreak/>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1F791F22" w14:textId="77777777" w:rsidR="00EE606A" w:rsidRDefault="00EE606A" w:rsidP="00E02051">
      <w:pPr>
        <w:pStyle w:val="Pismenka"/>
        <w:numPr>
          <w:ilvl w:val="0"/>
          <w:numId w:val="0"/>
        </w:numPr>
        <w:ind w:left="360" w:hanging="360"/>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Default="004E3A41" w:rsidP="004D3B4A">
      <w:pPr>
        <w:pStyle w:val="BodyText"/>
        <w:rPr>
          <w:szCs w:val="18"/>
        </w:rPr>
      </w:pPr>
    </w:p>
    <w:p w14:paraId="443C9F74" w14:textId="77777777" w:rsidR="00E02051" w:rsidRPr="00B50225" w:rsidRDefault="00E0205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61" w14:textId="77777777" w:rsidR="0057747A" w:rsidRDefault="0057747A" w:rsidP="00E02051">
      <w:pPr>
        <w:pStyle w:val="BodyText"/>
        <w:ind w:left="0"/>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67" w14:textId="77777777" w:rsidR="00D0430D" w:rsidRDefault="00D0430D" w:rsidP="0028408E">
      <w:pPr>
        <w:pStyle w:val="BodyText"/>
        <w:rPr>
          <w:szCs w:val="18"/>
        </w:rPr>
      </w:pP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Pr="005F66BA" w:rsidRDefault="00162383" w:rsidP="00A31BBB">
      <w:pPr>
        <w:pStyle w:val="BodyText"/>
        <w:rPr>
          <w:szCs w:val="18"/>
        </w:rPr>
      </w:pPr>
      <w:r w:rsidRPr="005F66BA">
        <w:rPr>
          <w:szCs w:val="18"/>
        </w:rPr>
        <w:t>Odložená daňová pohľadávka ani odložený daňový záväzok sa neúčtuje pri</w:t>
      </w:r>
      <w:r w:rsidR="009B57D6" w:rsidRPr="005F66BA">
        <w:rPr>
          <w:szCs w:val="18"/>
        </w:rPr>
        <w:t xml:space="preserve">: </w:t>
      </w:r>
    </w:p>
    <w:p w14:paraId="63BE8890" w14:textId="77777777" w:rsidR="00162383" w:rsidRPr="005F66BA" w:rsidRDefault="00162383" w:rsidP="001210B4">
      <w:pPr>
        <w:pStyle w:val="BodyText"/>
        <w:numPr>
          <w:ilvl w:val="0"/>
          <w:numId w:val="21"/>
        </w:numPr>
        <w:tabs>
          <w:tab w:val="clear" w:pos="340"/>
          <w:tab w:val="num" w:pos="766"/>
        </w:tabs>
        <w:ind w:left="766"/>
        <w:rPr>
          <w:szCs w:val="18"/>
        </w:rPr>
      </w:pPr>
      <w:r w:rsidRPr="005F66BA">
        <w:rPr>
          <w:szCs w:val="18"/>
        </w:rPr>
        <w:t xml:space="preserve">dočasných rozdieloch pri prvotnom zaúčtovaní </w:t>
      </w:r>
      <w:r w:rsidR="000B6D83" w:rsidRPr="005F66BA">
        <w:rPr>
          <w:szCs w:val="18"/>
        </w:rPr>
        <w:t xml:space="preserve">(angl. </w:t>
      </w:r>
      <w:proofErr w:type="spellStart"/>
      <w:r w:rsidR="000B6D83" w:rsidRPr="005F66BA">
        <w:rPr>
          <w:szCs w:val="18"/>
        </w:rPr>
        <w:t>initial</w:t>
      </w:r>
      <w:proofErr w:type="spellEnd"/>
      <w:r w:rsidR="000B6D83" w:rsidRPr="005F66BA">
        <w:rPr>
          <w:szCs w:val="18"/>
        </w:rPr>
        <w:t xml:space="preserve"> </w:t>
      </w:r>
      <w:proofErr w:type="spellStart"/>
      <w:r w:rsidR="000B6D83" w:rsidRPr="005F66BA">
        <w:rPr>
          <w:szCs w:val="18"/>
        </w:rPr>
        <w:t>recognition</w:t>
      </w:r>
      <w:proofErr w:type="spellEnd"/>
      <w:r w:rsidR="000B6D83" w:rsidRPr="005F66BA">
        <w:rPr>
          <w:szCs w:val="18"/>
        </w:rPr>
        <w:t xml:space="preserve">) </w:t>
      </w:r>
      <w:r w:rsidRPr="005F66BA">
        <w:rPr>
          <w:szCs w:val="18"/>
        </w:rPr>
        <w:t>majetku alebo záväzku v účtovníctve, ak v čase prvotného zaúčtovania nemá tento účtovný prípad vplyv ani na výsledok hospodárenia ani na základ dane a</w:t>
      </w:r>
      <w:r w:rsidR="009B57D6" w:rsidRPr="005F66BA">
        <w:rPr>
          <w:szCs w:val="18"/>
        </w:rPr>
        <w:t> </w:t>
      </w:r>
      <w:r w:rsidRPr="005F66BA">
        <w:rPr>
          <w:szCs w:val="18"/>
        </w:rPr>
        <w:t>zároveň</w:t>
      </w:r>
      <w:r w:rsidR="009B57D6" w:rsidRPr="005F66BA">
        <w:rPr>
          <w:szCs w:val="18"/>
        </w:rPr>
        <w:t xml:space="preserve"> nejde o</w:t>
      </w:r>
      <w:r w:rsidR="009C1F30" w:rsidRPr="005F66BA">
        <w:rPr>
          <w:szCs w:val="18"/>
        </w:rPr>
        <w:t> </w:t>
      </w:r>
      <w:r w:rsidR="009B57D6" w:rsidRPr="005F66BA">
        <w:rPr>
          <w:szCs w:val="18"/>
        </w:rPr>
        <w:t>kombináciu</w:t>
      </w:r>
      <w:r w:rsidR="009C1F30" w:rsidRPr="005F66BA">
        <w:rPr>
          <w:szCs w:val="18"/>
        </w:rPr>
        <w:t xml:space="preserve"> podnikov</w:t>
      </w:r>
      <w:r w:rsidR="009B57D6" w:rsidRPr="005F66BA">
        <w:rPr>
          <w:szCs w:val="18"/>
        </w:rPr>
        <w:t xml:space="preserve"> (t. j.</w:t>
      </w:r>
      <w:r w:rsidRPr="005F66BA">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5F66BA">
        <w:rPr>
          <w:szCs w:val="18"/>
        </w:rPr>
        <w:t>)</w:t>
      </w:r>
      <w:r w:rsidRPr="005F66BA">
        <w:rPr>
          <w:szCs w:val="18"/>
        </w:rPr>
        <w:t>,</w:t>
      </w:r>
    </w:p>
    <w:p w14:paraId="63BE8891" w14:textId="77777777" w:rsidR="00162383" w:rsidRPr="005F66BA" w:rsidRDefault="00162383" w:rsidP="001210B4">
      <w:pPr>
        <w:pStyle w:val="BodyText"/>
        <w:numPr>
          <w:ilvl w:val="0"/>
          <w:numId w:val="21"/>
        </w:numPr>
        <w:tabs>
          <w:tab w:val="clear" w:pos="340"/>
          <w:tab w:val="num" w:pos="766"/>
        </w:tabs>
        <w:ind w:left="766"/>
        <w:rPr>
          <w:szCs w:val="18"/>
        </w:rPr>
      </w:pPr>
      <w:r w:rsidRPr="005F66BA">
        <w:rPr>
          <w:szCs w:val="18"/>
        </w:rPr>
        <w:t>dočasných rozdieloch súvisiacich s podielmi v</w:t>
      </w:r>
      <w:r w:rsidR="006878D4" w:rsidRPr="005F66BA">
        <w:rPr>
          <w:szCs w:val="18"/>
        </w:rPr>
        <w:t> </w:t>
      </w:r>
      <w:r w:rsidRPr="005F66BA">
        <w:rPr>
          <w:szCs w:val="18"/>
        </w:rPr>
        <w:t>dcérskych</w:t>
      </w:r>
      <w:r w:rsidR="006878D4" w:rsidRPr="005F66BA">
        <w:rPr>
          <w:szCs w:val="18"/>
        </w:rPr>
        <w:t xml:space="preserve">, </w:t>
      </w:r>
      <w:r w:rsidR="009B57D6" w:rsidRPr="005F66BA">
        <w:rPr>
          <w:szCs w:val="18"/>
        </w:rPr>
        <w:t xml:space="preserve">spoločných a pridružených </w:t>
      </w:r>
      <w:r w:rsidRPr="005F66BA">
        <w:rPr>
          <w:szCs w:val="18"/>
        </w:rPr>
        <w:t>účtovných jednotkách,</w:t>
      </w:r>
      <w:r w:rsidR="009B57D6" w:rsidRPr="005F66BA">
        <w:rPr>
          <w:szCs w:val="18"/>
        </w:rPr>
        <w:t xml:space="preserve"> </w:t>
      </w:r>
      <w:r w:rsidRPr="005F66BA">
        <w:rPr>
          <w:szCs w:val="18"/>
        </w:rPr>
        <w:t>ak Spoločnosť je schopná ovplyvniť vyrovnanie týchto dočasných rozdielov a je pravdepodobné, že tieto dočasné rozdiely nebudú vyrovnané v blízkej budúcnosti,</w:t>
      </w:r>
    </w:p>
    <w:p w14:paraId="63BE8892" w14:textId="77777777" w:rsidR="00162383" w:rsidRPr="005F66BA" w:rsidRDefault="00162383" w:rsidP="001210B4">
      <w:pPr>
        <w:pStyle w:val="BodyText"/>
        <w:numPr>
          <w:ilvl w:val="0"/>
          <w:numId w:val="21"/>
        </w:numPr>
        <w:tabs>
          <w:tab w:val="clear" w:pos="340"/>
          <w:tab w:val="num" w:pos="766"/>
        </w:tabs>
        <w:ind w:left="766"/>
        <w:rPr>
          <w:szCs w:val="18"/>
        </w:rPr>
      </w:pPr>
      <w:r w:rsidRPr="005F66BA">
        <w:rPr>
          <w:szCs w:val="18"/>
        </w:rPr>
        <w:t xml:space="preserve">dočasných rozdieloch </w:t>
      </w:r>
      <w:r w:rsidR="00DA1E3B" w:rsidRPr="005F66BA">
        <w:rPr>
          <w:szCs w:val="18"/>
        </w:rPr>
        <w:t xml:space="preserve">pri prvotnom zaúčtovaní </w:t>
      </w:r>
      <w:proofErr w:type="spellStart"/>
      <w:r w:rsidR="00DA1E3B" w:rsidRPr="005F66BA">
        <w:rPr>
          <w:szCs w:val="18"/>
        </w:rPr>
        <w:t>goodwillu</w:t>
      </w:r>
      <w:proofErr w:type="spellEnd"/>
      <w:r w:rsidR="00DA1E3B" w:rsidRPr="005F66BA">
        <w:rPr>
          <w:szCs w:val="18"/>
        </w:rPr>
        <w:t xml:space="preserve"> alebo záporného </w:t>
      </w:r>
      <w:proofErr w:type="spellStart"/>
      <w:r w:rsidR="00DA1E3B" w:rsidRPr="005F66BA">
        <w:rPr>
          <w:szCs w:val="18"/>
        </w:rPr>
        <w:t>goodwillu</w:t>
      </w:r>
      <w:proofErr w:type="spellEnd"/>
      <w:r w:rsidR="00DA1E3B" w:rsidRPr="005F66BA">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lastRenderedPageBreak/>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Default="00DF202B" w:rsidP="004D3B4A">
      <w:pPr>
        <w:pStyle w:val="BodyText"/>
        <w:rPr>
          <w:szCs w:val="18"/>
        </w:rPr>
      </w:pPr>
    </w:p>
    <w:p w14:paraId="6CF0E245" w14:textId="77777777" w:rsidR="00C91E6B" w:rsidRPr="00B50225" w:rsidRDefault="00C91E6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8" w14:textId="77777777" w:rsidR="0055226C" w:rsidRPr="00FC603B" w:rsidRDefault="0055226C" w:rsidP="00E02051">
      <w:pPr>
        <w:jc w:val="both"/>
        <w:rPr>
          <w:szCs w:val="18"/>
        </w:rPr>
      </w:pPr>
    </w:p>
    <w:p w14:paraId="63BE88A9" w14:textId="77777777" w:rsidR="004D3B4A" w:rsidRPr="00E02051" w:rsidRDefault="004D3B4A" w:rsidP="00F53D2F">
      <w:pPr>
        <w:pStyle w:val="Pismenka"/>
        <w:numPr>
          <w:ilvl w:val="0"/>
          <w:numId w:val="32"/>
        </w:numPr>
        <w:rPr>
          <w:szCs w:val="18"/>
        </w:rPr>
      </w:pPr>
      <w:r w:rsidRPr="00E02051">
        <w:rPr>
          <w:szCs w:val="18"/>
        </w:rPr>
        <w:t>Prenájom (lízing)</w:t>
      </w:r>
      <w:r w:rsidR="00AF48F5" w:rsidRPr="00E02051">
        <w:rPr>
          <w:szCs w:val="18"/>
        </w:rPr>
        <w:t xml:space="preserve"> (</w:t>
      </w:r>
      <w:r w:rsidR="00412482" w:rsidRPr="00E02051">
        <w:rPr>
          <w:szCs w:val="18"/>
        </w:rPr>
        <w:t xml:space="preserve">Spoločnosť ako </w:t>
      </w:r>
      <w:r w:rsidR="00AF48F5" w:rsidRPr="00E02051">
        <w:rPr>
          <w:szCs w:val="18"/>
        </w:rPr>
        <w:t>nájomca)</w:t>
      </w:r>
    </w:p>
    <w:p w14:paraId="63BE88AA" w14:textId="0960279F"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BodyText"/>
        <w:rPr>
          <w:szCs w:val="18"/>
        </w:rPr>
      </w:pPr>
    </w:p>
    <w:p w14:paraId="63BE88AC"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BodyText"/>
        <w:rPr>
          <w:szCs w:val="18"/>
        </w:rPr>
      </w:pPr>
    </w:p>
    <w:p w14:paraId="63BE88AE" w14:textId="77777777" w:rsidR="005D27E2" w:rsidRDefault="005D27E2" w:rsidP="005D27E2">
      <w:pPr>
        <w:pStyle w:val="Body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BodyText"/>
        <w:rPr>
          <w:szCs w:val="18"/>
        </w:rPr>
      </w:pPr>
    </w:p>
    <w:p w14:paraId="63BE88B0"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BodyText"/>
        <w:rPr>
          <w:szCs w:val="18"/>
        </w:rPr>
      </w:pPr>
    </w:p>
    <w:p w14:paraId="63BE88B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BodyText"/>
      </w:pPr>
    </w:p>
    <w:p w14:paraId="63BE88DC" w14:textId="77777777" w:rsidR="00F500B6" w:rsidRPr="00FC603B" w:rsidRDefault="00F500B6" w:rsidP="00E02051">
      <w:pPr>
        <w:pStyle w:val="BodyText"/>
        <w:ind w:left="0"/>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187AC2A" w14:textId="567263D1" w:rsidR="00E02051" w:rsidRPr="00E02051" w:rsidRDefault="00E02051" w:rsidP="00E02051">
      <w:pPr>
        <w:spacing w:after="200" w:line="276" w:lineRule="auto"/>
        <w:ind w:left="426"/>
        <w:jc w:val="both"/>
        <w:rPr>
          <w:sz w:val="18"/>
          <w:szCs w:val="18"/>
        </w:rPr>
      </w:pPr>
      <w:r w:rsidRPr="00E02051">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A050DC1" w14:textId="39BABCA6" w:rsidR="00E02051" w:rsidRPr="00E02051" w:rsidRDefault="00E02051" w:rsidP="00E02051">
      <w:pPr>
        <w:spacing w:after="200" w:line="276" w:lineRule="auto"/>
        <w:ind w:firstLine="426"/>
        <w:jc w:val="both"/>
        <w:rPr>
          <w:sz w:val="18"/>
          <w:szCs w:val="18"/>
        </w:rPr>
      </w:pPr>
      <w:r w:rsidRPr="00E02051">
        <w:rPr>
          <w:sz w:val="18"/>
          <w:szCs w:val="18"/>
        </w:rPr>
        <w:t>Na ocenenie prírastku cudzej meny nakúpenej za euro sa použije kurz, za ktorý bola táto cudzia mena nakúpená.</w:t>
      </w:r>
    </w:p>
    <w:p w14:paraId="481AE917" w14:textId="3544A915" w:rsidR="00E02051" w:rsidRPr="00E02051" w:rsidRDefault="00E02051" w:rsidP="00E02051">
      <w:pPr>
        <w:spacing w:after="200" w:line="276" w:lineRule="auto"/>
        <w:ind w:left="426"/>
        <w:jc w:val="both"/>
        <w:rPr>
          <w:sz w:val="18"/>
          <w:szCs w:val="18"/>
        </w:rPr>
      </w:pPr>
      <w:r w:rsidRPr="00E02051">
        <w:rPr>
          <w:sz w:val="18"/>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B517527" w14:textId="26174F1E" w:rsidR="00E02051" w:rsidRPr="00E02051" w:rsidRDefault="00E02051" w:rsidP="00E02051">
      <w:pPr>
        <w:spacing w:after="200" w:line="276" w:lineRule="auto"/>
        <w:ind w:left="426"/>
        <w:jc w:val="both"/>
        <w:rPr>
          <w:sz w:val="18"/>
          <w:szCs w:val="18"/>
        </w:rPr>
      </w:pPr>
      <w:r w:rsidRPr="00E02051">
        <w:rPr>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E81B75" w14:textId="512C1917" w:rsidR="00E02051" w:rsidRPr="00E02051" w:rsidRDefault="00E02051" w:rsidP="00E02051">
      <w:pPr>
        <w:spacing w:after="200" w:line="276" w:lineRule="auto"/>
        <w:ind w:left="426"/>
        <w:jc w:val="both"/>
        <w:rPr>
          <w:sz w:val="18"/>
          <w:szCs w:val="18"/>
        </w:rPr>
      </w:pPr>
      <w:r w:rsidRPr="00E02051">
        <w:rPr>
          <w:sz w:val="18"/>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w:t>
      </w:r>
      <w:r>
        <w:rPr>
          <w:sz w:val="18"/>
          <w:szCs w:val="18"/>
        </w:rPr>
        <w:t xml:space="preserve">epočítavajú. </w:t>
      </w:r>
    </w:p>
    <w:p w14:paraId="2317FBB2" w14:textId="70256919" w:rsidR="007A3456" w:rsidRPr="00E02051" w:rsidRDefault="00E02051" w:rsidP="00E02051">
      <w:pPr>
        <w:spacing w:after="200" w:line="276" w:lineRule="auto"/>
        <w:ind w:left="426"/>
        <w:jc w:val="both"/>
        <w:rPr>
          <w:i/>
          <w:color w:val="0070C0"/>
          <w:sz w:val="18"/>
          <w:szCs w:val="18"/>
        </w:rPr>
      </w:pPr>
      <w:r w:rsidRPr="00E02051">
        <w:rPr>
          <w:sz w:val="18"/>
          <w:szCs w:val="18"/>
        </w:rPr>
        <w:lastRenderedPageBreak/>
        <w:t>Prijaté a poskytnuté preddavky v cudzej mene na účet zriadený v eurách a z účtu zriadeného v eurách sa prepočítavajú na menu euro kurzom, za ktorý boli tieto hodnoty nakúpené alebo predané.</w:t>
      </w: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F63D488" w:rsidR="008A1BA8" w:rsidRPr="00BD4D63" w:rsidRDefault="008A1BA8" w:rsidP="005013EA">
      <w:pPr>
        <w:pStyle w:val="Pismenka"/>
        <w:numPr>
          <w:ilvl w:val="0"/>
          <w:numId w:val="0"/>
        </w:numPr>
        <w:ind w:left="425"/>
        <w:rPr>
          <w:b w:val="0"/>
          <w:color w:val="0070C0"/>
        </w:rPr>
      </w:pPr>
      <w:r w:rsidRPr="00E963F8">
        <w:rPr>
          <w:b w:val="0"/>
        </w:rPr>
        <w:t xml:space="preserve">Tržby z predaja výrobkov a tovaru </w:t>
      </w:r>
      <w:r w:rsidRPr="00E02051">
        <w:rPr>
          <w:b w:val="0"/>
        </w:rPr>
        <w:t>sa vyka</w:t>
      </w:r>
      <w:r w:rsidR="008D38F3" w:rsidRPr="00E02051">
        <w:rPr>
          <w:b w:val="0"/>
        </w:rPr>
        <w:t xml:space="preserve">zujú v deň splnenia dodávky podľa Obchodného zákonníka, podľa </w:t>
      </w:r>
      <w:proofErr w:type="spellStart"/>
      <w:r w:rsidR="008D38F3" w:rsidRPr="00E02051">
        <w:rPr>
          <w:b w:val="0"/>
        </w:rPr>
        <w:t>Incoterms</w:t>
      </w:r>
      <w:proofErr w:type="spellEnd"/>
      <w:r w:rsidR="008D38F3" w:rsidRPr="00E02051">
        <w:rPr>
          <w:b w:val="0"/>
        </w:rPr>
        <w:t xml:space="preserve"> alebo iných podmienok dohodnutých v</w:t>
      </w:r>
      <w:r w:rsidR="00EB35F7" w:rsidRPr="00E02051">
        <w:rPr>
          <w:b w:val="0"/>
        </w:rPr>
        <w:t> </w:t>
      </w:r>
      <w:r w:rsidR="00E02051" w:rsidRPr="00E02051">
        <w:rPr>
          <w:b w:val="0"/>
        </w:rPr>
        <w:t>zmluve</w:t>
      </w:r>
      <w:r w:rsidR="008D38F3" w:rsidRPr="00E02051">
        <w:rPr>
          <w:b w:val="0"/>
          <w:i/>
        </w:rPr>
        <w:t>.</w:t>
      </w:r>
      <w:r w:rsidR="008D38F3" w:rsidRPr="00E02051">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Default="001E2891" w:rsidP="005013EA">
      <w:pPr>
        <w:pStyle w:val="Pismenka"/>
        <w:numPr>
          <w:ilvl w:val="0"/>
          <w:numId w:val="0"/>
        </w:numPr>
        <w:ind w:left="425"/>
        <w:rPr>
          <w:b w:val="0"/>
        </w:rPr>
      </w:pPr>
    </w:p>
    <w:p w14:paraId="63BE8909" w14:textId="77777777" w:rsidR="008D587C" w:rsidRDefault="008D587C" w:rsidP="00073283">
      <w:pPr>
        <w:pStyle w:val="odstavec"/>
      </w:pPr>
      <w:bookmarkStart w:id="10"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rsidP="00073283">
      <w:pPr>
        <w:pStyle w:val="odstavec"/>
      </w:pPr>
    </w:p>
    <w:p w14:paraId="663DE3FC" w14:textId="77777777" w:rsidR="00C91E6B" w:rsidRDefault="00C91E6B" w:rsidP="00073283">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5428F766" w:rsidR="00D910F6" w:rsidRPr="0075655F" w:rsidRDefault="00896A20" w:rsidP="00AB1CF7">
      <w:pPr>
        <w:pStyle w:val="BodyText"/>
        <w:rPr>
          <w:szCs w:val="18"/>
        </w:rPr>
      </w:pPr>
      <w:r w:rsidRPr="0075655F">
        <w:rPr>
          <w:szCs w:val="18"/>
        </w:rPr>
        <w:t xml:space="preserve">V roku </w:t>
      </w:r>
      <w:r w:rsidR="004A54F9" w:rsidRPr="0075655F">
        <w:rPr>
          <w:szCs w:val="18"/>
        </w:rPr>
        <w:t>201</w:t>
      </w:r>
      <w:r w:rsidR="00EF2FEC" w:rsidRPr="0075655F">
        <w:rPr>
          <w:szCs w:val="18"/>
        </w:rPr>
        <w:t>8</w:t>
      </w:r>
      <w:r w:rsidRPr="0075655F">
        <w:rPr>
          <w:szCs w:val="18"/>
        </w:rPr>
        <w:t xml:space="preserve"> Spoločnosť neúčtovala o oprave výz</w:t>
      </w:r>
      <w:r w:rsidR="0075655F" w:rsidRPr="0075655F">
        <w:rPr>
          <w:szCs w:val="18"/>
        </w:rPr>
        <w:t>namných chýb minulých období.</w:t>
      </w:r>
    </w:p>
    <w:p w14:paraId="63BE8922" w14:textId="4FA8B629" w:rsidR="003226A5" w:rsidRDefault="003226A5" w:rsidP="00E02051">
      <w:pPr>
        <w:spacing w:after="200" w:line="276" w:lineRule="auto"/>
        <w:rPr>
          <w:color w:val="0070C0"/>
          <w:sz w:val="18"/>
          <w:szCs w:val="18"/>
        </w:rPr>
      </w:pPr>
    </w:p>
    <w:p w14:paraId="166115C5" w14:textId="77777777" w:rsidR="00E02051" w:rsidRDefault="00E02051" w:rsidP="00E02051">
      <w:pPr>
        <w:spacing w:after="200" w:line="276" w:lineRule="auto"/>
        <w:rPr>
          <w:color w:val="0070C0"/>
          <w:sz w:val="18"/>
          <w:szCs w:val="18"/>
        </w:rPr>
      </w:pPr>
    </w:p>
    <w:p w14:paraId="258CD5FF" w14:textId="77777777" w:rsidR="00E02051" w:rsidRDefault="00E02051" w:rsidP="00E02051">
      <w:pPr>
        <w:spacing w:after="200" w:line="276" w:lineRule="auto"/>
        <w:rPr>
          <w:color w:val="0070C0"/>
          <w:sz w:val="18"/>
          <w:szCs w:val="18"/>
        </w:rPr>
      </w:pPr>
    </w:p>
    <w:p w14:paraId="26FA70A7" w14:textId="77777777" w:rsidR="00E02051" w:rsidRDefault="00E02051" w:rsidP="00E02051">
      <w:pPr>
        <w:spacing w:after="200" w:line="276" w:lineRule="auto"/>
        <w:rPr>
          <w:color w:val="0070C0"/>
          <w:sz w:val="18"/>
          <w:szCs w:val="18"/>
        </w:rPr>
      </w:pPr>
    </w:p>
    <w:p w14:paraId="70C08869" w14:textId="77777777" w:rsidR="00E02051" w:rsidRDefault="00E02051" w:rsidP="00E02051">
      <w:pPr>
        <w:spacing w:after="200" w:line="276" w:lineRule="auto"/>
        <w:rPr>
          <w:color w:val="0070C0"/>
          <w:sz w:val="18"/>
          <w:szCs w:val="18"/>
        </w:rPr>
      </w:pPr>
    </w:p>
    <w:p w14:paraId="253E2ADE" w14:textId="77777777" w:rsidR="00E02051" w:rsidRDefault="00E02051" w:rsidP="00E02051">
      <w:pPr>
        <w:spacing w:after="200" w:line="276" w:lineRule="auto"/>
        <w:rPr>
          <w:color w:val="0070C0"/>
          <w:sz w:val="18"/>
          <w:szCs w:val="18"/>
        </w:rPr>
      </w:pPr>
    </w:p>
    <w:p w14:paraId="5CFF50E7" w14:textId="77777777" w:rsidR="00E02051" w:rsidRDefault="00E02051" w:rsidP="00E02051">
      <w:pPr>
        <w:spacing w:after="200" w:line="276" w:lineRule="auto"/>
        <w:rPr>
          <w:color w:val="0070C0"/>
          <w:sz w:val="18"/>
          <w:szCs w:val="18"/>
        </w:rPr>
      </w:pPr>
    </w:p>
    <w:p w14:paraId="49CF87FB" w14:textId="77777777" w:rsidR="00E02051" w:rsidRDefault="00E02051" w:rsidP="00E02051">
      <w:pPr>
        <w:spacing w:after="200" w:line="276" w:lineRule="auto"/>
        <w:rPr>
          <w:color w:val="0070C0"/>
          <w:sz w:val="18"/>
          <w:szCs w:val="18"/>
        </w:rPr>
      </w:pPr>
    </w:p>
    <w:p w14:paraId="39A08EC3" w14:textId="77777777" w:rsidR="00E02051" w:rsidRDefault="00E02051" w:rsidP="00E02051">
      <w:pPr>
        <w:spacing w:after="200" w:line="276" w:lineRule="auto"/>
        <w:rPr>
          <w:color w:val="0070C0"/>
          <w:sz w:val="18"/>
          <w:szCs w:val="18"/>
        </w:rPr>
      </w:pPr>
    </w:p>
    <w:p w14:paraId="5F919BDD" w14:textId="77777777" w:rsidR="00E02051" w:rsidRDefault="00E02051" w:rsidP="00E02051">
      <w:pPr>
        <w:spacing w:after="200" w:line="276" w:lineRule="auto"/>
        <w:rPr>
          <w:color w:val="0070C0"/>
          <w:sz w:val="18"/>
          <w:szCs w:val="18"/>
        </w:rPr>
      </w:pPr>
    </w:p>
    <w:p w14:paraId="701562FF" w14:textId="77777777" w:rsidR="00E02051" w:rsidRDefault="00E02051" w:rsidP="00E02051">
      <w:pPr>
        <w:spacing w:after="200" w:line="276" w:lineRule="auto"/>
        <w:rPr>
          <w:color w:val="0070C0"/>
          <w:sz w:val="18"/>
          <w:szCs w:val="18"/>
        </w:rPr>
      </w:pPr>
    </w:p>
    <w:p w14:paraId="7F83B82F" w14:textId="77777777" w:rsidR="00E02051" w:rsidRDefault="00E02051" w:rsidP="00E02051">
      <w:pPr>
        <w:spacing w:after="200" w:line="276" w:lineRule="auto"/>
        <w:rPr>
          <w:color w:val="0070C0"/>
          <w:sz w:val="18"/>
          <w:szCs w:val="18"/>
        </w:rPr>
      </w:pPr>
    </w:p>
    <w:p w14:paraId="7B3DE479" w14:textId="77777777" w:rsidR="00E02051" w:rsidRDefault="00E02051" w:rsidP="00E02051">
      <w:pPr>
        <w:spacing w:after="200" w:line="276" w:lineRule="auto"/>
        <w:rPr>
          <w:color w:val="0070C0"/>
          <w:sz w:val="18"/>
          <w:szCs w:val="18"/>
        </w:rPr>
      </w:pPr>
    </w:p>
    <w:p w14:paraId="1072EA79" w14:textId="77777777" w:rsidR="00E02051" w:rsidRDefault="00E02051" w:rsidP="00E02051">
      <w:pPr>
        <w:spacing w:after="200" w:line="276" w:lineRule="auto"/>
        <w:rPr>
          <w:color w:val="0070C0"/>
          <w:sz w:val="18"/>
          <w:szCs w:val="18"/>
        </w:rPr>
      </w:pPr>
    </w:p>
    <w:p w14:paraId="2399E8D1" w14:textId="77777777" w:rsidR="00E02051" w:rsidRDefault="00E02051" w:rsidP="00E02051">
      <w:pPr>
        <w:spacing w:after="200" w:line="276" w:lineRule="auto"/>
        <w:rPr>
          <w:color w:val="0070C0"/>
          <w:sz w:val="18"/>
          <w:szCs w:val="18"/>
        </w:rPr>
      </w:pPr>
    </w:p>
    <w:p w14:paraId="628570FE" w14:textId="77777777" w:rsidR="00E02051" w:rsidRDefault="00E02051" w:rsidP="00E02051">
      <w:pPr>
        <w:spacing w:after="200" w:line="276" w:lineRule="auto"/>
        <w:rPr>
          <w:color w:val="0070C0"/>
          <w:sz w:val="18"/>
          <w:szCs w:val="18"/>
        </w:rPr>
      </w:pPr>
    </w:p>
    <w:p w14:paraId="344C9CA9" w14:textId="77777777" w:rsidR="00E02051" w:rsidRDefault="00E02051" w:rsidP="00E02051">
      <w:pPr>
        <w:spacing w:after="200" w:line="276" w:lineRule="auto"/>
        <w:rPr>
          <w:color w:val="0070C0"/>
          <w:sz w:val="18"/>
          <w:szCs w:val="18"/>
        </w:rPr>
      </w:pPr>
    </w:p>
    <w:p w14:paraId="25BE06EE" w14:textId="77777777" w:rsidR="00E02051" w:rsidRPr="00E02051" w:rsidRDefault="00E02051" w:rsidP="00E02051">
      <w:pPr>
        <w:spacing w:after="200" w:line="276" w:lineRule="auto"/>
        <w:rPr>
          <w:color w:val="0070C0"/>
          <w:sz w:val="18"/>
          <w:szCs w:val="18"/>
        </w:rPr>
      </w:pPr>
    </w:p>
    <w:p w14:paraId="63BE8923"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Pr="00FC603B" w:rsidRDefault="004D3B4A" w:rsidP="004D3B4A">
      <w:pPr>
        <w:pStyle w:val="Header"/>
        <w:numPr>
          <w:ilvl w:val="12"/>
          <w:numId w:val="0"/>
        </w:numPr>
        <w:jc w:val="both"/>
        <w:rPr>
          <w:sz w:val="18"/>
          <w:szCs w:val="18"/>
        </w:rPr>
      </w:pPr>
    </w:p>
    <w:p w14:paraId="63BE8925" w14:textId="0DA47A89" w:rsidR="004D3B4A" w:rsidRPr="00891481" w:rsidRDefault="004D3B4A" w:rsidP="001210B4">
      <w:pPr>
        <w:pStyle w:val="Heading2"/>
        <w:numPr>
          <w:ilvl w:val="0"/>
          <w:numId w:val="11"/>
        </w:numPr>
        <w:tabs>
          <w:tab w:val="num" w:pos="426"/>
        </w:tabs>
        <w:rPr>
          <w:szCs w:val="18"/>
        </w:rPr>
      </w:pPr>
      <w:bookmarkStart w:id="11" w:name="_Toc530739901"/>
      <w:r w:rsidRPr="00FD3474">
        <w:rPr>
          <w:szCs w:val="18"/>
        </w:rPr>
        <w:t xml:space="preserve">Dlhodobý </w:t>
      </w:r>
      <w:r w:rsidR="00E02051">
        <w:rPr>
          <w:szCs w:val="18"/>
        </w:rPr>
        <w:t xml:space="preserve">nehmotný a </w:t>
      </w:r>
      <w:r w:rsidRPr="00FD3474">
        <w:rPr>
          <w:szCs w:val="18"/>
        </w:rPr>
        <w:t>hmotný majetok</w:t>
      </w:r>
      <w:bookmarkEnd w:id="11"/>
    </w:p>
    <w:p w14:paraId="63BE8926" w14:textId="77777777" w:rsidR="004D3B4A" w:rsidRPr="00FC603B" w:rsidRDefault="004D3B4A" w:rsidP="004D3B4A">
      <w:pPr>
        <w:pStyle w:val="BodyText"/>
        <w:rPr>
          <w:szCs w:val="18"/>
        </w:rPr>
      </w:pPr>
    </w:p>
    <w:p w14:paraId="4277469B" w14:textId="536B0858" w:rsidR="00E02051" w:rsidRDefault="00E02051" w:rsidP="00E02051">
      <w:pPr>
        <w:pStyle w:val="BodyText"/>
      </w:pPr>
      <w:r w:rsidRPr="00BE14D0">
        <w:t xml:space="preserve">Prehľad o pohybe dlhodobého nehmotného majetku a dlhodobého hmotného majetku od 1. </w:t>
      </w:r>
      <w:r>
        <w:t>októbra</w:t>
      </w:r>
      <w:r w:rsidRPr="00BE14D0">
        <w:t xml:space="preserve"> 201</w:t>
      </w:r>
      <w:r>
        <w:t>7</w:t>
      </w:r>
      <w:r w:rsidRPr="00BE14D0">
        <w:t xml:space="preserve"> do </w:t>
      </w:r>
      <w:r w:rsidRPr="00BE14D0">
        <w:br/>
        <w:t xml:space="preserve">30. septembra </w:t>
      </w:r>
      <w:r>
        <w:t>2018</w:t>
      </w:r>
      <w:r w:rsidRPr="00BE14D0">
        <w:t xml:space="preserve"> a za p</w:t>
      </w:r>
      <w:r>
        <w:t>redchádzajúce</w:t>
      </w:r>
      <w:r w:rsidRPr="00BE14D0">
        <w:t xml:space="preserve"> obdobie od 1. </w:t>
      </w:r>
      <w:r>
        <w:t>októbra</w:t>
      </w:r>
      <w:r w:rsidRPr="00BE14D0">
        <w:t xml:space="preserve"> </w:t>
      </w:r>
      <w:r>
        <w:t>2016</w:t>
      </w:r>
      <w:r w:rsidRPr="00BE14D0">
        <w:t xml:space="preserve"> do </w:t>
      </w:r>
      <w:r>
        <w:t>30</w:t>
      </w:r>
      <w:r w:rsidRPr="00BE14D0">
        <w:t xml:space="preserve">. </w:t>
      </w:r>
      <w:r>
        <w:t>septembra</w:t>
      </w:r>
      <w:r w:rsidRPr="00BE14D0">
        <w:t xml:space="preserve"> </w:t>
      </w:r>
      <w:r>
        <w:t>2017</w:t>
      </w:r>
      <w:r w:rsidRPr="00BE14D0">
        <w:t xml:space="preserve"> je uvedený v tabuľkách na stranách </w:t>
      </w:r>
      <w:r w:rsidR="00180903">
        <w:t>20</w:t>
      </w:r>
      <w:r w:rsidRPr="00185414">
        <w:t xml:space="preserve"> až </w:t>
      </w:r>
      <w:r w:rsidR="00180903">
        <w:t>21</w:t>
      </w:r>
      <w:r w:rsidRPr="00185414">
        <w:t>.</w:t>
      </w:r>
    </w:p>
    <w:p w14:paraId="74DC76E8" w14:textId="77777777" w:rsidR="00E02051" w:rsidRDefault="00E02051" w:rsidP="00E02051">
      <w:pPr>
        <w:pStyle w:val="BodyText"/>
      </w:pPr>
    </w:p>
    <w:p w14:paraId="48CA90E0" w14:textId="4B3DD133" w:rsidR="00E02051" w:rsidRPr="001751C5" w:rsidRDefault="00E02051" w:rsidP="00E02051">
      <w:pPr>
        <w:pStyle w:val="BodyText"/>
      </w:pPr>
      <w:bookmarkStart w:id="12" w:name="OLE_LINK5"/>
      <w:bookmarkStart w:id="13" w:name="OLE_LINK6"/>
      <w:r w:rsidRPr="001751C5">
        <w:t xml:space="preserve">Dlhodobý hmotný majetok je poistený voči rôznym rizikám. Poistná suma činí </w:t>
      </w:r>
      <w:r w:rsidR="005F66BA" w:rsidRPr="005F66BA">
        <w:t>1</w:t>
      </w:r>
      <w:r w:rsidR="000F070F">
        <w:t>50</w:t>
      </w:r>
      <w:r w:rsidRPr="005F66BA">
        <w:t xml:space="preserve"> </w:t>
      </w:r>
      <w:r w:rsidR="000F070F">
        <w:t>462</w:t>
      </w:r>
      <w:r w:rsidRPr="005F66BA">
        <w:t xml:space="preserve"> tis. EUR</w:t>
      </w:r>
      <w:r>
        <w:t xml:space="preserve">, </w:t>
      </w:r>
      <w:r w:rsidRPr="001B07D0">
        <w:t>vrátane poistenia nehnuteľností prenajatých od METR</w:t>
      </w:r>
      <w:r>
        <w:t xml:space="preserve">O Group </w:t>
      </w:r>
      <w:proofErr w:type="spellStart"/>
      <w:r>
        <w:t>Properties</w:t>
      </w:r>
      <w:proofErr w:type="spellEnd"/>
      <w:r>
        <w:t xml:space="preserve"> SR </w:t>
      </w:r>
      <w:proofErr w:type="spellStart"/>
      <w:r>
        <w:t>s.r.o</w:t>
      </w:r>
      <w:proofErr w:type="spellEnd"/>
      <w:r>
        <w:t>. (2017: 154 149 tis. EUR)</w:t>
      </w:r>
    </w:p>
    <w:bookmarkEnd w:id="12"/>
    <w:bookmarkEnd w:id="13"/>
    <w:p w14:paraId="63BE893B" w14:textId="77777777" w:rsidR="007A7B97" w:rsidRDefault="007A7B97" w:rsidP="004D3B4A">
      <w:pPr>
        <w:pStyle w:val="BodyText"/>
        <w:rPr>
          <w:szCs w:val="18"/>
        </w:rPr>
      </w:pPr>
    </w:p>
    <w:p w14:paraId="2C1B10F5" w14:textId="77777777" w:rsidR="00D92476" w:rsidRDefault="00D92476" w:rsidP="00BD4D63">
      <w:pPr>
        <w:pStyle w:val="BodyText"/>
        <w:ind w:left="425"/>
        <w:rPr>
          <w:color w:val="0070C0"/>
          <w:szCs w:val="18"/>
        </w:rPr>
      </w:pPr>
    </w:p>
    <w:p w14:paraId="6C943FE0" w14:textId="77777777" w:rsidR="000C3011" w:rsidRDefault="000C3011" w:rsidP="005013EA">
      <w:pPr>
        <w:pStyle w:val="BodyText"/>
        <w:ind w:left="425"/>
        <w:rPr>
          <w:szCs w:val="18"/>
        </w:rPr>
      </w:pPr>
    </w:p>
    <w:p w14:paraId="0E63757B" w14:textId="77777777" w:rsidR="000C3011" w:rsidRDefault="000C3011" w:rsidP="005013EA">
      <w:pPr>
        <w:pStyle w:val="BodyText"/>
        <w:ind w:left="425"/>
        <w:rPr>
          <w:szCs w:val="18"/>
        </w:rPr>
      </w:pPr>
    </w:p>
    <w:p w14:paraId="189EA1F7" w14:textId="77777777" w:rsidR="000C3011" w:rsidRDefault="000C3011" w:rsidP="005013EA">
      <w:pPr>
        <w:pStyle w:val="BodyText"/>
        <w:ind w:left="425"/>
        <w:rPr>
          <w:szCs w:val="18"/>
        </w:rPr>
      </w:pPr>
    </w:p>
    <w:p w14:paraId="18B82FA3" w14:textId="77777777" w:rsidR="000C3011" w:rsidRDefault="000C3011" w:rsidP="005013EA">
      <w:pPr>
        <w:pStyle w:val="BodyText"/>
        <w:ind w:left="425"/>
        <w:rPr>
          <w:szCs w:val="18"/>
        </w:rPr>
      </w:pPr>
    </w:p>
    <w:p w14:paraId="6D084ED0" w14:textId="77777777" w:rsidR="000C3011" w:rsidRDefault="000C3011" w:rsidP="005013EA">
      <w:pPr>
        <w:pStyle w:val="BodyText"/>
        <w:ind w:left="425"/>
        <w:rPr>
          <w:szCs w:val="18"/>
        </w:rPr>
      </w:pPr>
    </w:p>
    <w:p w14:paraId="72C47027" w14:textId="77777777" w:rsidR="000C3011" w:rsidRDefault="000C3011" w:rsidP="005013EA">
      <w:pPr>
        <w:pStyle w:val="BodyText"/>
        <w:ind w:left="425"/>
        <w:rPr>
          <w:szCs w:val="18"/>
        </w:rPr>
      </w:pPr>
    </w:p>
    <w:p w14:paraId="750F8C43" w14:textId="77777777" w:rsidR="000C3011" w:rsidRDefault="000C3011" w:rsidP="005013EA">
      <w:pPr>
        <w:pStyle w:val="BodyText"/>
        <w:ind w:left="425"/>
        <w:rPr>
          <w:szCs w:val="18"/>
        </w:rPr>
      </w:pPr>
    </w:p>
    <w:p w14:paraId="7084EF88" w14:textId="77777777" w:rsidR="000C3011" w:rsidRDefault="000C3011" w:rsidP="005013EA">
      <w:pPr>
        <w:pStyle w:val="BodyText"/>
        <w:ind w:left="425"/>
        <w:rPr>
          <w:szCs w:val="18"/>
        </w:rPr>
      </w:pPr>
    </w:p>
    <w:p w14:paraId="36E624BA" w14:textId="77777777" w:rsidR="000C3011" w:rsidRDefault="000C3011" w:rsidP="005013EA">
      <w:pPr>
        <w:pStyle w:val="BodyText"/>
        <w:ind w:left="425"/>
        <w:rPr>
          <w:szCs w:val="18"/>
        </w:rPr>
      </w:pPr>
    </w:p>
    <w:p w14:paraId="361BB1D6" w14:textId="77777777" w:rsidR="000C3011" w:rsidRDefault="000C3011" w:rsidP="005013EA">
      <w:pPr>
        <w:pStyle w:val="BodyText"/>
        <w:ind w:left="425"/>
        <w:rPr>
          <w:szCs w:val="18"/>
        </w:rPr>
      </w:pPr>
    </w:p>
    <w:p w14:paraId="72692CD2" w14:textId="77777777" w:rsidR="00CA044C" w:rsidRDefault="00CA044C">
      <w:pPr>
        <w:spacing w:after="200" w:line="276" w:lineRule="auto"/>
        <w:rPr>
          <w:sz w:val="18"/>
          <w:szCs w:val="18"/>
        </w:rPr>
      </w:pPr>
      <w:r>
        <w:rPr>
          <w:szCs w:val="18"/>
        </w:rPr>
        <w:br w:type="page"/>
      </w:r>
    </w:p>
    <w:p w14:paraId="63BE8956" w14:textId="78BCD635" w:rsidR="00595B76" w:rsidRDefault="00595B76">
      <w:pPr>
        <w:spacing w:after="200" w:line="276" w:lineRule="auto"/>
        <w:rPr>
          <w:sz w:val="18"/>
        </w:rPr>
      </w:pPr>
      <w:r>
        <w:lastRenderedPageBreak/>
        <w:br w:type="page"/>
      </w:r>
    </w:p>
    <w:p w14:paraId="7F72AFD4" w14:textId="77777777" w:rsidR="006D75D8" w:rsidRDefault="006D75D8" w:rsidP="009E0040">
      <w:pPr>
        <w:pStyle w:val="BodyText"/>
      </w:pPr>
    </w:p>
    <w:p w14:paraId="63BE8960" w14:textId="6DD2FBA5" w:rsidR="00103563" w:rsidRPr="00E02051" w:rsidRDefault="006D75D8" w:rsidP="00E02051">
      <w:pPr>
        <w:spacing w:after="200" w:line="276" w:lineRule="auto"/>
        <w:rPr>
          <w:sz w:val="18"/>
          <w:szCs w:val="18"/>
        </w:rPr>
      </w:pPr>
      <w:r>
        <w:rPr>
          <w:szCs w:val="18"/>
        </w:rPr>
        <w:br w:type="page"/>
      </w:r>
    </w:p>
    <w:p w14:paraId="63BE8961" w14:textId="77777777" w:rsidR="00EC5C0B" w:rsidRPr="00B50225" w:rsidRDefault="00EC5C0B" w:rsidP="0028408E">
      <w:pPr>
        <w:pStyle w:val="Heading2"/>
        <w:numPr>
          <w:ilvl w:val="0"/>
          <w:numId w:val="19"/>
        </w:numPr>
        <w:rPr>
          <w:szCs w:val="18"/>
        </w:rPr>
      </w:pPr>
      <w:r w:rsidRPr="00B50225">
        <w:rPr>
          <w:szCs w:val="18"/>
        </w:rPr>
        <w:lastRenderedPageBreak/>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bookmarkStart w:id="14" w:name="_MON_1500360978"/>
    <w:bookmarkEnd w:id="14"/>
    <w:p w14:paraId="63BE8965" w14:textId="76730253" w:rsidR="004D3B4A" w:rsidRPr="00891481" w:rsidRDefault="001A39B9" w:rsidP="004D3B4A">
      <w:pPr>
        <w:pStyle w:val="BodyText"/>
        <w:rPr>
          <w:szCs w:val="18"/>
        </w:rPr>
      </w:pPr>
      <w:r>
        <w:rPr>
          <w:szCs w:val="18"/>
        </w:rPr>
        <w:object w:dxaOrig="8878" w:dyaOrig="2952" w14:anchorId="63BE8C1F">
          <v:shape id="_x0000_i1028" type="#_x0000_t75" style="width:439.8pt;height:148.2pt" o:ole="">
            <v:imagedata r:id="rId18" o:title=""/>
          </v:shape>
          <o:OLEObject Type="Embed" ProgID="Excel.Sheet.12" ShapeID="_x0000_i1028" DrawAspect="Content" ObjectID="_1615380068" r:id="rId19"/>
        </w:object>
      </w:r>
      <w:r w:rsidR="0034638A" w:rsidRPr="00B50225" w:rsidDel="0034638A">
        <w:rPr>
          <w:szCs w:val="18"/>
        </w:rPr>
        <w:t xml:space="preserve"> </w:t>
      </w:r>
    </w:p>
    <w:p w14:paraId="63BE8966" w14:textId="77777777" w:rsidR="00086A82" w:rsidRPr="00891481" w:rsidRDefault="00086A82" w:rsidP="004D3B4A">
      <w:pPr>
        <w:pStyle w:val="BodyText"/>
        <w:rPr>
          <w:szCs w:val="18"/>
        </w:rPr>
      </w:pPr>
    </w:p>
    <w:p w14:paraId="63BE8967" w14:textId="72734A21" w:rsidR="004D3B4A" w:rsidRDefault="004D3B4A" w:rsidP="004D3B4A">
      <w:pPr>
        <w:pStyle w:val="Body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zmeny </w:t>
      </w:r>
      <w:r w:rsidR="006C57EE">
        <w:rPr>
          <w:szCs w:val="18"/>
        </w:rPr>
        <w:t>predajné</w:t>
      </w:r>
      <w:r w:rsidRPr="00B50225">
        <w:rPr>
          <w:szCs w:val="18"/>
        </w:rPr>
        <w:t>h</w:t>
      </w:r>
      <w:r w:rsidR="006C57EE">
        <w:rPr>
          <w:szCs w:val="18"/>
        </w:rPr>
        <w:t>o sortimentu a nadmernosti zásob.</w:t>
      </w:r>
    </w:p>
    <w:p w14:paraId="63BE8968" w14:textId="77777777" w:rsidR="00995608" w:rsidRDefault="00995608" w:rsidP="00995608">
      <w:pPr>
        <w:pStyle w:val="BodyText"/>
      </w:pPr>
    </w:p>
    <w:p w14:paraId="63BE8976" w14:textId="204D4615" w:rsidR="0086095B" w:rsidRDefault="006C57EE" w:rsidP="006C57EE">
      <w:pPr>
        <w:pStyle w:val="BodyText"/>
      </w:pPr>
      <w:r w:rsidRPr="00824971">
        <w:t xml:space="preserve">Zásoby sú poistené pre prípad škody spôsobenej krádežou, živelnou pohromou (a ďalšie prípady) až do </w:t>
      </w:r>
      <w:r w:rsidRPr="005F66BA">
        <w:t xml:space="preserve">výšky </w:t>
      </w:r>
      <w:r w:rsidR="005F66BA" w:rsidRPr="005F66BA">
        <w:t>2</w:t>
      </w:r>
      <w:r w:rsidR="000F070F">
        <w:t>9</w:t>
      </w:r>
      <w:r w:rsidR="005F66BA">
        <w:t> </w:t>
      </w:r>
      <w:r w:rsidR="000F070F">
        <w:t>569</w:t>
      </w:r>
      <w:r w:rsidR="005F66BA">
        <w:t> </w:t>
      </w:r>
      <w:r w:rsidRPr="005F66BA">
        <w:t>tis.</w:t>
      </w:r>
      <w:r w:rsidR="005F66BA">
        <w:t> </w:t>
      </w:r>
      <w:r w:rsidRPr="00824971">
        <w:t>EUR</w:t>
      </w:r>
      <w:r>
        <w:t xml:space="preserve"> (2017: 28 899 tis</w:t>
      </w:r>
      <w:r w:rsidRPr="00824971">
        <w:t>.</w:t>
      </w:r>
      <w:r>
        <w:t xml:space="preserve"> EUR)</w:t>
      </w:r>
      <w:bookmarkStart w:id="15" w:name="_Toc530739904"/>
      <w:r>
        <w:t>.</w:t>
      </w:r>
    </w:p>
    <w:p w14:paraId="2F0AB22A" w14:textId="77777777" w:rsidR="006C57EE" w:rsidRPr="00B50225" w:rsidRDefault="006C57EE" w:rsidP="006C57EE">
      <w:pPr>
        <w:pStyle w:val="BodyText"/>
      </w:pPr>
    </w:p>
    <w:p w14:paraId="63BE8977" w14:textId="77777777" w:rsidR="005D2A89" w:rsidRPr="008C0838" w:rsidRDefault="00CA441D">
      <w:pPr>
        <w:pStyle w:val="Heading2"/>
        <w:numPr>
          <w:ilvl w:val="0"/>
          <w:numId w:val="2"/>
        </w:numPr>
        <w:rPr>
          <w:szCs w:val="18"/>
        </w:rPr>
      </w:pPr>
      <w:r w:rsidRPr="00891481">
        <w:rPr>
          <w:szCs w:val="18"/>
        </w:rPr>
        <w:t>Pohľadávky</w:t>
      </w:r>
      <w:bookmarkEnd w:id="15"/>
    </w:p>
    <w:p w14:paraId="63BE897A" w14:textId="77777777" w:rsidR="000C02C8" w:rsidRDefault="000C02C8" w:rsidP="006C57EE">
      <w:pPr>
        <w:pStyle w:val="BodyText"/>
        <w:ind w:left="0"/>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16" w:name="_MON_1500362016"/>
    <w:bookmarkEnd w:id="16"/>
    <w:p w14:paraId="63BE897D" w14:textId="6D4FBE53" w:rsidR="00CA441D" w:rsidRPr="00A91281" w:rsidRDefault="000F070F" w:rsidP="00CA441D">
      <w:pPr>
        <w:pStyle w:val="BodyText"/>
        <w:rPr>
          <w:szCs w:val="18"/>
        </w:rPr>
      </w:pPr>
      <w:r>
        <w:rPr>
          <w:szCs w:val="18"/>
        </w:rPr>
        <w:object w:dxaOrig="8647" w:dyaOrig="6275" w14:anchorId="10D21F1B">
          <v:shape id="_x0000_i1029" type="#_x0000_t75" style="width:432.6pt;height:312.6pt" o:ole="">
            <v:imagedata r:id="rId20" o:title=""/>
          </v:shape>
          <o:OLEObject Type="Embed" ProgID="Excel.Sheet.12" ShapeID="_x0000_i1029" DrawAspect="Content" ObjectID="_1615380069" r:id="rId21"/>
        </w:object>
      </w:r>
    </w:p>
    <w:p w14:paraId="63BE897F" w14:textId="77777777" w:rsidR="003500E4" w:rsidRDefault="003500E4" w:rsidP="00A91281">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D0101C4"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 xml:space="preserve">eková štruktúra pohľadávok </w:t>
      </w:r>
      <w:r w:rsidR="000F070F">
        <w:rPr>
          <w:sz w:val="18"/>
          <w:szCs w:val="18"/>
        </w:rPr>
        <w:t>(okrem odloženej daňovej pohľadávky</w:t>
      </w:r>
      <w:r w:rsidR="000F070F">
        <w:rPr>
          <w:sz w:val="18"/>
          <w:szCs w:val="18"/>
          <w:lang w:val="en-US"/>
        </w:rPr>
        <w:t xml:space="preserve">) </w:t>
      </w:r>
      <w:r w:rsidR="00CA441D" w:rsidRPr="0028408E">
        <w:rPr>
          <w:sz w:val="18"/>
          <w:szCs w:val="18"/>
        </w:rPr>
        <w:t>je uvedená v nasledujúcom prehľade:</w:t>
      </w:r>
    </w:p>
    <w:p w14:paraId="63BE8987" w14:textId="77777777" w:rsidR="0034119B" w:rsidRPr="00891481" w:rsidRDefault="0034119B" w:rsidP="00CA441D">
      <w:pPr>
        <w:pStyle w:val="BodyText"/>
        <w:rPr>
          <w:szCs w:val="18"/>
        </w:rPr>
      </w:pPr>
    </w:p>
    <w:bookmarkStart w:id="17" w:name="_MON_1500362160"/>
    <w:bookmarkEnd w:id="17"/>
    <w:p w14:paraId="63BE8992" w14:textId="46E7BFDF" w:rsidR="002177BC" w:rsidRPr="006C57EE" w:rsidRDefault="001A39B9" w:rsidP="006C57EE">
      <w:pPr>
        <w:pStyle w:val="BodyText"/>
        <w:rPr>
          <w:szCs w:val="18"/>
        </w:rPr>
      </w:pPr>
      <w:r>
        <w:rPr>
          <w:szCs w:val="18"/>
        </w:rPr>
        <w:object w:dxaOrig="8854" w:dyaOrig="1537" w14:anchorId="564D325D">
          <v:shape id="_x0000_i1030" type="#_x0000_t75" style="width:442.8pt;height:77.4pt" o:ole="">
            <v:imagedata r:id="rId22" o:title=""/>
          </v:shape>
          <o:OLEObject Type="Embed" ProgID="Excel.Sheet.12" ShapeID="_x0000_i1030" DrawAspect="Content" ObjectID="_1615380070" r:id="rId23"/>
        </w:object>
      </w:r>
    </w:p>
    <w:p w14:paraId="63BE8993" w14:textId="77777777" w:rsidR="002177BC" w:rsidRPr="0028408E" w:rsidRDefault="002177BC" w:rsidP="009E0040">
      <w:pPr>
        <w:ind w:left="426"/>
        <w:jc w:val="both"/>
        <w:rPr>
          <w:color w:val="0070C0"/>
          <w:sz w:val="18"/>
          <w:szCs w:val="18"/>
        </w:rPr>
      </w:pPr>
    </w:p>
    <w:p w14:paraId="63BE8994" w14:textId="77777777" w:rsidR="002177BC" w:rsidRPr="001A39B9" w:rsidRDefault="002177BC" w:rsidP="005013EA">
      <w:pPr>
        <w:pStyle w:val="Heading2"/>
        <w:numPr>
          <w:ilvl w:val="0"/>
          <w:numId w:val="2"/>
        </w:numPr>
        <w:ind w:left="714" w:hanging="357"/>
        <w:rPr>
          <w:color w:val="000000" w:themeColor="text1"/>
          <w:szCs w:val="18"/>
        </w:rPr>
      </w:pPr>
      <w:r w:rsidRPr="001A39B9">
        <w:rPr>
          <w:color w:val="000000" w:themeColor="text1"/>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18" w:name="_MON_1501060846"/>
    <w:bookmarkEnd w:id="18"/>
    <w:p w14:paraId="7B604C4E" w14:textId="10ECA25C" w:rsidR="00F81F44" w:rsidRDefault="0014244E" w:rsidP="00A111BE">
      <w:pPr>
        <w:pStyle w:val="BodyText"/>
        <w:rPr>
          <w:szCs w:val="18"/>
        </w:rPr>
      </w:pPr>
      <w:r>
        <w:rPr>
          <w:szCs w:val="18"/>
        </w:rPr>
        <w:object w:dxaOrig="8940" w:dyaOrig="3213" w14:anchorId="2AC9FBB1">
          <v:shape id="_x0000_i1031" type="#_x0000_t75" style="width:447pt;height:159.6pt" o:ole="">
            <v:imagedata r:id="rId24" o:title=""/>
          </v:shape>
          <o:OLEObject Type="Embed" ProgID="Excel.Sheet.12" ShapeID="_x0000_i1031" DrawAspect="Content" ObjectID="_1615380071" r:id="rId25"/>
        </w:object>
      </w:r>
    </w:p>
    <w:p w14:paraId="385C5994" w14:textId="77777777" w:rsidR="00F81F44" w:rsidRDefault="00F81F44"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9" w:name="_MON_1501061656"/>
    <w:bookmarkEnd w:id="19"/>
    <w:p w14:paraId="63BE89AD" w14:textId="611943DD" w:rsidR="00453B09" w:rsidRPr="006C57EE" w:rsidRDefault="000F070F" w:rsidP="006C57EE">
      <w:pPr>
        <w:ind w:left="426"/>
        <w:jc w:val="both"/>
        <w:rPr>
          <w:szCs w:val="18"/>
        </w:rPr>
      </w:pPr>
      <w:r>
        <w:rPr>
          <w:szCs w:val="18"/>
        </w:rPr>
        <w:object w:dxaOrig="8508" w:dyaOrig="2124" w14:anchorId="598D5B28">
          <v:shape id="_x0000_i1032" type="#_x0000_t75" style="width:430.2pt;height:106.2pt" o:ole="">
            <v:imagedata r:id="rId26" o:title=""/>
          </v:shape>
          <o:OLEObject Type="Embed" ProgID="Excel.Sheet.12" ShapeID="_x0000_i1032" DrawAspect="Content" ObjectID="_1615380072" r:id="rId27"/>
        </w:object>
      </w:r>
      <w:r w:rsidR="00B240D0">
        <w:rPr>
          <w:szCs w:val="18"/>
        </w:rPr>
        <w:br w:type="page"/>
      </w:r>
    </w:p>
    <w:p w14:paraId="63BE89AE" w14:textId="77777777" w:rsidR="00E5531E" w:rsidRDefault="00E5531E" w:rsidP="004E21C9">
      <w:pPr>
        <w:ind w:left="426"/>
        <w:jc w:val="both"/>
        <w:rPr>
          <w:sz w:val="18"/>
          <w:szCs w:val="18"/>
        </w:rPr>
      </w:pPr>
    </w:p>
    <w:p w14:paraId="63BE89C2" w14:textId="77777777" w:rsidR="00FE0F76" w:rsidRDefault="00FE0F76" w:rsidP="005013EA">
      <w:pPr>
        <w:pStyle w:val="Heading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20AEAB7F" w:rsidR="00FE0F76" w:rsidRPr="006C57EE" w:rsidRDefault="00FE0F76" w:rsidP="005013EA">
      <w:pPr>
        <w:pStyle w:val="BodyText"/>
        <w:ind w:left="425"/>
        <w:rPr>
          <w:szCs w:val="18"/>
        </w:rPr>
      </w:pPr>
      <w:r w:rsidRPr="006C57EE">
        <w:rPr>
          <w:szCs w:val="18"/>
        </w:rPr>
        <w:t>Ako finančné účty sú vykázané peniaze v pokladnici</w:t>
      </w:r>
      <w:r w:rsidR="006C57EE" w:rsidRPr="006C57EE">
        <w:rPr>
          <w:szCs w:val="18"/>
        </w:rPr>
        <w:t>, účty v bankách</w:t>
      </w:r>
      <w:r w:rsidRPr="006C57EE">
        <w:rPr>
          <w:szCs w:val="18"/>
        </w:rPr>
        <w:t xml:space="preserve">. Účtami v bankách môže </w:t>
      </w:r>
      <w:r w:rsidR="006C57EE" w:rsidRPr="006C57EE">
        <w:rPr>
          <w:szCs w:val="18"/>
        </w:rPr>
        <w:t>Spoločnosť voľne disponovať</w:t>
      </w:r>
      <w:r w:rsidRPr="006C57EE">
        <w:rPr>
          <w:szCs w:val="18"/>
        </w:rPr>
        <w:t xml:space="preserve">. </w:t>
      </w:r>
    </w:p>
    <w:p w14:paraId="03B45E89" w14:textId="77777777" w:rsidR="006C57EE" w:rsidRDefault="006C57EE" w:rsidP="005013EA">
      <w:pPr>
        <w:pStyle w:val="BodyText"/>
        <w:ind w:left="425"/>
        <w:rPr>
          <w:szCs w:val="18"/>
        </w:rPr>
      </w:pPr>
    </w:p>
    <w:p w14:paraId="184D86CE" w14:textId="77777777" w:rsidR="006C57EE" w:rsidRPr="00B50225" w:rsidRDefault="006C57EE" w:rsidP="006C57EE">
      <w:pPr>
        <w:pStyle w:val="BodyText"/>
        <w:rPr>
          <w:szCs w:val="18"/>
        </w:rPr>
      </w:pPr>
      <w:r w:rsidRPr="00B50225">
        <w:rPr>
          <w:szCs w:val="18"/>
        </w:rPr>
        <w:t>Prehľad jednotlivých položiek finančných účtov:</w:t>
      </w:r>
    </w:p>
    <w:p w14:paraId="399B5D0D" w14:textId="77777777" w:rsidR="006C57EE" w:rsidRDefault="006C57EE" w:rsidP="005013EA">
      <w:pPr>
        <w:pStyle w:val="BodyText"/>
        <w:ind w:left="425"/>
        <w:rPr>
          <w:szCs w:val="18"/>
        </w:rPr>
      </w:pPr>
    </w:p>
    <w:p w14:paraId="63BE89C5" w14:textId="77777777" w:rsidR="0007523E" w:rsidRDefault="0007523E" w:rsidP="00FE0F76">
      <w:pPr>
        <w:pStyle w:val="BodyText"/>
        <w:rPr>
          <w:szCs w:val="18"/>
        </w:rPr>
      </w:pPr>
    </w:p>
    <w:bookmarkStart w:id="20" w:name="_MON_1405930822"/>
    <w:bookmarkEnd w:id="20"/>
    <w:p w14:paraId="63BE89C6" w14:textId="0F737643" w:rsidR="00FE0F76" w:rsidRPr="00B50225" w:rsidRDefault="00012C04" w:rsidP="00FE0F76">
      <w:pPr>
        <w:pStyle w:val="BodyText"/>
        <w:rPr>
          <w:szCs w:val="18"/>
        </w:rPr>
      </w:pPr>
      <w:r w:rsidRPr="00B50225">
        <w:rPr>
          <w:szCs w:val="18"/>
        </w:rPr>
        <w:object w:dxaOrig="8927" w:dyaOrig="1951" w14:anchorId="6CF51D6E">
          <v:shape id="_x0000_i1033" type="#_x0000_t75" style="width:438pt;height:108pt" o:ole="" o:preferrelative="f">
            <v:imagedata r:id="rId28" o:title=""/>
            <o:lock v:ext="edit" aspectratio="f"/>
          </v:shape>
          <o:OLEObject Type="Embed" ProgID="Excel.Sheet.12" ShapeID="_x0000_i1033" DrawAspect="Content" ObjectID="_1615380073" r:id="rId29"/>
        </w:object>
      </w:r>
    </w:p>
    <w:p w14:paraId="63BE89C7" w14:textId="77777777" w:rsidR="00FE0F76" w:rsidRPr="008C0838" w:rsidRDefault="00FE0F76" w:rsidP="005013EA">
      <w:pPr>
        <w:pStyle w:val="Heading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59E1208E" w:rsidR="0034638A" w:rsidRPr="00E5531E" w:rsidRDefault="00E5531E" w:rsidP="004E21C9">
      <w:pPr>
        <w:pStyle w:val="BodyText"/>
        <w:rPr>
          <w:szCs w:val="18"/>
        </w:rPr>
      </w:pPr>
      <w:r>
        <w:rPr>
          <w:i/>
          <w:szCs w:val="18"/>
        </w:rPr>
        <w:tab/>
      </w:r>
      <w:bookmarkStart w:id="21" w:name="_MON_1405947617"/>
      <w:bookmarkEnd w:id="21"/>
      <w:r w:rsidR="001A39B9" w:rsidRPr="00B50225">
        <w:rPr>
          <w:szCs w:val="18"/>
          <w:lang w:val="de-DE"/>
        </w:rPr>
        <w:object w:dxaOrig="8915" w:dyaOrig="1701" w14:anchorId="2DD98255">
          <v:shape id="_x0000_i1034" type="#_x0000_t75" style="width:436.2pt;height:93pt" o:ole="" o:preferrelative="f">
            <v:imagedata r:id="rId30" o:title=""/>
            <o:lock v:ext="edit" aspectratio="f"/>
          </v:shape>
          <o:OLEObject Type="Embed" ProgID="Excel.Sheet.12" ShapeID="_x0000_i1034" DrawAspect="Content" ObjectID="_1615380074" r:id="rId31"/>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22" w:name="_Toc530739908"/>
      <w:r w:rsidR="00491AF0" w:rsidRPr="00B50225">
        <w:rPr>
          <w:szCs w:val="18"/>
        </w:rPr>
        <w:t>Vlastné imanie</w:t>
      </w:r>
    </w:p>
    <w:p w14:paraId="63BE89CD" w14:textId="77777777" w:rsidR="00491AF0" w:rsidRDefault="00491AF0" w:rsidP="00491AF0">
      <w:pPr>
        <w:rPr>
          <w:sz w:val="18"/>
          <w:szCs w:val="18"/>
        </w:rPr>
      </w:pPr>
    </w:p>
    <w:p w14:paraId="56521B5A" w14:textId="5F3FB535" w:rsidR="005A67EA" w:rsidRPr="005A67EA" w:rsidRDefault="005A67EA" w:rsidP="005A67EA">
      <w:pPr>
        <w:autoSpaceDE w:val="0"/>
        <w:autoSpaceDN w:val="0"/>
        <w:adjustRightInd w:val="0"/>
        <w:ind w:left="425"/>
        <w:jc w:val="both"/>
        <w:rPr>
          <w:sz w:val="18"/>
          <w:szCs w:val="18"/>
        </w:rPr>
      </w:pPr>
      <w:r w:rsidRPr="005A67EA">
        <w:rPr>
          <w:sz w:val="18"/>
          <w:szCs w:val="18"/>
        </w:rPr>
        <w:t xml:space="preserve">Základné imanie </w:t>
      </w:r>
      <w:r w:rsidR="001A39B9">
        <w:rPr>
          <w:sz w:val="18"/>
          <w:szCs w:val="18"/>
        </w:rPr>
        <w:t>Spoločnosti k 30. septembru 2018</w:t>
      </w:r>
      <w:r w:rsidRPr="005A67EA">
        <w:rPr>
          <w:sz w:val="18"/>
          <w:szCs w:val="18"/>
        </w:rPr>
        <w:t xml:space="preserve"> je 10 0</w:t>
      </w:r>
      <w:r w:rsidR="001A39B9">
        <w:rPr>
          <w:sz w:val="18"/>
          <w:szCs w:val="18"/>
        </w:rPr>
        <w:t>74 023 EUR (k 30. septembru 2017</w:t>
      </w:r>
      <w:r w:rsidRPr="005A67EA">
        <w:rPr>
          <w:sz w:val="18"/>
          <w:szCs w:val="18"/>
        </w:rPr>
        <w:t xml:space="preserve">: 10 074 023 EUR). </w:t>
      </w:r>
    </w:p>
    <w:p w14:paraId="26F03160" w14:textId="77777777" w:rsidR="005A67EA" w:rsidRPr="005A67EA" w:rsidRDefault="005A67EA" w:rsidP="005A67EA">
      <w:pPr>
        <w:autoSpaceDE w:val="0"/>
        <w:autoSpaceDN w:val="0"/>
        <w:adjustRightInd w:val="0"/>
        <w:ind w:left="425"/>
        <w:jc w:val="both"/>
        <w:rPr>
          <w:sz w:val="18"/>
          <w:szCs w:val="18"/>
        </w:rPr>
      </w:pPr>
    </w:p>
    <w:p w14:paraId="63BE89D2" w14:textId="1B357F51" w:rsidR="00E5531E" w:rsidRDefault="005A67EA" w:rsidP="005A67EA">
      <w:pPr>
        <w:autoSpaceDE w:val="0"/>
        <w:autoSpaceDN w:val="0"/>
        <w:adjustRightInd w:val="0"/>
        <w:ind w:left="425"/>
        <w:jc w:val="both"/>
        <w:rPr>
          <w:sz w:val="18"/>
          <w:szCs w:val="18"/>
        </w:rPr>
      </w:pPr>
      <w:r w:rsidRPr="005A67EA">
        <w:rPr>
          <w:sz w:val="18"/>
          <w:szCs w:val="18"/>
        </w:rPr>
        <w:t>Základné imani</w:t>
      </w:r>
      <w:r>
        <w:rPr>
          <w:sz w:val="18"/>
          <w:szCs w:val="18"/>
        </w:rPr>
        <w:t>e bolo splatené v plnom rozsahu</w:t>
      </w:r>
      <w:r w:rsidR="00E5531E" w:rsidRPr="00FC603B">
        <w:rPr>
          <w:sz w:val="18"/>
          <w:szCs w:val="18"/>
        </w:rPr>
        <w:t>.</w:t>
      </w:r>
    </w:p>
    <w:p w14:paraId="63BE89DB" w14:textId="77777777" w:rsidR="007461A0" w:rsidRDefault="007461A0" w:rsidP="00F53D2F">
      <w:pPr>
        <w:pStyle w:val="BodyText"/>
        <w:ind w:left="0"/>
        <w:rPr>
          <w:szCs w:val="18"/>
        </w:rPr>
      </w:pPr>
    </w:p>
    <w:p w14:paraId="63BE89DC" w14:textId="5015AFBC" w:rsidR="00ED599D" w:rsidRDefault="00ED599D" w:rsidP="00ED599D">
      <w:pPr>
        <w:pStyle w:val="BodyText"/>
      </w:pPr>
      <w:r>
        <w:t xml:space="preserve">Účtovný zisk za rok </w:t>
      </w:r>
      <w:r w:rsidR="004A54F9">
        <w:t>201</w:t>
      </w:r>
      <w:r w:rsidR="00DA330B">
        <w:t>7</w:t>
      </w:r>
      <w:r>
        <w:t xml:space="preserve"> vo výške </w:t>
      </w:r>
      <w:r w:rsidR="00046826">
        <w:t xml:space="preserve">1 777 260 </w:t>
      </w:r>
      <w:r>
        <w:t>EUR bol rozdelený takto:</w:t>
      </w:r>
    </w:p>
    <w:p w14:paraId="63BE89DD" w14:textId="77777777" w:rsidR="00ED599D" w:rsidRDefault="00ED599D" w:rsidP="00ED599D">
      <w:pPr>
        <w:pStyle w:val="BodyText"/>
      </w:pPr>
    </w:p>
    <w:bookmarkStart w:id="23" w:name="_MON_1500367501"/>
    <w:bookmarkEnd w:id="23"/>
    <w:p w14:paraId="63BE89E4" w14:textId="6D65D4EB" w:rsidR="00251025" w:rsidRPr="00046826" w:rsidRDefault="00377232" w:rsidP="00046826">
      <w:pPr>
        <w:pStyle w:val="BodyText"/>
        <w:rPr>
          <w:color w:val="00B0F0"/>
          <w:szCs w:val="18"/>
        </w:rPr>
      </w:pPr>
      <w:r>
        <w:object w:dxaOrig="8952" w:dyaOrig="2035" w14:anchorId="63BE8C28">
          <v:shape id="_x0000_i1035" type="#_x0000_t75" style="width:447.6pt;height:102pt" o:ole="">
            <v:imagedata r:id="rId32" o:title=""/>
          </v:shape>
          <o:OLEObject Type="Embed" ProgID="Excel.Sheet.12" ShapeID="_x0000_i1035" DrawAspect="Content" ObjectID="_1615380075" r:id="rId33"/>
        </w:object>
      </w:r>
    </w:p>
    <w:p w14:paraId="63BE89E5" w14:textId="2921C6C5" w:rsidR="00251025" w:rsidRPr="00840740" w:rsidRDefault="00251025" w:rsidP="00251025">
      <w:pPr>
        <w:pStyle w:val="BodyText"/>
      </w:pPr>
      <w:r>
        <w:t>O </w:t>
      </w:r>
      <w:r w:rsidRPr="00840740">
        <w:t xml:space="preserve">rozdelení výsledku hospodárenia za účtovné obdobie </w:t>
      </w:r>
      <w:r w:rsidR="004A54F9" w:rsidRPr="00840740">
        <w:t>201</w:t>
      </w:r>
      <w:r w:rsidR="00DA330B" w:rsidRPr="00840740">
        <w:t>8</w:t>
      </w:r>
      <w:r w:rsidRPr="00840740">
        <w:t xml:space="preserve"> vo výške </w:t>
      </w:r>
      <w:r w:rsidR="009B24F4">
        <w:t>2 153 522</w:t>
      </w:r>
      <w:r w:rsidR="00840740" w:rsidRPr="00840740">
        <w:t xml:space="preserve"> </w:t>
      </w:r>
      <w:r w:rsidRPr="00840740">
        <w:t>EUR rozhodne valné zhromaždenie. Návrh štatutárneho orgánu valnému zhromaždeniu je takýto:</w:t>
      </w:r>
    </w:p>
    <w:p w14:paraId="63BE89E7" w14:textId="1A017B0C" w:rsidR="00251025" w:rsidRPr="00840740" w:rsidRDefault="00251025" w:rsidP="00840740">
      <w:pPr>
        <w:pStyle w:val="BodyText"/>
        <w:numPr>
          <w:ilvl w:val="0"/>
          <w:numId w:val="10"/>
        </w:numPr>
      </w:pPr>
      <w:r w:rsidRPr="00840740">
        <w:t xml:space="preserve">prevod na nerozdelený zisk minulých rokov </w:t>
      </w:r>
      <w:r w:rsidR="009B24F4">
        <w:t>2 153 522</w:t>
      </w:r>
      <w:r w:rsidR="00840740" w:rsidRPr="00840740">
        <w:t xml:space="preserve"> </w:t>
      </w:r>
      <w:r w:rsidRPr="00840740">
        <w:t>EUR.</w:t>
      </w:r>
    </w:p>
    <w:p w14:paraId="63BE89E8" w14:textId="77777777" w:rsidR="00251025" w:rsidRDefault="00251025" w:rsidP="00251025">
      <w:pPr>
        <w:pStyle w:val="BodyText"/>
      </w:pPr>
    </w:p>
    <w:p w14:paraId="59AD4B83" w14:textId="77777777" w:rsidR="008C6DA5" w:rsidRDefault="008C6DA5" w:rsidP="008C6DA5">
      <w:pPr>
        <w:pStyle w:val="BodyText"/>
      </w:pPr>
      <w:r>
        <w:t>Spoločnosť je podľa Obchodného zákonníka povinná tvoriť zákonný rezervný fond vo výške minimálne 5 % z čistého zisku (ročne) maximálne do výšky 10 % základného imania.</w:t>
      </w:r>
    </w:p>
    <w:p w14:paraId="6836C13F" w14:textId="77777777" w:rsidR="008C6DA5" w:rsidRDefault="008C6DA5" w:rsidP="008C6DA5">
      <w:pPr>
        <w:pStyle w:val="BodyText"/>
        <w:ind w:left="720"/>
      </w:pPr>
      <w:r>
        <w:t xml:space="preserve"> </w:t>
      </w:r>
    </w:p>
    <w:p w14:paraId="17A073DE" w14:textId="77777777" w:rsidR="008C6DA5" w:rsidRDefault="008C6DA5" w:rsidP="008C6DA5">
      <w:pPr>
        <w:pStyle w:val="BodyText"/>
      </w:pPr>
      <w:r>
        <w:t xml:space="preserve">Povinný prídel do zákonného rezervného fondu nie je potrebný, pretože zákonný rezervný fond už dosiahol svoju maximálnu hranicu stanovenú v právnych predpisoch a v spoločenskej zmluve. </w:t>
      </w:r>
    </w:p>
    <w:p w14:paraId="651253FB" w14:textId="77777777" w:rsidR="008C6DA5" w:rsidRDefault="008C6DA5" w:rsidP="008C6DA5">
      <w:pPr>
        <w:pStyle w:val="BodyText"/>
      </w:pPr>
    </w:p>
    <w:p w14:paraId="63BE89EA" w14:textId="42CD9D24" w:rsidR="004A4D80" w:rsidRPr="00B50225" w:rsidRDefault="004A4D80" w:rsidP="000F4640">
      <w:pPr>
        <w:pStyle w:val="Heading2"/>
        <w:numPr>
          <w:ilvl w:val="0"/>
          <w:numId w:val="2"/>
        </w:numPr>
        <w:rPr>
          <w:szCs w:val="18"/>
        </w:rPr>
      </w:pPr>
      <w:r w:rsidRPr="00B50225">
        <w:rPr>
          <w:szCs w:val="18"/>
        </w:rPr>
        <w:lastRenderedPageBreak/>
        <w:t>Rezervy</w:t>
      </w:r>
    </w:p>
    <w:bookmarkEnd w:id="22"/>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24" w:name="_MON_1393653969"/>
    <w:bookmarkEnd w:id="24"/>
    <w:p w14:paraId="63BE89EE" w14:textId="49163731" w:rsidR="00B12204" w:rsidRDefault="00E9434C" w:rsidP="00012C04">
      <w:pPr>
        <w:tabs>
          <w:tab w:val="left" w:pos="4111"/>
        </w:tabs>
        <w:ind w:left="426"/>
        <w:rPr>
          <w:sz w:val="18"/>
          <w:szCs w:val="18"/>
        </w:rPr>
      </w:pPr>
      <w:r w:rsidRPr="00385093">
        <w:object w:dxaOrig="8640" w:dyaOrig="7308" w14:anchorId="6D435C56">
          <v:shape id="_x0000_i1036" type="#_x0000_t75" style="width:433.2pt;height:408pt" o:ole="" o:preferrelative="f">
            <v:imagedata r:id="rId34" o:title=""/>
            <o:lock v:ext="edit" aspectratio="f"/>
          </v:shape>
          <o:OLEObject Type="Embed" ProgID="Excel.Sheet.12" ShapeID="_x0000_i1036" DrawAspect="Content" ObjectID="_1615380076" r:id="rId35"/>
        </w:object>
      </w:r>
    </w:p>
    <w:p w14:paraId="63BE89EF" w14:textId="77777777" w:rsidR="004C0F07" w:rsidRPr="000F4640" w:rsidRDefault="004C0F07" w:rsidP="0051635F">
      <w:pPr>
        <w:ind w:left="426"/>
        <w:rPr>
          <w:sz w:val="18"/>
          <w:szCs w:val="18"/>
        </w:rPr>
      </w:pPr>
    </w:p>
    <w:p w14:paraId="6CF2995D" w14:textId="532A9EE0" w:rsidR="008C6DA5" w:rsidRPr="008C6DA5" w:rsidRDefault="008C6DA5" w:rsidP="008C6DA5">
      <w:pPr>
        <w:pStyle w:val="BodyText"/>
        <w:rPr>
          <w:highlight w:val="yellow"/>
        </w:rPr>
      </w:pPr>
      <w:bookmarkStart w:id="25" w:name="OLE_LINK17"/>
      <w:bookmarkStart w:id="26" w:name="OLE_LINK18"/>
      <w:r w:rsidRPr="002C4F8A">
        <w:t>Rezerva na reklam</w:t>
      </w:r>
      <w:r w:rsidRPr="002C4F8A">
        <w:rPr>
          <w:rFonts w:ascii="Calibri" w:hAnsi="Calibri" w:cs="Calibri"/>
        </w:rPr>
        <w:t>á</w:t>
      </w:r>
      <w:r w:rsidRPr="002C4F8A">
        <w:t xml:space="preserve">cie </w:t>
      </w:r>
      <w:r w:rsidRPr="00751E23">
        <w:t xml:space="preserve">vo výške </w:t>
      </w:r>
      <w:r w:rsidR="00433687" w:rsidRPr="00751E23">
        <w:t>64 707</w:t>
      </w:r>
      <w:r w:rsidRPr="00751E23">
        <w:t xml:space="preserve"> EUR bola vytvorená na predpokladané náklady na reklam</w:t>
      </w:r>
      <w:r w:rsidRPr="00751E23">
        <w:rPr>
          <w:rFonts w:ascii="Calibri" w:hAnsi="Calibri" w:cs="Calibri"/>
        </w:rPr>
        <w:t>á</w:t>
      </w:r>
      <w:r w:rsidRPr="00751E23">
        <w:t>cie tovaru, ktorý bol predaný pred 30. septembrom 2018. Bola</w:t>
      </w:r>
      <w:r w:rsidRPr="002C4F8A">
        <w:t xml:space="preserve"> vypočítaná ako súčet nákladov na reklam</w:t>
      </w:r>
      <w:r w:rsidRPr="002C4F8A">
        <w:rPr>
          <w:rFonts w:ascii="Calibri" w:hAnsi="Calibri" w:cs="Calibri"/>
        </w:rPr>
        <w:t>á</w:t>
      </w:r>
      <w:r w:rsidRPr="002C4F8A">
        <w:t>cie tovaru, ktorý bol ku dňu zostavenia účtovnej závierky už reklamovaný (táto časť rezervy sa tvorila individuálnym spôsobom), a nákladov na reklam</w:t>
      </w:r>
      <w:r w:rsidRPr="002C4F8A">
        <w:rPr>
          <w:rFonts w:ascii="Calibri" w:hAnsi="Calibri" w:cs="Calibri"/>
        </w:rPr>
        <w:t>á</w:t>
      </w:r>
      <w:r w:rsidRPr="002C4F8A">
        <w:t xml:space="preserve">cie tovaru, ktorý ku dňu zostavenia účtovnej závierky ešte nebol reklamovaný (táto časť rezervy sa tvorila paušálnym spôsobom, ako percentuálny podiel z </w:t>
      </w:r>
      <w:r w:rsidRPr="005C31DA">
        <w:t>obratu). Rezerva bude použitá v prie</w:t>
      </w:r>
      <w:r w:rsidR="005C31DA" w:rsidRPr="005C31DA">
        <w:t>behu účtovných období 2020 a 2021</w:t>
      </w:r>
      <w:r w:rsidRPr="005C31DA">
        <w:t>.</w:t>
      </w:r>
    </w:p>
    <w:p w14:paraId="31F2631F" w14:textId="77777777" w:rsidR="008C6DA5" w:rsidRPr="008C6DA5" w:rsidRDefault="008C6DA5" w:rsidP="008C6DA5">
      <w:pPr>
        <w:pStyle w:val="BodyText"/>
        <w:rPr>
          <w:highlight w:val="yellow"/>
        </w:rPr>
      </w:pPr>
    </w:p>
    <w:p w14:paraId="3AD16A1D" w14:textId="070D9D6C" w:rsidR="008C6DA5" w:rsidRDefault="008C6DA5" w:rsidP="008C6DA5">
      <w:pPr>
        <w:pStyle w:val="BodyText"/>
      </w:pPr>
      <w:r w:rsidRPr="00D936AE">
        <w:t xml:space="preserve">Rezerva na súdne spory </w:t>
      </w:r>
      <w:r w:rsidRPr="008C7F72">
        <w:t xml:space="preserve">vo výške </w:t>
      </w:r>
      <w:r w:rsidR="008C7F72" w:rsidRPr="008C7F72">
        <w:t>84 328</w:t>
      </w:r>
      <w:r w:rsidRPr="008C7F72">
        <w:t xml:space="preserve"> EUR</w:t>
      </w:r>
      <w:r w:rsidRPr="00D936AE">
        <w:t xml:space="preserve"> bola vytvorená na očakávané straty zo súdnych sporov.</w:t>
      </w:r>
    </w:p>
    <w:p w14:paraId="0EE0A9D0" w14:textId="77777777" w:rsidR="008C6DA5" w:rsidRPr="00D936AE" w:rsidRDefault="008C6DA5" w:rsidP="008C6DA5">
      <w:pPr>
        <w:pStyle w:val="BodyText"/>
      </w:pPr>
    </w:p>
    <w:p w14:paraId="63BE89FA" w14:textId="1002CCB4" w:rsidR="00EF0F13" w:rsidRDefault="008C6DA5" w:rsidP="008C6DA5">
      <w:pPr>
        <w:pStyle w:val="BodyText"/>
      </w:pPr>
      <w:r w:rsidRPr="00D936AE">
        <w:t>Spoločnosť má zavedený vernostný program pre zákazníkov, založený na obrate jednotlivých zákazníkov dosiahnutom za kalendárny</w:t>
      </w:r>
      <w:r w:rsidRPr="00D936AE">
        <w:rPr>
          <w:lang w:val="cs-CZ"/>
        </w:rPr>
        <w:t xml:space="preserve"> </w:t>
      </w:r>
      <w:r w:rsidRPr="00D936AE">
        <w:t>štvrťrok. Na základe dosiahnutého obratu majú zákazníci v nasledujúcom štvrťroku nárok</w:t>
      </w:r>
      <w:r>
        <w:t xml:space="preserve"> na</w:t>
      </w:r>
      <w:r w:rsidRPr="00D936AE">
        <w:t xml:space="preserve"> bonus vo výške 3% alebo 5%, ktorý im Spoločnosť vypláca na ich Metro kartu</w:t>
      </w:r>
      <w:r>
        <w:t>,</w:t>
      </w:r>
      <w:r w:rsidRPr="00D936AE">
        <w:t xml:space="preserve"> a ktorý môžu uplatniť na nákup v prevádzkach Spoločnosti. Udelený bonus sa ocení odhadom výšky záväzku, ktorý sa má vyrovnať uplatnením zľavy</w:t>
      </w:r>
      <w:r>
        <w:t>,</w:t>
      </w:r>
      <w:r w:rsidRPr="00D936AE">
        <w:t xml:space="preserve"> a ktorý sa pri jeho vzniku vykáže v rámci tržieb z predaja a rezerv. Rezerva sa rozpustí v čase pripísania bonusu zákazníkovi na jeho Metro kartu, kedy si Spoločnosť splní svoj záväzok. Vždy ku dňu, ku ktorému sa zostavuje účtovná závierka, Spoločnosť posúdi svoj odhad výšky bonusu, o ktorom predpokladá, že ho zákazník uplatní.</w:t>
      </w:r>
      <w:r w:rsidRPr="00797137">
        <w:t xml:space="preserve"> </w:t>
      </w:r>
    </w:p>
    <w:p w14:paraId="5673D022" w14:textId="77777777" w:rsidR="001F5524" w:rsidRPr="008C6DA5" w:rsidRDefault="001F5524" w:rsidP="008C6DA5">
      <w:pPr>
        <w:pStyle w:val="BodyText"/>
      </w:pPr>
    </w:p>
    <w:p w14:paraId="62E4F357" w14:textId="77777777" w:rsidR="00F407C9" w:rsidRPr="00B50225" w:rsidRDefault="00F407C9" w:rsidP="0051635F">
      <w:pPr>
        <w:pStyle w:val="BodyText"/>
        <w:rPr>
          <w:szCs w:val="18"/>
        </w:rPr>
      </w:pPr>
    </w:p>
    <w:p w14:paraId="63BE89FB" w14:textId="77777777" w:rsidR="00EF0F13" w:rsidRPr="00B50225" w:rsidRDefault="00EF0F13" w:rsidP="0051635F">
      <w:pPr>
        <w:pStyle w:val="BodyText"/>
        <w:jc w:val="left"/>
        <w:rPr>
          <w:b/>
          <w:szCs w:val="18"/>
        </w:rPr>
      </w:pPr>
      <w:r w:rsidRPr="00B50225">
        <w:rPr>
          <w:b/>
          <w:szCs w:val="18"/>
        </w:rPr>
        <w:lastRenderedPageBreak/>
        <w:t>Nevyfakturované dodávky majetku</w:t>
      </w:r>
    </w:p>
    <w:p w14:paraId="63BE89FE" w14:textId="54F6BE84" w:rsidR="000F4640" w:rsidRDefault="00EF0F13" w:rsidP="00F601DA">
      <w:pPr>
        <w:pStyle w:val="BodyText"/>
        <w:rPr>
          <w:szCs w:val="18"/>
        </w:rPr>
      </w:pPr>
      <w:r w:rsidRPr="00B50225">
        <w:rPr>
          <w:szCs w:val="18"/>
        </w:rPr>
        <w:t xml:space="preserve">Rezervy na nevyfakturované dodávky majetku sa nevykazujú s vplyvom na výsledok hospodárenia. </w:t>
      </w:r>
      <w:bookmarkEnd w:id="25"/>
      <w:bookmarkEnd w:id="26"/>
    </w:p>
    <w:p w14:paraId="43C3920B" w14:textId="77777777" w:rsidR="008C6DA5" w:rsidRDefault="008C6DA5" w:rsidP="00F601DA">
      <w:pPr>
        <w:pStyle w:val="BodyText"/>
        <w:rPr>
          <w:szCs w:val="18"/>
        </w:rPr>
      </w:pPr>
    </w:p>
    <w:p w14:paraId="63BE89FF" w14:textId="77777777" w:rsidR="00B62963" w:rsidRPr="00EB5698" w:rsidRDefault="000F4640" w:rsidP="005013EA">
      <w:pPr>
        <w:pStyle w:val="Heading2"/>
        <w:numPr>
          <w:ilvl w:val="0"/>
          <w:numId w:val="2"/>
        </w:numPr>
        <w:ind w:left="714" w:hanging="357"/>
        <w:rPr>
          <w:szCs w:val="18"/>
        </w:rPr>
      </w:pPr>
      <w:bookmarkStart w:id="27" w:name="_Toc530739909"/>
      <w:r w:rsidRPr="00EB5698">
        <w:rPr>
          <w:szCs w:val="18"/>
        </w:rPr>
        <w:t>Z</w:t>
      </w:r>
      <w:r w:rsidR="00491AF0" w:rsidRPr="00EB5698">
        <w:rPr>
          <w:szCs w:val="18"/>
        </w:rPr>
        <w:t>áväzky</w:t>
      </w:r>
      <w:bookmarkEnd w:id="27"/>
    </w:p>
    <w:p w14:paraId="63BE8A00" w14:textId="77777777" w:rsidR="00491AF0" w:rsidRPr="00EB5698" w:rsidRDefault="00491AF0" w:rsidP="00491AF0">
      <w:pPr>
        <w:pStyle w:val="BodyText"/>
        <w:rPr>
          <w:szCs w:val="18"/>
        </w:rPr>
      </w:pPr>
    </w:p>
    <w:p w14:paraId="63BE8A01" w14:textId="0ED0F6F0" w:rsidR="000F4640" w:rsidRDefault="000F4640" w:rsidP="00491AF0">
      <w:pPr>
        <w:pStyle w:val="BodyText"/>
        <w:rPr>
          <w:szCs w:val="18"/>
        </w:rPr>
      </w:pPr>
      <w:r w:rsidRPr="00EB5698">
        <w:rPr>
          <w:szCs w:val="18"/>
        </w:rPr>
        <w:t xml:space="preserve">Záväzky </w:t>
      </w:r>
      <w:r w:rsidR="00361281" w:rsidRPr="00EB5698">
        <w:rPr>
          <w:szCs w:val="18"/>
        </w:rPr>
        <w:t xml:space="preserve">(okrem </w:t>
      </w:r>
      <w:r w:rsidR="00CC6436">
        <w:rPr>
          <w:szCs w:val="18"/>
        </w:rPr>
        <w:t xml:space="preserve">záväzkov zo </w:t>
      </w:r>
      <w:r w:rsidR="00CA7F80">
        <w:rPr>
          <w:szCs w:val="18"/>
        </w:rPr>
        <w:t>sociálneho fondu</w:t>
      </w:r>
      <w:r w:rsidR="005579D4">
        <w:rPr>
          <w:szCs w:val="18"/>
        </w:rPr>
        <w:t xml:space="preserve"> </w:t>
      </w:r>
      <w:r w:rsidR="00CA7F80">
        <w:rPr>
          <w:szCs w:val="18"/>
        </w:rPr>
        <w:t>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bookmarkStart w:id="28" w:name="_MON_1500372539"/>
    <w:bookmarkEnd w:id="28"/>
    <w:p w14:paraId="63BE8A03" w14:textId="40824C6B" w:rsidR="00CE5955" w:rsidRDefault="005C31DA" w:rsidP="00491AF0">
      <w:pPr>
        <w:pStyle w:val="BodyText"/>
        <w:rPr>
          <w:szCs w:val="18"/>
        </w:rPr>
      </w:pPr>
      <w:r>
        <w:rPr>
          <w:szCs w:val="18"/>
        </w:rPr>
        <w:object w:dxaOrig="8902" w:dyaOrig="1537" w14:anchorId="40BA747F">
          <v:shape id="_x0000_i1037" type="#_x0000_t75" style="width:446.4pt;height:76.8pt" o:ole="">
            <v:imagedata r:id="rId36" o:title=""/>
          </v:shape>
          <o:OLEObject Type="Embed" ProgID="Excel.Sheet.12" ShapeID="_x0000_i1037" DrawAspect="Content" ObjectID="_1615380077" r:id="rId37"/>
        </w:object>
      </w:r>
    </w:p>
    <w:p w14:paraId="63BE8A04" w14:textId="77777777" w:rsidR="004C0F07" w:rsidRDefault="004C0F07" w:rsidP="00491AF0">
      <w:pPr>
        <w:pStyle w:val="BodyText"/>
        <w:rPr>
          <w:szCs w:val="18"/>
        </w:rPr>
      </w:pPr>
    </w:p>
    <w:p w14:paraId="63BE8A05" w14:textId="36D688A9"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 a rezerv</w:t>
      </w:r>
      <w:r w:rsidR="008A3F3F" w:rsidRPr="00EB5698">
        <w:rPr>
          <w:szCs w:val="18"/>
        </w:rPr>
        <w:t xml:space="preserve">) </w:t>
      </w:r>
      <w:r w:rsidRPr="00EB5698">
        <w:rPr>
          <w:szCs w:val="18"/>
        </w:rPr>
        <w:t xml:space="preserve">podľa zostatkovej doby splatnosti </w:t>
      </w:r>
      <w:r w:rsidR="00F2096E" w:rsidRPr="00EB5698">
        <w:rPr>
          <w:szCs w:val="18"/>
        </w:rPr>
        <w:t>k </w:t>
      </w:r>
      <w:r w:rsidR="00C85564" w:rsidRPr="00C85564">
        <w:rPr>
          <w:szCs w:val="18"/>
        </w:rPr>
        <w:t xml:space="preserve">30. </w:t>
      </w:r>
      <w:r w:rsidR="00C85564">
        <w:rPr>
          <w:szCs w:val="18"/>
        </w:rPr>
        <w:t>septembru 2018</w:t>
      </w:r>
      <w:r w:rsidR="00C85564" w:rsidRPr="00C85564">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p w14:paraId="63BE8A08" w14:textId="637940C6" w:rsidR="00CE5955" w:rsidRPr="00891481" w:rsidRDefault="005E2DA7" w:rsidP="00491AF0">
      <w:pPr>
        <w:pStyle w:val="BodyText"/>
        <w:rPr>
          <w:szCs w:val="18"/>
        </w:rPr>
      </w:pPr>
      <w:bookmarkStart w:id="29" w:name="_MON_1500374269"/>
      <w:bookmarkEnd w:id="29"/>
      <w:r>
        <w:rPr>
          <w:szCs w:val="18"/>
        </w:rPr>
        <w:pict w14:anchorId="63BE8C2C">
          <v:shape id="_x0000_i1038" type="#_x0000_t75" style="width:439.2pt;height:333pt">
            <v:imagedata r:id="rId38" o:title=""/>
          </v:shape>
        </w:pict>
      </w:r>
      <w:r w:rsidR="00D20EA2">
        <w:rPr>
          <w:szCs w:val="18"/>
        </w:rPr>
        <w:tab/>
      </w:r>
    </w:p>
    <w:p w14:paraId="63BE8A09" w14:textId="77777777" w:rsidR="003F0494" w:rsidRDefault="003F0494">
      <w:pPr>
        <w:spacing w:after="200" w:line="276" w:lineRule="auto"/>
        <w:rPr>
          <w:sz w:val="18"/>
          <w:szCs w:val="18"/>
        </w:rPr>
      </w:pPr>
      <w:r>
        <w:rPr>
          <w:szCs w:val="18"/>
        </w:rPr>
        <w:br w:type="page"/>
      </w:r>
    </w:p>
    <w:p w14:paraId="63BE8A0A" w14:textId="3421200F" w:rsidR="00F2096E" w:rsidRPr="00B50225" w:rsidRDefault="00F2096E" w:rsidP="00F2096E">
      <w:pPr>
        <w:pStyle w:val="BodyText"/>
        <w:rPr>
          <w:szCs w:val="18"/>
        </w:rPr>
      </w:pPr>
      <w:r w:rsidRPr="00ED3E32">
        <w:rPr>
          <w:szCs w:val="18"/>
        </w:rPr>
        <w:lastRenderedPageBreak/>
        <w:t>Štruktúra záväzkov (</w:t>
      </w:r>
      <w:r w:rsidR="00CC6436">
        <w:rPr>
          <w:szCs w:val="18"/>
        </w:rPr>
        <w:t xml:space="preserve">záväzkov zo </w:t>
      </w:r>
      <w:r w:rsidR="00CA7F80">
        <w:rPr>
          <w:szCs w:val="18"/>
        </w:rPr>
        <w:t>sociálneho fondu a rezerv</w:t>
      </w:r>
      <w:r w:rsidRPr="00ED3E32">
        <w:rPr>
          <w:szCs w:val="18"/>
        </w:rPr>
        <w:t>) podľa zostatkovej doby splatnosti k </w:t>
      </w:r>
      <w:r w:rsidR="00C85564" w:rsidRPr="00C85564">
        <w:rPr>
          <w:szCs w:val="18"/>
        </w:rPr>
        <w:t xml:space="preserve">30. septembru 2017 </w:t>
      </w:r>
      <w:r w:rsidRPr="00ED3E32">
        <w:rPr>
          <w:szCs w:val="18"/>
        </w:rPr>
        <w:t>je uvedená v nasledujúcom prehľade:</w:t>
      </w:r>
    </w:p>
    <w:p w14:paraId="63BE8A0B" w14:textId="77777777" w:rsidR="00F2096E" w:rsidRDefault="00F2096E" w:rsidP="00491AF0">
      <w:pPr>
        <w:pStyle w:val="BodyText"/>
        <w:rPr>
          <w:szCs w:val="18"/>
        </w:rPr>
      </w:pPr>
    </w:p>
    <w:p w14:paraId="63BE8A0C" w14:textId="77777777" w:rsidR="003F0494" w:rsidRDefault="003F0494" w:rsidP="00491AF0">
      <w:pPr>
        <w:pStyle w:val="BodyText"/>
        <w:rPr>
          <w:szCs w:val="18"/>
        </w:rPr>
      </w:pPr>
    </w:p>
    <w:bookmarkStart w:id="30" w:name="_MON_1611390854"/>
    <w:bookmarkEnd w:id="30"/>
    <w:p w14:paraId="63BE8A0D" w14:textId="6B43FAA6" w:rsidR="00F2096E" w:rsidRDefault="00DC1FC3" w:rsidP="00491AF0">
      <w:pPr>
        <w:pStyle w:val="BodyText"/>
        <w:rPr>
          <w:szCs w:val="18"/>
        </w:rPr>
      </w:pPr>
      <w:r w:rsidRPr="00EC7824">
        <w:rPr>
          <w:szCs w:val="18"/>
        </w:rPr>
        <w:object w:dxaOrig="8219" w:dyaOrig="6498" w14:anchorId="0AEE20A7">
          <v:shape id="_x0000_i1039" type="#_x0000_t75" style="width:439.2pt;height:333pt" o:ole="">
            <v:imagedata r:id="rId39" o:title=""/>
          </v:shape>
          <o:OLEObject Type="Embed" ProgID="Excel.Sheet.12" ShapeID="_x0000_i1039" DrawAspect="Content" ObjectID="_1615380078" r:id="rId40"/>
        </w:object>
      </w:r>
    </w:p>
    <w:p w14:paraId="4279E231" w14:textId="77777777" w:rsidR="000F2A75" w:rsidRDefault="000F2A75" w:rsidP="00491AF0">
      <w:pPr>
        <w:pStyle w:val="BodyText"/>
        <w:rPr>
          <w:szCs w:val="18"/>
        </w:rPr>
      </w:pPr>
    </w:p>
    <w:p w14:paraId="4893819A" w14:textId="03B7F70A" w:rsidR="00394DC4" w:rsidRPr="00C85564" w:rsidRDefault="004C0F07" w:rsidP="00C85564">
      <w:pPr>
        <w:spacing w:after="200" w:line="276" w:lineRule="auto"/>
        <w:rPr>
          <w:color w:val="0070C0"/>
          <w:sz w:val="18"/>
          <w:szCs w:val="18"/>
        </w:rPr>
      </w:pPr>
      <w:r>
        <w:rPr>
          <w:color w:val="0070C0"/>
          <w:szCs w:val="18"/>
        </w:rPr>
        <w:br w:type="page"/>
      </w:r>
    </w:p>
    <w:p w14:paraId="63BE8A1D" w14:textId="77777777" w:rsidR="002B170C" w:rsidRPr="008C0838" w:rsidRDefault="002B170C" w:rsidP="002B170C">
      <w:pPr>
        <w:pStyle w:val="Heading2"/>
        <w:numPr>
          <w:ilvl w:val="0"/>
          <w:numId w:val="2"/>
        </w:numPr>
        <w:rPr>
          <w:szCs w:val="18"/>
        </w:rPr>
      </w:pPr>
      <w:r w:rsidRPr="00891481">
        <w:rPr>
          <w:szCs w:val="18"/>
        </w:rPr>
        <w:lastRenderedPageBreak/>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p w14:paraId="63BE8A21" w14:textId="3740F773" w:rsidR="00540C98" w:rsidRDefault="005E2DA7" w:rsidP="002B170C">
      <w:pPr>
        <w:pStyle w:val="BodyText"/>
        <w:rPr>
          <w:szCs w:val="18"/>
        </w:rPr>
      </w:pPr>
      <w:bookmarkStart w:id="31" w:name="_MON_1405948668"/>
      <w:bookmarkEnd w:id="31"/>
      <w:r>
        <w:rPr>
          <w:szCs w:val="18"/>
        </w:rPr>
        <w:pict w14:anchorId="274E29F0">
          <v:shape id="_x0000_i1040" type="#_x0000_t75" style="width:435.6pt;height:158.4pt" o:preferrelative="f">
            <v:imagedata r:id="rId41" o:title=""/>
            <o:lock v:ext="edit" aspectratio="f"/>
          </v:shape>
        </w:pict>
      </w: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63BE8A27" w14:textId="355A6E21" w:rsidR="004C0F07" w:rsidRDefault="004C0F07" w:rsidP="00F27D18">
      <w:pPr>
        <w:ind w:left="426" w:hanging="142"/>
        <w:jc w:val="both"/>
        <w:rPr>
          <w:color w:val="0070C0"/>
          <w:sz w:val="18"/>
          <w:szCs w:val="18"/>
        </w:rPr>
      </w:pPr>
    </w:p>
    <w:p w14:paraId="3F3391E3" w14:textId="77777777" w:rsidR="00464F5F" w:rsidRDefault="00464F5F" w:rsidP="00464F5F">
      <w:pPr>
        <w:pStyle w:val="Heading2"/>
        <w:numPr>
          <w:ilvl w:val="0"/>
          <w:numId w:val="2"/>
        </w:numPr>
        <w:rPr>
          <w:szCs w:val="18"/>
        </w:rPr>
      </w:pPr>
      <w:r>
        <w:rPr>
          <w:szCs w:val="18"/>
        </w:rPr>
        <w:t>Pôžičky a návratné finančné výpomoci</w:t>
      </w:r>
    </w:p>
    <w:p w14:paraId="63BE8A29" w14:textId="77777777" w:rsidR="002B170C" w:rsidRPr="00B50225" w:rsidRDefault="002B170C" w:rsidP="002B170C">
      <w:pPr>
        <w:pStyle w:val="BodyText"/>
        <w:rPr>
          <w:szCs w:val="18"/>
        </w:rPr>
      </w:pPr>
    </w:p>
    <w:p w14:paraId="63BE8A2A" w14:textId="49E29BEB" w:rsidR="002B170C" w:rsidRDefault="002B170C" w:rsidP="002B170C">
      <w:pPr>
        <w:pStyle w:val="BodyText"/>
        <w:rPr>
          <w:szCs w:val="18"/>
        </w:rPr>
      </w:pPr>
      <w:r w:rsidRPr="0006126C">
        <w:rPr>
          <w:szCs w:val="18"/>
        </w:rPr>
        <w:t xml:space="preserve">Štruktúra </w:t>
      </w:r>
      <w:r w:rsidR="00464F5F">
        <w:rPr>
          <w:szCs w:val="18"/>
        </w:rPr>
        <w:t>p</w:t>
      </w:r>
      <w:r w:rsidR="00464F5F" w:rsidRPr="00464F5F">
        <w:rPr>
          <w:szCs w:val="18"/>
        </w:rPr>
        <w:t>ôžič</w:t>
      </w:r>
      <w:r w:rsidR="00464F5F">
        <w:rPr>
          <w:szCs w:val="18"/>
        </w:rPr>
        <w:t>ie</w:t>
      </w:r>
      <w:r w:rsidR="00464F5F" w:rsidRPr="00464F5F">
        <w:rPr>
          <w:szCs w:val="18"/>
        </w:rPr>
        <w:t>k a návratn</w:t>
      </w:r>
      <w:r w:rsidR="00464F5F">
        <w:rPr>
          <w:szCs w:val="18"/>
        </w:rPr>
        <w:t>ých</w:t>
      </w:r>
      <w:r w:rsidR="00464F5F" w:rsidRPr="00464F5F">
        <w:rPr>
          <w:szCs w:val="18"/>
        </w:rPr>
        <w:t xml:space="preserve"> finančn</w:t>
      </w:r>
      <w:r w:rsidR="00464F5F">
        <w:rPr>
          <w:szCs w:val="18"/>
        </w:rPr>
        <w:t>ých</w:t>
      </w:r>
      <w:r w:rsidR="00464F5F" w:rsidRPr="00464F5F">
        <w:rPr>
          <w:szCs w:val="18"/>
        </w:rPr>
        <w:t xml:space="preserve"> výpomoc</w:t>
      </w:r>
      <w:r w:rsidR="00464F5F">
        <w:rPr>
          <w:szCs w:val="18"/>
        </w:rPr>
        <w:t xml:space="preserve">í </w:t>
      </w:r>
      <w:r w:rsidRPr="0006126C">
        <w:rPr>
          <w:szCs w:val="18"/>
        </w:rPr>
        <w:t>je uvedená v nasledujúcom prehľade:</w:t>
      </w:r>
      <w:r w:rsidRPr="002B170C">
        <w:rPr>
          <w:szCs w:val="18"/>
        </w:rPr>
        <w:t xml:space="preserve"> </w:t>
      </w:r>
    </w:p>
    <w:p w14:paraId="63BE8A2B" w14:textId="77777777" w:rsidR="00540C98" w:rsidRDefault="00540C98" w:rsidP="002B170C">
      <w:pPr>
        <w:pStyle w:val="BodyText"/>
        <w:rPr>
          <w:szCs w:val="18"/>
        </w:rPr>
      </w:pPr>
    </w:p>
    <w:bookmarkStart w:id="32" w:name="_MON_1393751844"/>
    <w:bookmarkEnd w:id="32"/>
    <w:p w14:paraId="63BE8A2C" w14:textId="3B07AC33" w:rsidR="00D65C61" w:rsidRDefault="006C768D" w:rsidP="002B170C">
      <w:pPr>
        <w:pStyle w:val="BodyText"/>
        <w:rPr>
          <w:szCs w:val="18"/>
        </w:rPr>
      </w:pPr>
      <w:r w:rsidRPr="00A72B92">
        <w:object w:dxaOrig="9125" w:dyaOrig="3632" w14:anchorId="257ACFCB">
          <v:shape id="_x0000_i1041" type="#_x0000_t75" style="width:448.2pt;height:198pt" o:ole="" o:preferrelative="f">
            <v:imagedata r:id="rId42" o:title=""/>
            <o:lock v:ext="edit" aspectratio="f"/>
          </v:shape>
          <o:OLEObject Type="Embed" ProgID="Excel.Sheet.12" ShapeID="_x0000_i1041" DrawAspect="Content" ObjectID="_1615380079" r:id="rId43"/>
        </w:object>
      </w:r>
    </w:p>
    <w:p w14:paraId="0B9F7FDC" w14:textId="77777777" w:rsidR="006C768D" w:rsidRDefault="006C768D" w:rsidP="002B170C">
      <w:pPr>
        <w:pStyle w:val="BodyText"/>
        <w:rPr>
          <w:szCs w:val="18"/>
        </w:rPr>
      </w:pPr>
    </w:p>
    <w:p w14:paraId="63BE8A2D" w14:textId="3F67A338" w:rsidR="00D65C61" w:rsidRDefault="00E62C66" w:rsidP="002B170C">
      <w:pPr>
        <w:pStyle w:val="BodyText"/>
        <w:rPr>
          <w:szCs w:val="18"/>
        </w:rPr>
      </w:pPr>
      <w:r>
        <w:rPr>
          <w:szCs w:val="18"/>
        </w:rPr>
        <w:t xml:space="preserve">Splatnosť </w:t>
      </w:r>
      <w:r w:rsidR="006F7723">
        <w:rPr>
          <w:szCs w:val="18"/>
        </w:rPr>
        <w:t>pôžičky od</w:t>
      </w:r>
      <w:r w:rsidR="002D4DB8">
        <w:rPr>
          <w:szCs w:val="18"/>
        </w:rPr>
        <w:t xml:space="preserve"> najvyššej</w:t>
      </w:r>
      <w:r w:rsidR="006F7723">
        <w:rPr>
          <w:szCs w:val="18"/>
        </w:rPr>
        <w:t xml:space="preserve"> materskej spoločnosti</w:t>
      </w:r>
      <w:r>
        <w:rPr>
          <w:szCs w:val="18"/>
        </w:rPr>
        <w:t xml:space="preserve"> bola po uzávierkovom dni predĺžená do 8.10.2019.</w:t>
      </w:r>
    </w:p>
    <w:p w14:paraId="37117855" w14:textId="77777777" w:rsidR="00AE4385" w:rsidRDefault="00AE4385" w:rsidP="00D65C61">
      <w:pPr>
        <w:pStyle w:val="BodyText"/>
        <w:rPr>
          <w:szCs w:val="18"/>
        </w:rPr>
      </w:pPr>
    </w:p>
    <w:p w14:paraId="6304BCE2" w14:textId="77777777" w:rsidR="006C768D" w:rsidRDefault="006C768D" w:rsidP="00D65C61">
      <w:pPr>
        <w:pStyle w:val="BodyText"/>
        <w:rPr>
          <w:szCs w:val="18"/>
        </w:rPr>
      </w:pPr>
    </w:p>
    <w:p w14:paraId="6C558BFE" w14:textId="77777777" w:rsidR="006C768D" w:rsidRDefault="006C768D" w:rsidP="00D65C61">
      <w:pPr>
        <w:pStyle w:val="BodyText"/>
        <w:rPr>
          <w:szCs w:val="18"/>
        </w:rPr>
      </w:pPr>
    </w:p>
    <w:p w14:paraId="7D22A9A6" w14:textId="77777777" w:rsidR="006C768D" w:rsidRDefault="006C768D" w:rsidP="00D65C61">
      <w:pPr>
        <w:pStyle w:val="BodyText"/>
        <w:rPr>
          <w:szCs w:val="18"/>
        </w:rPr>
      </w:pPr>
    </w:p>
    <w:p w14:paraId="01F6A265" w14:textId="77777777" w:rsidR="006C768D" w:rsidRDefault="006C768D" w:rsidP="00D65C61">
      <w:pPr>
        <w:pStyle w:val="BodyText"/>
        <w:rPr>
          <w:szCs w:val="18"/>
        </w:rPr>
      </w:pPr>
    </w:p>
    <w:p w14:paraId="1189F1F3" w14:textId="77777777" w:rsidR="006C768D" w:rsidRDefault="006C768D" w:rsidP="00D65C61">
      <w:pPr>
        <w:pStyle w:val="BodyText"/>
        <w:rPr>
          <w:szCs w:val="18"/>
        </w:rPr>
      </w:pPr>
    </w:p>
    <w:p w14:paraId="31CF7CAF" w14:textId="77777777" w:rsidR="006C768D" w:rsidRDefault="006C768D" w:rsidP="00D65C61">
      <w:pPr>
        <w:pStyle w:val="BodyText"/>
        <w:rPr>
          <w:szCs w:val="18"/>
        </w:rPr>
      </w:pPr>
    </w:p>
    <w:p w14:paraId="10369DFB" w14:textId="77777777" w:rsidR="006C768D" w:rsidRDefault="006C768D" w:rsidP="00D65C61">
      <w:pPr>
        <w:pStyle w:val="BodyText"/>
        <w:rPr>
          <w:szCs w:val="18"/>
        </w:rPr>
      </w:pPr>
    </w:p>
    <w:p w14:paraId="25596B95" w14:textId="77777777" w:rsidR="006C768D" w:rsidRDefault="006C768D" w:rsidP="00D65C61">
      <w:pPr>
        <w:pStyle w:val="BodyText"/>
        <w:rPr>
          <w:szCs w:val="18"/>
        </w:rPr>
      </w:pPr>
    </w:p>
    <w:p w14:paraId="5B9C1A9C" w14:textId="77777777" w:rsidR="006C768D" w:rsidRDefault="006C768D" w:rsidP="00D65C61">
      <w:pPr>
        <w:pStyle w:val="BodyText"/>
        <w:rPr>
          <w:szCs w:val="18"/>
        </w:rPr>
      </w:pPr>
    </w:p>
    <w:p w14:paraId="6CAD57FB" w14:textId="77777777" w:rsidR="006C768D" w:rsidRDefault="006C768D" w:rsidP="00D65C61">
      <w:pPr>
        <w:pStyle w:val="BodyText"/>
        <w:rPr>
          <w:szCs w:val="18"/>
        </w:rPr>
      </w:pPr>
    </w:p>
    <w:p w14:paraId="63BE8A2E" w14:textId="09345B74" w:rsidR="00D65C61" w:rsidRDefault="00D65C61" w:rsidP="00D65C61">
      <w:pPr>
        <w:pStyle w:val="BodyText"/>
        <w:rPr>
          <w:szCs w:val="18"/>
        </w:rPr>
      </w:pPr>
      <w:r w:rsidRPr="00B50225">
        <w:rPr>
          <w:szCs w:val="18"/>
        </w:rPr>
        <w:lastRenderedPageBreak/>
        <w:t xml:space="preserve">Štruktúra </w:t>
      </w:r>
      <w:r w:rsidR="006F7723">
        <w:rPr>
          <w:szCs w:val="18"/>
        </w:rPr>
        <w:t xml:space="preserve">pôžičiek a návratných </w:t>
      </w:r>
      <w:proofErr w:type="spellStart"/>
      <w:r w:rsidR="006F7723">
        <w:rPr>
          <w:szCs w:val="18"/>
        </w:rPr>
        <w:t>finančnýh</w:t>
      </w:r>
      <w:proofErr w:type="spellEnd"/>
      <w:r w:rsidR="006F7723">
        <w:rPr>
          <w:szCs w:val="18"/>
        </w:rPr>
        <w:t xml:space="preserve"> výpomocí </w:t>
      </w:r>
      <w:r w:rsidRPr="00B50225">
        <w:rPr>
          <w:szCs w:val="18"/>
        </w:rPr>
        <w:t>podľa zostatkovej doby splatnosti je uvedená v nasledujúcom prehľade:</w:t>
      </w:r>
    </w:p>
    <w:p w14:paraId="63BE8A30" w14:textId="77777777" w:rsidR="00D65C61" w:rsidRPr="00D06026" w:rsidRDefault="00D65C61" w:rsidP="002B170C">
      <w:pPr>
        <w:pStyle w:val="BodyText"/>
        <w:rPr>
          <w:b/>
          <w:szCs w:val="18"/>
        </w:rPr>
      </w:pPr>
    </w:p>
    <w:bookmarkStart w:id="33" w:name="_MON_1610951516"/>
    <w:bookmarkEnd w:id="33"/>
    <w:p w14:paraId="63BE8A75" w14:textId="7A5A0251" w:rsidR="00835222" w:rsidRPr="00926E0A" w:rsidRDefault="00AE4385" w:rsidP="00926E0A">
      <w:pPr>
        <w:pStyle w:val="BodyText"/>
        <w:rPr>
          <w:szCs w:val="18"/>
        </w:rPr>
      </w:pPr>
      <w:r>
        <w:rPr>
          <w:szCs w:val="18"/>
        </w:rPr>
        <w:object w:dxaOrig="9113" w:dyaOrig="2035" w14:anchorId="39209AF5">
          <v:shape id="_x0000_i1042" type="#_x0000_t75" style="width:439.8pt;height:102.6pt" o:ole="">
            <v:imagedata r:id="rId44" o:title=""/>
          </v:shape>
          <o:OLEObject Type="Embed" ProgID="Excel.Sheet.12" ShapeID="_x0000_i1042" DrawAspect="Content" ObjectID="_1615380080" r:id="rId45"/>
        </w:object>
      </w:r>
    </w:p>
    <w:p w14:paraId="63BE8A76" w14:textId="77777777" w:rsidR="00364A89" w:rsidRPr="00B50225" w:rsidRDefault="00364A89" w:rsidP="00364A89">
      <w:pPr>
        <w:pStyle w:val="Heading1"/>
        <w:tabs>
          <w:tab w:val="num" w:pos="360"/>
        </w:tabs>
        <w:spacing w:before="120"/>
        <w:ind w:left="360"/>
        <w:rPr>
          <w:szCs w:val="18"/>
        </w:rPr>
      </w:pPr>
      <w:bookmarkStart w:id="34" w:name="_Toc530739911"/>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bookmarkStart w:id="35" w:name="_MON_1507028930"/>
    <w:bookmarkEnd w:id="35"/>
    <w:p w14:paraId="63BE8A7B" w14:textId="439FAE62" w:rsidR="005D554F" w:rsidRDefault="005E2DA7">
      <w:pPr>
        <w:pStyle w:val="BodyText"/>
        <w:ind w:left="708" w:hanging="282"/>
      </w:pPr>
      <w:r w:rsidRPr="00B50225">
        <w:rPr>
          <w:szCs w:val="18"/>
        </w:rPr>
        <w:object w:dxaOrig="9349" w:dyaOrig="5075" w14:anchorId="2B6E3FA3">
          <v:shape id="_x0000_i1130" type="#_x0000_t75" style="width:453pt;height:273pt" o:ole="" o:preferrelative="f">
            <v:imagedata r:id="rId46" o:title=""/>
            <o:lock v:ext="edit" aspectratio="f"/>
          </v:shape>
          <o:OLEObject Type="Embed" ProgID="Excel.Sheet.12" ShapeID="_x0000_i1130" DrawAspect="Content" ObjectID="_1615380081" r:id="rId47"/>
        </w:object>
      </w:r>
      <w:bookmarkStart w:id="36" w:name="_GoBack"/>
      <w:bookmarkEnd w:id="36"/>
    </w:p>
    <w:p w14:paraId="0CB821F4" w14:textId="77777777" w:rsidR="00AB5083" w:rsidRDefault="00AB5083" w:rsidP="00AB5083">
      <w:pPr>
        <w:pStyle w:val="BodyText"/>
        <w:rPr>
          <w:szCs w:val="18"/>
        </w:rPr>
      </w:pPr>
    </w:p>
    <w:p w14:paraId="5DE437B0" w14:textId="77777777" w:rsidR="004B4C35" w:rsidRDefault="004B4C35" w:rsidP="00AB5083">
      <w:pPr>
        <w:pStyle w:val="BodyText"/>
        <w:rPr>
          <w:szCs w:val="18"/>
        </w:rPr>
      </w:pPr>
    </w:p>
    <w:p w14:paraId="4CED4C53" w14:textId="77777777" w:rsidR="00AB5083" w:rsidRDefault="00AB5083" w:rsidP="00AE178E">
      <w:pPr>
        <w:pStyle w:val="BodyText"/>
        <w:rPr>
          <w:szCs w:val="18"/>
        </w:rPr>
      </w:pPr>
    </w:p>
    <w:p w14:paraId="4695E731" w14:textId="77777777" w:rsidR="00AB5083" w:rsidRDefault="00AB5083" w:rsidP="00AE178E">
      <w:pPr>
        <w:pStyle w:val="BodyText"/>
        <w:rPr>
          <w:szCs w:val="18"/>
        </w:rPr>
      </w:pPr>
    </w:p>
    <w:p w14:paraId="7FD310DF" w14:textId="77777777" w:rsidR="00AB5083" w:rsidRDefault="00AB5083" w:rsidP="00AE178E">
      <w:pPr>
        <w:pStyle w:val="BodyText"/>
        <w:rPr>
          <w:szCs w:val="18"/>
        </w:rPr>
      </w:pPr>
    </w:p>
    <w:p w14:paraId="5F3B458D" w14:textId="77777777" w:rsidR="00AB5083" w:rsidRDefault="00AB5083" w:rsidP="00AE178E">
      <w:pPr>
        <w:pStyle w:val="BodyText"/>
        <w:rPr>
          <w:szCs w:val="18"/>
        </w:rPr>
      </w:pPr>
    </w:p>
    <w:p w14:paraId="7FE82CE0" w14:textId="77777777" w:rsidR="00AB5083" w:rsidRDefault="00AB5083" w:rsidP="00AE178E">
      <w:pPr>
        <w:pStyle w:val="BodyText"/>
        <w:rPr>
          <w:szCs w:val="18"/>
        </w:rPr>
      </w:pPr>
    </w:p>
    <w:p w14:paraId="65FE655B" w14:textId="77777777" w:rsidR="00F107A1" w:rsidRDefault="00F107A1" w:rsidP="00AE178E">
      <w:pPr>
        <w:pStyle w:val="BodyText"/>
        <w:rPr>
          <w:szCs w:val="18"/>
        </w:rPr>
      </w:pPr>
    </w:p>
    <w:p w14:paraId="090E9AD8" w14:textId="77777777" w:rsidR="00AB5083" w:rsidRDefault="00AB5083" w:rsidP="00AE178E">
      <w:pPr>
        <w:pStyle w:val="BodyText"/>
        <w:rPr>
          <w:szCs w:val="18"/>
        </w:rPr>
      </w:pPr>
    </w:p>
    <w:p w14:paraId="70E97EB6" w14:textId="77777777" w:rsidR="00DD25D7" w:rsidRDefault="00DD25D7">
      <w:pPr>
        <w:spacing w:after="200" w:line="276" w:lineRule="auto"/>
        <w:rPr>
          <w:sz w:val="18"/>
          <w:szCs w:val="18"/>
        </w:rPr>
      </w:pPr>
      <w:r>
        <w:rPr>
          <w:szCs w:val="18"/>
        </w:rPr>
        <w:br w:type="page"/>
      </w:r>
    </w:p>
    <w:p w14:paraId="63BE8A7D" w14:textId="4A671DA7" w:rsidR="00AE178E" w:rsidRDefault="00AE178E" w:rsidP="00AE178E">
      <w:pPr>
        <w:pStyle w:val="BodyText"/>
        <w:rPr>
          <w:szCs w:val="18"/>
        </w:rPr>
      </w:pPr>
      <w:r w:rsidRPr="00B50225">
        <w:rPr>
          <w:szCs w:val="18"/>
        </w:rPr>
        <w:lastRenderedPageBreak/>
        <w:t>Ďalšie informácie k odloženým daniam:</w:t>
      </w:r>
    </w:p>
    <w:p w14:paraId="63BE8A7E" w14:textId="77777777" w:rsidR="003F0494" w:rsidRDefault="003F0494" w:rsidP="00AE178E">
      <w:pPr>
        <w:pStyle w:val="BodyText"/>
        <w:rPr>
          <w:szCs w:val="18"/>
        </w:rPr>
      </w:pPr>
    </w:p>
    <w:p w14:paraId="63BE8A7F" w14:textId="77777777" w:rsidR="003F0494" w:rsidRDefault="003F0494" w:rsidP="00AE178E">
      <w:pPr>
        <w:pStyle w:val="BodyText"/>
        <w:rPr>
          <w:szCs w:val="18"/>
        </w:rPr>
      </w:pPr>
    </w:p>
    <w:bookmarkStart w:id="37" w:name="_MON_1500377442"/>
    <w:bookmarkEnd w:id="37"/>
    <w:p w14:paraId="63BE8A81" w14:textId="0069A90C" w:rsidR="009D2E9D" w:rsidRPr="00926E0A" w:rsidRDefault="00926E0A" w:rsidP="00926E0A">
      <w:pPr>
        <w:pStyle w:val="BodyText"/>
        <w:tabs>
          <w:tab w:val="left" w:pos="993"/>
        </w:tabs>
        <w:ind w:left="708" w:hanging="282"/>
        <w:rPr>
          <w:lang w:val="en-US"/>
        </w:rPr>
      </w:pPr>
      <w:r>
        <w:object w:dxaOrig="8791" w:dyaOrig="7472" w14:anchorId="62DC323D">
          <v:shape id="_x0000_i1044" type="#_x0000_t75" style="width:444pt;height:373.8pt" o:ole="">
            <v:imagedata r:id="rId48" o:title=""/>
          </v:shape>
          <o:OLEObject Type="Embed" ProgID="Excel.Sheet.12" ShapeID="_x0000_i1044" DrawAspect="Content" ObjectID="_1615380082" r:id="rId49"/>
        </w:object>
      </w:r>
    </w:p>
    <w:p w14:paraId="1B004E47" w14:textId="31653246" w:rsidR="00B4016F" w:rsidRDefault="00AB5083" w:rsidP="0051635F">
      <w:pPr>
        <w:spacing w:after="200" w:line="276" w:lineRule="auto"/>
        <w:ind w:left="426"/>
        <w:rPr>
          <w:sz w:val="18"/>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3BE8A9A" w14:textId="431A0BF1" w:rsidR="00A65191" w:rsidRPr="00464EDD" w:rsidRDefault="00C854FD" w:rsidP="00464EDD">
      <w:pPr>
        <w:pStyle w:val="BodyText"/>
        <w:rPr>
          <w:b/>
          <w:szCs w:val="18"/>
        </w:rPr>
      </w:pPr>
      <w:r w:rsidRPr="00B50225">
        <w:rPr>
          <w:szCs w:val="18"/>
        </w:rPr>
        <w:br w:type="page"/>
      </w:r>
      <w:bookmarkEnd w:id="34"/>
    </w:p>
    <w:p w14:paraId="63BE8A9B" w14:textId="7AE95688" w:rsidR="00E231BA" w:rsidRPr="00464EDD" w:rsidRDefault="00CB001A" w:rsidP="00464EDD">
      <w:pPr>
        <w:pStyle w:val="Heading1"/>
        <w:tabs>
          <w:tab w:val="num" w:pos="360"/>
        </w:tabs>
        <w:spacing w:before="120"/>
        <w:ind w:left="360"/>
        <w:rPr>
          <w:szCs w:val="18"/>
        </w:rPr>
      </w:pPr>
      <w:r w:rsidRPr="00464EDD">
        <w:rPr>
          <w:szCs w:val="18"/>
        </w:rPr>
        <w:lastRenderedPageBreak/>
        <w:t>informácie o POLOŽKÁCH VÝKAZU ZISKOV A STRÁT</w:t>
      </w:r>
    </w:p>
    <w:p w14:paraId="63BE8A9C" w14:textId="77777777" w:rsidR="00E231BA" w:rsidRPr="00B50225" w:rsidRDefault="00E231BA" w:rsidP="00E231BA">
      <w:pPr>
        <w:pStyle w:val="Heading2"/>
        <w:rPr>
          <w:szCs w:val="18"/>
        </w:rPr>
      </w:pPr>
      <w:bookmarkStart w:id="38"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38"/>
    </w:p>
    <w:p w14:paraId="63BE8A9E" w14:textId="77777777" w:rsidR="00E231BA" w:rsidRPr="00B50225" w:rsidRDefault="00E231BA" w:rsidP="00E231BA">
      <w:pPr>
        <w:pStyle w:val="BodyText"/>
        <w:rPr>
          <w:szCs w:val="18"/>
        </w:rPr>
      </w:pPr>
    </w:p>
    <w:p w14:paraId="63BE8A9F" w14:textId="07D23827" w:rsidR="00E231BA" w:rsidRPr="00B50225" w:rsidRDefault="00E231BA" w:rsidP="00E231BA">
      <w:pPr>
        <w:pStyle w:val="BodyText"/>
        <w:rPr>
          <w:szCs w:val="18"/>
        </w:rPr>
      </w:pPr>
      <w:r w:rsidRPr="00D06026">
        <w:rPr>
          <w:szCs w:val="18"/>
        </w:rPr>
        <w:t xml:space="preserve">Tržby za vlastné výkony a tovar podľa jednotlivých segmentov, t. j. podľa typov výrobkov a služieb, </w:t>
      </w:r>
      <w:r w:rsidR="0049591A">
        <w:rPr>
          <w:szCs w:val="18"/>
        </w:rPr>
        <w:t xml:space="preserve">a podľa hlavných teritórií </w:t>
      </w:r>
      <w:r w:rsidRPr="00D06026">
        <w:rPr>
          <w:szCs w:val="18"/>
        </w:rPr>
        <w:t>sú uvedené v nasledujúcom prehľade:</w:t>
      </w:r>
    </w:p>
    <w:p w14:paraId="63BE8AA0" w14:textId="77777777" w:rsidR="00ED51F0" w:rsidRPr="00FC603B" w:rsidRDefault="00ED51F0" w:rsidP="00574527">
      <w:pPr>
        <w:pStyle w:val="BodyText"/>
        <w:rPr>
          <w:i/>
          <w:szCs w:val="18"/>
          <w:u w:val="single"/>
        </w:rPr>
      </w:pPr>
    </w:p>
    <w:bookmarkStart w:id="39" w:name="_MON_1394261308"/>
    <w:bookmarkEnd w:id="39"/>
    <w:p w14:paraId="63BE8AA1" w14:textId="1699B9C2" w:rsidR="00E231BA" w:rsidRPr="00B50225" w:rsidRDefault="00C937A3" w:rsidP="00E231BA">
      <w:pPr>
        <w:pStyle w:val="BodyText"/>
        <w:rPr>
          <w:szCs w:val="18"/>
        </w:rPr>
      </w:pPr>
      <w:r w:rsidRPr="003A5727">
        <w:object w:dxaOrig="9161" w:dyaOrig="2282" w14:anchorId="40382014">
          <v:shape id="_x0000_i1045" type="#_x0000_t75" style="width:462.6pt;height:120pt" o:ole="" o:preferrelative="f">
            <v:imagedata r:id="rId50" o:title=""/>
            <o:lock v:ext="edit" aspectratio="f"/>
          </v:shape>
          <o:OLEObject Type="Embed" ProgID="Excel.Sheet.12" ShapeID="_x0000_i1045" DrawAspect="Content" ObjectID="_1615380083" r:id="rId51"/>
        </w:object>
      </w:r>
    </w:p>
    <w:p w14:paraId="67DA67F2" w14:textId="77777777" w:rsidR="00464F5F" w:rsidRDefault="00464F5F" w:rsidP="00464F5F">
      <w:pPr>
        <w:pStyle w:val="Heading2"/>
        <w:ind w:left="720"/>
        <w:rPr>
          <w:szCs w:val="18"/>
        </w:rPr>
      </w:pPr>
      <w:bookmarkStart w:id="40" w:name="_Toc530739916"/>
    </w:p>
    <w:p w14:paraId="63BE8AB1" w14:textId="015D001F" w:rsidR="00471702" w:rsidRDefault="00471702" w:rsidP="001210B4">
      <w:pPr>
        <w:pStyle w:val="Heading2"/>
        <w:numPr>
          <w:ilvl w:val="0"/>
          <w:numId w:val="12"/>
        </w:numPr>
        <w:rPr>
          <w:szCs w:val="18"/>
        </w:rPr>
      </w:pPr>
      <w:r>
        <w:rPr>
          <w:szCs w:val="18"/>
        </w:rPr>
        <w:t>Ostatné výnosy z hospodárskej činnosti</w:t>
      </w:r>
    </w:p>
    <w:bookmarkStart w:id="41" w:name="_MON_1392447505"/>
    <w:bookmarkEnd w:id="41"/>
    <w:p w14:paraId="63BE8AB2" w14:textId="12162753" w:rsidR="00CB001A" w:rsidRPr="00891481" w:rsidRDefault="00C006E6" w:rsidP="00E61A04">
      <w:pPr>
        <w:pStyle w:val="BodyText"/>
        <w:rPr>
          <w:szCs w:val="18"/>
        </w:rPr>
      </w:pPr>
      <w:r>
        <w:rPr>
          <w:szCs w:val="18"/>
        </w:rPr>
        <w:object w:dxaOrig="8791" w:dyaOrig="1786" w14:anchorId="6514ACEF">
          <v:shape id="_x0000_i1046" type="#_x0000_t75" style="width:439.8pt;height:89.4pt" o:ole="">
            <v:imagedata r:id="rId52" o:title=""/>
          </v:shape>
          <o:OLEObject Type="Embed" ProgID="Excel.Sheet.12" ShapeID="_x0000_i1046" DrawAspect="Content" ObjectID="_1615380084" r:id="rId53"/>
        </w:object>
      </w:r>
    </w:p>
    <w:bookmarkEnd w:id="40"/>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bookmarkStart w:id="42" w:name="_MON_1500893749"/>
    <w:bookmarkEnd w:id="42"/>
    <w:p w14:paraId="63BE8AB8" w14:textId="4767A9CB" w:rsidR="00401849" w:rsidRDefault="00DC5D85" w:rsidP="005C50FC">
      <w:pPr>
        <w:ind w:left="450"/>
        <w:rPr>
          <w:sz w:val="18"/>
          <w:szCs w:val="18"/>
        </w:rPr>
      </w:pPr>
      <w:r>
        <w:rPr>
          <w:szCs w:val="18"/>
        </w:rPr>
        <w:object w:dxaOrig="8779" w:dyaOrig="1707" w14:anchorId="43E27F7B">
          <v:shape id="_x0000_i1047" type="#_x0000_t75" style="width:437.4pt;height:85.8pt" o:ole="">
            <v:imagedata r:id="rId54" o:title=""/>
          </v:shape>
          <o:OLEObject Type="Embed" ProgID="Excel.Sheet.12" ShapeID="_x0000_i1047" DrawAspect="Content" ObjectID="_1615380085" r:id="rId55"/>
        </w:object>
      </w:r>
    </w:p>
    <w:p w14:paraId="63BE8AB9" w14:textId="77777777" w:rsidR="00401849" w:rsidRDefault="00401849" w:rsidP="005C50FC">
      <w:pPr>
        <w:ind w:left="450"/>
        <w:rPr>
          <w:sz w:val="18"/>
          <w:szCs w:val="18"/>
        </w:rPr>
      </w:pPr>
    </w:p>
    <w:p w14:paraId="6BA0C589" w14:textId="77777777" w:rsidR="00464F5F" w:rsidRDefault="00464F5F" w:rsidP="00464F5F">
      <w:pPr>
        <w:pStyle w:val="Heading2"/>
        <w:ind w:left="720"/>
        <w:rPr>
          <w:szCs w:val="18"/>
        </w:rPr>
      </w:pPr>
    </w:p>
    <w:p w14:paraId="63BE8ABD" w14:textId="40D2A215"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t>Štruktúra finančných výnosov je uvedená v nasledujúcom prehľade:</w:t>
      </w:r>
    </w:p>
    <w:p w14:paraId="63BE8AC0" w14:textId="77777777" w:rsidR="00471702" w:rsidRPr="00BE2C19" w:rsidRDefault="00471702" w:rsidP="00471702"/>
    <w:bookmarkStart w:id="43" w:name="_MON_1500379834"/>
    <w:bookmarkEnd w:id="43"/>
    <w:p w14:paraId="63BE8AC1" w14:textId="0022F3DE" w:rsidR="00CB001A" w:rsidRPr="00891481" w:rsidRDefault="00DC5D85" w:rsidP="00CB001A">
      <w:pPr>
        <w:pStyle w:val="BodyText"/>
        <w:rPr>
          <w:szCs w:val="18"/>
        </w:rPr>
      </w:pPr>
      <w:r>
        <w:rPr>
          <w:szCs w:val="18"/>
        </w:rPr>
        <w:object w:dxaOrig="8866" w:dyaOrig="1786" w14:anchorId="5D74FEE8">
          <v:shape id="_x0000_i1048" type="#_x0000_t75" style="width:442.8pt;height:90pt" o:ole="">
            <v:imagedata r:id="rId56" o:title=""/>
          </v:shape>
          <o:OLEObject Type="Embed" ProgID="Excel.Sheet.12" ShapeID="_x0000_i1048" DrawAspect="Content" ObjectID="_1615380086" r:id="rId57"/>
        </w:object>
      </w:r>
    </w:p>
    <w:p w14:paraId="4961FA37" w14:textId="77777777" w:rsidR="00464F5F" w:rsidRPr="00AE62D9" w:rsidRDefault="00464F5F" w:rsidP="00464F5F">
      <w:pPr>
        <w:pStyle w:val="Heading2"/>
        <w:numPr>
          <w:ilvl w:val="0"/>
          <w:numId w:val="12"/>
        </w:numPr>
      </w:pPr>
      <w:r w:rsidRPr="00AE62D9">
        <w:rPr>
          <w:szCs w:val="18"/>
        </w:rPr>
        <w:lastRenderedPageBreak/>
        <w:t>Osobné náklady</w:t>
      </w:r>
    </w:p>
    <w:bookmarkStart w:id="44" w:name="_MON_1500379734"/>
    <w:bookmarkEnd w:id="44"/>
    <w:p w14:paraId="63BE8AC2" w14:textId="30EFFFC9" w:rsidR="00471702" w:rsidRPr="00DF78F9" w:rsidRDefault="002D4DB8" w:rsidP="00464F5F">
      <w:pPr>
        <w:ind w:left="426"/>
        <w:rPr>
          <w:lang w:val="en-US"/>
        </w:rPr>
      </w:pPr>
      <w:r>
        <w:rPr>
          <w:szCs w:val="18"/>
        </w:rPr>
        <w:object w:dxaOrig="9077" w:dyaOrig="2035" w14:anchorId="3D218116">
          <v:shape id="_x0000_i1082" type="#_x0000_t75" style="width:442.8pt;height:101.4pt" o:ole="">
            <v:imagedata r:id="rId58" o:title=""/>
          </v:shape>
          <o:OLEObject Type="Embed" ProgID="Excel.Sheet.12" ShapeID="_x0000_i1082" DrawAspect="Content" ObjectID="_1615380087" r:id="rId59"/>
        </w:object>
      </w:r>
    </w:p>
    <w:p w14:paraId="63BE8AC6" w14:textId="77777777" w:rsidR="00CB001A" w:rsidRDefault="00CB001A" w:rsidP="00471702">
      <w:pPr>
        <w:pStyle w:val="BodyText"/>
        <w:rPr>
          <w:szCs w:val="18"/>
        </w:rPr>
      </w:pPr>
    </w:p>
    <w:p w14:paraId="63BE8AC7" w14:textId="77777777" w:rsidR="00CB001A" w:rsidRDefault="00CB001A" w:rsidP="00471702">
      <w:pPr>
        <w:pStyle w:val="BodyText"/>
        <w:rPr>
          <w:szCs w:val="18"/>
        </w:rPr>
      </w:pPr>
    </w:p>
    <w:p w14:paraId="63BE8AC8" w14:textId="77777777" w:rsidR="00CB001A" w:rsidRDefault="00CB001A" w:rsidP="001210B4">
      <w:pPr>
        <w:pStyle w:val="Heading2"/>
        <w:numPr>
          <w:ilvl w:val="0"/>
          <w:numId w:val="12"/>
        </w:numPr>
        <w:rPr>
          <w:szCs w:val="18"/>
        </w:rPr>
      </w:pPr>
      <w:r>
        <w:rPr>
          <w:szCs w:val="18"/>
        </w:rPr>
        <w:t>Náklady na poskytnuté služby</w:t>
      </w:r>
    </w:p>
    <w:p w14:paraId="63BE8AC9" w14:textId="77777777" w:rsidR="00CB001A" w:rsidRDefault="00CB001A" w:rsidP="00471702">
      <w:pPr>
        <w:pStyle w:val="BodyText"/>
        <w:rPr>
          <w:szCs w:val="18"/>
        </w:rPr>
      </w:pPr>
    </w:p>
    <w:bookmarkStart w:id="45" w:name="_MON_1500380710"/>
    <w:bookmarkEnd w:id="45"/>
    <w:p w14:paraId="63BE8ACA" w14:textId="11FB0921" w:rsidR="00471702" w:rsidRDefault="00DF78F9" w:rsidP="0028408E">
      <w:pPr>
        <w:pStyle w:val="BodyText"/>
        <w:rPr>
          <w:szCs w:val="18"/>
        </w:rPr>
      </w:pPr>
      <w:r w:rsidRPr="00A417ED">
        <w:rPr>
          <w:szCs w:val="18"/>
        </w:rPr>
        <w:object w:dxaOrig="8709" w:dyaOrig="5213" w14:anchorId="56777EA3">
          <v:shape id="_x0000_i1050" type="#_x0000_t75" style="width:435.6pt;height:261.6pt" o:ole="">
            <v:imagedata r:id="rId60" o:title=""/>
          </v:shape>
          <o:OLEObject Type="Embed" ProgID="Excel.Sheet.12" ShapeID="_x0000_i1050" DrawAspect="Content" ObjectID="_1615380088" r:id="rId61"/>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1210B4">
      <w:pPr>
        <w:pStyle w:val="Heading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6" w:name="_MON_1500380926"/>
    <w:bookmarkEnd w:id="46"/>
    <w:p w14:paraId="63BE8ACE" w14:textId="56868E27" w:rsidR="00CB001A" w:rsidRPr="00DF78F9" w:rsidRDefault="00DF78F9" w:rsidP="00690E4C">
      <w:pPr>
        <w:pStyle w:val="BodyText"/>
        <w:rPr>
          <w:szCs w:val="18"/>
          <w:lang w:val="en-US"/>
        </w:rPr>
      </w:pPr>
      <w:r>
        <w:rPr>
          <w:szCs w:val="18"/>
        </w:rPr>
        <w:object w:dxaOrig="9077" w:dyaOrig="2014" w14:anchorId="354216EE">
          <v:shape id="_x0000_i1051" type="#_x0000_t75" style="width:444.6pt;height:100.8pt" o:ole="">
            <v:imagedata r:id="rId62" o:title=""/>
          </v:shape>
          <o:OLEObject Type="Embed" ProgID="Excel.Sheet.12" ShapeID="_x0000_i1051" DrawAspect="Content" ObjectID="_1615380089" r:id="rId63"/>
        </w:object>
      </w: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47" w:name="_MON_1500999233"/>
    <w:bookmarkEnd w:id="47"/>
    <w:p w14:paraId="63BE8AD3" w14:textId="5E0FF547" w:rsidR="003935E0" w:rsidRPr="00D548F7" w:rsidRDefault="002111FE" w:rsidP="00383EA5">
      <w:pPr>
        <w:ind w:left="426"/>
        <w:rPr>
          <w:lang w:val="en-US"/>
        </w:rPr>
      </w:pPr>
      <w:r w:rsidRPr="009B57D6">
        <w:rPr>
          <w:szCs w:val="18"/>
          <w:lang w:val="de-DE"/>
        </w:rPr>
        <w:object w:dxaOrig="8902" w:dyaOrig="1740" w14:anchorId="49422CF9">
          <v:shape id="_x0000_i1052" type="#_x0000_t75" style="width:446.4pt;height:88.2pt" o:ole="">
            <v:imagedata r:id="rId64" o:title=""/>
          </v:shape>
          <o:OLEObject Type="Embed" ProgID="Excel.Sheet.12" ShapeID="_x0000_i1052" DrawAspect="Content" ObjectID="_1615380090" r:id="rId65"/>
        </w:object>
      </w: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bookmarkStart w:id="48" w:name="_MON_1500381210"/>
    <w:bookmarkEnd w:id="48"/>
    <w:p w14:paraId="63BE8AD6" w14:textId="369582C8" w:rsidR="00CB001A" w:rsidRPr="00891481" w:rsidRDefault="002D4DB8" w:rsidP="002C3448">
      <w:pPr>
        <w:pStyle w:val="BodyText"/>
        <w:tabs>
          <w:tab w:val="left" w:pos="9072"/>
        </w:tabs>
        <w:rPr>
          <w:szCs w:val="18"/>
        </w:rPr>
      </w:pPr>
      <w:r>
        <w:rPr>
          <w:szCs w:val="18"/>
        </w:rPr>
        <w:object w:dxaOrig="9052" w:dyaOrig="1537" w14:anchorId="496C4C20">
          <v:shape id="_x0000_i1086" type="#_x0000_t75" style="width:441pt;height:77.4pt" o:ole="">
            <v:imagedata r:id="rId66" o:title=""/>
          </v:shape>
          <o:OLEObject Type="Embed" ProgID="Excel.Sheet.12" ShapeID="_x0000_i1086" DrawAspect="Content" ObjectID="_1615380091" r:id="rId67"/>
        </w:object>
      </w: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bookmarkStart w:id="49" w:name="_MON_1500381852"/>
    <w:bookmarkEnd w:id="49"/>
    <w:p w14:paraId="1C5AB64C" w14:textId="7CBD8E2A" w:rsidR="008F0C20" w:rsidRDefault="00ED30AB" w:rsidP="00D94678">
      <w:pPr>
        <w:pStyle w:val="BodyText"/>
        <w:rPr>
          <w:szCs w:val="18"/>
        </w:rPr>
      </w:pPr>
      <w:r>
        <w:rPr>
          <w:szCs w:val="18"/>
        </w:rPr>
        <w:object w:dxaOrig="8791" w:dyaOrig="1491" w14:anchorId="2C6553B3">
          <v:shape id="_x0000_i1054" type="#_x0000_t75" style="width:438pt;height:73.8pt" o:ole="">
            <v:imagedata r:id="rId68" o:title=""/>
          </v:shape>
          <o:OLEObject Type="Embed" ProgID="Excel.Sheet.12" ShapeID="_x0000_i1054" DrawAspect="Content" ObjectID="_1615380092" r:id="rId69"/>
        </w:object>
      </w:r>
      <w:r w:rsidR="00A5240F">
        <w:rPr>
          <w:szCs w:val="18"/>
        </w:rPr>
        <w:br w:type="page"/>
      </w:r>
    </w:p>
    <w:p w14:paraId="63BE8ADC" w14:textId="77777777" w:rsidR="005C50FC" w:rsidRPr="00B50225" w:rsidRDefault="005C50FC" w:rsidP="001210B4">
      <w:pPr>
        <w:pStyle w:val="Heading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6E9D73CD"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w:t>
      </w:r>
      <w:r w:rsidR="00D804C1">
        <w:rPr>
          <w:szCs w:val="18"/>
        </w:rPr>
        <w:t>u:</w:t>
      </w:r>
    </w:p>
    <w:p w14:paraId="63BE8ADF" w14:textId="77777777" w:rsidR="005C50FC" w:rsidRPr="00B50225" w:rsidRDefault="00AA0E17" w:rsidP="005C50FC">
      <w:pPr>
        <w:pStyle w:val="BodyText"/>
        <w:rPr>
          <w:szCs w:val="18"/>
        </w:rPr>
      </w:pPr>
      <w:r w:rsidRPr="00B50225" w:rsidDel="00AA0E17">
        <w:rPr>
          <w:szCs w:val="18"/>
        </w:rPr>
        <w:t xml:space="preserve"> </w:t>
      </w:r>
    </w:p>
    <w:bookmarkStart w:id="50" w:name="_MON_1539632017"/>
    <w:bookmarkEnd w:id="50"/>
    <w:p w14:paraId="63BE8AE0" w14:textId="405F4038" w:rsidR="00F34308" w:rsidRDefault="00D804C1" w:rsidP="0051635F">
      <w:pPr>
        <w:pStyle w:val="BodyText"/>
        <w:rPr>
          <w:rFonts w:asciiTheme="minorHAnsi" w:eastAsiaTheme="minorHAnsi" w:hAnsiTheme="minorHAnsi" w:cstheme="minorBidi"/>
          <w:sz w:val="22"/>
          <w:szCs w:val="18"/>
          <w:lang w:val="en-US"/>
        </w:rPr>
      </w:pPr>
      <w:r>
        <w:rPr>
          <w:rFonts w:asciiTheme="minorHAnsi" w:eastAsiaTheme="minorHAnsi" w:hAnsiTheme="minorHAnsi" w:cstheme="minorBidi"/>
          <w:sz w:val="22"/>
          <w:szCs w:val="18"/>
          <w:lang w:val="en-US"/>
        </w:rPr>
        <w:object w:dxaOrig="8976" w:dyaOrig="7858" w14:anchorId="57BF3045">
          <v:shape id="_x0000_i1055" type="#_x0000_t75" style="width:449.4pt;height:393.6pt" o:ole="">
            <v:imagedata r:id="rId70" o:title=""/>
          </v:shape>
          <o:OLEObject Type="Embed" ProgID="Excel.Sheet.12" ShapeID="_x0000_i1055" DrawAspect="Content" ObjectID="_1615380093" r:id="rId71"/>
        </w:object>
      </w:r>
    </w:p>
    <w:p w14:paraId="0CA9FCCB" w14:textId="77777777" w:rsidR="005E1F42" w:rsidRDefault="005E1F42" w:rsidP="0051635F">
      <w:pPr>
        <w:pStyle w:val="BodyText"/>
        <w:rPr>
          <w:rFonts w:asciiTheme="minorHAnsi" w:eastAsiaTheme="minorHAnsi" w:hAnsiTheme="minorHAnsi" w:cstheme="minorBidi"/>
          <w:sz w:val="22"/>
          <w:szCs w:val="18"/>
          <w:lang w:val="en-US"/>
        </w:rPr>
      </w:pPr>
    </w:p>
    <w:p w14:paraId="7053A7EC" w14:textId="77777777" w:rsidR="005E1F42" w:rsidRDefault="005E1F42" w:rsidP="0051635F">
      <w:pPr>
        <w:pStyle w:val="BodyText"/>
        <w:rPr>
          <w:rFonts w:asciiTheme="minorHAnsi" w:eastAsiaTheme="minorHAnsi" w:hAnsiTheme="minorHAnsi" w:cstheme="minorBidi"/>
          <w:sz w:val="22"/>
          <w:szCs w:val="18"/>
          <w:lang w:val="en-US"/>
        </w:rPr>
      </w:pPr>
    </w:p>
    <w:p w14:paraId="545E0111" w14:textId="77777777" w:rsidR="005E1F42" w:rsidRDefault="005E1F42" w:rsidP="0051635F">
      <w:pPr>
        <w:pStyle w:val="BodyText"/>
        <w:rPr>
          <w:rFonts w:asciiTheme="minorHAnsi" w:eastAsiaTheme="minorHAnsi" w:hAnsiTheme="minorHAnsi" w:cstheme="minorBidi"/>
          <w:sz w:val="22"/>
          <w:szCs w:val="18"/>
          <w:lang w:val="en-US"/>
        </w:rPr>
      </w:pPr>
    </w:p>
    <w:p w14:paraId="355BDE97" w14:textId="77777777" w:rsidR="005E1F42" w:rsidRDefault="005E1F42" w:rsidP="0051635F">
      <w:pPr>
        <w:pStyle w:val="BodyText"/>
        <w:rPr>
          <w:rFonts w:asciiTheme="minorHAnsi" w:eastAsiaTheme="minorHAnsi" w:hAnsiTheme="minorHAnsi" w:cstheme="minorBidi"/>
          <w:sz w:val="22"/>
          <w:szCs w:val="18"/>
          <w:lang w:val="en-US"/>
        </w:rPr>
      </w:pPr>
    </w:p>
    <w:p w14:paraId="20771289" w14:textId="77777777" w:rsidR="005E1F42" w:rsidRDefault="005E1F42" w:rsidP="0051635F">
      <w:pPr>
        <w:pStyle w:val="BodyText"/>
        <w:rPr>
          <w:rFonts w:asciiTheme="minorHAnsi" w:eastAsiaTheme="minorHAnsi" w:hAnsiTheme="minorHAnsi" w:cstheme="minorBidi"/>
          <w:sz w:val="22"/>
          <w:szCs w:val="18"/>
          <w:lang w:val="en-US"/>
        </w:rPr>
      </w:pPr>
    </w:p>
    <w:p w14:paraId="130ED6C8" w14:textId="77777777" w:rsidR="005E1F42" w:rsidRDefault="005E1F42" w:rsidP="0051635F">
      <w:pPr>
        <w:pStyle w:val="BodyText"/>
        <w:rPr>
          <w:rFonts w:asciiTheme="minorHAnsi" w:eastAsiaTheme="minorHAnsi" w:hAnsiTheme="minorHAnsi" w:cstheme="minorBidi"/>
          <w:sz w:val="22"/>
          <w:szCs w:val="18"/>
          <w:lang w:val="en-US"/>
        </w:rPr>
      </w:pPr>
    </w:p>
    <w:p w14:paraId="3B52754C" w14:textId="604B813E" w:rsidR="005E1F42" w:rsidRDefault="005E1F42" w:rsidP="0051635F">
      <w:pPr>
        <w:pStyle w:val="BodyText"/>
        <w:rPr>
          <w:rFonts w:asciiTheme="minorHAnsi" w:eastAsiaTheme="minorHAnsi" w:hAnsiTheme="minorHAnsi" w:cstheme="minorBidi"/>
          <w:sz w:val="22"/>
          <w:szCs w:val="18"/>
          <w:lang w:val="en-US"/>
        </w:rPr>
      </w:pPr>
    </w:p>
    <w:p w14:paraId="4BAA0BA1" w14:textId="77777777" w:rsidR="004607A7" w:rsidRDefault="004607A7" w:rsidP="0051635F">
      <w:pPr>
        <w:pStyle w:val="BodyText"/>
        <w:rPr>
          <w:rFonts w:asciiTheme="minorHAnsi" w:eastAsiaTheme="minorHAnsi" w:hAnsiTheme="minorHAnsi" w:cstheme="minorBidi"/>
          <w:sz w:val="22"/>
          <w:szCs w:val="18"/>
          <w:lang w:val="en-US"/>
        </w:rPr>
      </w:pPr>
    </w:p>
    <w:p w14:paraId="656AB8C0" w14:textId="77777777" w:rsidR="005E1F42" w:rsidRDefault="005E1F42" w:rsidP="0051635F">
      <w:pPr>
        <w:pStyle w:val="BodyText"/>
        <w:rPr>
          <w:rFonts w:asciiTheme="minorHAnsi" w:eastAsiaTheme="minorHAnsi" w:hAnsiTheme="minorHAnsi" w:cstheme="minorBidi"/>
          <w:sz w:val="22"/>
          <w:szCs w:val="18"/>
          <w:lang w:val="en-US"/>
        </w:rPr>
      </w:pPr>
    </w:p>
    <w:p w14:paraId="4A3E9D47" w14:textId="77777777" w:rsidR="005E1F42" w:rsidRDefault="005E1F42" w:rsidP="0051635F">
      <w:pPr>
        <w:pStyle w:val="BodyText"/>
        <w:rPr>
          <w:rFonts w:asciiTheme="minorHAnsi" w:eastAsiaTheme="minorHAnsi" w:hAnsiTheme="minorHAnsi" w:cstheme="minorBidi"/>
          <w:sz w:val="22"/>
          <w:szCs w:val="18"/>
          <w:lang w:val="en-US"/>
        </w:rPr>
      </w:pPr>
    </w:p>
    <w:p w14:paraId="5F248C7A" w14:textId="77777777" w:rsidR="005E1F42" w:rsidRDefault="005E1F42" w:rsidP="0051635F">
      <w:pPr>
        <w:pStyle w:val="BodyText"/>
        <w:rPr>
          <w:rFonts w:asciiTheme="minorHAnsi" w:eastAsiaTheme="minorHAnsi" w:hAnsiTheme="minorHAnsi" w:cstheme="minorBidi"/>
          <w:sz w:val="22"/>
          <w:szCs w:val="18"/>
          <w:lang w:val="en-US"/>
        </w:rPr>
      </w:pPr>
    </w:p>
    <w:p w14:paraId="182DFC70" w14:textId="77777777" w:rsidR="005E1F42" w:rsidRDefault="005E1F42" w:rsidP="0051635F">
      <w:pPr>
        <w:pStyle w:val="BodyText"/>
        <w:rPr>
          <w:rFonts w:asciiTheme="minorHAnsi" w:eastAsiaTheme="minorHAnsi" w:hAnsiTheme="minorHAnsi" w:cstheme="minorBidi"/>
          <w:sz w:val="22"/>
          <w:szCs w:val="18"/>
          <w:lang w:val="en-US"/>
        </w:rPr>
      </w:pPr>
    </w:p>
    <w:p w14:paraId="373A1F8B" w14:textId="77777777" w:rsidR="005E1F42" w:rsidRDefault="005E1F42" w:rsidP="0051635F">
      <w:pPr>
        <w:pStyle w:val="BodyText"/>
        <w:rPr>
          <w:szCs w:val="18"/>
        </w:rPr>
      </w:pPr>
    </w:p>
    <w:p w14:paraId="63BE8AE4" w14:textId="77777777"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AED" w14:textId="77777777" w:rsidR="00237BB4" w:rsidRPr="0028408E" w:rsidRDefault="00237BB4" w:rsidP="005E1F42">
      <w:pPr>
        <w:pStyle w:val="BodyText"/>
        <w:ind w:left="0"/>
        <w:rPr>
          <w:color w:val="0070C0"/>
          <w:szCs w:val="18"/>
        </w:rPr>
      </w:pPr>
    </w:p>
    <w:p w14:paraId="63BE8AF5" w14:textId="6AF04BBA" w:rsidR="00AA0E17" w:rsidRPr="005E1F42" w:rsidRDefault="005E1F42" w:rsidP="005E1F42">
      <w:pPr>
        <w:pStyle w:val="Heading2"/>
        <w:numPr>
          <w:ilvl w:val="0"/>
          <w:numId w:val="26"/>
        </w:numPr>
        <w:rPr>
          <w:szCs w:val="18"/>
        </w:rPr>
      </w:pPr>
      <w:r w:rsidRPr="005E1F42">
        <w:rPr>
          <w:szCs w:val="18"/>
        </w:rPr>
        <w:t>Najatý majetok</w:t>
      </w:r>
    </w:p>
    <w:p w14:paraId="58A050CA" w14:textId="77777777" w:rsidR="005E1F42" w:rsidRDefault="005E1F42" w:rsidP="005E1F42">
      <w:pPr>
        <w:ind w:left="360"/>
      </w:pPr>
    </w:p>
    <w:p w14:paraId="67AFF541" w14:textId="77777777" w:rsidR="005E1F42" w:rsidRPr="00BE14D0" w:rsidRDefault="005E1F42" w:rsidP="005E1F42">
      <w:pPr>
        <w:pStyle w:val="BodyText"/>
      </w:pPr>
      <w:bookmarkStart w:id="51" w:name="OLE_LINK1"/>
      <w:bookmarkStart w:id="52" w:name="OLE_LINK2"/>
      <w:r w:rsidRPr="00BE14D0">
        <w:t xml:space="preserve">Spoločnosť má v nájme (operatívny prenájom) pozemky a budovy od spoločnosti METRO Group </w:t>
      </w:r>
      <w:proofErr w:type="spellStart"/>
      <w:r w:rsidRPr="00BE14D0">
        <w:t>Properties</w:t>
      </w:r>
      <w:proofErr w:type="spellEnd"/>
      <w:r w:rsidRPr="00BE14D0">
        <w:t xml:space="preserve"> SR </w:t>
      </w:r>
      <w:proofErr w:type="spellStart"/>
      <w:r w:rsidRPr="00BE14D0">
        <w:t>s.r.o</w:t>
      </w:r>
      <w:proofErr w:type="spellEnd"/>
      <w:r w:rsidRPr="00BE14D0">
        <w:t xml:space="preserve">., ktoré slúžia na prevádzkovanie veľkoobchodnej činnosti Spoločnosti. </w:t>
      </w:r>
      <w:bookmarkEnd w:id="51"/>
      <w:bookmarkEnd w:id="52"/>
    </w:p>
    <w:p w14:paraId="6460A6B0" w14:textId="77777777" w:rsidR="005E1F42" w:rsidRDefault="005E1F42" w:rsidP="005E1F42">
      <w:pPr>
        <w:pStyle w:val="BodyText"/>
        <w:ind w:left="0"/>
        <w:rPr>
          <w:szCs w:val="18"/>
        </w:rPr>
      </w:pPr>
    </w:p>
    <w:p w14:paraId="6AE7933D" w14:textId="77777777" w:rsidR="005E1F42" w:rsidRPr="00BE14D0" w:rsidRDefault="005E1F42" w:rsidP="005E1F42">
      <w:pPr>
        <w:pStyle w:val="BodyText"/>
      </w:pPr>
      <w:r w:rsidRPr="00BE14D0">
        <w:t>Prehľad veľkoobchodných stredísk je uvedený v nasledovnej tabuľke:</w:t>
      </w:r>
    </w:p>
    <w:p w14:paraId="51087B2D" w14:textId="77777777" w:rsidR="005E1F42" w:rsidRPr="00BE14D0" w:rsidRDefault="005E1F42" w:rsidP="005E1F42">
      <w:pPr>
        <w:pStyle w:val="BodyText"/>
        <w:rPr>
          <w:b/>
        </w:rPr>
      </w:pPr>
      <w:r w:rsidRPr="00BE14D0">
        <w:rPr>
          <w:b/>
        </w:rPr>
        <w:t xml:space="preserve"> </w:t>
      </w:r>
    </w:p>
    <w:tbl>
      <w:tblPr>
        <w:tblW w:w="9371" w:type="dxa"/>
        <w:tblInd w:w="93" w:type="dxa"/>
        <w:tblLook w:val="04A0" w:firstRow="1" w:lastRow="0" w:firstColumn="1" w:lastColumn="0" w:noHBand="0" w:noVBand="1"/>
      </w:tblPr>
      <w:tblGrid>
        <w:gridCol w:w="2142"/>
        <w:gridCol w:w="2126"/>
        <w:gridCol w:w="1686"/>
        <w:gridCol w:w="1220"/>
        <w:gridCol w:w="2197"/>
      </w:tblGrid>
      <w:tr w:rsidR="005E1F42" w:rsidRPr="00BE14D0" w14:paraId="791955F1" w14:textId="77777777" w:rsidTr="002C7A0E">
        <w:trPr>
          <w:trHeight w:val="255"/>
        </w:trPr>
        <w:tc>
          <w:tcPr>
            <w:tcW w:w="2142" w:type="dxa"/>
            <w:tcBorders>
              <w:top w:val="nil"/>
              <w:left w:val="nil"/>
              <w:bottom w:val="nil"/>
              <w:right w:val="nil"/>
            </w:tcBorders>
            <w:shd w:val="clear" w:color="auto" w:fill="auto"/>
            <w:noWrap/>
            <w:vAlign w:val="bottom"/>
            <w:hideMark/>
          </w:tcPr>
          <w:p w14:paraId="4D6A5C77" w14:textId="77777777" w:rsidR="005E1F42" w:rsidRPr="00BE14D0" w:rsidRDefault="005E1F42" w:rsidP="002C7A0E">
            <w:pPr>
              <w:pStyle w:val="BodyText"/>
              <w:rPr>
                <w:b/>
              </w:rPr>
            </w:pPr>
            <w:r w:rsidRPr="00BE14D0">
              <w:rPr>
                <w:b/>
              </w:rPr>
              <w:t>Názov prevádzky</w:t>
            </w:r>
          </w:p>
        </w:tc>
        <w:tc>
          <w:tcPr>
            <w:tcW w:w="2126" w:type="dxa"/>
            <w:tcBorders>
              <w:top w:val="nil"/>
              <w:left w:val="nil"/>
              <w:bottom w:val="nil"/>
              <w:right w:val="nil"/>
            </w:tcBorders>
            <w:shd w:val="clear" w:color="auto" w:fill="auto"/>
            <w:noWrap/>
            <w:vAlign w:val="bottom"/>
            <w:hideMark/>
          </w:tcPr>
          <w:p w14:paraId="046A2962" w14:textId="77777777" w:rsidR="005E1F42" w:rsidRPr="00BE14D0" w:rsidRDefault="005E1F42" w:rsidP="002C7A0E">
            <w:pPr>
              <w:pStyle w:val="BodyText"/>
              <w:rPr>
                <w:b/>
              </w:rPr>
            </w:pPr>
            <w:r w:rsidRPr="00BE14D0">
              <w:rPr>
                <w:b/>
              </w:rPr>
              <w:t>Ulica</w:t>
            </w:r>
          </w:p>
        </w:tc>
        <w:tc>
          <w:tcPr>
            <w:tcW w:w="1686" w:type="dxa"/>
            <w:tcBorders>
              <w:top w:val="nil"/>
              <w:left w:val="nil"/>
              <w:bottom w:val="nil"/>
              <w:right w:val="nil"/>
            </w:tcBorders>
            <w:shd w:val="clear" w:color="auto" w:fill="auto"/>
            <w:noWrap/>
            <w:vAlign w:val="bottom"/>
            <w:hideMark/>
          </w:tcPr>
          <w:p w14:paraId="77C25A82" w14:textId="77777777" w:rsidR="005E1F42" w:rsidRPr="00BE14D0" w:rsidRDefault="005E1F42" w:rsidP="002C7A0E">
            <w:pPr>
              <w:pStyle w:val="BodyText"/>
              <w:rPr>
                <w:b/>
              </w:rPr>
            </w:pPr>
            <w:r w:rsidRPr="00BE14D0">
              <w:rPr>
                <w:b/>
              </w:rPr>
              <w:t>Popisné číslo</w:t>
            </w:r>
          </w:p>
        </w:tc>
        <w:tc>
          <w:tcPr>
            <w:tcW w:w="1220" w:type="dxa"/>
            <w:tcBorders>
              <w:top w:val="nil"/>
              <w:left w:val="nil"/>
              <w:bottom w:val="nil"/>
              <w:right w:val="nil"/>
            </w:tcBorders>
            <w:shd w:val="clear" w:color="auto" w:fill="auto"/>
            <w:noWrap/>
            <w:vAlign w:val="bottom"/>
            <w:hideMark/>
          </w:tcPr>
          <w:p w14:paraId="7617191F" w14:textId="77777777" w:rsidR="005E1F42" w:rsidRPr="00BE14D0" w:rsidRDefault="005E1F42" w:rsidP="002C7A0E">
            <w:pPr>
              <w:pStyle w:val="BodyText"/>
              <w:rPr>
                <w:b/>
              </w:rPr>
            </w:pPr>
            <w:r w:rsidRPr="00BE14D0">
              <w:rPr>
                <w:b/>
              </w:rPr>
              <w:t>PSČ</w:t>
            </w:r>
          </w:p>
        </w:tc>
        <w:tc>
          <w:tcPr>
            <w:tcW w:w="2197" w:type="dxa"/>
            <w:tcBorders>
              <w:top w:val="nil"/>
              <w:left w:val="nil"/>
              <w:bottom w:val="nil"/>
              <w:right w:val="nil"/>
            </w:tcBorders>
            <w:shd w:val="clear" w:color="auto" w:fill="auto"/>
            <w:noWrap/>
            <w:vAlign w:val="bottom"/>
            <w:hideMark/>
          </w:tcPr>
          <w:p w14:paraId="6F2BA9AD" w14:textId="77777777" w:rsidR="005E1F42" w:rsidRPr="00BE14D0" w:rsidRDefault="005E1F42" w:rsidP="002C7A0E">
            <w:pPr>
              <w:pStyle w:val="BodyText"/>
              <w:rPr>
                <w:b/>
              </w:rPr>
            </w:pPr>
            <w:r w:rsidRPr="00BE14D0">
              <w:rPr>
                <w:b/>
              </w:rPr>
              <w:t>Mesto</w:t>
            </w:r>
          </w:p>
        </w:tc>
      </w:tr>
      <w:tr w:rsidR="005E1F42" w:rsidRPr="00BE14D0" w14:paraId="3A8291C1" w14:textId="77777777" w:rsidTr="002C7A0E">
        <w:trPr>
          <w:trHeight w:val="255"/>
        </w:trPr>
        <w:tc>
          <w:tcPr>
            <w:tcW w:w="2142" w:type="dxa"/>
            <w:tcBorders>
              <w:top w:val="nil"/>
              <w:left w:val="nil"/>
              <w:bottom w:val="nil"/>
              <w:right w:val="nil"/>
            </w:tcBorders>
            <w:shd w:val="clear" w:color="auto" w:fill="auto"/>
            <w:noWrap/>
            <w:vAlign w:val="bottom"/>
            <w:hideMark/>
          </w:tcPr>
          <w:p w14:paraId="5C0307BE" w14:textId="77777777" w:rsidR="005E1F42" w:rsidRPr="00BE14D0" w:rsidRDefault="005E1F42" w:rsidP="002C7A0E">
            <w:pPr>
              <w:pStyle w:val="BodyText"/>
            </w:pPr>
            <w:r w:rsidRPr="00BE14D0">
              <w:t>Ivanka pri Dunaji</w:t>
            </w:r>
          </w:p>
        </w:tc>
        <w:tc>
          <w:tcPr>
            <w:tcW w:w="2126" w:type="dxa"/>
            <w:tcBorders>
              <w:top w:val="nil"/>
              <w:left w:val="nil"/>
              <w:bottom w:val="nil"/>
              <w:right w:val="nil"/>
            </w:tcBorders>
            <w:shd w:val="clear" w:color="auto" w:fill="auto"/>
            <w:noWrap/>
            <w:vAlign w:val="bottom"/>
            <w:hideMark/>
          </w:tcPr>
          <w:p w14:paraId="7B4CF456" w14:textId="77777777" w:rsidR="005E1F42" w:rsidRPr="00BE14D0" w:rsidRDefault="005E1F42" w:rsidP="002C7A0E">
            <w:pPr>
              <w:pStyle w:val="BodyText"/>
            </w:pPr>
            <w:r w:rsidRPr="00BE14D0">
              <w:t>Senecká cesta</w:t>
            </w:r>
          </w:p>
        </w:tc>
        <w:tc>
          <w:tcPr>
            <w:tcW w:w="1686" w:type="dxa"/>
            <w:tcBorders>
              <w:top w:val="nil"/>
              <w:left w:val="nil"/>
              <w:bottom w:val="nil"/>
              <w:right w:val="nil"/>
            </w:tcBorders>
            <w:shd w:val="clear" w:color="auto" w:fill="auto"/>
            <w:noWrap/>
            <w:vAlign w:val="bottom"/>
            <w:hideMark/>
          </w:tcPr>
          <w:p w14:paraId="52469229" w14:textId="77777777" w:rsidR="005E1F42" w:rsidRPr="00BE14D0" w:rsidRDefault="005E1F42" w:rsidP="002C7A0E">
            <w:pPr>
              <w:pStyle w:val="BodyText"/>
              <w:jc w:val="left"/>
            </w:pPr>
            <w:r w:rsidRPr="00BE14D0">
              <w:t>1881</w:t>
            </w:r>
          </w:p>
        </w:tc>
        <w:tc>
          <w:tcPr>
            <w:tcW w:w="1220" w:type="dxa"/>
            <w:tcBorders>
              <w:top w:val="nil"/>
              <w:left w:val="nil"/>
              <w:bottom w:val="nil"/>
              <w:right w:val="nil"/>
            </w:tcBorders>
            <w:shd w:val="clear" w:color="auto" w:fill="auto"/>
            <w:noWrap/>
            <w:vAlign w:val="bottom"/>
            <w:hideMark/>
          </w:tcPr>
          <w:p w14:paraId="7861FFBD" w14:textId="77777777" w:rsidR="005E1F42" w:rsidRPr="00BE14D0" w:rsidRDefault="005E1F42" w:rsidP="002C7A0E">
            <w:pPr>
              <w:pStyle w:val="BodyText"/>
            </w:pPr>
            <w:r w:rsidRPr="00BE14D0">
              <w:t>900 28</w:t>
            </w:r>
          </w:p>
        </w:tc>
        <w:tc>
          <w:tcPr>
            <w:tcW w:w="2197" w:type="dxa"/>
            <w:tcBorders>
              <w:top w:val="nil"/>
              <w:left w:val="nil"/>
              <w:bottom w:val="nil"/>
              <w:right w:val="nil"/>
            </w:tcBorders>
            <w:shd w:val="clear" w:color="auto" w:fill="auto"/>
            <w:noWrap/>
            <w:vAlign w:val="bottom"/>
            <w:hideMark/>
          </w:tcPr>
          <w:p w14:paraId="629CF57C" w14:textId="77777777" w:rsidR="005E1F42" w:rsidRPr="00BE14D0" w:rsidRDefault="005E1F42" w:rsidP="002C7A0E">
            <w:pPr>
              <w:pStyle w:val="BodyText"/>
            </w:pPr>
            <w:r w:rsidRPr="00BE14D0">
              <w:t>Ivanka pri Dunaji</w:t>
            </w:r>
          </w:p>
        </w:tc>
      </w:tr>
      <w:tr w:rsidR="005E1F42" w:rsidRPr="00BE14D0" w14:paraId="330AAB3B" w14:textId="77777777" w:rsidTr="002C7A0E">
        <w:trPr>
          <w:trHeight w:val="255"/>
        </w:trPr>
        <w:tc>
          <w:tcPr>
            <w:tcW w:w="2142" w:type="dxa"/>
            <w:tcBorders>
              <w:top w:val="nil"/>
              <w:left w:val="nil"/>
              <w:bottom w:val="nil"/>
              <w:right w:val="nil"/>
            </w:tcBorders>
            <w:shd w:val="clear" w:color="auto" w:fill="auto"/>
            <w:noWrap/>
            <w:vAlign w:val="bottom"/>
            <w:hideMark/>
          </w:tcPr>
          <w:p w14:paraId="3E1E6EAF" w14:textId="77777777" w:rsidR="005E1F42" w:rsidRPr="00BE14D0" w:rsidRDefault="005E1F42" w:rsidP="002C7A0E">
            <w:pPr>
              <w:pStyle w:val="BodyText"/>
            </w:pPr>
            <w:r w:rsidRPr="00BE14D0">
              <w:t>Nitra</w:t>
            </w:r>
          </w:p>
        </w:tc>
        <w:tc>
          <w:tcPr>
            <w:tcW w:w="2126" w:type="dxa"/>
            <w:tcBorders>
              <w:top w:val="nil"/>
              <w:left w:val="nil"/>
              <w:bottom w:val="nil"/>
              <w:right w:val="nil"/>
            </w:tcBorders>
            <w:shd w:val="clear" w:color="auto" w:fill="auto"/>
            <w:noWrap/>
            <w:vAlign w:val="bottom"/>
            <w:hideMark/>
          </w:tcPr>
          <w:p w14:paraId="3088F3AF" w14:textId="77777777" w:rsidR="005E1F42" w:rsidRPr="00BE14D0" w:rsidRDefault="005E1F42" w:rsidP="002C7A0E">
            <w:pPr>
              <w:pStyle w:val="BodyText"/>
            </w:pPr>
            <w:proofErr w:type="spellStart"/>
            <w:r w:rsidRPr="00BE14D0">
              <w:t>Hlohovecká</w:t>
            </w:r>
            <w:proofErr w:type="spellEnd"/>
            <w:r w:rsidRPr="00BE14D0">
              <w:t xml:space="preserve"> cesta</w:t>
            </w:r>
          </w:p>
        </w:tc>
        <w:tc>
          <w:tcPr>
            <w:tcW w:w="1686" w:type="dxa"/>
            <w:tcBorders>
              <w:top w:val="nil"/>
              <w:left w:val="nil"/>
              <w:bottom w:val="nil"/>
              <w:right w:val="nil"/>
            </w:tcBorders>
            <w:shd w:val="clear" w:color="auto" w:fill="auto"/>
            <w:noWrap/>
            <w:vAlign w:val="bottom"/>
            <w:hideMark/>
          </w:tcPr>
          <w:p w14:paraId="10F95EB0" w14:textId="77777777" w:rsidR="005E1F42" w:rsidRPr="00BE14D0" w:rsidRDefault="005E1F42" w:rsidP="002C7A0E">
            <w:pPr>
              <w:pStyle w:val="BodyText"/>
              <w:jc w:val="left"/>
            </w:pPr>
            <w:r w:rsidRPr="00BE14D0">
              <w:t>11</w:t>
            </w:r>
          </w:p>
        </w:tc>
        <w:tc>
          <w:tcPr>
            <w:tcW w:w="1220" w:type="dxa"/>
            <w:tcBorders>
              <w:top w:val="nil"/>
              <w:left w:val="nil"/>
              <w:bottom w:val="nil"/>
              <w:right w:val="nil"/>
            </w:tcBorders>
            <w:shd w:val="clear" w:color="auto" w:fill="auto"/>
            <w:noWrap/>
            <w:vAlign w:val="bottom"/>
            <w:hideMark/>
          </w:tcPr>
          <w:p w14:paraId="49B23ECF" w14:textId="77777777" w:rsidR="005E1F42" w:rsidRPr="00BE14D0" w:rsidRDefault="005E1F42" w:rsidP="002C7A0E">
            <w:pPr>
              <w:pStyle w:val="BodyText"/>
            </w:pPr>
            <w:r w:rsidRPr="00BE14D0">
              <w:t>949 01</w:t>
            </w:r>
          </w:p>
        </w:tc>
        <w:tc>
          <w:tcPr>
            <w:tcW w:w="2197" w:type="dxa"/>
            <w:tcBorders>
              <w:top w:val="nil"/>
              <w:left w:val="nil"/>
              <w:bottom w:val="nil"/>
              <w:right w:val="nil"/>
            </w:tcBorders>
            <w:shd w:val="clear" w:color="auto" w:fill="auto"/>
            <w:noWrap/>
            <w:vAlign w:val="bottom"/>
            <w:hideMark/>
          </w:tcPr>
          <w:p w14:paraId="56205FDE" w14:textId="77777777" w:rsidR="005E1F42" w:rsidRPr="00BE14D0" w:rsidRDefault="005E1F42" w:rsidP="002C7A0E">
            <w:pPr>
              <w:pStyle w:val="BodyText"/>
            </w:pPr>
            <w:r w:rsidRPr="00BE14D0">
              <w:t>Nitra</w:t>
            </w:r>
          </w:p>
        </w:tc>
      </w:tr>
      <w:tr w:rsidR="005E1F42" w:rsidRPr="00BE14D0" w14:paraId="4D8CF188" w14:textId="77777777" w:rsidTr="002C7A0E">
        <w:trPr>
          <w:trHeight w:val="255"/>
        </w:trPr>
        <w:tc>
          <w:tcPr>
            <w:tcW w:w="2142" w:type="dxa"/>
            <w:tcBorders>
              <w:top w:val="nil"/>
              <w:left w:val="nil"/>
              <w:bottom w:val="nil"/>
              <w:right w:val="nil"/>
            </w:tcBorders>
            <w:shd w:val="clear" w:color="auto" w:fill="auto"/>
            <w:noWrap/>
            <w:vAlign w:val="bottom"/>
            <w:hideMark/>
          </w:tcPr>
          <w:p w14:paraId="3B57B945" w14:textId="77777777" w:rsidR="005E1F42" w:rsidRPr="00BE14D0" w:rsidRDefault="005E1F42" w:rsidP="002C7A0E">
            <w:pPr>
              <w:pStyle w:val="BodyText"/>
            </w:pPr>
            <w:r w:rsidRPr="00BE14D0">
              <w:t>Zvolen</w:t>
            </w:r>
          </w:p>
        </w:tc>
        <w:tc>
          <w:tcPr>
            <w:tcW w:w="2126" w:type="dxa"/>
            <w:tcBorders>
              <w:top w:val="nil"/>
              <w:left w:val="nil"/>
              <w:bottom w:val="nil"/>
              <w:right w:val="nil"/>
            </w:tcBorders>
            <w:shd w:val="clear" w:color="auto" w:fill="auto"/>
            <w:noWrap/>
            <w:vAlign w:val="bottom"/>
            <w:hideMark/>
          </w:tcPr>
          <w:p w14:paraId="2F6B66CE" w14:textId="77777777" w:rsidR="005E1F42" w:rsidRPr="00BE14D0" w:rsidRDefault="005E1F42" w:rsidP="002C7A0E">
            <w:pPr>
              <w:pStyle w:val="BodyText"/>
            </w:pPr>
            <w:r w:rsidRPr="00BE14D0">
              <w:t>Stráž</w:t>
            </w:r>
          </w:p>
        </w:tc>
        <w:tc>
          <w:tcPr>
            <w:tcW w:w="1686" w:type="dxa"/>
            <w:tcBorders>
              <w:top w:val="nil"/>
              <w:left w:val="nil"/>
              <w:bottom w:val="nil"/>
              <w:right w:val="nil"/>
            </w:tcBorders>
            <w:shd w:val="clear" w:color="auto" w:fill="auto"/>
            <w:noWrap/>
            <w:vAlign w:val="bottom"/>
            <w:hideMark/>
          </w:tcPr>
          <w:p w14:paraId="4653C567" w14:textId="77777777" w:rsidR="005E1F42" w:rsidRPr="00BE14D0" w:rsidRDefault="005E1F42" w:rsidP="002C7A0E">
            <w:pPr>
              <w:pStyle w:val="BodyText"/>
              <w:jc w:val="left"/>
            </w:pPr>
            <w:r w:rsidRPr="00BE14D0">
              <w:t>17</w:t>
            </w:r>
          </w:p>
        </w:tc>
        <w:tc>
          <w:tcPr>
            <w:tcW w:w="1220" w:type="dxa"/>
            <w:tcBorders>
              <w:top w:val="nil"/>
              <w:left w:val="nil"/>
              <w:bottom w:val="nil"/>
              <w:right w:val="nil"/>
            </w:tcBorders>
            <w:shd w:val="clear" w:color="auto" w:fill="auto"/>
            <w:noWrap/>
            <w:vAlign w:val="bottom"/>
            <w:hideMark/>
          </w:tcPr>
          <w:p w14:paraId="16C8CEB9" w14:textId="77777777" w:rsidR="005E1F42" w:rsidRPr="00BE14D0" w:rsidRDefault="005E1F42" w:rsidP="002C7A0E">
            <w:pPr>
              <w:pStyle w:val="BodyText"/>
            </w:pPr>
            <w:r w:rsidRPr="00BE14D0">
              <w:t>960 01</w:t>
            </w:r>
          </w:p>
        </w:tc>
        <w:tc>
          <w:tcPr>
            <w:tcW w:w="2197" w:type="dxa"/>
            <w:tcBorders>
              <w:top w:val="nil"/>
              <w:left w:val="nil"/>
              <w:bottom w:val="nil"/>
              <w:right w:val="nil"/>
            </w:tcBorders>
            <w:shd w:val="clear" w:color="auto" w:fill="auto"/>
            <w:noWrap/>
            <w:vAlign w:val="bottom"/>
            <w:hideMark/>
          </w:tcPr>
          <w:p w14:paraId="30AF3B91" w14:textId="77777777" w:rsidR="005E1F42" w:rsidRPr="00BE14D0" w:rsidRDefault="005E1F42" w:rsidP="002C7A0E">
            <w:pPr>
              <w:pStyle w:val="BodyText"/>
            </w:pPr>
            <w:r w:rsidRPr="00BE14D0">
              <w:t>Zvolen</w:t>
            </w:r>
          </w:p>
        </w:tc>
      </w:tr>
      <w:tr w:rsidR="005E1F42" w:rsidRPr="00BE14D0" w14:paraId="7193920F" w14:textId="77777777" w:rsidTr="002C7A0E">
        <w:trPr>
          <w:trHeight w:val="255"/>
        </w:trPr>
        <w:tc>
          <w:tcPr>
            <w:tcW w:w="2142" w:type="dxa"/>
            <w:tcBorders>
              <w:top w:val="nil"/>
              <w:left w:val="nil"/>
              <w:bottom w:val="nil"/>
              <w:right w:val="nil"/>
            </w:tcBorders>
            <w:shd w:val="clear" w:color="auto" w:fill="auto"/>
            <w:noWrap/>
            <w:vAlign w:val="bottom"/>
            <w:hideMark/>
          </w:tcPr>
          <w:p w14:paraId="331ACFAA" w14:textId="77777777" w:rsidR="005E1F42" w:rsidRPr="00BE14D0" w:rsidRDefault="005E1F42" w:rsidP="002C7A0E">
            <w:pPr>
              <w:pStyle w:val="BodyText"/>
            </w:pPr>
            <w:r w:rsidRPr="00BE14D0">
              <w:t>Košice</w:t>
            </w:r>
          </w:p>
        </w:tc>
        <w:tc>
          <w:tcPr>
            <w:tcW w:w="2126" w:type="dxa"/>
            <w:tcBorders>
              <w:top w:val="nil"/>
              <w:left w:val="nil"/>
              <w:bottom w:val="nil"/>
              <w:right w:val="nil"/>
            </w:tcBorders>
            <w:shd w:val="clear" w:color="auto" w:fill="auto"/>
            <w:noWrap/>
            <w:vAlign w:val="bottom"/>
            <w:hideMark/>
          </w:tcPr>
          <w:p w14:paraId="269D7DC2" w14:textId="77777777" w:rsidR="005E1F42" w:rsidRPr="00BE14D0" w:rsidRDefault="005E1F42" w:rsidP="002C7A0E">
            <w:pPr>
              <w:pStyle w:val="BodyText"/>
            </w:pPr>
            <w:r w:rsidRPr="00BE14D0">
              <w:t>Americká trieda</w:t>
            </w:r>
          </w:p>
        </w:tc>
        <w:tc>
          <w:tcPr>
            <w:tcW w:w="1686" w:type="dxa"/>
            <w:tcBorders>
              <w:top w:val="nil"/>
              <w:left w:val="nil"/>
              <w:bottom w:val="nil"/>
              <w:right w:val="nil"/>
            </w:tcBorders>
            <w:shd w:val="clear" w:color="auto" w:fill="auto"/>
            <w:noWrap/>
            <w:vAlign w:val="bottom"/>
            <w:hideMark/>
          </w:tcPr>
          <w:p w14:paraId="02EE3C85" w14:textId="77777777" w:rsidR="005E1F42" w:rsidRPr="00BE14D0" w:rsidRDefault="005E1F42" w:rsidP="002C7A0E">
            <w:pPr>
              <w:pStyle w:val="BodyText"/>
              <w:jc w:val="left"/>
            </w:pPr>
            <w:r w:rsidRPr="00BE14D0">
              <w:t>1/A</w:t>
            </w:r>
          </w:p>
        </w:tc>
        <w:tc>
          <w:tcPr>
            <w:tcW w:w="1220" w:type="dxa"/>
            <w:tcBorders>
              <w:top w:val="nil"/>
              <w:left w:val="nil"/>
              <w:bottom w:val="nil"/>
              <w:right w:val="nil"/>
            </w:tcBorders>
            <w:shd w:val="clear" w:color="auto" w:fill="auto"/>
            <w:noWrap/>
            <w:vAlign w:val="bottom"/>
            <w:hideMark/>
          </w:tcPr>
          <w:p w14:paraId="089460E8" w14:textId="77777777" w:rsidR="005E1F42" w:rsidRPr="00BE14D0" w:rsidRDefault="005E1F42" w:rsidP="002C7A0E">
            <w:pPr>
              <w:pStyle w:val="BodyText"/>
            </w:pPr>
            <w:r w:rsidRPr="00BE14D0">
              <w:t>040 13</w:t>
            </w:r>
          </w:p>
        </w:tc>
        <w:tc>
          <w:tcPr>
            <w:tcW w:w="2197" w:type="dxa"/>
            <w:tcBorders>
              <w:top w:val="nil"/>
              <w:left w:val="nil"/>
              <w:bottom w:val="nil"/>
              <w:right w:val="nil"/>
            </w:tcBorders>
            <w:shd w:val="clear" w:color="auto" w:fill="auto"/>
            <w:noWrap/>
            <w:vAlign w:val="bottom"/>
            <w:hideMark/>
          </w:tcPr>
          <w:p w14:paraId="3F566CAA" w14:textId="77777777" w:rsidR="005E1F42" w:rsidRPr="00BE14D0" w:rsidRDefault="005E1F42" w:rsidP="002C7A0E">
            <w:pPr>
              <w:pStyle w:val="BodyText"/>
            </w:pPr>
            <w:r w:rsidRPr="00BE14D0">
              <w:t>Košice</w:t>
            </w:r>
          </w:p>
        </w:tc>
      </w:tr>
      <w:tr w:rsidR="005E1F42" w:rsidRPr="00BE14D0" w14:paraId="482A098B" w14:textId="77777777" w:rsidTr="002C7A0E">
        <w:trPr>
          <w:trHeight w:val="255"/>
        </w:trPr>
        <w:tc>
          <w:tcPr>
            <w:tcW w:w="2142" w:type="dxa"/>
            <w:tcBorders>
              <w:top w:val="nil"/>
              <w:left w:val="nil"/>
              <w:bottom w:val="nil"/>
              <w:right w:val="nil"/>
            </w:tcBorders>
            <w:shd w:val="clear" w:color="auto" w:fill="auto"/>
            <w:noWrap/>
            <w:vAlign w:val="bottom"/>
            <w:hideMark/>
          </w:tcPr>
          <w:p w14:paraId="455731F9" w14:textId="77777777" w:rsidR="005E1F42" w:rsidRPr="00BE14D0" w:rsidRDefault="005E1F42" w:rsidP="002C7A0E">
            <w:pPr>
              <w:pStyle w:val="BodyText"/>
            </w:pPr>
            <w:r w:rsidRPr="00BE14D0">
              <w:t xml:space="preserve">Devínska Nová Ves </w:t>
            </w:r>
          </w:p>
        </w:tc>
        <w:tc>
          <w:tcPr>
            <w:tcW w:w="2126" w:type="dxa"/>
            <w:tcBorders>
              <w:top w:val="nil"/>
              <w:left w:val="nil"/>
              <w:bottom w:val="nil"/>
              <w:right w:val="nil"/>
            </w:tcBorders>
            <w:shd w:val="clear" w:color="auto" w:fill="auto"/>
            <w:noWrap/>
            <w:vAlign w:val="bottom"/>
            <w:hideMark/>
          </w:tcPr>
          <w:p w14:paraId="3D250648" w14:textId="77777777" w:rsidR="005E1F42" w:rsidRPr="00BE14D0" w:rsidRDefault="005E1F42" w:rsidP="002C7A0E">
            <w:pPr>
              <w:pStyle w:val="BodyText"/>
            </w:pPr>
            <w:r w:rsidRPr="00BE14D0">
              <w:t>Devínska Nová Ves</w:t>
            </w:r>
          </w:p>
        </w:tc>
        <w:tc>
          <w:tcPr>
            <w:tcW w:w="1686" w:type="dxa"/>
            <w:tcBorders>
              <w:top w:val="nil"/>
              <w:left w:val="nil"/>
              <w:bottom w:val="nil"/>
              <w:right w:val="nil"/>
            </w:tcBorders>
            <w:shd w:val="clear" w:color="auto" w:fill="auto"/>
            <w:noWrap/>
            <w:vAlign w:val="bottom"/>
            <w:hideMark/>
          </w:tcPr>
          <w:p w14:paraId="506ED66A" w14:textId="77777777" w:rsidR="005E1F42" w:rsidRPr="00BE14D0" w:rsidRDefault="005E1F42" w:rsidP="002C7A0E">
            <w:pPr>
              <w:pStyle w:val="BodyText"/>
              <w:jc w:val="left"/>
            </w:pPr>
            <w:r w:rsidRPr="00BE14D0">
              <w:t>7081</w:t>
            </w:r>
          </w:p>
        </w:tc>
        <w:tc>
          <w:tcPr>
            <w:tcW w:w="1220" w:type="dxa"/>
            <w:tcBorders>
              <w:top w:val="nil"/>
              <w:left w:val="nil"/>
              <w:bottom w:val="nil"/>
              <w:right w:val="nil"/>
            </w:tcBorders>
            <w:shd w:val="clear" w:color="auto" w:fill="auto"/>
            <w:noWrap/>
            <w:vAlign w:val="bottom"/>
            <w:hideMark/>
          </w:tcPr>
          <w:p w14:paraId="47248DAE" w14:textId="77777777" w:rsidR="005E1F42" w:rsidRPr="00BE14D0" w:rsidRDefault="005E1F42" w:rsidP="002C7A0E">
            <w:pPr>
              <w:pStyle w:val="BodyText"/>
            </w:pPr>
            <w:r w:rsidRPr="00BE14D0">
              <w:t>841 07</w:t>
            </w:r>
          </w:p>
        </w:tc>
        <w:tc>
          <w:tcPr>
            <w:tcW w:w="2197" w:type="dxa"/>
            <w:tcBorders>
              <w:top w:val="nil"/>
              <w:left w:val="nil"/>
              <w:bottom w:val="nil"/>
              <w:right w:val="nil"/>
            </w:tcBorders>
            <w:shd w:val="clear" w:color="auto" w:fill="auto"/>
            <w:noWrap/>
            <w:vAlign w:val="bottom"/>
            <w:hideMark/>
          </w:tcPr>
          <w:p w14:paraId="605C18A3" w14:textId="77777777" w:rsidR="005E1F42" w:rsidRPr="00BE14D0" w:rsidRDefault="005E1F42" w:rsidP="002C7A0E">
            <w:pPr>
              <w:pStyle w:val="BodyText"/>
            </w:pPr>
            <w:r w:rsidRPr="00BE14D0">
              <w:t>Bratislava</w:t>
            </w:r>
          </w:p>
        </w:tc>
      </w:tr>
      <w:tr w:rsidR="005E1F42" w:rsidRPr="00BE14D0" w14:paraId="50C7663C" w14:textId="77777777" w:rsidTr="002C7A0E">
        <w:trPr>
          <w:trHeight w:val="255"/>
        </w:trPr>
        <w:tc>
          <w:tcPr>
            <w:tcW w:w="2142" w:type="dxa"/>
            <w:tcBorders>
              <w:top w:val="nil"/>
              <w:left w:val="nil"/>
              <w:bottom w:val="nil"/>
              <w:right w:val="nil"/>
            </w:tcBorders>
            <w:shd w:val="clear" w:color="auto" w:fill="auto"/>
            <w:noWrap/>
            <w:vAlign w:val="bottom"/>
            <w:hideMark/>
          </w:tcPr>
          <w:p w14:paraId="0FBCFBA8" w14:textId="77777777" w:rsidR="005E1F42" w:rsidRPr="00BE14D0" w:rsidRDefault="005E1F42" w:rsidP="002C7A0E">
            <w:pPr>
              <w:pStyle w:val="BodyText"/>
            </w:pPr>
            <w:r w:rsidRPr="00BE14D0">
              <w:t>Žilina</w:t>
            </w:r>
          </w:p>
        </w:tc>
        <w:tc>
          <w:tcPr>
            <w:tcW w:w="2126" w:type="dxa"/>
            <w:tcBorders>
              <w:top w:val="nil"/>
              <w:left w:val="nil"/>
              <w:bottom w:val="nil"/>
              <w:right w:val="nil"/>
            </w:tcBorders>
            <w:shd w:val="clear" w:color="auto" w:fill="auto"/>
            <w:noWrap/>
            <w:vAlign w:val="bottom"/>
            <w:hideMark/>
          </w:tcPr>
          <w:p w14:paraId="600F0D8F" w14:textId="77777777" w:rsidR="005E1F42" w:rsidRPr="00BE14D0" w:rsidRDefault="005E1F42" w:rsidP="002C7A0E">
            <w:pPr>
              <w:pStyle w:val="BodyText"/>
            </w:pPr>
            <w:r w:rsidRPr="00BE14D0">
              <w:t xml:space="preserve">Prielohy </w:t>
            </w:r>
          </w:p>
        </w:tc>
        <w:tc>
          <w:tcPr>
            <w:tcW w:w="1686" w:type="dxa"/>
            <w:tcBorders>
              <w:top w:val="nil"/>
              <w:left w:val="nil"/>
              <w:bottom w:val="nil"/>
              <w:right w:val="nil"/>
            </w:tcBorders>
            <w:shd w:val="clear" w:color="auto" w:fill="auto"/>
            <w:noWrap/>
            <w:vAlign w:val="bottom"/>
            <w:hideMark/>
          </w:tcPr>
          <w:p w14:paraId="3C880343" w14:textId="77777777" w:rsidR="005E1F42" w:rsidRPr="00BE14D0" w:rsidRDefault="005E1F42" w:rsidP="002C7A0E">
            <w:pPr>
              <w:pStyle w:val="BodyText"/>
              <w:jc w:val="left"/>
            </w:pPr>
            <w:r w:rsidRPr="00BE14D0">
              <w:t>1</w:t>
            </w:r>
          </w:p>
        </w:tc>
        <w:tc>
          <w:tcPr>
            <w:tcW w:w="1220" w:type="dxa"/>
            <w:tcBorders>
              <w:top w:val="nil"/>
              <w:left w:val="nil"/>
              <w:bottom w:val="nil"/>
              <w:right w:val="nil"/>
            </w:tcBorders>
            <w:shd w:val="clear" w:color="auto" w:fill="auto"/>
            <w:noWrap/>
            <w:vAlign w:val="bottom"/>
            <w:hideMark/>
          </w:tcPr>
          <w:p w14:paraId="48F1F2C9" w14:textId="77777777" w:rsidR="005E1F42" w:rsidRPr="00BE14D0" w:rsidRDefault="005E1F42" w:rsidP="002C7A0E">
            <w:pPr>
              <w:pStyle w:val="BodyText"/>
            </w:pPr>
            <w:r w:rsidRPr="00BE14D0">
              <w:t>010 07</w:t>
            </w:r>
          </w:p>
        </w:tc>
        <w:tc>
          <w:tcPr>
            <w:tcW w:w="2197" w:type="dxa"/>
            <w:tcBorders>
              <w:top w:val="nil"/>
              <w:left w:val="nil"/>
              <w:bottom w:val="nil"/>
              <w:right w:val="nil"/>
            </w:tcBorders>
            <w:shd w:val="clear" w:color="auto" w:fill="auto"/>
            <w:noWrap/>
            <w:vAlign w:val="bottom"/>
            <w:hideMark/>
          </w:tcPr>
          <w:p w14:paraId="04FBF3DF" w14:textId="77777777" w:rsidR="005E1F42" w:rsidRPr="00BE14D0" w:rsidRDefault="005E1F42" w:rsidP="002C7A0E">
            <w:pPr>
              <w:pStyle w:val="BodyText"/>
            </w:pPr>
            <w:r w:rsidRPr="00BE14D0">
              <w:t>Žilina</w:t>
            </w:r>
          </w:p>
        </w:tc>
      </w:tr>
    </w:tbl>
    <w:p w14:paraId="7C8EC952" w14:textId="77777777" w:rsidR="005E1F42" w:rsidRDefault="005E1F42" w:rsidP="005E1F42">
      <w:pPr>
        <w:ind w:left="360"/>
      </w:pPr>
    </w:p>
    <w:p w14:paraId="5C66CC44" w14:textId="77777777" w:rsidR="005E1F42" w:rsidRPr="00A31BBB" w:rsidRDefault="005E1F42" w:rsidP="005E1F42">
      <w:pPr>
        <w:pStyle w:val="ListParagraph"/>
        <w:ind w:left="720"/>
      </w:pPr>
    </w:p>
    <w:p w14:paraId="63BE8AF6" w14:textId="77777777" w:rsidR="0000290B" w:rsidRPr="00B50225" w:rsidRDefault="00AA0E17" w:rsidP="001210B4">
      <w:pPr>
        <w:pStyle w:val="Heading2"/>
        <w:numPr>
          <w:ilvl w:val="0"/>
          <w:numId w:val="26"/>
        </w:numPr>
        <w:rPr>
          <w:szCs w:val="18"/>
        </w:rPr>
      </w:pPr>
      <w:r>
        <w:rPr>
          <w:szCs w:val="18"/>
        </w:rPr>
        <w:t>Podmienené záväzky</w:t>
      </w:r>
    </w:p>
    <w:p w14:paraId="63BE8B01" w14:textId="77777777" w:rsidR="0000290B" w:rsidRPr="00B50225" w:rsidRDefault="0000290B" w:rsidP="0000290B">
      <w:pPr>
        <w:pStyle w:val="BodyText"/>
        <w:ind w:left="0"/>
        <w:rPr>
          <w:szCs w:val="18"/>
        </w:rPr>
      </w:pPr>
    </w:p>
    <w:p w14:paraId="63BE8B02"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E" w14:textId="77777777" w:rsidR="00F73EF1" w:rsidRPr="00B50225" w:rsidRDefault="00F73EF1" w:rsidP="00E23359">
      <w:pPr>
        <w:pStyle w:val="BodyText"/>
        <w:rPr>
          <w:szCs w:val="18"/>
        </w:rPr>
      </w:pPr>
    </w:p>
    <w:p w14:paraId="63BE8B0F" w14:textId="77777777" w:rsidR="0000290B" w:rsidRPr="00B50225" w:rsidRDefault="0000290B" w:rsidP="0000290B">
      <w:pPr>
        <w:pStyle w:val="BodyText"/>
        <w:rPr>
          <w:szCs w:val="18"/>
        </w:rPr>
      </w:pPr>
    </w:p>
    <w:p w14:paraId="63BE8B10" w14:textId="77777777" w:rsidR="00AA0E17" w:rsidRPr="00A31BBB" w:rsidRDefault="00AA0E17" w:rsidP="001210B4">
      <w:pPr>
        <w:pStyle w:val="Heading2"/>
        <w:numPr>
          <w:ilvl w:val="0"/>
          <w:numId w:val="26"/>
        </w:numPr>
        <w:rPr>
          <w:szCs w:val="18"/>
        </w:rPr>
      </w:pPr>
      <w:r w:rsidRPr="00A31BBB">
        <w:rPr>
          <w:szCs w:val="18"/>
        </w:rPr>
        <w:t>Ostatné finančné povinnosti</w:t>
      </w:r>
    </w:p>
    <w:p w14:paraId="63BE8B11" w14:textId="77777777" w:rsidR="00AA0E17" w:rsidRPr="00B50225" w:rsidRDefault="00AA0E17" w:rsidP="00AA0E17">
      <w:pPr>
        <w:pStyle w:val="BodyText"/>
        <w:rPr>
          <w:szCs w:val="18"/>
        </w:rPr>
      </w:pPr>
    </w:p>
    <w:p w14:paraId="10BAD718" w14:textId="77777777" w:rsidR="005E1F42" w:rsidRPr="00BE14D0" w:rsidRDefault="005E1F42" w:rsidP="005E1F42">
      <w:pPr>
        <w:pStyle w:val="BodyText"/>
      </w:pPr>
      <w:r w:rsidRPr="00BE14D0">
        <w:t>Ostatné finančné povinnosti, ktoré sa nesledujú v bežnom účtovníctve a neuvádzajú v súvahe, sú tieto:</w:t>
      </w:r>
    </w:p>
    <w:p w14:paraId="6ADA6FE2" w14:textId="77777777" w:rsidR="005E1F42" w:rsidRPr="00BE14D0" w:rsidRDefault="005E1F42" w:rsidP="005E1F42">
      <w:pPr>
        <w:pStyle w:val="BodyText"/>
      </w:pPr>
    </w:p>
    <w:p w14:paraId="59032BD5" w14:textId="6488E70E" w:rsidR="005E1F42" w:rsidRPr="006C768D" w:rsidRDefault="005E1F42" w:rsidP="00B211C1">
      <w:pPr>
        <w:pStyle w:val="BodyText"/>
      </w:pPr>
      <w:r w:rsidRPr="006C768D">
        <w:t xml:space="preserve">Spoločnosť má v nájme pozemky a budovy od spoločnosti METRO Group </w:t>
      </w:r>
      <w:proofErr w:type="spellStart"/>
      <w:r w:rsidRPr="006C768D">
        <w:t>Properties</w:t>
      </w:r>
      <w:proofErr w:type="spellEnd"/>
      <w:r w:rsidRPr="006C768D">
        <w:t xml:space="preserve"> SR </w:t>
      </w:r>
      <w:proofErr w:type="spellStart"/>
      <w:r w:rsidRPr="006C768D">
        <w:t>s.r.o</w:t>
      </w:r>
      <w:proofErr w:type="spellEnd"/>
      <w:r w:rsidRPr="006C768D">
        <w:t>. Za posledný rok predstavuje nájomné pribl</w:t>
      </w:r>
      <w:r w:rsidR="006C768D" w:rsidRPr="006C768D">
        <w:t xml:space="preserve">ižne 7 </w:t>
      </w:r>
      <w:r w:rsidR="00DD35B0">
        <w:t>452</w:t>
      </w:r>
      <w:r w:rsidRPr="006C768D">
        <w:t> tisíc EUR.</w:t>
      </w:r>
    </w:p>
    <w:p w14:paraId="69B57899" w14:textId="77777777" w:rsidR="005E1F42" w:rsidRPr="00BE14D0" w:rsidRDefault="005E1F42" w:rsidP="005E1F42">
      <w:pPr>
        <w:pStyle w:val="BodyText"/>
      </w:pPr>
    </w:p>
    <w:p w14:paraId="71E066D6" w14:textId="2D10C30B" w:rsidR="005E1F42" w:rsidRPr="00BE14D0" w:rsidRDefault="005E1F42" w:rsidP="005E1F42">
      <w:pPr>
        <w:pStyle w:val="BodyText"/>
      </w:pPr>
      <w:r w:rsidRPr="00BE14D0">
        <w:t>Spoločnosť má budúce záväzky v súvislosti s operatívny</w:t>
      </w:r>
      <w:r>
        <w:t>m</w:t>
      </w:r>
      <w:r w:rsidRPr="00BE14D0">
        <w:t xml:space="preserve"> leasingom. Splátky operatívneho leasingu predstavujú platby za prenájom motorových vozidiel. Spoločnosť si prenajíma motorové vozidlá na základe zmlúv o operatívnom leasingu (k 30.</w:t>
      </w:r>
      <w:r w:rsidR="00D804C1">
        <w:t> </w:t>
      </w:r>
      <w:r w:rsidRPr="00BE14D0">
        <w:t xml:space="preserve">septembru </w:t>
      </w:r>
      <w:r>
        <w:t>201</w:t>
      </w:r>
      <w:r w:rsidR="00377232">
        <w:t>8</w:t>
      </w:r>
      <w:r w:rsidRPr="007F3EC9">
        <w:t xml:space="preserve">: </w:t>
      </w:r>
      <w:r w:rsidR="00DD35B0">
        <w:t>213</w:t>
      </w:r>
      <w:r w:rsidRPr="007F3EC9">
        <w:t xml:space="preserve"> vozidiel,</w:t>
      </w:r>
      <w:r>
        <w:t xml:space="preserve"> </w:t>
      </w:r>
      <w:r w:rsidRPr="00BE14D0">
        <w:t>k </w:t>
      </w:r>
      <w:r>
        <w:t>30</w:t>
      </w:r>
      <w:r w:rsidRPr="00BE14D0">
        <w:t xml:space="preserve">. </w:t>
      </w:r>
      <w:r>
        <w:t>septembru</w:t>
      </w:r>
      <w:r w:rsidRPr="00BE14D0">
        <w:t xml:space="preserve"> </w:t>
      </w:r>
      <w:r>
        <w:t>201</w:t>
      </w:r>
      <w:r w:rsidR="00377232">
        <w:t>7</w:t>
      </w:r>
      <w:r w:rsidRPr="00BE14D0">
        <w:t xml:space="preserve">: </w:t>
      </w:r>
      <w:r w:rsidR="00377232">
        <w:t>184</w:t>
      </w:r>
      <w:r>
        <w:t xml:space="preserve"> vozidiel) v obstarávacej cene</w:t>
      </w:r>
      <w:r w:rsidR="007F3EC9" w:rsidRPr="007F3EC9">
        <w:t xml:space="preserve"> 5 857 t</w:t>
      </w:r>
      <w:r w:rsidRPr="00BE14D0">
        <w:t xml:space="preserve">is. EUR (k </w:t>
      </w:r>
      <w:r>
        <w:t>30</w:t>
      </w:r>
      <w:r w:rsidRPr="00BE14D0">
        <w:t>.</w:t>
      </w:r>
      <w:r>
        <w:t> septembru</w:t>
      </w:r>
      <w:r w:rsidR="00D804C1">
        <w:t> </w:t>
      </w:r>
      <w:r>
        <w:t>201</w:t>
      </w:r>
      <w:r w:rsidR="00377232">
        <w:t>7</w:t>
      </w:r>
      <w:r w:rsidRPr="00BE14D0">
        <w:t xml:space="preserve">: </w:t>
      </w:r>
      <w:r w:rsidR="00377232">
        <w:t>4 836</w:t>
      </w:r>
      <w:r w:rsidRPr="00BE14D0">
        <w:t xml:space="preserve"> tis. EUR). Zmluvy majú rôzne podmienky, cenové doložky a podmienky obnovenia.</w:t>
      </w:r>
    </w:p>
    <w:p w14:paraId="40AE80B0" w14:textId="520CC836" w:rsidR="00AC6B42" w:rsidRDefault="00AC6B42" w:rsidP="00BD4D63">
      <w:pPr>
        <w:pStyle w:val="Heading2"/>
        <w:ind w:left="720"/>
        <w:rPr>
          <w:szCs w:val="18"/>
        </w:rPr>
      </w:pPr>
    </w:p>
    <w:p w14:paraId="4F69A1D9" w14:textId="77777777" w:rsidR="00DD35B0" w:rsidRPr="00DD35B0" w:rsidRDefault="00DD35B0" w:rsidP="00DD35B0"/>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4C3AAAEA" w14:textId="0C0BC458" w:rsidR="00D91EF4" w:rsidRDefault="00DD35B0" w:rsidP="00D15319">
      <w:pPr>
        <w:pStyle w:val="BodyText"/>
        <w:rPr>
          <w:szCs w:val="18"/>
        </w:rPr>
      </w:pPr>
      <w:r w:rsidRPr="00DD35B0">
        <w:rPr>
          <w:szCs w:val="18"/>
        </w:rPr>
        <w:t xml:space="preserve">Po 31. </w:t>
      </w:r>
      <w:r>
        <w:rPr>
          <w:szCs w:val="18"/>
        </w:rPr>
        <w:t>septembri</w:t>
      </w:r>
      <w:r w:rsidRPr="00DD35B0">
        <w:rPr>
          <w:szCs w:val="18"/>
        </w:rPr>
        <w:t xml:space="preserve"> 2018 nastali tieto udalosti majúce významný vplyv na verné zobrazenie skutočností, ktoré sú predmetom účtovníctva:</w:t>
      </w:r>
    </w:p>
    <w:p w14:paraId="3A781D11" w14:textId="2CFFD863" w:rsidR="00DD35B0" w:rsidRDefault="00DD35B0" w:rsidP="00D15319">
      <w:pPr>
        <w:pStyle w:val="BodyText"/>
        <w:rPr>
          <w:szCs w:val="18"/>
        </w:rPr>
      </w:pPr>
    </w:p>
    <w:p w14:paraId="6E1D252E" w14:textId="2F0FEF5B" w:rsidR="00542151" w:rsidRDefault="00DD35B0" w:rsidP="00DD35B0">
      <w:pPr>
        <w:pStyle w:val="BodyText"/>
        <w:numPr>
          <w:ilvl w:val="0"/>
          <w:numId w:val="94"/>
        </w:numPr>
        <w:ind w:left="720"/>
        <w:rPr>
          <w:szCs w:val="18"/>
        </w:rPr>
      </w:pPr>
      <w:r w:rsidRPr="00B50225">
        <w:rPr>
          <w:szCs w:val="18"/>
        </w:rPr>
        <w:t xml:space="preserve">k </w:t>
      </w:r>
      <w:r>
        <w:rPr>
          <w:szCs w:val="18"/>
        </w:rPr>
        <w:t>24</w:t>
      </w:r>
      <w:r w:rsidRPr="00B50225">
        <w:rPr>
          <w:szCs w:val="18"/>
        </w:rPr>
        <w:t xml:space="preserve">. </w:t>
      </w:r>
      <w:r>
        <w:rPr>
          <w:szCs w:val="18"/>
        </w:rPr>
        <w:t>októbru</w:t>
      </w:r>
      <w:r w:rsidRPr="00B50225">
        <w:rPr>
          <w:szCs w:val="18"/>
        </w:rPr>
        <w:t xml:space="preserve"> </w:t>
      </w:r>
      <w:r>
        <w:rPr>
          <w:szCs w:val="18"/>
        </w:rPr>
        <w:t>2018</w:t>
      </w:r>
      <w:r w:rsidRPr="00B50225">
        <w:rPr>
          <w:szCs w:val="18"/>
        </w:rPr>
        <w:t xml:space="preserve"> Spoločnosť</w:t>
      </w:r>
      <w:r>
        <w:rPr>
          <w:szCs w:val="18"/>
        </w:rPr>
        <w:t xml:space="preserve"> odvolala p. Simona </w:t>
      </w:r>
      <w:proofErr w:type="spellStart"/>
      <w:r>
        <w:rPr>
          <w:szCs w:val="18"/>
        </w:rPr>
        <w:t>Zuckschwerdta</w:t>
      </w:r>
      <w:proofErr w:type="spellEnd"/>
      <w:r>
        <w:rPr>
          <w:szCs w:val="18"/>
        </w:rPr>
        <w:t xml:space="preserve"> z pozície konateľa.</w:t>
      </w:r>
    </w:p>
    <w:p w14:paraId="115E4FD3" w14:textId="77777777" w:rsidR="00542151" w:rsidRDefault="00542151">
      <w:pPr>
        <w:spacing w:after="200" w:line="276" w:lineRule="auto"/>
        <w:rPr>
          <w:sz w:val="18"/>
          <w:szCs w:val="18"/>
        </w:rPr>
      </w:pPr>
      <w:r>
        <w:rPr>
          <w:szCs w:val="18"/>
        </w:rPr>
        <w:br w:type="page"/>
      </w:r>
    </w:p>
    <w:p w14:paraId="63BE8B40" w14:textId="77777777" w:rsidR="00D15319" w:rsidRDefault="00D15319" w:rsidP="00D15319">
      <w:pPr>
        <w:pStyle w:val="Heading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63BE8B42" w14:textId="70C9A10B"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6B16F9" w:rsidRPr="00D607C7">
        <w:rPr>
          <w:szCs w:val="18"/>
        </w:rPr>
        <w:t>Metro Cas</w:t>
      </w:r>
      <w:r w:rsidR="006B16F9">
        <w:rPr>
          <w:szCs w:val="18"/>
        </w:rPr>
        <w:t>h &amp; Carry International Holding </w:t>
      </w:r>
      <w:r w:rsidR="006B16F9" w:rsidRPr="00D607C7">
        <w:rPr>
          <w:szCs w:val="18"/>
        </w:rPr>
        <w:t>B.V.</w:t>
      </w:r>
      <w:r w:rsidR="006B16F9">
        <w:rPr>
          <w:szCs w:val="18"/>
        </w:rPr>
        <w:t>, Amsterdam</w:t>
      </w:r>
      <w:r w:rsidR="00A32D77">
        <w:rPr>
          <w:szCs w:val="18"/>
        </w:rPr>
        <w:t>.</w:t>
      </w:r>
    </w:p>
    <w:p w14:paraId="63BE8B43" w14:textId="77777777" w:rsidR="00217F63" w:rsidRDefault="00217F63" w:rsidP="00D06026">
      <w:pPr>
        <w:pStyle w:val="BodyText"/>
        <w:rPr>
          <w:szCs w:val="18"/>
        </w:rPr>
      </w:pPr>
    </w:p>
    <w:p w14:paraId="63BE8B44" w14:textId="6FF05A97" w:rsidR="00217F63" w:rsidRPr="00BD51AC" w:rsidRDefault="00217F63" w:rsidP="00217F63">
      <w:pPr>
        <w:ind w:left="426"/>
        <w:jc w:val="both"/>
        <w:rPr>
          <w:b/>
          <w:sz w:val="18"/>
          <w:szCs w:val="18"/>
          <w:lang w:val="en-US"/>
        </w:rPr>
      </w:pPr>
      <w:r w:rsidRPr="007F47BA">
        <w:rPr>
          <w:b/>
          <w:sz w:val="18"/>
          <w:szCs w:val="18"/>
        </w:rPr>
        <w:t>Transakcie s</w:t>
      </w:r>
      <w:r w:rsidR="001A0BD1">
        <w:rPr>
          <w:b/>
          <w:sz w:val="18"/>
          <w:szCs w:val="18"/>
        </w:rPr>
        <w:t> najvyššou</w:t>
      </w:r>
      <w:r>
        <w:rPr>
          <w:b/>
          <w:sz w:val="18"/>
          <w:szCs w:val="18"/>
        </w:rPr>
        <w:t> </w:t>
      </w:r>
      <w:r w:rsidRPr="007F47BA">
        <w:rPr>
          <w:b/>
          <w:sz w:val="18"/>
          <w:szCs w:val="18"/>
        </w:rPr>
        <w:t>maters</w:t>
      </w:r>
      <w:r>
        <w:rPr>
          <w:b/>
          <w:sz w:val="18"/>
          <w:szCs w:val="18"/>
        </w:rPr>
        <w:t xml:space="preserve">kou </w:t>
      </w:r>
      <w:r w:rsidR="00A11FFB">
        <w:rPr>
          <w:b/>
          <w:sz w:val="18"/>
          <w:szCs w:val="18"/>
        </w:rPr>
        <w:t>účtovnou jednotkou</w:t>
      </w:r>
      <w:r w:rsidR="00BD51AC">
        <w:rPr>
          <w:b/>
          <w:sz w:val="18"/>
          <w:szCs w:val="18"/>
        </w:rPr>
        <w:t xml:space="preserve"> </w:t>
      </w:r>
      <w:r w:rsidR="00BD51AC">
        <w:rPr>
          <w:b/>
          <w:sz w:val="18"/>
          <w:szCs w:val="18"/>
          <w:lang w:val="en-US"/>
        </w:rPr>
        <w:t>(Metro AG)</w:t>
      </w:r>
    </w:p>
    <w:p w14:paraId="63BE8B45" w14:textId="77777777" w:rsidR="0022251C" w:rsidRPr="00217F63" w:rsidRDefault="0022251C" w:rsidP="00D06026">
      <w:pPr>
        <w:ind w:left="360"/>
      </w:pPr>
    </w:p>
    <w:p w14:paraId="63BE8B48" w14:textId="274519B8" w:rsidR="007E764B" w:rsidRPr="006B16F9" w:rsidRDefault="00D15319" w:rsidP="006B16F9">
      <w:pPr>
        <w:ind w:left="567" w:hanging="141"/>
        <w:jc w:val="both"/>
        <w:rPr>
          <w:sz w:val="18"/>
          <w:szCs w:val="18"/>
        </w:rPr>
      </w:pPr>
      <w:r w:rsidRPr="00FC603B">
        <w:rPr>
          <w:sz w:val="18"/>
          <w:szCs w:val="18"/>
        </w:rPr>
        <w:t>Spoločnosť uskutočnila nasledujúce transakcie s</w:t>
      </w:r>
      <w:r w:rsidR="00BD51AC">
        <w:rPr>
          <w:sz w:val="18"/>
          <w:szCs w:val="18"/>
        </w:rPr>
        <w:t> najvyššou</w:t>
      </w:r>
      <w:r w:rsidR="00217F63">
        <w:rPr>
          <w:sz w:val="18"/>
          <w:szCs w:val="18"/>
        </w:rPr>
        <w:t xml:space="preserve"> materskou </w:t>
      </w:r>
      <w:r w:rsidR="00A11FFB">
        <w:rPr>
          <w:sz w:val="18"/>
          <w:szCs w:val="18"/>
        </w:rPr>
        <w:t>účtovnou jednotkou:</w:t>
      </w:r>
    </w:p>
    <w:p w14:paraId="63BE8B4F" w14:textId="77777777" w:rsidR="00217F63" w:rsidRDefault="00217F63" w:rsidP="006B16F9">
      <w:pPr>
        <w:pStyle w:val="BodyText"/>
        <w:ind w:left="0"/>
        <w:rPr>
          <w:b/>
          <w:szCs w:val="18"/>
        </w:rPr>
      </w:pPr>
    </w:p>
    <w:bookmarkStart w:id="53" w:name="_MON_1615302618"/>
    <w:bookmarkEnd w:id="53"/>
    <w:p w14:paraId="63BE8B50" w14:textId="3A7D2B97" w:rsidR="00D15319" w:rsidRDefault="00BD3268" w:rsidP="0094159B">
      <w:pPr>
        <w:pStyle w:val="BodyText"/>
        <w:rPr>
          <w:b/>
          <w:szCs w:val="18"/>
        </w:rPr>
      </w:pPr>
      <w:r>
        <w:rPr>
          <w:b/>
          <w:szCs w:val="18"/>
        </w:rPr>
        <w:object w:dxaOrig="8760" w:dyaOrig="1254" w14:anchorId="697CA3DD">
          <v:shape id="_x0000_i1056" type="#_x0000_t75" style="width:438.6pt;height:63pt" o:ole="">
            <v:imagedata r:id="rId72" o:title=""/>
          </v:shape>
          <o:OLEObject Type="Embed" ProgID="Excel.Sheet.12" ShapeID="_x0000_i1056" DrawAspect="Content" ObjectID="_1615380094" r:id="rId73"/>
        </w:object>
      </w:r>
    </w:p>
    <w:bookmarkStart w:id="54" w:name="_MON_1615353840"/>
    <w:bookmarkEnd w:id="54"/>
    <w:p w14:paraId="646F69D9" w14:textId="456CBA2A" w:rsidR="006B16F9" w:rsidRDefault="00542151" w:rsidP="0094159B">
      <w:pPr>
        <w:pStyle w:val="BodyText"/>
        <w:rPr>
          <w:b/>
          <w:i/>
          <w:szCs w:val="18"/>
          <w:u w:val="single"/>
        </w:rPr>
      </w:pPr>
      <w:r>
        <w:rPr>
          <w:b/>
          <w:szCs w:val="18"/>
        </w:rPr>
        <w:object w:dxaOrig="8760" w:dyaOrig="1273" w14:anchorId="787221BF">
          <v:shape id="_x0000_i1057" type="#_x0000_t75" style="width:438.6pt;height:64.2pt" o:ole="">
            <v:imagedata r:id="rId74" o:title=""/>
          </v:shape>
          <o:OLEObject Type="Embed" ProgID="Excel.Sheet.12" ShapeID="_x0000_i1057" DrawAspect="Content" ObjectID="_1615380095" r:id="rId75"/>
        </w:object>
      </w:r>
    </w:p>
    <w:bookmarkStart w:id="55" w:name="_MON_1615353881"/>
    <w:bookmarkEnd w:id="55"/>
    <w:p w14:paraId="767D10CD" w14:textId="2AA77720" w:rsidR="00542151" w:rsidRDefault="00542151" w:rsidP="0094159B">
      <w:pPr>
        <w:pStyle w:val="BodyText"/>
        <w:rPr>
          <w:b/>
          <w:i/>
          <w:szCs w:val="18"/>
          <w:u w:val="single"/>
        </w:rPr>
      </w:pPr>
      <w:r>
        <w:object w:dxaOrig="8673" w:dyaOrig="1767" w14:anchorId="4D97B079">
          <v:shape id="_x0000_i1058" type="#_x0000_t75" style="width:439.8pt;height:88.8pt" o:ole="">
            <v:imagedata r:id="rId76" o:title=""/>
          </v:shape>
          <o:OLEObject Type="Embed" ProgID="Excel.Sheet.12" ShapeID="_x0000_i1058" DrawAspect="Content" ObjectID="_1615380096" r:id="rId77"/>
        </w:object>
      </w:r>
    </w:p>
    <w:p w14:paraId="4446076D" w14:textId="77777777" w:rsidR="00542151" w:rsidRDefault="00542151" w:rsidP="0094159B">
      <w:pPr>
        <w:pStyle w:val="BodyText"/>
        <w:rPr>
          <w:b/>
          <w:i/>
          <w:szCs w:val="18"/>
          <w:u w:val="single"/>
        </w:rPr>
      </w:pPr>
    </w:p>
    <w:p w14:paraId="0B55A002" w14:textId="77777777" w:rsidR="00542151" w:rsidRDefault="00542151" w:rsidP="00BD3268">
      <w:pPr>
        <w:ind w:left="426"/>
        <w:jc w:val="both"/>
        <w:rPr>
          <w:sz w:val="18"/>
          <w:szCs w:val="18"/>
        </w:rPr>
      </w:pPr>
    </w:p>
    <w:p w14:paraId="15CC0B3C" w14:textId="3A37D791" w:rsidR="00BD3268" w:rsidRPr="009945C8" w:rsidRDefault="00BD3268" w:rsidP="00BD3268">
      <w:pPr>
        <w:ind w:left="426"/>
        <w:jc w:val="both"/>
        <w:rPr>
          <w:sz w:val="18"/>
          <w:szCs w:val="18"/>
        </w:rPr>
      </w:pPr>
      <w:r w:rsidRPr="009945C8">
        <w:rPr>
          <w:sz w:val="18"/>
          <w:szCs w:val="18"/>
        </w:rPr>
        <w:t>Majetok a záväzky z transakcií s</w:t>
      </w:r>
      <w:r>
        <w:rPr>
          <w:sz w:val="18"/>
          <w:szCs w:val="18"/>
        </w:rPr>
        <w:t xml:space="preserve"> materskou účtovnou jednotkou </w:t>
      </w:r>
      <w:r w:rsidRPr="009945C8">
        <w:rPr>
          <w:sz w:val="18"/>
          <w:szCs w:val="18"/>
        </w:rPr>
        <w:t xml:space="preserve">sú uvedené v nasledujúcom prehľade: </w:t>
      </w:r>
    </w:p>
    <w:p w14:paraId="74A3E25A" w14:textId="4FD7AC4D" w:rsidR="00BD3268" w:rsidRDefault="00BD3268" w:rsidP="00914B4E">
      <w:pPr>
        <w:ind w:left="426"/>
        <w:jc w:val="both"/>
        <w:rPr>
          <w:b/>
          <w:sz w:val="18"/>
          <w:szCs w:val="18"/>
        </w:rPr>
      </w:pPr>
    </w:p>
    <w:bookmarkStart w:id="56" w:name="_MON_1615302355"/>
    <w:bookmarkEnd w:id="56"/>
    <w:p w14:paraId="1FF9E5F5" w14:textId="25F32DDF" w:rsidR="00BD3268" w:rsidRDefault="00BD3268" w:rsidP="00914B4E">
      <w:pPr>
        <w:ind w:left="426"/>
        <w:jc w:val="both"/>
        <w:rPr>
          <w:b/>
          <w:sz w:val="18"/>
          <w:szCs w:val="18"/>
        </w:rPr>
      </w:pPr>
      <w:r>
        <w:rPr>
          <w:b/>
          <w:szCs w:val="18"/>
        </w:rPr>
        <w:object w:dxaOrig="8580" w:dyaOrig="1356" w14:anchorId="182E56F9">
          <v:shape id="_x0000_i1059" type="#_x0000_t75" style="width:428.4pt;height:69pt" o:ole="">
            <v:imagedata r:id="rId78" o:title=""/>
          </v:shape>
          <o:OLEObject Type="Embed" ProgID="Excel.Sheet.12" ShapeID="_x0000_i1059" DrawAspect="Content" ObjectID="_1615380097" r:id="rId79"/>
        </w:object>
      </w:r>
    </w:p>
    <w:bookmarkStart w:id="57" w:name="_MON_1615303155"/>
    <w:bookmarkEnd w:id="57"/>
    <w:p w14:paraId="0E6CF8F7" w14:textId="6A561614" w:rsidR="00BD3268" w:rsidRDefault="00BF3CFF" w:rsidP="00914B4E">
      <w:pPr>
        <w:ind w:left="426"/>
        <w:jc w:val="both"/>
        <w:rPr>
          <w:b/>
          <w:sz w:val="18"/>
          <w:szCs w:val="18"/>
        </w:rPr>
      </w:pPr>
      <w:r>
        <w:rPr>
          <w:b/>
          <w:szCs w:val="18"/>
        </w:rPr>
        <w:object w:dxaOrig="8909" w:dyaOrig="1520" w14:anchorId="18A75D51">
          <v:shape id="_x0000_i1060" type="#_x0000_t75" style="width:442.8pt;height:77.4pt" o:ole="">
            <v:imagedata r:id="rId80" o:title=""/>
          </v:shape>
          <o:OLEObject Type="Embed" ProgID="Excel.Sheet.12" ShapeID="_x0000_i1060" DrawAspect="Content" ObjectID="_1615380098" r:id="rId81"/>
        </w:object>
      </w:r>
    </w:p>
    <w:p w14:paraId="15A3B8FB" w14:textId="2FB84D5A" w:rsidR="00BD3268" w:rsidRDefault="00BD3268" w:rsidP="00914B4E">
      <w:pPr>
        <w:ind w:left="426"/>
        <w:jc w:val="both"/>
        <w:rPr>
          <w:b/>
          <w:sz w:val="18"/>
          <w:szCs w:val="18"/>
        </w:rPr>
      </w:pPr>
    </w:p>
    <w:p w14:paraId="4C7C3336" w14:textId="6A291C5B" w:rsidR="001968D0" w:rsidRDefault="001968D0" w:rsidP="00914B4E">
      <w:pPr>
        <w:ind w:left="426"/>
        <w:jc w:val="both"/>
        <w:rPr>
          <w:b/>
          <w:sz w:val="18"/>
          <w:szCs w:val="18"/>
        </w:rPr>
      </w:pPr>
    </w:p>
    <w:p w14:paraId="4631AC92" w14:textId="7AB62AE3" w:rsidR="00542151" w:rsidRDefault="00542151" w:rsidP="00914B4E">
      <w:pPr>
        <w:ind w:left="426"/>
        <w:jc w:val="both"/>
        <w:rPr>
          <w:b/>
          <w:sz w:val="18"/>
          <w:szCs w:val="18"/>
        </w:rPr>
      </w:pPr>
    </w:p>
    <w:p w14:paraId="39983C1A" w14:textId="2046922E" w:rsidR="00542151" w:rsidRDefault="00542151" w:rsidP="00914B4E">
      <w:pPr>
        <w:ind w:left="426"/>
        <w:jc w:val="both"/>
        <w:rPr>
          <w:b/>
          <w:sz w:val="18"/>
          <w:szCs w:val="18"/>
        </w:rPr>
      </w:pPr>
    </w:p>
    <w:p w14:paraId="4E62B54B" w14:textId="3BD1DC22" w:rsidR="00542151" w:rsidRDefault="00542151" w:rsidP="00914B4E">
      <w:pPr>
        <w:ind w:left="426"/>
        <w:jc w:val="both"/>
        <w:rPr>
          <w:b/>
          <w:sz w:val="18"/>
          <w:szCs w:val="18"/>
        </w:rPr>
      </w:pPr>
    </w:p>
    <w:p w14:paraId="7CF6CEAD" w14:textId="2363CA3F" w:rsidR="00542151" w:rsidRDefault="00542151" w:rsidP="00914B4E">
      <w:pPr>
        <w:ind w:left="426"/>
        <w:jc w:val="both"/>
        <w:rPr>
          <w:b/>
          <w:sz w:val="18"/>
          <w:szCs w:val="18"/>
        </w:rPr>
      </w:pPr>
    </w:p>
    <w:p w14:paraId="46528F0E" w14:textId="6846E074" w:rsidR="00542151" w:rsidRDefault="00542151" w:rsidP="00914B4E">
      <w:pPr>
        <w:ind w:left="426"/>
        <w:jc w:val="both"/>
        <w:rPr>
          <w:b/>
          <w:sz w:val="18"/>
          <w:szCs w:val="18"/>
        </w:rPr>
      </w:pPr>
    </w:p>
    <w:p w14:paraId="021DB037" w14:textId="47FDDAF0" w:rsidR="00542151" w:rsidRDefault="00542151" w:rsidP="00914B4E">
      <w:pPr>
        <w:ind w:left="426"/>
        <w:jc w:val="both"/>
        <w:rPr>
          <w:b/>
          <w:sz w:val="18"/>
          <w:szCs w:val="18"/>
        </w:rPr>
      </w:pPr>
    </w:p>
    <w:p w14:paraId="70C5026D" w14:textId="50FB0D40" w:rsidR="00542151" w:rsidRDefault="00542151" w:rsidP="00914B4E">
      <w:pPr>
        <w:ind w:left="426"/>
        <w:jc w:val="both"/>
        <w:rPr>
          <w:b/>
          <w:sz w:val="18"/>
          <w:szCs w:val="18"/>
        </w:rPr>
      </w:pPr>
    </w:p>
    <w:p w14:paraId="4A38419E" w14:textId="77777777" w:rsidR="00542151" w:rsidRDefault="00542151" w:rsidP="00914B4E">
      <w:pPr>
        <w:ind w:left="426"/>
        <w:jc w:val="both"/>
        <w:rPr>
          <w:b/>
          <w:sz w:val="18"/>
          <w:szCs w:val="18"/>
        </w:rPr>
      </w:pPr>
    </w:p>
    <w:p w14:paraId="5A65C9C5" w14:textId="0DFA64A2" w:rsidR="001968D0" w:rsidRDefault="001968D0" w:rsidP="00914B4E">
      <w:pPr>
        <w:ind w:left="426"/>
        <w:jc w:val="both"/>
        <w:rPr>
          <w:b/>
          <w:sz w:val="18"/>
          <w:szCs w:val="18"/>
        </w:rPr>
      </w:pPr>
    </w:p>
    <w:p w14:paraId="59F35B10" w14:textId="77777777" w:rsidR="001968D0" w:rsidRDefault="001968D0" w:rsidP="00914B4E">
      <w:pPr>
        <w:ind w:left="426"/>
        <w:jc w:val="both"/>
        <w:rPr>
          <w:b/>
          <w:sz w:val="18"/>
          <w:szCs w:val="18"/>
        </w:rPr>
      </w:pPr>
    </w:p>
    <w:p w14:paraId="152C1095" w14:textId="4E2F7A20" w:rsidR="00914B4E" w:rsidRPr="00BD51AC" w:rsidRDefault="00914B4E" w:rsidP="00914B4E">
      <w:pPr>
        <w:ind w:left="426"/>
        <w:jc w:val="both"/>
        <w:rPr>
          <w:b/>
          <w:sz w:val="18"/>
          <w:szCs w:val="18"/>
          <w:lang w:val="en-US"/>
        </w:rPr>
      </w:pPr>
      <w:r w:rsidRPr="007F47BA">
        <w:rPr>
          <w:b/>
          <w:sz w:val="18"/>
          <w:szCs w:val="18"/>
        </w:rPr>
        <w:lastRenderedPageBreak/>
        <w:t>Transakcie s maters</w:t>
      </w:r>
      <w:r>
        <w:rPr>
          <w:b/>
          <w:sz w:val="18"/>
          <w:szCs w:val="18"/>
        </w:rPr>
        <w:t>kou účtovnou jednotkou</w:t>
      </w:r>
    </w:p>
    <w:p w14:paraId="37DC300C" w14:textId="65659654" w:rsidR="00914B4E" w:rsidRDefault="00914B4E" w:rsidP="0094159B">
      <w:pPr>
        <w:pStyle w:val="BodyText"/>
        <w:rPr>
          <w:b/>
          <w:i/>
          <w:szCs w:val="18"/>
          <w:u w:val="single"/>
        </w:rPr>
      </w:pPr>
    </w:p>
    <w:p w14:paraId="45E82C23" w14:textId="5759D111" w:rsidR="00914B4E" w:rsidRDefault="00914B4E" w:rsidP="00914B4E">
      <w:pPr>
        <w:ind w:left="567" w:hanging="141"/>
        <w:jc w:val="both"/>
        <w:rPr>
          <w:sz w:val="18"/>
          <w:szCs w:val="18"/>
        </w:rPr>
      </w:pPr>
      <w:r w:rsidRPr="00FC603B">
        <w:rPr>
          <w:sz w:val="18"/>
          <w:szCs w:val="18"/>
        </w:rPr>
        <w:t>Spoločnosť uskutočnila nasledujúce transakcie s</w:t>
      </w:r>
      <w:r>
        <w:rPr>
          <w:sz w:val="18"/>
          <w:szCs w:val="18"/>
        </w:rPr>
        <w:t> materskou účtovnou jednotkou:</w:t>
      </w:r>
    </w:p>
    <w:p w14:paraId="2BB6533E" w14:textId="0CA431BE" w:rsidR="00914B4E" w:rsidRDefault="00914B4E" w:rsidP="00914B4E">
      <w:pPr>
        <w:ind w:left="567" w:hanging="141"/>
        <w:jc w:val="both"/>
        <w:rPr>
          <w:sz w:val="18"/>
          <w:szCs w:val="18"/>
        </w:rPr>
      </w:pPr>
    </w:p>
    <w:bookmarkStart w:id="58" w:name="_MON_1615301787"/>
    <w:bookmarkEnd w:id="58"/>
    <w:p w14:paraId="1214ECB1" w14:textId="4D9943F8" w:rsidR="00914B4E" w:rsidRDefault="00914B4E" w:rsidP="00914B4E">
      <w:pPr>
        <w:ind w:left="567" w:hanging="141"/>
        <w:jc w:val="both"/>
        <w:rPr>
          <w:b/>
          <w:szCs w:val="18"/>
        </w:rPr>
      </w:pPr>
      <w:r>
        <w:rPr>
          <w:b/>
          <w:szCs w:val="18"/>
        </w:rPr>
        <w:object w:dxaOrig="8760" w:dyaOrig="760" w14:anchorId="47C8EB49">
          <v:shape id="_x0000_i1061" type="#_x0000_t75" style="width:438.6pt;height:37.8pt" o:ole="">
            <v:imagedata r:id="rId82" o:title=""/>
          </v:shape>
          <o:OLEObject Type="Embed" ProgID="Excel.Sheet.12" ShapeID="_x0000_i1061" DrawAspect="Content" ObjectID="_1615380099" r:id="rId83"/>
        </w:object>
      </w:r>
    </w:p>
    <w:p w14:paraId="0BD171DD" w14:textId="19D8DD89" w:rsidR="00914B4E" w:rsidRDefault="00914B4E" w:rsidP="00914B4E">
      <w:pPr>
        <w:ind w:left="567" w:hanging="141"/>
        <w:jc w:val="both"/>
        <w:rPr>
          <w:sz w:val="18"/>
          <w:szCs w:val="18"/>
        </w:rPr>
      </w:pPr>
    </w:p>
    <w:bookmarkStart w:id="59" w:name="_MON_1615303850"/>
    <w:bookmarkEnd w:id="59"/>
    <w:p w14:paraId="08E1A8FB" w14:textId="6BB284FE" w:rsidR="00BD3268" w:rsidRDefault="00542151" w:rsidP="00914B4E">
      <w:pPr>
        <w:ind w:left="426"/>
        <w:jc w:val="both"/>
        <w:rPr>
          <w:sz w:val="18"/>
          <w:szCs w:val="18"/>
        </w:rPr>
      </w:pPr>
      <w:r>
        <w:object w:dxaOrig="8673" w:dyaOrig="1520" w14:anchorId="53BB1D21">
          <v:shape id="_x0000_i1062" type="#_x0000_t75" style="width:439.8pt;height:76.2pt" o:ole="">
            <v:imagedata r:id="rId84" o:title=""/>
          </v:shape>
          <o:OLEObject Type="Embed" ProgID="Excel.Sheet.12" ShapeID="_x0000_i1062" DrawAspect="Content" ObjectID="_1615380100" r:id="rId85"/>
        </w:object>
      </w:r>
    </w:p>
    <w:p w14:paraId="499A2986" w14:textId="77777777" w:rsidR="00542151" w:rsidRDefault="00542151" w:rsidP="00914B4E">
      <w:pPr>
        <w:ind w:left="426"/>
        <w:jc w:val="both"/>
        <w:rPr>
          <w:sz w:val="18"/>
          <w:szCs w:val="18"/>
        </w:rPr>
      </w:pPr>
    </w:p>
    <w:p w14:paraId="38839864" w14:textId="348ABDA5" w:rsidR="00914B4E" w:rsidRPr="009945C8" w:rsidRDefault="00914B4E" w:rsidP="00914B4E">
      <w:pPr>
        <w:ind w:left="426"/>
        <w:jc w:val="both"/>
        <w:rPr>
          <w:sz w:val="18"/>
          <w:szCs w:val="18"/>
        </w:rPr>
      </w:pPr>
      <w:r w:rsidRPr="009945C8">
        <w:rPr>
          <w:sz w:val="18"/>
          <w:szCs w:val="18"/>
        </w:rPr>
        <w:t>Majetok a záväzky z transakcií s</w:t>
      </w:r>
      <w:r>
        <w:rPr>
          <w:sz w:val="18"/>
          <w:szCs w:val="18"/>
        </w:rPr>
        <w:t xml:space="preserve"> materskou účtovnou jednotkou </w:t>
      </w:r>
      <w:r w:rsidRPr="009945C8">
        <w:rPr>
          <w:sz w:val="18"/>
          <w:szCs w:val="18"/>
        </w:rPr>
        <w:t xml:space="preserve">sú uvedené v nasledujúcom prehľade: </w:t>
      </w:r>
    </w:p>
    <w:p w14:paraId="00D2F813" w14:textId="77777777" w:rsidR="00914B4E" w:rsidRPr="006B16F9" w:rsidRDefault="00914B4E" w:rsidP="00914B4E">
      <w:pPr>
        <w:jc w:val="both"/>
        <w:rPr>
          <w:sz w:val="18"/>
          <w:szCs w:val="18"/>
        </w:rPr>
      </w:pPr>
    </w:p>
    <w:p w14:paraId="054512A0" w14:textId="4BB8FF45" w:rsidR="00914B4E" w:rsidRDefault="00914B4E" w:rsidP="0094159B">
      <w:pPr>
        <w:pStyle w:val="BodyText"/>
        <w:rPr>
          <w:b/>
          <w:i/>
          <w:szCs w:val="18"/>
          <w:u w:val="single"/>
        </w:rPr>
      </w:pPr>
    </w:p>
    <w:bookmarkStart w:id="60" w:name="_MON_1615302194"/>
    <w:bookmarkEnd w:id="60"/>
    <w:p w14:paraId="1325D362" w14:textId="334E82E5" w:rsidR="00914B4E" w:rsidRDefault="00BD3268" w:rsidP="0094159B">
      <w:pPr>
        <w:pStyle w:val="BodyText"/>
        <w:rPr>
          <w:b/>
          <w:szCs w:val="18"/>
        </w:rPr>
      </w:pPr>
      <w:r>
        <w:rPr>
          <w:b/>
          <w:szCs w:val="18"/>
        </w:rPr>
        <w:object w:dxaOrig="8784" w:dyaOrig="1273" w14:anchorId="36AA45D5">
          <v:shape id="_x0000_i1063" type="#_x0000_t75" style="width:438.6pt;height:64.8pt" o:ole="">
            <v:imagedata r:id="rId86" o:title=""/>
          </v:shape>
          <o:OLEObject Type="Embed" ProgID="Excel.Sheet.12" ShapeID="_x0000_i1063" DrawAspect="Content" ObjectID="_1615380101" r:id="rId87"/>
        </w:object>
      </w:r>
    </w:p>
    <w:bookmarkStart w:id="61" w:name="_MON_1615302936"/>
    <w:bookmarkEnd w:id="61"/>
    <w:p w14:paraId="5F8EC54D" w14:textId="3460F6E2" w:rsidR="00BD3268" w:rsidRDefault="00BF3CFF" w:rsidP="0094159B">
      <w:pPr>
        <w:pStyle w:val="BodyText"/>
        <w:rPr>
          <w:b/>
          <w:i/>
          <w:szCs w:val="18"/>
          <w:u w:val="single"/>
        </w:rPr>
      </w:pPr>
      <w:r>
        <w:rPr>
          <w:b/>
          <w:szCs w:val="18"/>
        </w:rPr>
        <w:object w:dxaOrig="8909" w:dyaOrig="1520" w14:anchorId="7F0FDE95">
          <v:shape id="_x0000_i1064" type="#_x0000_t75" style="width:442.8pt;height:77.4pt" o:ole="">
            <v:imagedata r:id="rId88" o:title=""/>
          </v:shape>
          <o:OLEObject Type="Embed" ProgID="Excel.Sheet.12" ShapeID="_x0000_i1064" DrawAspect="Content" ObjectID="_1615380102" r:id="rId89"/>
        </w:object>
      </w:r>
    </w:p>
    <w:p w14:paraId="6A2550CB" w14:textId="77777777" w:rsidR="00914B4E" w:rsidRDefault="00914B4E" w:rsidP="0094159B">
      <w:pPr>
        <w:pStyle w:val="BodyText"/>
        <w:rPr>
          <w:b/>
          <w:i/>
          <w:szCs w:val="18"/>
          <w:u w:val="single"/>
        </w:rPr>
      </w:pPr>
    </w:p>
    <w:p w14:paraId="63BE8B89" w14:textId="77777777" w:rsidR="00DA364B" w:rsidRDefault="00DA364B" w:rsidP="006B16F9">
      <w:pPr>
        <w:pStyle w:val="BodyText"/>
        <w:ind w:left="0"/>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4373C77E"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sidR="006C768D">
        <w:rPr>
          <w:sz w:val="18"/>
          <w:szCs w:val="18"/>
        </w:rPr>
        <w:t> ostatnými spriazneným</w:t>
      </w:r>
      <w:r w:rsidR="00DD35B0">
        <w:rPr>
          <w:sz w:val="18"/>
          <w:szCs w:val="18"/>
        </w:rPr>
        <w:t xml:space="preserve">i </w:t>
      </w:r>
      <w:r w:rsidR="00914B4E">
        <w:rPr>
          <w:sz w:val="18"/>
          <w:szCs w:val="18"/>
        </w:rPr>
        <w:t>jednotkami</w:t>
      </w:r>
      <w:r w:rsidR="006C768D">
        <w:rPr>
          <w:sz w:val="18"/>
          <w:szCs w:val="18"/>
        </w:rPr>
        <w:t>:</w:t>
      </w:r>
    </w:p>
    <w:p w14:paraId="63BE8B8D" w14:textId="77777777" w:rsidR="00DE48D3" w:rsidRDefault="00DE48D3" w:rsidP="00DE48D3">
      <w:pPr>
        <w:ind w:left="567" w:hanging="141"/>
        <w:jc w:val="both"/>
        <w:rPr>
          <w:sz w:val="18"/>
          <w:szCs w:val="18"/>
        </w:rPr>
      </w:pPr>
    </w:p>
    <w:bookmarkStart w:id="62" w:name="_MON_1610954971"/>
    <w:bookmarkEnd w:id="62"/>
    <w:p w14:paraId="63BE8B8E" w14:textId="5845D4CD" w:rsidR="00DE48D3" w:rsidRDefault="00682CB6" w:rsidP="00127702">
      <w:pPr>
        <w:tabs>
          <w:tab w:val="left" w:pos="6804"/>
        </w:tabs>
        <w:ind w:left="426"/>
        <w:rPr>
          <w:b/>
          <w:sz w:val="18"/>
          <w:szCs w:val="18"/>
        </w:rPr>
      </w:pPr>
      <w:r>
        <w:rPr>
          <w:b/>
          <w:sz w:val="18"/>
          <w:szCs w:val="18"/>
        </w:rPr>
        <w:object w:dxaOrig="8760" w:dyaOrig="1520" w14:anchorId="3E9399D1">
          <v:shape id="_x0000_i1065" type="#_x0000_t75" style="width:438.6pt;height:76.8pt" o:ole="">
            <v:imagedata r:id="rId90" o:title=""/>
          </v:shape>
          <o:OLEObject Type="Embed" ProgID="Excel.Sheet.12" ShapeID="_x0000_i1065" DrawAspect="Content" ObjectID="_1615380103" r:id="rId91"/>
        </w:object>
      </w:r>
    </w:p>
    <w:bookmarkStart w:id="63" w:name="_MON_1501409919"/>
    <w:bookmarkEnd w:id="63"/>
    <w:p w14:paraId="63BE8B8F" w14:textId="65262F17" w:rsidR="009533C6" w:rsidRDefault="00682CB6" w:rsidP="00694BA8">
      <w:pPr>
        <w:ind w:left="567" w:hanging="141"/>
        <w:jc w:val="both"/>
        <w:rPr>
          <w:sz w:val="18"/>
          <w:szCs w:val="18"/>
        </w:rPr>
      </w:pPr>
      <w:r>
        <w:object w:dxaOrig="8673" w:dyaOrig="1767" w14:anchorId="7B1FCB46">
          <v:shape id="_x0000_i1066" type="#_x0000_t75" style="width:439.8pt;height:88.8pt" o:ole="">
            <v:imagedata r:id="rId92" o:title=""/>
          </v:shape>
          <o:OLEObject Type="Embed" ProgID="Excel.Sheet.12" ShapeID="_x0000_i1066" DrawAspect="Content" ObjectID="_1615380104" r:id="rId93"/>
        </w:object>
      </w:r>
    </w:p>
    <w:p w14:paraId="63BE8B90" w14:textId="77777777" w:rsidR="00CE727C" w:rsidRDefault="00CE727C" w:rsidP="009E0040">
      <w:pPr>
        <w:ind w:left="426"/>
        <w:jc w:val="both"/>
        <w:rPr>
          <w:sz w:val="18"/>
          <w:szCs w:val="18"/>
        </w:rPr>
      </w:pPr>
    </w:p>
    <w:p w14:paraId="2F87759A" w14:textId="77777777" w:rsidR="00542151" w:rsidRDefault="00542151" w:rsidP="009E0040">
      <w:pPr>
        <w:ind w:left="426"/>
        <w:jc w:val="both"/>
        <w:rPr>
          <w:sz w:val="18"/>
          <w:szCs w:val="18"/>
        </w:rPr>
      </w:pPr>
    </w:p>
    <w:p w14:paraId="68C8F635" w14:textId="77777777" w:rsidR="00542151" w:rsidRDefault="00542151" w:rsidP="009E0040">
      <w:pPr>
        <w:ind w:left="426"/>
        <w:jc w:val="both"/>
        <w:rPr>
          <w:sz w:val="18"/>
          <w:szCs w:val="18"/>
        </w:rPr>
      </w:pPr>
    </w:p>
    <w:p w14:paraId="3A3A94F0" w14:textId="77777777" w:rsidR="00542151" w:rsidRDefault="00542151" w:rsidP="009E0040">
      <w:pPr>
        <w:ind w:left="426"/>
        <w:jc w:val="both"/>
        <w:rPr>
          <w:sz w:val="18"/>
          <w:szCs w:val="18"/>
        </w:rPr>
      </w:pPr>
    </w:p>
    <w:p w14:paraId="1AD07030" w14:textId="77777777" w:rsidR="00542151" w:rsidRDefault="00542151" w:rsidP="009E0040">
      <w:pPr>
        <w:ind w:left="426"/>
        <w:jc w:val="both"/>
        <w:rPr>
          <w:sz w:val="18"/>
          <w:szCs w:val="18"/>
        </w:rPr>
      </w:pPr>
    </w:p>
    <w:p w14:paraId="6537EB13" w14:textId="77777777" w:rsidR="00542151" w:rsidRDefault="00542151" w:rsidP="009E0040">
      <w:pPr>
        <w:ind w:left="426"/>
        <w:jc w:val="both"/>
        <w:rPr>
          <w:sz w:val="18"/>
          <w:szCs w:val="18"/>
        </w:rPr>
      </w:pPr>
    </w:p>
    <w:p w14:paraId="63BE8B94" w14:textId="496C925E" w:rsidR="00694BA8" w:rsidRPr="009945C8" w:rsidRDefault="00694BA8" w:rsidP="009E0040">
      <w:pPr>
        <w:ind w:left="426"/>
        <w:jc w:val="both"/>
        <w:rPr>
          <w:sz w:val="18"/>
          <w:szCs w:val="18"/>
        </w:rPr>
      </w:pPr>
      <w:r w:rsidRPr="009945C8">
        <w:rPr>
          <w:sz w:val="18"/>
          <w:szCs w:val="18"/>
        </w:rPr>
        <w:lastRenderedPageBreak/>
        <w:t>Majetok a záväzky z transakcií s</w:t>
      </w:r>
      <w:r w:rsidR="00914B4E">
        <w:rPr>
          <w:sz w:val="18"/>
          <w:szCs w:val="18"/>
        </w:rPr>
        <w:t> ostatnými spriaznenými</w:t>
      </w:r>
      <w:r w:rsidR="009945C8" w:rsidRPr="009945C8">
        <w:rPr>
          <w:sz w:val="18"/>
          <w:szCs w:val="18"/>
        </w:rPr>
        <w:t xml:space="preserve"> jednotkami </w:t>
      </w:r>
      <w:r w:rsidRPr="009945C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64" w:name="_MON_1501415786"/>
    <w:bookmarkEnd w:id="64"/>
    <w:p w14:paraId="63BE8B96" w14:textId="4302FDDA" w:rsidR="00B85818" w:rsidRDefault="00BF3CFF" w:rsidP="00694BA8">
      <w:pPr>
        <w:ind w:left="567" w:hanging="141"/>
        <w:jc w:val="both"/>
        <w:rPr>
          <w:b/>
          <w:szCs w:val="18"/>
        </w:rPr>
      </w:pPr>
      <w:r>
        <w:rPr>
          <w:b/>
          <w:szCs w:val="18"/>
        </w:rPr>
        <w:object w:dxaOrig="8784" w:dyaOrig="1520" w14:anchorId="55F7418D">
          <v:shape id="_x0000_i1067" type="#_x0000_t75" style="width:438.6pt;height:77.4pt" o:ole="">
            <v:imagedata r:id="rId94" o:title=""/>
          </v:shape>
          <o:OLEObject Type="Embed" ProgID="Excel.Sheet.12" ShapeID="_x0000_i1067" DrawAspect="Content" ObjectID="_1615380105" r:id="rId95"/>
        </w:object>
      </w:r>
    </w:p>
    <w:p w14:paraId="63BE8B97" w14:textId="77777777" w:rsidR="00B85818" w:rsidRDefault="00B85818" w:rsidP="00694BA8">
      <w:pPr>
        <w:ind w:left="567" w:hanging="141"/>
        <w:jc w:val="both"/>
        <w:rPr>
          <w:b/>
          <w:szCs w:val="18"/>
        </w:rPr>
      </w:pPr>
    </w:p>
    <w:bookmarkStart w:id="65" w:name="_MON_1610955506"/>
    <w:bookmarkEnd w:id="65"/>
    <w:p w14:paraId="63BE8BA2" w14:textId="2D76B197" w:rsidR="00694BA8" w:rsidRPr="009945C8" w:rsidRDefault="00682CB6" w:rsidP="009945C8">
      <w:pPr>
        <w:ind w:left="567" w:hanging="141"/>
        <w:jc w:val="both"/>
        <w:rPr>
          <w:b/>
          <w:szCs w:val="18"/>
        </w:rPr>
      </w:pPr>
      <w:r>
        <w:rPr>
          <w:b/>
          <w:szCs w:val="18"/>
        </w:rPr>
        <w:object w:dxaOrig="8909" w:dyaOrig="1273" w14:anchorId="3FCB21DB">
          <v:shape id="_x0000_i1068" type="#_x0000_t75" style="width:442.8pt;height:64.8pt" o:ole="">
            <v:imagedata r:id="rId96" o:title=""/>
          </v:shape>
          <o:OLEObject Type="Embed" ProgID="Excel.Sheet.12" ShapeID="_x0000_i1068" DrawAspect="Content" ObjectID="_1615380106" r:id="rId97"/>
        </w:object>
      </w:r>
    </w:p>
    <w:p w14:paraId="63BE8BA3" w14:textId="77777777" w:rsidR="00694BA8" w:rsidRDefault="00694BA8" w:rsidP="0094159B">
      <w:pPr>
        <w:pStyle w:val="BodyText"/>
        <w:rPr>
          <w:b/>
          <w:i/>
          <w:szCs w:val="18"/>
          <w:u w:val="single"/>
        </w:rPr>
      </w:pP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6DACA632"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w:t>
      </w:r>
      <w:r w:rsidR="003900F0">
        <w:rPr>
          <w:szCs w:val="18"/>
        </w:rPr>
        <w:t>u</w:t>
      </w:r>
      <w:r w:rsidR="0022251C" w:rsidRPr="00D06026">
        <w:rPr>
          <w:szCs w:val="18"/>
        </w:rPr>
        <w:t xml:space="preserve"> </w:t>
      </w:r>
      <w:r w:rsidR="004A54F9">
        <w:rPr>
          <w:szCs w:val="18"/>
        </w:rPr>
        <w:t>201</w:t>
      </w:r>
      <w:r w:rsidR="00E87357">
        <w:rPr>
          <w:szCs w:val="18"/>
        </w:rPr>
        <w:t>8</w:t>
      </w:r>
      <w:r w:rsidR="0022251C" w:rsidRPr="00D06026">
        <w:rPr>
          <w:szCs w:val="18"/>
        </w:rPr>
        <w:t xml:space="preserve"> bol </w:t>
      </w:r>
      <w:r w:rsidR="006C768D">
        <w:rPr>
          <w:szCs w:val="18"/>
        </w:rPr>
        <w:t>4</w:t>
      </w:r>
      <w:r w:rsidR="00890589" w:rsidRPr="00D06026">
        <w:rPr>
          <w:szCs w:val="18"/>
        </w:rPr>
        <w:t xml:space="preserve"> </w:t>
      </w:r>
      <w:r w:rsidR="00890589" w:rsidRPr="003E3C45">
        <w:rPr>
          <w:szCs w:val="18"/>
        </w:rPr>
        <w:t xml:space="preserve">a v roku </w:t>
      </w:r>
      <w:r w:rsidR="004A54F9">
        <w:rPr>
          <w:szCs w:val="18"/>
        </w:rPr>
        <w:t>201</w:t>
      </w:r>
      <w:r w:rsidR="00E87357">
        <w:rPr>
          <w:szCs w:val="18"/>
        </w:rPr>
        <w:t>7</w:t>
      </w:r>
      <w:r w:rsidR="002909BD" w:rsidRPr="003C597F">
        <w:rPr>
          <w:szCs w:val="18"/>
        </w:rPr>
        <w:t xml:space="preserve"> bol</w:t>
      </w:r>
      <w:r w:rsidR="009945C8">
        <w:rPr>
          <w:szCs w:val="18"/>
        </w:rPr>
        <w:t xml:space="preserve"> 5</w:t>
      </w:r>
      <w:r w:rsidR="002909BD" w:rsidRPr="00217F63">
        <w:rPr>
          <w:szCs w:val="18"/>
        </w:rPr>
        <w:t xml:space="preserve">. </w:t>
      </w:r>
    </w:p>
    <w:p w14:paraId="63BE8BA7" w14:textId="77777777" w:rsidR="009D0C3F" w:rsidRDefault="009D0C3F" w:rsidP="002101C8">
      <w:pPr>
        <w:pStyle w:val="BodyText"/>
        <w:rPr>
          <w:szCs w:val="18"/>
        </w:rPr>
      </w:pPr>
    </w:p>
    <w:p w14:paraId="63BE8BAC" w14:textId="29BF71D2" w:rsidR="00512D17" w:rsidRDefault="009945C8" w:rsidP="009945C8">
      <w:pPr>
        <w:pStyle w:val="BodyText"/>
        <w:rPr>
          <w:szCs w:val="18"/>
        </w:rPr>
      </w:pPr>
      <w:r>
        <w:rPr>
          <w:szCs w:val="18"/>
        </w:rPr>
        <w:t>Neboli vyplatené žiadne o</w:t>
      </w:r>
      <w:r w:rsidRPr="00D06026">
        <w:rPr>
          <w:szCs w:val="18"/>
        </w:rPr>
        <w:t xml:space="preserve">dmeny alebo záväzky voči osobám </w:t>
      </w:r>
      <w:r>
        <w:rPr>
          <w:szCs w:val="18"/>
        </w:rPr>
        <w:t xml:space="preserve">kľúčového </w:t>
      </w:r>
      <w:r w:rsidRPr="00D06026">
        <w:rPr>
          <w:szCs w:val="18"/>
        </w:rPr>
        <w:t>manažmentu (ktoré sa vykaz</w:t>
      </w:r>
      <w:r>
        <w:rPr>
          <w:szCs w:val="18"/>
        </w:rPr>
        <w:t xml:space="preserve">ujú v rámci osobných </w:t>
      </w:r>
      <w:r w:rsidRPr="00D06026">
        <w:rPr>
          <w:szCs w:val="18"/>
        </w:rPr>
        <w:t>nák</w:t>
      </w:r>
      <w:r>
        <w:rPr>
          <w:szCs w:val="18"/>
        </w:rPr>
        <w:t>ladov vo výkaze ziskov a strát). Kľúčový manažment je odmeňovaný spoločnosťou METRO AG</w:t>
      </w:r>
      <w:r w:rsidR="006C768D">
        <w:rPr>
          <w:szCs w:val="18"/>
        </w:rPr>
        <w:t>.</w:t>
      </w:r>
    </w:p>
    <w:p w14:paraId="63BE8BAD" w14:textId="0C44CCCA" w:rsidR="00512D17" w:rsidRDefault="00512D17">
      <w:pPr>
        <w:spacing w:after="200" w:line="276" w:lineRule="auto"/>
        <w:rPr>
          <w:sz w:val="18"/>
          <w:szCs w:val="18"/>
        </w:rPr>
      </w:pPr>
    </w:p>
    <w:p w14:paraId="63BE8BBD" w14:textId="77777777" w:rsidR="0000290B" w:rsidRDefault="0000290B" w:rsidP="0000290B">
      <w:pPr>
        <w:pStyle w:val="Heading1"/>
        <w:tabs>
          <w:tab w:val="num" w:pos="360"/>
        </w:tabs>
        <w:spacing w:before="120" w:after="60"/>
        <w:ind w:left="360"/>
        <w:rPr>
          <w:szCs w:val="18"/>
        </w:rPr>
      </w:pPr>
      <w:bookmarkStart w:id="66" w:name="_Toc530739923"/>
      <w:r w:rsidRPr="00B50225">
        <w:rPr>
          <w:szCs w:val="18"/>
        </w:rPr>
        <w:t>Informácie o príjmoch a výhodách členov štatutárnych orgánov, dozorných orgánov</w:t>
      </w:r>
      <w:bookmarkEnd w:id="66"/>
      <w:r w:rsidRPr="00B50225">
        <w:rPr>
          <w:szCs w:val="18"/>
        </w:rPr>
        <w:t xml:space="preserve"> a iných orgánov účtovnej jednotky</w:t>
      </w:r>
    </w:p>
    <w:p w14:paraId="63BE8BBE" w14:textId="77777777" w:rsidR="00824A7E" w:rsidRDefault="00824A7E" w:rsidP="00824A7E"/>
    <w:p w14:paraId="115FBB3B" w14:textId="4BC90783" w:rsidR="00AC7626" w:rsidRDefault="00AC7626" w:rsidP="00AC7626">
      <w:pPr>
        <w:pStyle w:val="BodyText"/>
        <w:rPr>
          <w:szCs w:val="18"/>
        </w:rPr>
      </w:pPr>
      <w:r w:rsidRPr="00B50225">
        <w:rPr>
          <w:szCs w:val="18"/>
        </w:rPr>
        <w:t>Odmeny  členov štatutárnych orgánov Spoločnosti z dôvodu výkonu ich funkcie pre Spoločnosť v sledovanom účtov</w:t>
      </w:r>
      <w:r>
        <w:rPr>
          <w:szCs w:val="18"/>
        </w:rPr>
        <w:t>nom období boli vo výške  305 846</w:t>
      </w:r>
      <w:r w:rsidRPr="00B50225">
        <w:rPr>
          <w:szCs w:val="18"/>
        </w:rPr>
        <w:t xml:space="preserve"> EUR (v roku </w:t>
      </w:r>
      <w:r>
        <w:rPr>
          <w:szCs w:val="18"/>
        </w:rPr>
        <w:t>2017</w:t>
      </w:r>
      <w:r w:rsidRPr="00B50225">
        <w:rPr>
          <w:szCs w:val="18"/>
        </w:rPr>
        <w:t>:</w:t>
      </w:r>
      <w:r>
        <w:rPr>
          <w:szCs w:val="18"/>
        </w:rPr>
        <w:t xml:space="preserve"> žiadne</w:t>
      </w:r>
      <w:r w:rsidRPr="00B50225">
        <w:rPr>
          <w:szCs w:val="18"/>
        </w:rPr>
        <w:t>), odmeny dozorných org</w:t>
      </w:r>
      <w:r>
        <w:rPr>
          <w:szCs w:val="18"/>
        </w:rPr>
        <w:t>ánov Spoločnosti neboli vyplatené žiadne</w:t>
      </w:r>
      <w:r w:rsidRPr="00B50225">
        <w:rPr>
          <w:szCs w:val="18"/>
        </w:rPr>
        <w:t xml:space="preserve"> (v roku </w:t>
      </w:r>
      <w:r>
        <w:rPr>
          <w:szCs w:val="18"/>
        </w:rPr>
        <w:t>2017: žiadne</w:t>
      </w:r>
      <w:r w:rsidRPr="00B50225">
        <w:rPr>
          <w:szCs w:val="18"/>
        </w:rPr>
        <w:t>).</w:t>
      </w:r>
    </w:p>
    <w:p w14:paraId="63BE8BC0" w14:textId="77777777" w:rsidR="007F4CC3" w:rsidRDefault="007F4CC3" w:rsidP="0000290B">
      <w:pPr>
        <w:pStyle w:val="BodyText"/>
        <w:rPr>
          <w:szCs w:val="18"/>
        </w:rPr>
      </w:pPr>
    </w:p>
    <w:p w14:paraId="63BE8BC1" w14:textId="392DEA77" w:rsidR="00464ED2"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201</w:t>
      </w:r>
      <w:r w:rsidR="00E87357">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4A54F9">
        <w:rPr>
          <w:szCs w:val="18"/>
        </w:rPr>
        <w:t>201</w:t>
      </w:r>
      <w:r w:rsidR="00E87357">
        <w:rPr>
          <w:szCs w:val="18"/>
        </w:rPr>
        <w:t>7</w:t>
      </w:r>
      <w:r w:rsidRPr="00B50225">
        <w:rPr>
          <w:szCs w:val="18"/>
        </w:rPr>
        <w:t>: žiadne).</w:t>
      </w:r>
    </w:p>
    <w:p w14:paraId="63BE8BEA" w14:textId="1073722C" w:rsidR="0007097A" w:rsidRPr="00FC603B" w:rsidRDefault="000C17C3" w:rsidP="00C4318F">
      <w:pPr>
        <w:pBdr>
          <w:left w:val="single" w:sz="4" w:space="4" w:color="auto"/>
        </w:pBdr>
        <w:spacing w:after="200" w:line="276" w:lineRule="auto"/>
        <w:ind w:left="142"/>
        <w:jc w:val="both"/>
        <w:rPr>
          <w:b/>
          <w:caps/>
          <w:sz w:val="18"/>
          <w:szCs w:val="18"/>
        </w:rPr>
      </w:pPr>
      <w:bookmarkStart w:id="67" w:name="_Toc530739926"/>
      <w:r w:rsidRPr="00FC603B">
        <w:rPr>
          <w:sz w:val="18"/>
          <w:szCs w:val="18"/>
        </w:rPr>
        <w:br w:type="page"/>
      </w:r>
    </w:p>
    <w:p w14:paraId="63BE8BEB" w14:textId="77777777" w:rsidR="00860149" w:rsidRDefault="00860149" w:rsidP="00860149">
      <w:pPr>
        <w:pStyle w:val="Heading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68" w:name="_MON_1610955759"/>
    <w:bookmarkEnd w:id="68"/>
    <w:p w14:paraId="63BE8BEF" w14:textId="62CEDFE9" w:rsidR="00860149" w:rsidRDefault="004607A7" w:rsidP="00860149">
      <w:pPr>
        <w:pStyle w:val="BodyText"/>
      </w:pPr>
      <w:r w:rsidRPr="001949D3">
        <w:rPr>
          <w:szCs w:val="18"/>
        </w:rPr>
        <w:object w:dxaOrig="9388" w:dyaOrig="6993" w14:anchorId="1880C0C5">
          <v:shape id="_x0000_i1069" type="#_x0000_t75" style="width:436.8pt;height:369pt" o:ole="" o:preferrelative="f">
            <v:imagedata r:id="rId98" o:title=""/>
            <o:lock v:ext="edit" aspectratio="f"/>
          </v:shape>
          <o:OLEObject Type="Embed" ProgID="Excel.Sheet.12" ShapeID="_x0000_i1069" DrawAspect="Content" ObjectID="_1615380107" r:id="rId99"/>
        </w:object>
      </w:r>
    </w:p>
    <w:p w14:paraId="63BE8BF0" w14:textId="77777777" w:rsidR="00860149" w:rsidRDefault="00860149" w:rsidP="00860149">
      <w:pPr>
        <w:pStyle w:val="BodyText"/>
      </w:pPr>
    </w:p>
    <w:p w14:paraId="63BE8BF1" w14:textId="77777777" w:rsidR="00860149" w:rsidRDefault="00860149" w:rsidP="00860149">
      <w:pPr>
        <w:pStyle w:val="BodyText"/>
      </w:pPr>
    </w:p>
    <w:p w14:paraId="63BE8BF5" w14:textId="77777777" w:rsidR="00860149" w:rsidRDefault="00860149" w:rsidP="00860149">
      <w:pPr>
        <w:pStyle w:val="BodyText"/>
      </w:pPr>
    </w:p>
    <w:p w14:paraId="63BE8BF7" w14:textId="77777777" w:rsidR="009533C6" w:rsidRDefault="009533C6" w:rsidP="00860149">
      <w:pPr>
        <w:pStyle w:val="BodyText"/>
      </w:pPr>
    </w:p>
    <w:p w14:paraId="63BE8BF8" w14:textId="77777777" w:rsidR="009533C6" w:rsidRDefault="009533C6" w:rsidP="00860149">
      <w:pPr>
        <w:pStyle w:val="BodyText"/>
      </w:pPr>
    </w:p>
    <w:p w14:paraId="63BE8BF9" w14:textId="77777777" w:rsidR="009533C6" w:rsidRDefault="009533C6" w:rsidP="00860149">
      <w:pPr>
        <w:pStyle w:val="BodyText"/>
      </w:pPr>
    </w:p>
    <w:p w14:paraId="63BE8BFA" w14:textId="77777777" w:rsidR="009533C6" w:rsidRDefault="009533C6" w:rsidP="00860149">
      <w:pPr>
        <w:pStyle w:val="BodyText"/>
      </w:pPr>
    </w:p>
    <w:p w14:paraId="63BE8BFB" w14:textId="77777777" w:rsidR="009533C6" w:rsidRDefault="009533C6" w:rsidP="00860149">
      <w:pPr>
        <w:pStyle w:val="BodyText"/>
      </w:pPr>
    </w:p>
    <w:p w14:paraId="63BE8C01" w14:textId="77777777" w:rsidR="009533C6" w:rsidRDefault="009533C6" w:rsidP="009E0040">
      <w:pPr>
        <w:pStyle w:val="BodyText"/>
        <w:ind w:left="0"/>
      </w:pPr>
    </w:p>
    <w:p w14:paraId="40641DFF" w14:textId="77777777" w:rsidR="009945C8" w:rsidRDefault="009945C8" w:rsidP="009E0040">
      <w:pPr>
        <w:pStyle w:val="BodyText"/>
        <w:ind w:left="0"/>
      </w:pPr>
    </w:p>
    <w:p w14:paraId="5BDF8DDC" w14:textId="77777777" w:rsidR="009945C8" w:rsidRDefault="009945C8" w:rsidP="009E0040">
      <w:pPr>
        <w:pStyle w:val="BodyText"/>
        <w:ind w:left="0"/>
      </w:pPr>
    </w:p>
    <w:p w14:paraId="2A52230A" w14:textId="77777777" w:rsidR="009945C8" w:rsidRDefault="009945C8" w:rsidP="009E0040">
      <w:pPr>
        <w:pStyle w:val="BodyText"/>
        <w:ind w:left="0"/>
      </w:pPr>
    </w:p>
    <w:p w14:paraId="2C17029D" w14:textId="77777777" w:rsidR="009945C8" w:rsidRDefault="009945C8" w:rsidP="009E0040">
      <w:pPr>
        <w:pStyle w:val="BodyText"/>
        <w:ind w:left="0"/>
      </w:pPr>
    </w:p>
    <w:p w14:paraId="09CBFB8F" w14:textId="77777777" w:rsidR="009945C8" w:rsidRDefault="009945C8" w:rsidP="009E0040">
      <w:pPr>
        <w:pStyle w:val="BodyText"/>
        <w:ind w:left="0"/>
      </w:pPr>
    </w:p>
    <w:p w14:paraId="717E4B1A" w14:textId="77777777" w:rsidR="009945C8" w:rsidRDefault="009945C8" w:rsidP="009E0040">
      <w:pPr>
        <w:pStyle w:val="BodyText"/>
        <w:ind w:left="0"/>
      </w:pPr>
    </w:p>
    <w:p w14:paraId="15142074" w14:textId="77777777" w:rsidR="009945C8" w:rsidRDefault="009945C8" w:rsidP="009E0040">
      <w:pPr>
        <w:pStyle w:val="BodyText"/>
        <w:ind w:left="0"/>
      </w:pPr>
    </w:p>
    <w:p w14:paraId="402DCD4B" w14:textId="77777777" w:rsidR="009945C8" w:rsidRDefault="009945C8" w:rsidP="009E0040">
      <w:pPr>
        <w:pStyle w:val="BodyText"/>
        <w:ind w:left="0"/>
      </w:pPr>
    </w:p>
    <w:p w14:paraId="20E31900" w14:textId="7994D842" w:rsidR="0087389A" w:rsidRDefault="0087389A" w:rsidP="009E0040">
      <w:pPr>
        <w:pStyle w:val="BodyText"/>
        <w:ind w:left="0"/>
      </w:pPr>
    </w:p>
    <w:p w14:paraId="5E394DA4" w14:textId="77777777" w:rsidR="004652C8" w:rsidRDefault="004652C8" w:rsidP="009E0040">
      <w:pPr>
        <w:pStyle w:val="BodyText"/>
        <w:ind w:left="0"/>
      </w:pPr>
    </w:p>
    <w:p w14:paraId="4342CC26" w14:textId="77777777" w:rsidR="0087389A" w:rsidRDefault="0087389A" w:rsidP="009E0040">
      <w:pPr>
        <w:pStyle w:val="BodyText"/>
        <w:ind w:left="0"/>
      </w:pPr>
    </w:p>
    <w:p w14:paraId="38299734" w14:textId="77777777" w:rsidR="009945C8" w:rsidRDefault="009945C8" w:rsidP="009E0040">
      <w:pPr>
        <w:pStyle w:val="BodyText"/>
        <w:ind w:left="0"/>
      </w:pPr>
    </w:p>
    <w:p w14:paraId="2E9A8161" w14:textId="77777777" w:rsidR="009945C8" w:rsidRDefault="009945C8" w:rsidP="009E0040">
      <w:pPr>
        <w:pStyle w:val="BodyText"/>
        <w:ind w:left="0"/>
      </w:pPr>
    </w:p>
    <w:p w14:paraId="63BE8C02" w14:textId="77777777" w:rsidR="00860149" w:rsidRDefault="00860149" w:rsidP="00860149">
      <w:pPr>
        <w:pStyle w:val="BodyText"/>
      </w:pPr>
      <w:r>
        <w:lastRenderedPageBreak/>
        <w:t>Prehľad o pohybe vlastného imania za predchádzajúce účtovné obdobie je uvedený v nasledujúcej tabuľke:</w:t>
      </w:r>
    </w:p>
    <w:p w14:paraId="63BE8C03" w14:textId="77777777" w:rsidR="00200C9C" w:rsidRDefault="00200C9C" w:rsidP="00860149">
      <w:pPr>
        <w:pStyle w:val="BodyText"/>
      </w:pPr>
    </w:p>
    <w:bookmarkStart w:id="69" w:name="_MON_1405950579"/>
    <w:bookmarkEnd w:id="69"/>
    <w:p w14:paraId="63BE8C04" w14:textId="71C6807F" w:rsidR="00860149" w:rsidRDefault="009945C8" w:rsidP="00860149">
      <w:pPr>
        <w:pStyle w:val="BodyText"/>
      </w:pPr>
      <w:r w:rsidRPr="001949D3">
        <w:rPr>
          <w:szCs w:val="18"/>
        </w:rPr>
        <w:object w:dxaOrig="9459" w:dyaOrig="7043" w14:anchorId="7BE3EB4A">
          <v:shape id="_x0000_i1070" type="#_x0000_t75" style="width:440.4pt;height:372pt" o:ole="" o:preferrelative="f">
            <v:imagedata r:id="rId100" o:title=""/>
            <o:lock v:ext="edit" aspectratio="f"/>
          </v:shape>
          <o:OLEObject Type="Embed" ProgID="Excel.Sheet.12" ShapeID="_x0000_i1070" DrawAspect="Content" ObjectID="_1615380108" r:id="rId101"/>
        </w:object>
      </w: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07CBB3E3"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67"/>
      <w:r w:rsidR="004A54F9">
        <w:rPr>
          <w:szCs w:val="18"/>
        </w:rPr>
        <w:t>201</w:t>
      </w:r>
      <w:r w:rsidR="00E87357">
        <w:rPr>
          <w:szCs w:val="18"/>
        </w:rPr>
        <w:t>8</w:t>
      </w:r>
    </w:p>
    <w:p w14:paraId="63BE8C09" w14:textId="77777777" w:rsidR="00B25695" w:rsidRDefault="00B25695" w:rsidP="009E0040"/>
    <w:bookmarkStart w:id="70" w:name="_MON_1405950641"/>
    <w:bookmarkEnd w:id="70"/>
    <w:p w14:paraId="34785639" w14:textId="6E423DDA" w:rsidR="007A3456" w:rsidRPr="009945C8" w:rsidRDefault="003B791D" w:rsidP="009E0040">
      <w:pPr>
        <w:rPr>
          <w:lang w:val="en-US"/>
        </w:rPr>
      </w:pPr>
      <w:r w:rsidRPr="00B66BC2">
        <w:object w:dxaOrig="8837" w:dyaOrig="7080" w14:anchorId="2633AF00">
          <v:shape id="_x0000_i1071" type="#_x0000_t75" style="width:440.4pt;height:396.6pt" o:ole="" o:preferrelative="f">
            <v:imagedata r:id="rId102" o:title=""/>
            <o:lock v:ext="edit" aspectratio="f"/>
          </v:shape>
          <o:OLEObject Type="Embed" ProgID="Excel.Sheet.12" ShapeID="_x0000_i1071" DrawAspect="Content" ObjectID="_1615380109" r:id="rId103"/>
        </w:object>
      </w:r>
    </w:p>
    <w:p w14:paraId="63BE8C0C"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bookmarkStart w:id="71" w:name="_MON_1405950650"/>
    <w:bookmarkEnd w:id="71"/>
    <w:p w14:paraId="63BE8C0D" w14:textId="4485C290" w:rsidR="000A6FBA" w:rsidRPr="00891481" w:rsidRDefault="00E859CD" w:rsidP="0051635F">
      <w:pPr>
        <w:pStyle w:val="BodyText"/>
        <w:ind w:right="-1"/>
        <w:rPr>
          <w:szCs w:val="18"/>
          <w:lang w:val="de-DE"/>
        </w:rPr>
      </w:pPr>
      <w:r w:rsidRPr="00B50225">
        <w:rPr>
          <w:szCs w:val="18"/>
        </w:rPr>
        <w:object w:dxaOrig="8282" w:dyaOrig="7425" w14:anchorId="3F07348B">
          <v:shape id="_x0000_i1072" type="#_x0000_t75" style="width:431.4pt;height:407.4pt" o:ole="" o:preferrelative="f">
            <v:imagedata r:id="rId104" o:title=""/>
            <o:lock v:ext="edit" aspectratio="f"/>
          </v:shape>
          <o:OLEObject Type="Embed" ProgID="Excel.Sheet.12" ShapeID="_x0000_i1072" DrawAspect="Content" ObjectID="_1615380110" r:id="rId105"/>
        </w:object>
      </w:r>
    </w:p>
    <w:p w14:paraId="63BE8C0E" w14:textId="77777777" w:rsidR="0051635F" w:rsidRDefault="0051635F" w:rsidP="0051635F">
      <w:pPr>
        <w:pStyle w:val="BodyText"/>
        <w:rPr>
          <w:b/>
          <w:szCs w:val="18"/>
        </w:rPr>
      </w:pPr>
    </w:p>
    <w:p w14:paraId="63BE8C0F" w14:textId="77777777" w:rsidR="0058479C" w:rsidRPr="00B50225" w:rsidRDefault="0058479C" w:rsidP="0051635F">
      <w:pPr>
        <w:pStyle w:val="BodyText"/>
        <w:rPr>
          <w:b/>
          <w:szCs w:val="18"/>
        </w:rPr>
      </w:pPr>
      <w:r w:rsidRPr="00B50225">
        <w:rPr>
          <w:b/>
          <w:szCs w:val="18"/>
        </w:rPr>
        <w:t>Peňažné prostriedky</w:t>
      </w:r>
    </w:p>
    <w:p w14:paraId="63BE8C10" w14:textId="77777777" w:rsidR="0058479C" w:rsidRPr="00B50225" w:rsidRDefault="0058479C" w:rsidP="0051635F">
      <w:pPr>
        <w:pStyle w:val="BodyText"/>
        <w:rPr>
          <w:b/>
          <w:szCs w:val="18"/>
        </w:rPr>
      </w:pPr>
    </w:p>
    <w:p w14:paraId="63BE8C11"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BodyText"/>
        <w:rPr>
          <w:szCs w:val="18"/>
        </w:rPr>
      </w:pPr>
    </w:p>
    <w:p w14:paraId="63BE8C13" w14:textId="627B9248" w:rsidR="0058479C" w:rsidRPr="00303F29" w:rsidRDefault="00DA3044" w:rsidP="0051635F">
      <w:pPr>
        <w:pStyle w:val="BodyText"/>
        <w:rPr>
          <w:b/>
          <w:szCs w:val="18"/>
        </w:rPr>
      </w:pPr>
      <w:r>
        <w:rPr>
          <w:b/>
          <w:szCs w:val="18"/>
        </w:rPr>
        <w:t>Peňažné ekvivalenty</w:t>
      </w:r>
    </w:p>
    <w:p w14:paraId="63BE8C14" w14:textId="77777777" w:rsidR="0058479C" w:rsidRPr="00303F29" w:rsidRDefault="0058479C" w:rsidP="0051635F">
      <w:pPr>
        <w:pStyle w:val="BodyText"/>
        <w:rPr>
          <w:szCs w:val="18"/>
        </w:rPr>
      </w:pPr>
    </w:p>
    <w:p w14:paraId="63BE8C15" w14:textId="554CE1D4"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BodyText"/>
        <w:rPr>
          <w:szCs w:val="18"/>
        </w:rPr>
      </w:pPr>
    </w:p>
    <w:sectPr w:rsidR="007D6502" w:rsidRPr="00B50225" w:rsidSect="00D6277C">
      <w:headerReference w:type="default" r:id="rId106"/>
      <w:footerReference w:type="default" r:id="rId107"/>
      <w:headerReference w:type="first" r:id="rId108"/>
      <w:footerReference w:type="first" r:id="rId10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88F03D" w14:textId="77777777" w:rsidR="00525C14" w:rsidRDefault="00525C14" w:rsidP="00E95128">
      <w:r>
        <w:separator/>
      </w:r>
    </w:p>
  </w:endnote>
  <w:endnote w:type="continuationSeparator" w:id="0">
    <w:p w14:paraId="63E5827F" w14:textId="77777777" w:rsidR="00525C14" w:rsidRDefault="00525C1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031546"/>
      <w:docPartObj>
        <w:docPartGallery w:val="Page Numbers (Bottom of Page)"/>
        <w:docPartUnique/>
      </w:docPartObj>
    </w:sdtPr>
    <w:sdtEndPr>
      <w:rPr>
        <w:noProof/>
      </w:rPr>
    </w:sdtEndPr>
    <w:sdtContent>
      <w:p w14:paraId="3A213F95" w14:textId="60366C69" w:rsidR="005E2DA7" w:rsidRDefault="005E2DA7">
        <w:pPr>
          <w:pStyle w:val="Footer"/>
          <w:jc w:val="right"/>
        </w:pPr>
        <w:r>
          <w:fldChar w:fldCharType="begin"/>
        </w:r>
        <w:r>
          <w:instrText xml:space="preserve"> PAGE   \* MERGEFORMAT </w:instrText>
        </w:r>
        <w:r>
          <w:fldChar w:fldCharType="separate"/>
        </w:r>
        <w:r>
          <w:rPr>
            <w:noProof/>
          </w:rPr>
          <w:t>37</w:t>
        </w:r>
        <w:r>
          <w:rPr>
            <w:noProof/>
          </w:rPr>
          <w:fldChar w:fldCharType="end"/>
        </w:r>
      </w:p>
    </w:sdtContent>
  </w:sdt>
  <w:p w14:paraId="296245EC" w14:textId="77777777" w:rsidR="005E2DA7" w:rsidRDefault="005E2D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5E2DA7" w:rsidRDefault="005E2DA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5E2DA7" w:rsidRDefault="005E2DA7" w:rsidP="00F70C00">
    <w:pPr>
      <w:pStyle w:val="Footer"/>
      <w:tabs>
        <w:tab w:val="clear" w:pos="9072"/>
        <w:tab w:val="right" w:pos="9214"/>
      </w:tabs>
      <w:rPr>
        <w:sz w:val="16"/>
        <w:szCs w:val="16"/>
      </w:rPr>
    </w:pPr>
  </w:p>
  <w:p w14:paraId="63BE8CD9" w14:textId="77777777" w:rsidR="005E2DA7" w:rsidRPr="00F70C00" w:rsidRDefault="005E2DA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5BFD22" w14:textId="77777777" w:rsidR="00525C14" w:rsidRDefault="00525C14" w:rsidP="00E95128">
      <w:r>
        <w:separator/>
      </w:r>
    </w:p>
  </w:footnote>
  <w:footnote w:type="continuationSeparator" w:id="0">
    <w:p w14:paraId="3A237405" w14:textId="77777777" w:rsidR="00525C14" w:rsidRDefault="00525C1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5" w14:textId="62FA34EE" w:rsidR="005E2DA7" w:rsidRPr="00E95128" w:rsidRDefault="005E2DA7"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6D8BC444" w:rsidR="005E2DA7" w:rsidRDefault="005E2DA7" w:rsidP="00650498">
    <w:pPr>
      <w:pStyle w:val="Header"/>
      <w:tabs>
        <w:tab w:val="clear" w:pos="4536"/>
        <w:tab w:val="clear" w:pos="9072"/>
        <w:tab w:val="center" w:pos="3969"/>
        <w:tab w:val="right" w:pos="9213"/>
      </w:tabs>
      <w:spacing w:after="120"/>
      <w:jc w:val="right"/>
      <w:rPr>
        <w:sz w:val="18"/>
        <w:szCs w:val="18"/>
      </w:rPr>
    </w:pPr>
    <w:r w:rsidRPr="00353590">
      <w:rPr>
        <w:b/>
        <w:bCs/>
        <w:noProof/>
        <w:sz w:val="18"/>
        <w:szCs w:val="18"/>
        <w:lang w:eastAsia="sk-SK"/>
      </w:rPr>
      <w:drawing>
        <wp:inline distT="0" distB="0" distL="0" distR="0" wp14:anchorId="17C5C9BE" wp14:editId="19D9310D">
          <wp:extent cx="907000" cy="243840"/>
          <wp:effectExtent l="0" t="0" r="762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7220" cy="243899"/>
                  </a:xfrm>
                  <a:prstGeom prst="rect">
                    <a:avLst/>
                  </a:prstGeom>
                  <a:noFill/>
                </pic:spPr>
              </pic:pic>
            </a:graphicData>
          </a:graphic>
        </wp:inline>
      </w:drawing>
    </w:r>
    <w:r>
      <w:rPr>
        <w:b/>
        <w:bCs/>
        <w:sz w:val="18"/>
        <w:szCs w:val="18"/>
      </w:rPr>
      <w:tab/>
    </w:r>
    <w:r w:rsidRPr="00084E56">
      <w:rPr>
        <w:rStyle w:val="ra"/>
        <w:b/>
      </w:rPr>
      <w:t>METRO Cash &amp; Carry SR s. r. o.</w:t>
    </w:r>
    <w:r>
      <w:rPr>
        <w:b/>
        <w:bCs/>
        <w:sz w:val="18"/>
        <w:szCs w:val="18"/>
      </w:rPr>
      <w:tab/>
    </w:r>
    <w:r w:rsidRPr="00E95128">
      <w:rPr>
        <w:b/>
        <w:bCs/>
        <w:sz w:val="18"/>
        <w:szCs w:val="18"/>
      </w:rPr>
      <w:t xml:space="preserve"> </w:t>
    </w:r>
    <w:r w:rsidRPr="008D6361">
      <w:rPr>
        <w:sz w:val="18"/>
        <w:szCs w:val="18"/>
      </w:rPr>
      <w:t>k</w:t>
    </w:r>
    <w:r>
      <w:rPr>
        <w:b/>
        <w:bCs/>
        <w:sz w:val="18"/>
        <w:szCs w:val="18"/>
      </w:rPr>
      <w:t> </w:t>
    </w:r>
    <w:r w:rsidRPr="0075768F">
      <w:rPr>
        <w:sz w:val="18"/>
        <w:szCs w:val="18"/>
      </w:rPr>
      <w:t>3</w:t>
    </w:r>
    <w:r>
      <w:rPr>
        <w:sz w:val="18"/>
        <w:szCs w:val="18"/>
      </w:rPr>
      <w:t>0</w:t>
    </w:r>
    <w:r w:rsidRPr="008D6361">
      <w:rPr>
        <w:sz w:val="18"/>
        <w:szCs w:val="18"/>
      </w:rPr>
      <w:t xml:space="preserve">. </w:t>
    </w:r>
    <w:r>
      <w:rPr>
        <w:sz w:val="18"/>
        <w:szCs w:val="18"/>
      </w:rPr>
      <w:t>septembru</w:t>
    </w:r>
    <w:r w:rsidRPr="008D6361">
      <w:rPr>
        <w:sz w:val="18"/>
        <w:szCs w:val="18"/>
      </w:rPr>
      <w:t xml:space="preserve"> </w:t>
    </w:r>
    <w:r>
      <w:rPr>
        <w:sz w:val="18"/>
        <w:szCs w:val="18"/>
      </w:rPr>
      <w:t>2018</w:t>
    </w:r>
  </w:p>
  <w:p w14:paraId="63BE8CA7" w14:textId="77777777" w:rsidR="005E2DA7" w:rsidRDefault="005E2DA7"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E2DA7"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5E2DA7" w:rsidRPr="00C14925" w:rsidRDefault="005E2DA7" w:rsidP="00141C6E">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5E2DA7" w:rsidRPr="00C14925" w:rsidRDefault="005E2DA7" w:rsidP="00141C6E">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5E2DA7" w:rsidRPr="00833D0C" w:rsidRDefault="005E2DA7" w:rsidP="00141C6E">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5E2DA7" w:rsidRPr="00833D0C" w:rsidRDefault="005E2DA7" w:rsidP="00141C6E">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C53FD60"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553366AC"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27A6DF83"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7CA36157"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27436E55"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6B417EA5"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3EEBBF4"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47AE7626"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5E2DA7" w:rsidRPr="00833D0C" w:rsidRDefault="005E2DA7"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E2DA7"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5E2DA7" w:rsidRPr="00C14925" w:rsidRDefault="005E2DA7" w:rsidP="00141C6E">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5E2DA7" w:rsidRPr="00C14925" w:rsidRDefault="005E2DA7" w:rsidP="00141C6E">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323CBB5"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7F482005"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0640EED9"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DABE5AC"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3FDE31DF"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8484346"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4DDDDF33"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4DCFE80E"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42F5D5E"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6E4385D" w:rsidR="005E2DA7" w:rsidRPr="00833D0C" w:rsidRDefault="005E2DA7" w:rsidP="00141C6E">
          <w:pPr>
            <w:pStyle w:val="Header"/>
            <w:tabs>
              <w:tab w:val="clear" w:pos="4536"/>
              <w:tab w:val="center" w:pos="4253"/>
              <w:tab w:val="right" w:pos="9213"/>
            </w:tabs>
            <w:spacing w:line="276" w:lineRule="auto"/>
            <w:jc w:val="center"/>
            <w:rPr>
              <w:sz w:val="18"/>
              <w:szCs w:val="18"/>
            </w:rPr>
          </w:pPr>
          <w:r>
            <w:rPr>
              <w:sz w:val="18"/>
              <w:szCs w:val="18"/>
            </w:rPr>
            <w:t>1</w:t>
          </w:r>
        </w:p>
      </w:tc>
    </w:tr>
  </w:tbl>
  <w:p w14:paraId="63BE8CC3" w14:textId="77777777" w:rsidR="005E2DA7" w:rsidRDefault="005E2DA7" w:rsidP="00B50225">
    <w:pPr>
      <w:pStyle w:val="Header"/>
      <w:tabs>
        <w:tab w:val="clear" w:pos="4536"/>
        <w:tab w:val="clear" w:pos="9072"/>
        <w:tab w:val="center" w:pos="3969"/>
        <w:tab w:val="right" w:pos="9214"/>
      </w:tabs>
    </w:pPr>
  </w:p>
  <w:p w14:paraId="63BE8CC4" w14:textId="77777777" w:rsidR="005E2DA7" w:rsidRPr="00E95128" w:rsidRDefault="005E2DA7"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5E2DA7" w:rsidRDefault="005E2DA7" w:rsidP="008A2D79">
    <w:pPr>
      <w:pStyle w:val="Header"/>
      <w:tabs>
        <w:tab w:val="center" w:pos="4820"/>
        <w:tab w:val="right" w:pos="9214"/>
      </w:tabs>
      <w:jc w:val="right"/>
      <w:rPr>
        <w:sz w:val="18"/>
      </w:rPr>
    </w:pPr>
  </w:p>
  <w:p w14:paraId="63BE8CC6" w14:textId="77777777" w:rsidR="005E2DA7" w:rsidRPr="00E95128" w:rsidRDefault="005E2DA7"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5E2DA7" w:rsidRDefault="005E2DA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5E2DA7" w:rsidRPr="00E95128" w:rsidRDefault="005E2DA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E2DA7" w14:paraId="63BE8CD5" w14:textId="77777777" w:rsidTr="00D34B3E">
      <w:trPr>
        <w:trHeight w:val="299"/>
      </w:trPr>
      <w:tc>
        <w:tcPr>
          <w:tcW w:w="2251" w:type="dxa"/>
          <w:vAlign w:val="center"/>
        </w:tcPr>
        <w:p w14:paraId="63BE8CC9" w14:textId="77777777" w:rsidR="005E2DA7" w:rsidRDefault="005E2DA7"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5E2DA7" w:rsidRDefault="005E2DA7"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5E2DA7" w:rsidRDefault="005E2DA7" w:rsidP="00D34B3E">
          <w:pPr>
            <w:pStyle w:val="Header"/>
            <w:tabs>
              <w:tab w:val="clear" w:pos="4536"/>
              <w:tab w:val="center" w:pos="4253"/>
              <w:tab w:val="right" w:pos="9214"/>
            </w:tabs>
            <w:jc w:val="center"/>
            <w:rPr>
              <w:sz w:val="22"/>
            </w:rPr>
          </w:pPr>
        </w:p>
      </w:tc>
      <w:tc>
        <w:tcPr>
          <w:tcW w:w="283" w:type="dxa"/>
          <w:vAlign w:val="center"/>
        </w:tcPr>
        <w:p w14:paraId="63BE8CCC" w14:textId="77777777" w:rsidR="005E2DA7" w:rsidRDefault="005E2DA7" w:rsidP="00D34B3E">
          <w:pPr>
            <w:pStyle w:val="Header"/>
            <w:tabs>
              <w:tab w:val="clear" w:pos="4536"/>
              <w:tab w:val="center" w:pos="4253"/>
              <w:tab w:val="right" w:pos="9214"/>
            </w:tabs>
            <w:jc w:val="center"/>
            <w:rPr>
              <w:sz w:val="22"/>
            </w:rPr>
          </w:pPr>
        </w:p>
      </w:tc>
      <w:tc>
        <w:tcPr>
          <w:tcW w:w="284" w:type="dxa"/>
          <w:vAlign w:val="center"/>
        </w:tcPr>
        <w:p w14:paraId="63BE8CCD" w14:textId="77777777" w:rsidR="005E2DA7" w:rsidRDefault="005E2DA7" w:rsidP="00D34B3E">
          <w:pPr>
            <w:pStyle w:val="Header"/>
            <w:tabs>
              <w:tab w:val="clear" w:pos="4536"/>
              <w:tab w:val="center" w:pos="4253"/>
              <w:tab w:val="right" w:pos="9214"/>
            </w:tabs>
            <w:jc w:val="center"/>
            <w:rPr>
              <w:sz w:val="22"/>
            </w:rPr>
          </w:pPr>
        </w:p>
      </w:tc>
      <w:tc>
        <w:tcPr>
          <w:tcW w:w="283" w:type="dxa"/>
          <w:vAlign w:val="center"/>
        </w:tcPr>
        <w:p w14:paraId="63BE8CCE" w14:textId="77777777" w:rsidR="005E2DA7" w:rsidRDefault="005E2DA7" w:rsidP="00D34B3E">
          <w:pPr>
            <w:pStyle w:val="Header"/>
            <w:tabs>
              <w:tab w:val="clear" w:pos="4536"/>
              <w:tab w:val="center" w:pos="4253"/>
              <w:tab w:val="right" w:pos="9214"/>
            </w:tabs>
            <w:jc w:val="center"/>
            <w:rPr>
              <w:sz w:val="22"/>
            </w:rPr>
          </w:pPr>
        </w:p>
      </w:tc>
      <w:tc>
        <w:tcPr>
          <w:tcW w:w="284" w:type="dxa"/>
          <w:vAlign w:val="center"/>
        </w:tcPr>
        <w:p w14:paraId="63BE8CCF" w14:textId="77777777" w:rsidR="005E2DA7" w:rsidRDefault="005E2DA7" w:rsidP="00D34B3E">
          <w:pPr>
            <w:pStyle w:val="Header"/>
            <w:tabs>
              <w:tab w:val="clear" w:pos="4536"/>
              <w:tab w:val="center" w:pos="4253"/>
              <w:tab w:val="right" w:pos="9214"/>
            </w:tabs>
            <w:jc w:val="center"/>
            <w:rPr>
              <w:sz w:val="22"/>
            </w:rPr>
          </w:pPr>
        </w:p>
      </w:tc>
      <w:tc>
        <w:tcPr>
          <w:tcW w:w="283" w:type="dxa"/>
          <w:vAlign w:val="center"/>
        </w:tcPr>
        <w:p w14:paraId="63BE8CD0" w14:textId="77777777" w:rsidR="005E2DA7" w:rsidRDefault="005E2DA7" w:rsidP="00D34B3E">
          <w:pPr>
            <w:pStyle w:val="Header"/>
            <w:tabs>
              <w:tab w:val="clear" w:pos="4536"/>
              <w:tab w:val="center" w:pos="4253"/>
              <w:tab w:val="right" w:pos="9214"/>
            </w:tabs>
            <w:jc w:val="center"/>
            <w:rPr>
              <w:sz w:val="22"/>
            </w:rPr>
          </w:pPr>
        </w:p>
      </w:tc>
      <w:tc>
        <w:tcPr>
          <w:tcW w:w="284" w:type="dxa"/>
          <w:vAlign w:val="center"/>
        </w:tcPr>
        <w:p w14:paraId="63BE8CD1" w14:textId="77777777" w:rsidR="005E2DA7" w:rsidRDefault="005E2DA7" w:rsidP="00D34B3E">
          <w:pPr>
            <w:pStyle w:val="Header"/>
            <w:tabs>
              <w:tab w:val="clear" w:pos="4536"/>
              <w:tab w:val="center" w:pos="4253"/>
              <w:tab w:val="right" w:pos="9214"/>
            </w:tabs>
            <w:jc w:val="center"/>
            <w:rPr>
              <w:sz w:val="22"/>
            </w:rPr>
          </w:pPr>
        </w:p>
      </w:tc>
      <w:tc>
        <w:tcPr>
          <w:tcW w:w="283" w:type="dxa"/>
          <w:vAlign w:val="center"/>
        </w:tcPr>
        <w:p w14:paraId="63BE8CD2" w14:textId="77777777" w:rsidR="005E2DA7" w:rsidRDefault="005E2DA7" w:rsidP="00D34B3E">
          <w:pPr>
            <w:pStyle w:val="Header"/>
            <w:tabs>
              <w:tab w:val="clear" w:pos="4536"/>
              <w:tab w:val="center" w:pos="4253"/>
              <w:tab w:val="right" w:pos="9214"/>
            </w:tabs>
            <w:jc w:val="center"/>
            <w:rPr>
              <w:sz w:val="22"/>
            </w:rPr>
          </w:pPr>
        </w:p>
      </w:tc>
      <w:tc>
        <w:tcPr>
          <w:tcW w:w="284" w:type="dxa"/>
          <w:vAlign w:val="center"/>
        </w:tcPr>
        <w:p w14:paraId="63BE8CD3" w14:textId="77777777" w:rsidR="005E2DA7" w:rsidRDefault="005E2DA7" w:rsidP="00D34B3E">
          <w:pPr>
            <w:pStyle w:val="Header"/>
            <w:tabs>
              <w:tab w:val="clear" w:pos="4536"/>
              <w:tab w:val="center" w:pos="4253"/>
              <w:tab w:val="right" w:pos="9214"/>
            </w:tabs>
            <w:jc w:val="center"/>
            <w:rPr>
              <w:sz w:val="22"/>
            </w:rPr>
          </w:pPr>
        </w:p>
      </w:tc>
      <w:tc>
        <w:tcPr>
          <w:tcW w:w="283" w:type="dxa"/>
          <w:vAlign w:val="center"/>
        </w:tcPr>
        <w:p w14:paraId="63BE8CD4" w14:textId="77777777" w:rsidR="005E2DA7" w:rsidRDefault="005E2DA7" w:rsidP="00D34B3E">
          <w:pPr>
            <w:pStyle w:val="Header"/>
            <w:tabs>
              <w:tab w:val="clear" w:pos="4536"/>
              <w:tab w:val="center" w:pos="4253"/>
              <w:tab w:val="right" w:pos="9214"/>
            </w:tabs>
            <w:jc w:val="center"/>
            <w:rPr>
              <w:sz w:val="22"/>
            </w:rPr>
          </w:pPr>
        </w:p>
      </w:tc>
    </w:tr>
  </w:tbl>
  <w:p w14:paraId="63BE8CD6" w14:textId="77777777" w:rsidR="005E2DA7" w:rsidRPr="00E95128" w:rsidRDefault="005E2DA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2354CC2"/>
    <w:multiLevelType w:val="singleLevel"/>
    <w:tmpl w:val="FFFFFFFF"/>
    <w:lvl w:ilvl="0">
      <w:start w:val="1"/>
      <w:numFmt w:val="bullet"/>
      <w:lvlText w:val="-"/>
      <w:lvlJc w:val="left"/>
      <w:pPr>
        <w:ind w:left="360" w:hanging="360"/>
      </w:pPr>
      <w:rPr>
        <w:rFonts w:hint="default"/>
        <w:color w:val="auto"/>
        <w:sz w:val="24"/>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02B2EB3"/>
    <w:multiLevelType w:val="hybridMultilevel"/>
    <w:tmpl w:val="01A46FB0"/>
    <w:lvl w:ilvl="0" w:tplc="63E496A0">
      <w:start w:val="1"/>
      <w:numFmt w:val="bullet"/>
      <w:lvlText w:val="–"/>
      <w:lvlJc w:val="left"/>
      <w:pPr>
        <w:tabs>
          <w:tab w:val="num" w:pos="786"/>
        </w:tabs>
        <w:ind w:left="786" w:hanging="360"/>
      </w:pPr>
      <w:rPr>
        <w:rFonts w:ascii="Times New Roman" w:eastAsia="Times New Roman" w:hAnsi="Times New Roman" w:cs="Times New Roman" w:hint="default"/>
      </w:rPr>
    </w:lvl>
    <w:lvl w:ilvl="1" w:tplc="1AB86698">
      <w:numFmt w:val="bullet"/>
      <w:lvlText w:val="-"/>
      <w:lvlJc w:val="left"/>
      <w:pPr>
        <w:tabs>
          <w:tab w:val="num" w:pos="1506"/>
        </w:tabs>
        <w:ind w:left="1506" w:hanging="360"/>
      </w:pPr>
      <w:rPr>
        <w:rFonts w:ascii="Times New Roman" w:eastAsia="Times New Roman" w:hAnsi="Times New Roman" w:cs="Times New Roman"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6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3"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2"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8"/>
  </w:num>
  <w:num w:numId="2">
    <w:abstractNumId w:val="40"/>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0"/>
  </w:num>
  <w:num w:numId="6">
    <w:abstractNumId w:val="5"/>
  </w:num>
  <w:num w:numId="7">
    <w:abstractNumId w:val="50"/>
  </w:num>
  <w:num w:numId="8">
    <w:abstractNumId w:val="23"/>
  </w:num>
  <w:num w:numId="9">
    <w:abstractNumId w:val="22"/>
  </w:num>
  <w:num w:numId="10">
    <w:abstractNumId w:val="71"/>
  </w:num>
  <w:num w:numId="11">
    <w:abstractNumId w:val="40"/>
    <w:lvlOverride w:ilvl="0">
      <w:startOverride w:val="1"/>
    </w:lvlOverride>
  </w:num>
  <w:num w:numId="12">
    <w:abstractNumId w:val="40"/>
    <w:lvlOverride w:ilvl="0">
      <w:startOverride w:val="1"/>
    </w:lvlOverride>
  </w:num>
  <w:num w:numId="13">
    <w:abstractNumId w:val="13"/>
  </w:num>
  <w:num w:numId="14">
    <w:abstractNumId w:val="9"/>
  </w:num>
  <w:num w:numId="15">
    <w:abstractNumId w:val="27"/>
  </w:num>
  <w:num w:numId="16">
    <w:abstractNumId w:val="15"/>
  </w:num>
  <w:num w:numId="17">
    <w:abstractNumId w:val="8"/>
  </w:num>
  <w:num w:numId="18">
    <w:abstractNumId w:val="19"/>
  </w:num>
  <w:num w:numId="19">
    <w:abstractNumId w:val="40"/>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2"/>
  </w:num>
  <w:num w:numId="23">
    <w:abstractNumId w:val="72"/>
  </w:num>
  <w:num w:numId="24">
    <w:abstractNumId w:val="14"/>
  </w:num>
  <w:num w:numId="25">
    <w:abstractNumId w:val="44"/>
  </w:num>
  <w:num w:numId="26">
    <w:abstractNumId w:val="48"/>
  </w:num>
  <w:num w:numId="27">
    <w:abstractNumId w:val="49"/>
  </w:num>
  <w:num w:numId="28">
    <w:abstractNumId w:val="31"/>
  </w:num>
  <w:num w:numId="29">
    <w:abstractNumId w:val="30"/>
  </w:num>
  <w:num w:numId="30">
    <w:abstractNumId w:val="58"/>
  </w:num>
  <w:num w:numId="31">
    <w:abstractNumId w:val="34"/>
  </w:num>
  <w:num w:numId="32">
    <w:abstractNumId w:val="67"/>
  </w:num>
  <w:num w:numId="33">
    <w:abstractNumId w:val="24"/>
  </w:num>
  <w:num w:numId="34">
    <w:abstractNumId w:val="55"/>
  </w:num>
  <w:num w:numId="35">
    <w:abstractNumId w:val="26"/>
  </w:num>
  <w:num w:numId="36">
    <w:abstractNumId w:val="18"/>
  </w:num>
  <w:num w:numId="37">
    <w:abstractNumId w:val="57"/>
  </w:num>
  <w:num w:numId="38">
    <w:abstractNumId w:val="3"/>
  </w:num>
  <w:num w:numId="39">
    <w:abstractNumId w:val="33"/>
  </w:num>
  <w:num w:numId="40">
    <w:abstractNumId w:val="36"/>
  </w:num>
  <w:num w:numId="41">
    <w:abstractNumId w:val="16"/>
  </w:num>
  <w:num w:numId="42">
    <w:abstractNumId w:val="17"/>
  </w:num>
  <w:num w:numId="43">
    <w:abstractNumId w:val="69"/>
  </w:num>
  <w:num w:numId="44">
    <w:abstractNumId w:val="25"/>
  </w:num>
  <w:num w:numId="45">
    <w:abstractNumId w:val="38"/>
  </w:num>
  <w:num w:numId="46">
    <w:abstractNumId w:val="59"/>
  </w:num>
  <w:num w:numId="47">
    <w:abstractNumId w:val="12"/>
  </w:num>
  <w:num w:numId="48">
    <w:abstractNumId w:val="70"/>
  </w:num>
  <w:num w:numId="49">
    <w:abstractNumId w:val="70"/>
  </w:num>
  <w:num w:numId="50">
    <w:abstractNumId w:val="1"/>
  </w:num>
  <w:num w:numId="51">
    <w:abstractNumId w:val="63"/>
  </w:num>
  <w:num w:numId="52">
    <w:abstractNumId w:val="4"/>
  </w:num>
  <w:num w:numId="53">
    <w:abstractNumId w:val="65"/>
  </w:num>
  <w:num w:numId="54">
    <w:abstractNumId w:val="46"/>
  </w:num>
  <w:num w:numId="55">
    <w:abstractNumId w:val="54"/>
  </w:num>
  <w:num w:numId="56">
    <w:abstractNumId w:val="37"/>
  </w:num>
  <w:num w:numId="57">
    <w:abstractNumId w:val="53"/>
  </w:num>
  <w:num w:numId="58">
    <w:abstractNumId w:val="43"/>
  </w:num>
  <w:num w:numId="59">
    <w:abstractNumId w:val="20"/>
  </w:num>
  <w:num w:numId="60">
    <w:abstractNumId w:val="29"/>
  </w:num>
  <w:num w:numId="61">
    <w:abstractNumId w:val="35"/>
  </w:num>
  <w:num w:numId="62">
    <w:abstractNumId w:val="52"/>
  </w:num>
  <w:num w:numId="63">
    <w:abstractNumId w:val="70"/>
  </w:num>
  <w:num w:numId="64">
    <w:abstractNumId w:val="70"/>
  </w:num>
  <w:num w:numId="65">
    <w:abstractNumId w:val="66"/>
  </w:num>
  <w:num w:numId="66">
    <w:abstractNumId w:val="51"/>
  </w:num>
  <w:num w:numId="67">
    <w:abstractNumId w:val="7"/>
  </w:num>
  <w:num w:numId="68">
    <w:abstractNumId w:val="45"/>
  </w:num>
  <w:num w:numId="69">
    <w:abstractNumId w:val="64"/>
  </w:num>
  <w:num w:numId="70">
    <w:abstractNumId w:val="68"/>
  </w:num>
  <w:num w:numId="71">
    <w:abstractNumId w:val="10"/>
  </w:num>
  <w:num w:numId="72">
    <w:abstractNumId w:val="21"/>
  </w:num>
  <w:num w:numId="73">
    <w:abstractNumId w:val="6"/>
  </w:num>
  <w:num w:numId="74">
    <w:abstractNumId w:val="70"/>
  </w:num>
  <w:num w:numId="75">
    <w:abstractNumId w:val="39"/>
  </w:num>
  <w:num w:numId="76">
    <w:abstractNumId w:val="68"/>
  </w:num>
  <w:num w:numId="77">
    <w:abstractNumId w:val="68"/>
  </w:num>
  <w:num w:numId="78">
    <w:abstractNumId w:val="68"/>
  </w:num>
  <w:num w:numId="79">
    <w:abstractNumId w:val="70"/>
  </w:num>
  <w:num w:numId="80">
    <w:abstractNumId w:val="70"/>
  </w:num>
  <w:num w:numId="81">
    <w:abstractNumId w:val="70"/>
  </w:num>
  <w:num w:numId="82">
    <w:abstractNumId w:val="70"/>
  </w:num>
  <w:num w:numId="83">
    <w:abstractNumId w:val="70"/>
  </w:num>
  <w:num w:numId="84">
    <w:abstractNumId w:val="56"/>
  </w:num>
  <w:num w:numId="85">
    <w:abstractNumId w:val="11"/>
  </w:num>
  <w:num w:numId="86">
    <w:abstractNumId w:val="47"/>
  </w:num>
  <w:num w:numId="87">
    <w:abstractNumId w:val="32"/>
  </w:num>
  <w:num w:numId="88">
    <w:abstractNumId w:val="70"/>
  </w:num>
  <w:num w:numId="89">
    <w:abstractNumId w:val="70"/>
  </w:num>
  <w:num w:numId="90">
    <w:abstractNumId w:val="60"/>
  </w:num>
  <w:num w:numId="91">
    <w:abstractNumId w:val="70"/>
  </w:num>
  <w:num w:numId="92">
    <w:abstractNumId w:val="61"/>
  </w:num>
  <w:num w:numId="93">
    <w:abstractNumId w:val="68"/>
  </w:num>
  <w:num w:numId="94">
    <w:abstractNumId w:val="2"/>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92C"/>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2C04"/>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682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3283"/>
    <w:rsid w:val="00073853"/>
    <w:rsid w:val="000738DF"/>
    <w:rsid w:val="000739AC"/>
    <w:rsid w:val="00074F02"/>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70F"/>
    <w:rsid w:val="000F0A6B"/>
    <w:rsid w:val="000F0FA7"/>
    <w:rsid w:val="000F1306"/>
    <w:rsid w:val="000F1CF9"/>
    <w:rsid w:val="000F24BC"/>
    <w:rsid w:val="000F2533"/>
    <w:rsid w:val="000F27A2"/>
    <w:rsid w:val="000F2A75"/>
    <w:rsid w:val="000F40C4"/>
    <w:rsid w:val="000F4640"/>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151"/>
    <w:rsid w:val="00136273"/>
    <w:rsid w:val="00136A4A"/>
    <w:rsid w:val="0013703B"/>
    <w:rsid w:val="0013788A"/>
    <w:rsid w:val="001379E6"/>
    <w:rsid w:val="00137CAC"/>
    <w:rsid w:val="00137E3C"/>
    <w:rsid w:val="00140343"/>
    <w:rsid w:val="001406E8"/>
    <w:rsid w:val="00141691"/>
    <w:rsid w:val="00141832"/>
    <w:rsid w:val="00141C6E"/>
    <w:rsid w:val="00142367"/>
    <w:rsid w:val="0014244E"/>
    <w:rsid w:val="00142529"/>
    <w:rsid w:val="00142DDE"/>
    <w:rsid w:val="001438AC"/>
    <w:rsid w:val="0014486E"/>
    <w:rsid w:val="001456BC"/>
    <w:rsid w:val="00145A7E"/>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0903"/>
    <w:rsid w:val="001824D2"/>
    <w:rsid w:val="001844A9"/>
    <w:rsid w:val="00184E52"/>
    <w:rsid w:val="001871CD"/>
    <w:rsid w:val="0018792B"/>
    <w:rsid w:val="00187B00"/>
    <w:rsid w:val="00190DBB"/>
    <w:rsid w:val="00191563"/>
    <w:rsid w:val="00193EE6"/>
    <w:rsid w:val="00194A39"/>
    <w:rsid w:val="001968D0"/>
    <w:rsid w:val="001A063A"/>
    <w:rsid w:val="001A072E"/>
    <w:rsid w:val="001A0BD1"/>
    <w:rsid w:val="001A14AF"/>
    <w:rsid w:val="001A1C39"/>
    <w:rsid w:val="001A39B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DAF"/>
    <w:rsid w:val="001F338B"/>
    <w:rsid w:val="001F340D"/>
    <w:rsid w:val="001F439B"/>
    <w:rsid w:val="001F4E5F"/>
    <w:rsid w:val="001F5524"/>
    <w:rsid w:val="001F6331"/>
    <w:rsid w:val="002001A5"/>
    <w:rsid w:val="00200829"/>
    <w:rsid w:val="002009AC"/>
    <w:rsid w:val="00200C9C"/>
    <w:rsid w:val="00203C71"/>
    <w:rsid w:val="00204925"/>
    <w:rsid w:val="00205E14"/>
    <w:rsid w:val="0020722A"/>
    <w:rsid w:val="002074F0"/>
    <w:rsid w:val="002101C8"/>
    <w:rsid w:val="002111FE"/>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452D"/>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34B"/>
    <w:rsid w:val="00242D1D"/>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4C00"/>
    <w:rsid w:val="002761B2"/>
    <w:rsid w:val="00280A3A"/>
    <w:rsid w:val="00280D5B"/>
    <w:rsid w:val="00281DF2"/>
    <w:rsid w:val="00283139"/>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50F"/>
    <w:rsid w:val="002B4A67"/>
    <w:rsid w:val="002B6120"/>
    <w:rsid w:val="002C191C"/>
    <w:rsid w:val="002C1FCC"/>
    <w:rsid w:val="002C2178"/>
    <w:rsid w:val="002C228B"/>
    <w:rsid w:val="002C341E"/>
    <w:rsid w:val="002C3448"/>
    <w:rsid w:val="002C3C41"/>
    <w:rsid w:val="002C4BC0"/>
    <w:rsid w:val="002C59EE"/>
    <w:rsid w:val="002C7662"/>
    <w:rsid w:val="002C7A0E"/>
    <w:rsid w:val="002D01DF"/>
    <w:rsid w:val="002D1B57"/>
    <w:rsid w:val="002D4AEE"/>
    <w:rsid w:val="002D4DB8"/>
    <w:rsid w:val="002D535C"/>
    <w:rsid w:val="002D5797"/>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4AF8"/>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3C69"/>
    <w:rsid w:val="00354B2F"/>
    <w:rsid w:val="00355F4D"/>
    <w:rsid w:val="00361248"/>
    <w:rsid w:val="00361281"/>
    <w:rsid w:val="00362135"/>
    <w:rsid w:val="003630F6"/>
    <w:rsid w:val="003642CE"/>
    <w:rsid w:val="00364A89"/>
    <w:rsid w:val="0036502B"/>
    <w:rsid w:val="003654E8"/>
    <w:rsid w:val="00367411"/>
    <w:rsid w:val="00367A6E"/>
    <w:rsid w:val="00370F56"/>
    <w:rsid w:val="00372E8B"/>
    <w:rsid w:val="00373215"/>
    <w:rsid w:val="00374CFA"/>
    <w:rsid w:val="00375AB4"/>
    <w:rsid w:val="00375CD4"/>
    <w:rsid w:val="00377232"/>
    <w:rsid w:val="003805B6"/>
    <w:rsid w:val="00381C98"/>
    <w:rsid w:val="00381D7F"/>
    <w:rsid w:val="00383EA5"/>
    <w:rsid w:val="003846B1"/>
    <w:rsid w:val="00384B13"/>
    <w:rsid w:val="00384B3F"/>
    <w:rsid w:val="00387A23"/>
    <w:rsid w:val="003900F0"/>
    <w:rsid w:val="0039013D"/>
    <w:rsid w:val="00390480"/>
    <w:rsid w:val="0039097A"/>
    <w:rsid w:val="003911FC"/>
    <w:rsid w:val="003935E0"/>
    <w:rsid w:val="0039453B"/>
    <w:rsid w:val="00394C5B"/>
    <w:rsid w:val="00394DC4"/>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91D"/>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519"/>
    <w:rsid w:val="004262D7"/>
    <w:rsid w:val="00426669"/>
    <w:rsid w:val="00430148"/>
    <w:rsid w:val="004313A2"/>
    <w:rsid w:val="004317F0"/>
    <w:rsid w:val="00432AE6"/>
    <w:rsid w:val="004330B3"/>
    <w:rsid w:val="00433687"/>
    <w:rsid w:val="0043488E"/>
    <w:rsid w:val="00434E61"/>
    <w:rsid w:val="00435C31"/>
    <w:rsid w:val="0043618D"/>
    <w:rsid w:val="00436388"/>
    <w:rsid w:val="004401E3"/>
    <w:rsid w:val="004409F5"/>
    <w:rsid w:val="00440E78"/>
    <w:rsid w:val="004417B1"/>
    <w:rsid w:val="00441A76"/>
    <w:rsid w:val="00442157"/>
    <w:rsid w:val="004430B4"/>
    <w:rsid w:val="00444033"/>
    <w:rsid w:val="0044554A"/>
    <w:rsid w:val="00446423"/>
    <w:rsid w:val="0044642A"/>
    <w:rsid w:val="004465CA"/>
    <w:rsid w:val="0044737A"/>
    <w:rsid w:val="004476FD"/>
    <w:rsid w:val="00450117"/>
    <w:rsid w:val="0045047E"/>
    <w:rsid w:val="004508CD"/>
    <w:rsid w:val="00450EE8"/>
    <w:rsid w:val="00452357"/>
    <w:rsid w:val="004526C7"/>
    <w:rsid w:val="00452C96"/>
    <w:rsid w:val="004530F3"/>
    <w:rsid w:val="00453B09"/>
    <w:rsid w:val="0045465E"/>
    <w:rsid w:val="00454E4F"/>
    <w:rsid w:val="0045536D"/>
    <w:rsid w:val="00455E94"/>
    <w:rsid w:val="00456775"/>
    <w:rsid w:val="0045690F"/>
    <w:rsid w:val="00457013"/>
    <w:rsid w:val="0046024D"/>
    <w:rsid w:val="00460337"/>
    <w:rsid w:val="004607A7"/>
    <w:rsid w:val="00460A08"/>
    <w:rsid w:val="0046138C"/>
    <w:rsid w:val="00461D2D"/>
    <w:rsid w:val="00462D57"/>
    <w:rsid w:val="00463164"/>
    <w:rsid w:val="00464ED2"/>
    <w:rsid w:val="00464EDD"/>
    <w:rsid w:val="00464F45"/>
    <w:rsid w:val="00464F5F"/>
    <w:rsid w:val="004652C8"/>
    <w:rsid w:val="00465F01"/>
    <w:rsid w:val="004669E9"/>
    <w:rsid w:val="00471702"/>
    <w:rsid w:val="00471807"/>
    <w:rsid w:val="00472548"/>
    <w:rsid w:val="00472F8F"/>
    <w:rsid w:val="00474171"/>
    <w:rsid w:val="004749A3"/>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591A"/>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5C14"/>
    <w:rsid w:val="00530F38"/>
    <w:rsid w:val="00532900"/>
    <w:rsid w:val="00534BFA"/>
    <w:rsid w:val="00535663"/>
    <w:rsid w:val="0053581F"/>
    <w:rsid w:val="00537FDE"/>
    <w:rsid w:val="0054025F"/>
    <w:rsid w:val="00540718"/>
    <w:rsid w:val="00540852"/>
    <w:rsid w:val="00540C98"/>
    <w:rsid w:val="00541789"/>
    <w:rsid w:val="00542006"/>
    <w:rsid w:val="00542151"/>
    <w:rsid w:val="005422A4"/>
    <w:rsid w:val="005422B4"/>
    <w:rsid w:val="0054259E"/>
    <w:rsid w:val="00543F06"/>
    <w:rsid w:val="005450B9"/>
    <w:rsid w:val="00545B77"/>
    <w:rsid w:val="00546BD3"/>
    <w:rsid w:val="0054786F"/>
    <w:rsid w:val="005521F1"/>
    <w:rsid w:val="0055226C"/>
    <w:rsid w:val="0055329C"/>
    <w:rsid w:val="00553566"/>
    <w:rsid w:val="00553AFB"/>
    <w:rsid w:val="00554218"/>
    <w:rsid w:val="005561D1"/>
    <w:rsid w:val="005579D4"/>
    <w:rsid w:val="00560173"/>
    <w:rsid w:val="00564B72"/>
    <w:rsid w:val="00565ABC"/>
    <w:rsid w:val="00566389"/>
    <w:rsid w:val="00567765"/>
    <w:rsid w:val="00567BDE"/>
    <w:rsid w:val="00570A3B"/>
    <w:rsid w:val="0057149D"/>
    <w:rsid w:val="00571627"/>
    <w:rsid w:val="00572CB8"/>
    <w:rsid w:val="0057382A"/>
    <w:rsid w:val="00574527"/>
    <w:rsid w:val="0057480F"/>
    <w:rsid w:val="0057594E"/>
    <w:rsid w:val="0057747A"/>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67EA"/>
    <w:rsid w:val="005A76F0"/>
    <w:rsid w:val="005A7FDD"/>
    <w:rsid w:val="005B1F3D"/>
    <w:rsid w:val="005B316E"/>
    <w:rsid w:val="005B40F8"/>
    <w:rsid w:val="005B41C1"/>
    <w:rsid w:val="005B4970"/>
    <w:rsid w:val="005B508D"/>
    <w:rsid w:val="005B5538"/>
    <w:rsid w:val="005B70DE"/>
    <w:rsid w:val="005C00A5"/>
    <w:rsid w:val="005C0A25"/>
    <w:rsid w:val="005C0D00"/>
    <w:rsid w:val="005C31DA"/>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045"/>
    <w:rsid w:val="005E020D"/>
    <w:rsid w:val="005E042A"/>
    <w:rsid w:val="005E07C9"/>
    <w:rsid w:val="005E09B4"/>
    <w:rsid w:val="005E0DD6"/>
    <w:rsid w:val="005E0DF4"/>
    <w:rsid w:val="005E1F42"/>
    <w:rsid w:val="005E29ED"/>
    <w:rsid w:val="005E2DA7"/>
    <w:rsid w:val="005E35DD"/>
    <w:rsid w:val="005E3ACC"/>
    <w:rsid w:val="005E4178"/>
    <w:rsid w:val="005E44F5"/>
    <w:rsid w:val="005E696B"/>
    <w:rsid w:val="005E6DC3"/>
    <w:rsid w:val="005E75DA"/>
    <w:rsid w:val="005E7AC3"/>
    <w:rsid w:val="005F0BED"/>
    <w:rsid w:val="005F2512"/>
    <w:rsid w:val="005F2BC8"/>
    <w:rsid w:val="005F2FDA"/>
    <w:rsid w:val="005F3320"/>
    <w:rsid w:val="005F53ED"/>
    <w:rsid w:val="005F54A3"/>
    <w:rsid w:val="005F59C8"/>
    <w:rsid w:val="005F5D4F"/>
    <w:rsid w:val="005F66BA"/>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557"/>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2CB6"/>
    <w:rsid w:val="0068449F"/>
    <w:rsid w:val="0068537D"/>
    <w:rsid w:val="006878D4"/>
    <w:rsid w:val="006901D0"/>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26B"/>
    <w:rsid w:val="006B16F9"/>
    <w:rsid w:val="006B2C7E"/>
    <w:rsid w:val="006B2D3C"/>
    <w:rsid w:val="006B2E72"/>
    <w:rsid w:val="006B3E4A"/>
    <w:rsid w:val="006B3E8C"/>
    <w:rsid w:val="006B43FA"/>
    <w:rsid w:val="006B60AE"/>
    <w:rsid w:val="006B6B12"/>
    <w:rsid w:val="006B74EA"/>
    <w:rsid w:val="006C0296"/>
    <w:rsid w:val="006C0323"/>
    <w:rsid w:val="006C0F4D"/>
    <w:rsid w:val="006C27AA"/>
    <w:rsid w:val="006C3FDF"/>
    <w:rsid w:val="006C57EE"/>
    <w:rsid w:val="006C58F6"/>
    <w:rsid w:val="006C5B03"/>
    <w:rsid w:val="006C768D"/>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723"/>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4752E"/>
    <w:rsid w:val="00750259"/>
    <w:rsid w:val="00750629"/>
    <w:rsid w:val="007508D8"/>
    <w:rsid w:val="0075139D"/>
    <w:rsid w:val="00751E23"/>
    <w:rsid w:val="00751E25"/>
    <w:rsid w:val="00755DE6"/>
    <w:rsid w:val="0075655F"/>
    <w:rsid w:val="00756D0D"/>
    <w:rsid w:val="00757523"/>
    <w:rsid w:val="00757748"/>
    <w:rsid w:val="00757A32"/>
    <w:rsid w:val="00760750"/>
    <w:rsid w:val="0076129D"/>
    <w:rsid w:val="007616D8"/>
    <w:rsid w:val="00761D76"/>
    <w:rsid w:val="00761E3B"/>
    <w:rsid w:val="00762D9A"/>
    <w:rsid w:val="00763B21"/>
    <w:rsid w:val="007647F1"/>
    <w:rsid w:val="007658EA"/>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502"/>
    <w:rsid w:val="007D66A0"/>
    <w:rsid w:val="007D75B4"/>
    <w:rsid w:val="007D7B37"/>
    <w:rsid w:val="007D7C7F"/>
    <w:rsid w:val="007E04F1"/>
    <w:rsid w:val="007E0A24"/>
    <w:rsid w:val="007E0F81"/>
    <w:rsid w:val="007E15FE"/>
    <w:rsid w:val="007E1652"/>
    <w:rsid w:val="007E2083"/>
    <w:rsid w:val="007E29FF"/>
    <w:rsid w:val="007E47FA"/>
    <w:rsid w:val="007E4E9F"/>
    <w:rsid w:val="007E50B7"/>
    <w:rsid w:val="007E57D5"/>
    <w:rsid w:val="007E594B"/>
    <w:rsid w:val="007E5F38"/>
    <w:rsid w:val="007E6194"/>
    <w:rsid w:val="007E6628"/>
    <w:rsid w:val="007E764B"/>
    <w:rsid w:val="007F0C3F"/>
    <w:rsid w:val="007F232A"/>
    <w:rsid w:val="007F3EC9"/>
    <w:rsid w:val="007F4330"/>
    <w:rsid w:val="007F4606"/>
    <w:rsid w:val="007F4631"/>
    <w:rsid w:val="007F47BA"/>
    <w:rsid w:val="007F4CC3"/>
    <w:rsid w:val="007F54A7"/>
    <w:rsid w:val="007F6CF4"/>
    <w:rsid w:val="007F7C2E"/>
    <w:rsid w:val="008018EE"/>
    <w:rsid w:val="0080190B"/>
    <w:rsid w:val="00801E73"/>
    <w:rsid w:val="00802060"/>
    <w:rsid w:val="00802233"/>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740"/>
    <w:rsid w:val="00841F55"/>
    <w:rsid w:val="008422F4"/>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0CA9"/>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89A"/>
    <w:rsid w:val="00873CDE"/>
    <w:rsid w:val="00874443"/>
    <w:rsid w:val="0087477C"/>
    <w:rsid w:val="00875528"/>
    <w:rsid w:val="00875D5D"/>
    <w:rsid w:val="00875DA7"/>
    <w:rsid w:val="0087799B"/>
    <w:rsid w:val="008809FB"/>
    <w:rsid w:val="008812D1"/>
    <w:rsid w:val="008821BF"/>
    <w:rsid w:val="008837EF"/>
    <w:rsid w:val="00884150"/>
    <w:rsid w:val="00884AD7"/>
    <w:rsid w:val="008856CD"/>
    <w:rsid w:val="0088588A"/>
    <w:rsid w:val="00886593"/>
    <w:rsid w:val="0088729A"/>
    <w:rsid w:val="00887301"/>
    <w:rsid w:val="00887683"/>
    <w:rsid w:val="00887C84"/>
    <w:rsid w:val="00890589"/>
    <w:rsid w:val="00891481"/>
    <w:rsid w:val="008925D9"/>
    <w:rsid w:val="00893223"/>
    <w:rsid w:val="008933B7"/>
    <w:rsid w:val="00893756"/>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9C4"/>
    <w:rsid w:val="008C1BD7"/>
    <w:rsid w:val="008C1FAF"/>
    <w:rsid w:val="008C2ED0"/>
    <w:rsid w:val="008C370A"/>
    <w:rsid w:val="008C3F06"/>
    <w:rsid w:val="008C6806"/>
    <w:rsid w:val="008C6DA5"/>
    <w:rsid w:val="008C7812"/>
    <w:rsid w:val="008C7F7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E7A31"/>
    <w:rsid w:val="008F0030"/>
    <w:rsid w:val="008F0C20"/>
    <w:rsid w:val="008F25F7"/>
    <w:rsid w:val="008F49A3"/>
    <w:rsid w:val="008F5559"/>
    <w:rsid w:val="008F580A"/>
    <w:rsid w:val="008F7E04"/>
    <w:rsid w:val="00900696"/>
    <w:rsid w:val="0090078A"/>
    <w:rsid w:val="009009A0"/>
    <w:rsid w:val="0090140E"/>
    <w:rsid w:val="0090192B"/>
    <w:rsid w:val="009068AD"/>
    <w:rsid w:val="0091081D"/>
    <w:rsid w:val="0091242A"/>
    <w:rsid w:val="00912B87"/>
    <w:rsid w:val="0091347D"/>
    <w:rsid w:val="0091359F"/>
    <w:rsid w:val="00913B04"/>
    <w:rsid w:val="009145D4"/>
    <w:rsid w:val="0091492E"/>
    <w:rsid w:val="00914B4E"/>
    <w:rsid w:val="00915C15"/>
    <w:rsid w:val="00916A1E"/>
    <w:rsid w:val="00916DA3"/>
    <w:rsid w:val="00920B1D"/>
    <w:rsid w:val="00921335"/>
    <w:rsid w:val="0092200E"/>
    <w:rsid w:val="009226CD"/>
    <w:rsid w:val="00922BD5"/>
    <w:rsid w:val="00923139"/>
    <w:rsid w:val="009232E8"/>
    <w:rsid w:val="00923813"/>
    <w:rsid w:val="009257EB"/>
    <w:rsid w:val="00926E0A"/>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5C8"/>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A7933"/>
    <w:rsid w:val="009B1E3A"/>
    <w:rsid w:val="009B2404"/>
    <w:rsid w:val="009B24F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27A9B"/>
    <w:rsid w:val="00A31BBB"/>
    <w:rsid w:val="00A31DFF"/>
    <w:rsid w:val="00A32D77"/>
    <w:rsid w:val="00A355CC"/>
    <w:rsid w:val="00A4032B"/>
    <w:rsid w:val="00A40EFF"/>
    <w:rsid w:val="00A4147A"/>
    <w:rsid w:val="00A41EC6"/>
    <w:rsid w:val="00A420D8"/>
    <w:rsid w:val="00A42365"/>
    <w:rsid w:val="00A44192"/>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B04"/>
    <w:rsid w:val="00AC12B2"/>
    <w:rsid w:val="00AC493A"/>
    <w:rsid w:val="00AC63EC"/>
    <w:rsid w:val="00AC6B42"/>
    <w:rsid w:val="00AC7164"/>
    <w:rsid w:val="00AC7626"/>
    <w:rsid w:val="00AD0575"/>
    <w:rsid w:val="00AD26D8"/>
    <w:rsid w:val="00AD43BD"/>
    <w:rsid w:val="00AD4FCA"/>
    <w:rsid w:val="00AD5CCC"/>
    <w:rsid w:val="00AD6758"/>
    <w:rsid w:val="00AD7880"/>
    <w:rsid w:val="00AE0C13"/>
    <w:rsid w:val="00AE178E"/>
    <w:rsid w:val="00AE4385"/>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85D"/>
    <w:rsid w:val="00AF7986"/>
    <w:rsid w:val="00B0162F"/>
    <w:rsid w:val="00B01B3A"/>
    <w:rsid w:val="00B02E20"/>
    <w:rsid w:val="00B03577"/>
    <w:rsid w:val="00B0368E"/>
    <w:rsid w:val="00B076E6"/>
    <w:rsid w:val="00B100DF"/>
    <w:rsid w:val="00B12204"/>
    <w:rsid w:val="00B12629"/>
    <w:rsid w:val="00B12F56"/>
    <w:rsid w:val="00B146E6"/>
    <w:rsid w:val="00B15A1B"/>
    <w:rsid w:val="00B211C1"/>
    <w:rsid w:val="00B21688"/>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0C9"/>
    <w:rsid w:val="00B64693"/>
    <w:rsid w:val="00B6520C"/>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57D3"/>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0D19"/>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268"/>
    <w:rsid w:val="00BD3FC6"/>
    <w:rsid w:val="00BD4D63"/>
    <w:rsid w:val="00BD51AC"/>
    <w:rsid w:val="00BD5EE7"/>
    <w:rsid w:val="00BD7181"/>
    <w:rsid w:val="00BD7535"/>
    <w:rsid w:val="00BE075E"/>
    <w:rsid w:val="00BE1E49"/>
    <w:rsid w:val="00BE23DF"/>
    <w:rsid w:val="00BE48D8"/>
    <w:rsid w:val="00BE4B4A"/>
    <w:rsid w:val="00BE5FAF"/>
    <w:rsid w:val="00BE679A"/>
    <w:rsid w:val="00BE7642"/>
    <w:rsid w:val="00BF1076"/>
    <w:rsid w:val="00BF1727"/>
    <w:rsid w:val="00BF255E"/>
    <w:rsid w:val="00BF3CFF"/>
    <w:rsid w:val="00BF425D"/>
    <w:rsid w:val="00BF4685"/>
    <w:rsid w:val="00BF4BD8"/>
    <w:rsid w:val="00BF511F"/>
    <w:rsid w:val="00BF5315"/>
    <w:rsid w:val="00BF547B"/>
    <w:rsid w:val="00BF54D0"/>
    <w:rsid w:val="00BF5C37"/>
    <w:rsid w:val="00BF5CA9"/>
    <w:rsid w:val="00BF7991"/>
    <w:rsid w:val="00BF7C7C"/>
    <w:rsid w:val="00C0054C"/>
    <w:rsid w:val="00C006E6"/>
    <w:rsid w:val="00C00D5B"/>
    <w:rsid w:val="00C016CE"/>
    <w:rsid w:val="00C0257D"/>
    <w:rsid w:val="00C02854"/>
    <w:rsid w:val="00C02C96"/>
    <w:rsid w:val="00C03840"/>
    <w:rsid w:val="00C03B46"/>
    <w:rsid w:val="00C0443B"/>
    <w:rsid w:val="00C0536A"/>
    <w:rsid w:val="00C05F3E"/>
    <w:rsid w:val="00C0767A"/>
    <w:rsid w:val="00C0787C"/>
    <w:rsid w:val="00C12F2A"/>
    <w:rsid w:val="00C13216"/>
    <w:rsid w:val="00C14413"/>
    <w:rsid w:val="00C14925"/>
    <w:rsid w:val="00C14A67"/>
    <w:rsid w:val="00C15BC6"/>
    <w:rsid w:val="00C1684F"/>
    <w:rsid w:val="00C22B63"/>
    <w:rsid w:val="00C22C68"/>
    <w:rsid w:val="00C23135"/>
    <w:rsid w:val="00C235CB"/>
    <w:rsid w:val="00C2402A"/>
    <w:rsid w:val="00C24B6B"/>
    <w:rsid w:val="00C254F5"/>
    <w:rsid w:val="00C25502"/>
    <w:rsid w:val="00C25790"/>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2659"/>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564"/>
    <w:rsid w:val="00C85DEA"/>
    <w:rsid w:val="00C85E2F"/>
    <w:rsid w:val="00C8746A"/>
    <w:rsid w:val="00C87E09"/>
    <w:rsid w:val="00C9157B"/>
    <w:rsid w:val="00C91E6B"/>
    <w:rsid w:val="00C9243F"/>
    <w:rsid w:val="00C93259"/>
    <w:rsid w:val="00C937A3"/>
    <w:rsid w:val="00C93B60"/>
    <w:rsid w:val="00C94614"/>
    <w:rsid w:val="00C94FB8"/>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6026"/>
    <w:rsid w:val="00D07F5A"/>
    <w:rsid w:val="00D1180C"/>
    <w:rsid w:val="00D1288B"/>
    <w:rsid w:val="00D13A52"/>
    <w:rsid w:val="00D14CAC"/>
    <w:rsid w:val="00D15319"/>
    <w:rsid w:val="00D15838"/>
    <w:rsid w:val="00D16F95"/>
    <w:rsid w:val="00D1786B"/>
    <w:rsid w:val="00D17EBD"/>
    <w:rsid w:val="00D20EA2"/>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48F7"/>
    <w:rsid w:val="00D551EB"/>
    <w:rsid w:val="00D55930"/>
    <w:rsid w:val="00D5631D"/>
    <w:rsid w:val="00D566E2"/>
    <w:rsid w:val="00D56E62"/>
    <w:rsid w:val="00D56F42"/>
    <w:rsid w:val="00D57044"/>
    <w:rsid w:val="00D572A9"/>
    <w:rsid w:val="00D62103"/>
    <w:rsid w:val="00D623EF"/>
    <w:rsid w:val="00D6277C"/>
    <w:rsid w:val="00D644FF"/>
    <w:rsid w:val="00D64BB0"/>
    <w:rsid w:val="00D65C61"/>
    <w:rsid w:val="00D66184"/>
    <w:rsid w:val="00D66B58"/>
    <w:rsid w:val="00D6732C"/>
    <w:rsid w:val="00D70C7D"/>
    <w:rsid w:val="00D72087"/>
    <w:rsid w:val="00D732ED"/>
    <w:rsid w:val="00D74289"/>
    <w:rsid w:val="00D75116"/>
    <w:rsid w:val="00D753C0"/>
    <w:rsid w:val="00D75C9B"/>
    <w:rsid w:val="00D804C1"/>
    <w:rsid w:val="00D81072"/>
    <w:rsid w:val="00D826D3"/>
    <w:rsid w:val="00D82CB9"/>
    <w:rsid w:val="00D82EF4"/>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678"/>
    <w:rsid w:val="00D94BB3"/>
    <w:rsid w:val="00D9628A"/>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78CF"/>
    <w:rsid w:val="00DB7E9D"/>
    <w:rsid w:val="00DC0E5C"/>
    <w:rsid w:val="00DC1FC3"/>
    <w:rsid w:val="00DC2A64"/>
    <w:rsid w:val="00DC56A6"/>
    <w:rsid w:val="00DC5D85"/>
    <w:rsid w:val="00DC68C3"/>
    <w:rsid w:val="00DC69A9"/>
    <w:rsid w:val="00DC71F9"/>
    <w:rsid w:val="00DD0F1E"/>
    <w:rsid w:val="00DD1281"/>
    <w:rsid w:val="00DD1453"/>
    <w:rsid w:val="00DD1CC9"/>
    <w:rsid w:val="00DD23C0"/>
    <w:rsid w:val="00DD25D7"/>
    <w:rsid w:val="00DD31D4"/>
    <w:rsid w:val="00DD3476"/>
    <w:rsid w:val="00DD35B0"/>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5AE8"/>
    <w:rsid w:val="00DE7959"/>
    <w:rsid w:val="00DF1646"/>
    <w:rsid w:val="00DF200E"/>
    <w:rsid w:val="00DF202B"/>
    <w:rsid w:val="00DF2604"/>
    <w:rsid w:val="00DF434E"/>
    <w:rsid w:val="00DF5905"/>
    <w:rsid w:val="00DF6280"/>
    <w:rsid w:val="00DF7194"/>
    <w:rsid w:val="00DF78F9"/>
    <w:rsid w:val="00E02051"/>
    <w:rsid w:val="00E02230"/>
    <w:rsid w:val="00E02FF0"/>
    <w:rsid w:val="00E03B57"/>
    <w:rsid w:val="00E063C0"/>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2C66"/>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59CD"/>
    <w:rsid w:val="00E87357"/>
    <w:rsid w:val="00E8758E"/>
    <w:rsid w:val="00E8786C"/>
    <w:rsid w:val="00E91E1F"/>
    <w:rsid w:val="00E9434C"/>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0AB"/>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CE7"/>
    <w:rsid w:val="00EE43EC"/>
    <w:rsid w:val="00EE606A"/>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27D18"/>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073283"/>
    <w:rPr>
      <w:rFonts w:ascii="Times New Roman" w:hAnsi="Times New Roman" w:cs="Times New Roman"/>
      <w:bCs/>
      <w:iCs/>
      <w:sz w:val="18"/>
      <w:szCs w:val="18"/>
    </w:rPr>
  </w:style>
  <w:style w:type="paragraph" w:customStyle="1" w:styleId="odstavec">
    <w:name w:val="odstavec"/>
    <w:basedOn w:val="Normal"/>
    <w:link w:val="odstavecChar"/>
    <w:autoRedefine/>
    <w:rsid w:val="00073283"/>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141C6E"/>
  </w:style>
  <w:style w:type="character" w:customStyle="1" w:styleId="ro">
    <w:name w:val="ro"/>
    <w:basedOn w:val="DefaultParagraphFont"/>
    <w:rsid w:val="00141C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7.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37.xlsx"/><Relationship Id="rId16" Type="http://schemas.openxmlformats.org/officeDocument/2006/relationships/image" Target="media/image3.emf"/><Relationship Id="rId107" Type="http://schemas.openxmlformats.org/officeDocument/2006/relationships/footer" Target="footer1.xml"/><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19.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package" Target="embeddings/Microsoft_Excel_Worksheet32.xlsx"/><Relationship Id="rId102" Type="http://schemas.openxmlformats.org/officeDocument/2006/relationships/image" Target="media/image47.emf"/><Relationship Id="rId5" Type="http://schemas.openxmlformats.org/officeDocument/2006/relationships/customXml" Target="../customXml/item5.xml"/><Relationship Id="rId90" Type="http://schemas.openxmlformats.org/officeDocument/2006/relationships/image" Target="media/image41.emf"/><Relationship Id="rId95" Type="http://schemas.openxmlformats.org/officeDocument/2006/relationships/package" Target="embeddings/Microsoft_Excel_Worksheet40.xlsx"/><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4.xlsx"/><Relationship Id="rId48" Type="http://schemas.openxmlformats.org/officeDocument/2006/relationships/image" Target="media/image20.emf"/><Relationship Id="rId64" Type="http://schemas.openxmlformats.org/officeDocument/2006/relationships/image" Target="media/image28.emf"/><Relationship Id="rId69" Type="http://schemas.openxmlformats.org/officeDocument/2006/relationships/package" Target="embeddings/Microsoft_Excel_Worksheet27.xlsx"/><Relationship Id="rId80" Type="http://schemas.openxmlformats.org/officeDocument/2006/relationships/image" Target="media/image36.emf"/><Relationship Id="rId85" Type="http://schemas.openxmlformats.org/officeDocument/2006/relationships/package" Target="embeddings/Microsoft_Excel_Worksheet35.xlsx"/><Relationship Id="rId12" Type="http://schemas.openxmlformats.org/officeDocument/2006/relationships/image" Target="media/image1.emf"/><Relationship Id="rId17" Type="http://schemas.openxmlformats.org/officeDocument/2006/relationships/package" Target="embeddings/Microsoft_Excel_Worksheet2.xlsx"/><Relationship Id="rId33" Type="http://schemas.openxmlformats.org/officeDocument/2006/relationships/package" Target="embeddings/Microsoft_Excel_Worksheet10.xlsx"/><Relationship Id="rId38" Type="http://schemas.openxmlformats.org/officeDocument/2006/relationships/image" Target="media/image14.emf"/><Relationship Id="rId59" Type="http://schemas.openxmlformats.org/officeDocument/2006/relationships/package" Target="embeddings/Microsoft_Excel_Worksheet22.xlsx"/><Relationship Id="rId103" Type="http://schemas.openxmlformats.org/officeDocument/2006/relationships/package" Target="embeddings/Microsoft_Excel_Worksheet44.xlsx"/><Relationship Id="rId108" Type="http://schemas.openxmlformats.org/officeDocument/2006/relationships/header" Target="header2.xml"/><Relationship Id="rId54" Type="http://schemas.openxmlformats.org/officeDocument/2006/relationships/image" Target="media/image23.emf"/><Relationship Id="rId70" Type="http://schemas.openxmlformats.org/officeDocument/2006/relationships/image" Target="media/image31.emf"/><Relationship Id="rId75" Type="http://schemas.openxmlformats.org/officeDocument/2006/relationships/package" Target="embeddings/Microsoft_Excel_Worksheet30.xlsx"/><Relationship Id="rId91" Type="http://schemas.openxmlformats.org/officeDocument/2006/relationships/package" Target="embeddings/Microsoft_Excel_Worksheet38.xlsx"/><Relationship Id="rId96" Type="http://schemas.openxmlformats.org/officeDocument/2006/relationships/image" Target="media/image44.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6" Type="http://schemas.openxmlformats.org/officeDocument/2006/relationships/header" Target="header1.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package" Target="embeddings/Microsoft_Excel_Worksheet42.xlsx"/><Relationship Id="rId101" Type="http://schemas.openxmlformats.org/officeDocument/2006/relationships/package" Target="embeddings/Microsoft_Excel_Worksheet43.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image" Target="media/image15.emf"/><Relationship Id="rId109" Type="http://schemas.openxmlformats.org/officeDocument/2006/relationships/footer" Target="footer2.xml"/><Relationship Id="rId34" Type="http://schemas.openxmlformats.org/officeDocument/2006/relationships/image" Target="media/image12.emf"/><Relationship Id="rId50" Type="http://schemas.openxmlformats.org/officeDocument/2006/relationships/image" Target="media/image21.emf"/><Relationship Id="rId55" Type="http://schemas.openxmlformats.org/officeDocument/2006/relationships/package" Target="embeddings/Microsoft_Excel_Worksheet20.xlsx"/><Relationship Id="rId76" Type="http://schemas.openxmlformats.org/officeDocument/2006/relationships/image" Target="media/image34.emf"/><Relationship Id="rId97" Type="http://schemas.openxmlformats.org/officeDocument/2006/relationships/package" Target="embeddings/Microsoft_Excel_Worksheet41.xlsx"/><Relationship Id="rId104" Type="http://schemas.openxmlformats.org/officeDocument/2006/relationships/image" Target="media/image48.emf"/><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2.emf"/><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package" Target="embeddings/Microsoft_Excel_Worksheet13.xlsx"/><Relationship Id="rId45" Type="http://schemas.openxmlformats.org/officeDocument/2006/relationships/package" Target="embeddings/Microsoft_Excel_Worksheet15.xlsx"/><Relationship Id="rId66" Type="http://schemas.openxmlformats.org/officeDocument/2006/relationships/image" Target="media/image29.emf"/><Relationship Id="rId87" Type="http://schemas.openxmlformats.org/officeDocument/2006/relationships/package" Target="embeddings/Microsoft_Excel_Worksheet36.xlsx"/><Relationship Id="rId110" Type="http://schemas.openxmlformats.org/officeDocument/2006/relationships/fontTable" Target="fontTable.xml"/><Relationship Id="rId61" Type="http://schemas.openxmlformats.org/officeDocument/2006/relationships/package" Target="embeddings/Microsoft_Excel_Worksheet23.xlsx"/><Relationship Id="rId82" Type="http://schemas.openxmlformats.org/officeDocument/2006/relationships/image" Target="media/image37.emf"/><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4.emf"/><Relationship Id="rId77" Type="http://schemas.openxmlformats.org/officeDocument/2006/relationships/package" Target="embeddings/Microsoft_Excel_Worksheet31.xlsx"/><Relationship Id="rId100" Type="http://schemas.openxmlformats.org/officeDocument/2006/relationships/image" Target="media/image46.emf"/><Relationship Id="rId105" Type="http://schemas.openxmlformats.org/officeDocument/2006/relationships/package" Target="embeddings/Microsoft_Excel_Worksheet45.xlsx"/><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93" Type="http://schemas.openxmlformats.org/officeDocument/2006/relationships/package" Target="embeddings/Microsoft_Excel_Worksheet39.xlsx"/><Relationship Id="rId98" Type="http://schemas.openxmlformats.org/officeDocument/2006/relationships/image" Target="media/image45.emf"/><Relationship Id="rId3" Type="http://schemas.openxmlformats.org/officeDocument/2006/relationships/customXml" Target="../customXml/item3.xml"/><Relationship Id="rId25" Type="http://schemas.openxmlformats.org/officeDocument/2006/relationships/package" Target="embeddings/Microsoft_Excel_Worksheet6.xlsx"/><Relationship Id="rId46" Type="http://schemas.openxmlformats.org/officeDocument/2006/relationships/image" Target="media/image19.emf"/><Relationship Id="rId67" Type="http://schemas.openxmlformats.org/officeDocument/2006/relationships/package" Target="embeddings/Microsoft_Excel_Worksheet26.xlsx"/><Relationship Id="rId20" Type="http://schemas.openxmlformats.org/officeDocument/2006/relationships/image" Target="media/image5.emf"/><Relationship Id="rId41" Type="http://schemas.openxmlformats.org/officeDocument/2006/relationships/image" Target="media/image16.emf"/><Relationship Id="rId62" Type="http://schemas.openxmlformats.org/officeDocument/2006/relationships/image" Target="media/image27.emf"/><Relationship Id="rId83" Type="http://schemas.openxmlformats.org/officeDocument/2006/relationships/package" Target="embeddings/Microsoft_Excel_Worksheet34.xlsx"/><Relationship Id="rId88" Type="http://schemas.openxmlformats.org/officeDocument/2006/relationships/image" Target="media/image40.emf"/><Relationship Id="rId111"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9.png"/></Relationships>
</file>

<file path=word/_rels/header2.xml.rels><?xml version="1.0" encoding="UTF-8" standalone="yes"?>
<Relationships xmlns="http://schemas.openxmlformats.org/package/2006/relationships"><Relationship Id="rId1" Type="http://schemas.openxmlformats.org/officeDocument/2006/relationships/image" Target="media/image5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2c98b1a5-2cfc-442a-a2e0-fec9a6eebbee" ContentTypeId="0x0101003AA4056345C845F498FA698911C48DFD" PreviousValue="false"/>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BF789B4-79C0-4DE6-94C6-49C8D8B6A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1226</TotalTime>
  <Pages>31</Pages>
  <Words>5047</Words>
  <Characters>28773</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VUZ pre VUJ a SVZ</vt:lpstr>
    </vt:vector>
  </TitlesOfParts>
  <Company>KPMG</Company>
  <LinksUpToDate>false</LinksUpToDate>
  <CharactersWithSpaces>33753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Kudrna, Marek</cp:lastModifiedBy>
  <cp:revision>47</cp:revision>
  <cp:lastPrinted>2017-11-21T11:13:00Z</cp:lastPrinted>
  <dcterms:created xsi:type="dcterms:W3CDTF">2019-02-05T13:50:00Z</dcterms:created>
  <dcterms:modified xsi:type="dcterms:W3CDTF">2019-03-29T14:53:00Z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