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EE1FA00" w:rsidR="004D3B4A" w:rsidRPr="00881101" w:rsidRDefault="001D0C7D" w:rsidP="00881101">
      <w:pPr>
        <w:pStyle w:val="Nadpis1"/>
        <w:tabs>
          <w:tab w:val="num" w:pos="360"/>
        </w:tabs>
        <w:ind w:left="360"/>
        <w:rPr>
          <w:szCs w:val="18"/>
        </w:rPr>
      </w:pPr>
      <w:bookmarkStart w:id="0" w:name="_Toc530739894"/>
      <w:r w:rsidRPr="00881101"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D6A9A5B" w:rsidR="001D0C7D" w:rsidRDefault="005C72B2" w:rsidP="001D0C7D">
      <w:pPr>
        <w:pStyle w:val="Zkladntext"/>
      </w:pPr>
      <w:r>
        <w:t xml:space="preserve">HELIOS SLOVAKIA, s. </w:t>
      </w:r>
      <w:r w:rsidR="001D0C7D">
        <w:t>r. o.</w:t>
      </w:r>
    </w:p>
    <w:p w14:paraId="7916677E" w14:textId="4E050B38" w:rsidR="001D0C7D" w:rsidRDefault="005C72B2" w:rsidP="001D0C7D">
      <w:pPr>
        <w:pStyle w:val="Zkladntext"/>
      </w:pPr>
      <w:r>
        <w:t>Rosinská 15 A</w:t>
      </w:r>
    </w:p>
    <w:p w14:paraId="79166780" w14:textId="2DB08B72" w:rsidR="001D0C7D" w:rsidRDefault="005C72B2" w:rsidP="00471136">
      <w:pPr>
        <w:pStyle w:val="Zkladntext"/>
        <w:rPr>
          <w:szCs w:val="18"/>
        </w:rPr>
      </w:pPr>
      <w:r>
        <w:t>010 08  Žilina</w:t>
      </w:r>
    </w:p>
    <w:p w14:paraId="79166781" w14:textId="4BF3E4A3" w:rsidR="004D3B4A" w:rsidRPr="00A31BBB" w:rsidRDefault="00D623EF" w:rsidP="00A31BBB">
      <w:pPr>
        <w:pStyle w:val="Nadpis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6C60FE24" w14:textId="1FD82925" w:rsidR="005C72B2" w:rsidRDefault="004D3B4A" w:rsidP="00C721B7">
      <w:pPr>
        <w:ind w:left="426"/>
        <w:jc w:val="both"/>
        <w:rPr>
          <w:szCs w:val="18"/>
        </w:rPr>
      </w:pPr>
      <w:r w:rsidRPr="00D70DDE">
        <w:rPr>
          <w:sz w:val="18"/>
          <w:szCs w:val="18"/>
        </w:rPr>
        <w:t xml:space="preserve">Spoločnosť </w:t>
      </w:r>
      <w:r w:rsidR="00471136" w:rsidRPr="00D70DDE">
        <w:rPr>
          <w:sz w:val="18"/>
          <w:szCs w:val="18"/>
        </w:rPr>
        <w:t>HELIOS SLOVAKIA, s.</w:t>
      </w:r>
      <w:r w:rsidRPr="00D70DDE">
        <w:rPr>
          <w:sz w:val="18"/>
          <w:szCs w:val="18"/>
        </w:rPr>
        <w:t xml:space="preserve"> r. o. (ďalej len Spoločnosť</w:t>
      </w:r>
      <w:r w:rsidR="005C72B2" w:rsidRPr="00D70DDE">
        <w:rPr>
          <w:sz w:val="18"/>
          <w:szCs w:val="18"/>
        </w:rPr>
        <w:t>),</w:t>
      </w:r>
      <w:r w:rsidR="00BD5A19" w:rsidRPr="00D70DDE">
        <w:rPr>
          <w:sz w:val="18"/>
          <w:szCs w:val="18"/>
        </w:rPr>
        <w:t xml:space="preserve"> bola založená dňa 16.6.1994, keď pod názvom DEXCOM DREVOEXPORT-COMMERCE spol. s r. o. bola zapísaná do Obchodného registra  Okresného súdu v Žiline oddiel </w:t>
      </w:r>
      <w:proofErr w:type="spellStart"/>
      <w:r w:rsidR="00BD5A19" w:rsidRPr="00D70DDE">
        <w:rPr>
          <w:sz w:val="18"/>
          <w:szCs w:val="18"/>
        </w:rPr>
        <w:t>Sro</w:t>
      </w:r>
      <w:proofErr w:type="spellEnd"/>
      <w:r w:rsidR="00BD5A19" w:rsidRPr="00D70DDE">
        <w:rPr>
          <w:sz w:val="18"/>
          <w:szCs w:val="18"/>
        </w:rPr>
        <w:t>, vložka číslo 2092/L, dňa 4.8.1994.</w:t>
      </w:r>
    </w:p>
    <w:p w14:paraId="79166783" w14:textId="77777777" w:rsidR="004D3B4A" w:rsidRPr="00FC603B" w:rsidRDefault="004D3B4A" w:rsidP="00F14E67">
      <w:pPr>
        <w:pStyle w:val="Zkladntext"/>
        <w:rPr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60577424" w14:textId="134A22BA" w:rsidR="009F5FB9" w:rsidRPr="00042B0D" w:rsidRDefault="009F5FB9" w:rsidP="00F14E67">
      <w:pPr>
        <w:ind w:firstLine="426"/>
        <w:jc w:val="both"/>
        <w:rPr>
          <w:bCs/>
          <w:sz w:val="18"/>
          <w:szCs w:val="18"/>
        </w:rPr>
      </w:pPr>
      <w:r w:rsidRPr="00042B0D">
        <w:rPr>
          <w:bCs/>
          <w:sz w:val="18"/>
          <w:szCs w:val="18"/>
        </w:rPr>
        <w:t>-     sprostredkovanie obchodu</w:t>
      </w:r>
      <w:r w:rsidR="00881101">
        <w:rPr>
          <w:bCs/>
          <w:sz w:val="18"/>
          <w:szCs w:val="18"/>
        </w:rPr>
        <w:t>,</w:t>
      </w:r>
    </w:p>
    <w:p w14:paraId="160F725B" w14:textId="1E22FBA9" w:rsidR="009F5FB9" w:rsidRPr="00042B0D" w:rsidRDefault="009F5FB9" w:rsidP="00F14E67">
      <w:pPr>
        <w:ind w:firstLine="426"/>
        <w:jc w:val="both"/>
        <w:rPr>
          <w:bCs/>
          <w:sz w:val="18"/>
          <w:szCs w:val="18"/>
        </w:rPr>
      </w:pPr>
      <w:r w:rsidRPr="00042B0D">
        <w:rPr>
          <w:bCs/>
          <w:sz w:val="18"/>
          <w:szCs w:val="18"/>
        </w:rPr>
        <w:t>-</w:t>
      </w:r>
      <w:r w:rsidRPr="00042B0D">
        <w:rPr>
          <w:bCs/>
          <w:sz w:val="18"/>
          <w:szCs w:val="18"/>
        </w:rPr>
        <w:tab/>
        <w:t>veľkoobchod v plnom rozsahu okrem koncesovaných živností</w:t>
      </w:r>
      <w:r w:rsidR="00881101">
        <w:rPr>
          <w:bCs/>
          <w:sz w:val="18"/>
          <w:szCs w:val="18"/>
        </w:rPr>
        <w:t>,</w:t>
      </w:r>
    </w:p>
    <w:p w14:paraId="69A2C866" w14:textId="3F1D3DD0" w:rsidR="009F5FB9" w:rsidRPr="00042B0D" w:rsidRDefault="009F5FB9" w:rsidP="00F14E67">
      <w:pPr>
        <w:ind w:firstLine="426"/>
        <w:jc w:val="both"/>
        <w:rPr>
          <w:bCs/>
          <w:sz w:val="18"/>
          <w:szCs w:val="18"/>
        </w:rPr>
      </w:pPr>
      <w:r w:rsidRPr="00042B0D">
        <w:rPr>
          <w:bCs/>
          <w:sz w:val="18"/>
          <w:szCs w:val="18"/>
        </w:rPr>
        <w:t>-</w:t>
      </w:r>
      <w:r w:rsidRPr="00042B0D">
        <w:rPr>
          <w:bCs/>
          <w:sz w:val="18"/>
          <w:szCs w:val="18"/>
        </w:rPr>
        <w:tab/>
        <w:t>maloobchod mimo riadnej predajne</w:t>
      </w:r>
      <w:r w:rsidR="00881101">
        <w:rPr>
          <w:bCs/>
          <w:sz w:val="18"/>
          <w:szCs w:val="18"/>
        </w:rPr>
        <w:t>,</w:t>
      </w:r>
    </w:p>
    <w:p w14:paraId="24EEEBDD" w14:textId="5FD92FF9" w:rsidR="009F5FB9" w:rsidRPr="00042B0D" w:rsidRDefault="009F5FB9" w:rsidP="00F14E67">
      <w:pPr>
        <w:ind w:firstLine="426"/>
        <w:jc w:val="both"/>
        <w:rPr>
          <w:bCs/>
          <w:sz w:val="18"/>
          <w:szCs w:val="18"/>
        </w:rPr>
      </w:pPr>
      <w:r w:rsidRPr="00042B0D">
        <w:rPr>
          <w:bCs/>
          <w:sz w:val="18"/>
          <w:szCs w:val="18"/>
        </w:rPr>
        <w:t>-</w:t>
      </w:r>
      <w:r w:rsidRPr="00042B0D">
        <w:rPr>
          <w:bCs/>
          <w:sz w:val="18"/>
          <w:szCs w:val="18"/>
        </w:rPr>
        <w:tab/>
        <w:t>poradenská činnosť v oblasti obchodu</w:t>
      </w:r>
      <w:r w:rsidR="00881101">
        <w:rPr>
          <w:bCs/>
          <w:sz w:val="18"/>
          <w:szCs w:val="18"/>
        </w:rPr>
        <w:t>,</w:t>
      </w:r>
    </w:p>
    <w:p w14:paraId="7CDB4BF5" w14:textId="1C3BB674" w:rsidR="009F5FB9" w:rsidRDefault="009F5FB9" w:rsidP="00F14E67">
      <w:pPr>
        <w:ind w:firstLine="426"/>
        <w:jc w:val="both"/>
        <w:rPr>
          <w:bCs/>
          <w:sz w:val="18"/>
          <w:szCs w:val="18"/>
        </w:rPr>
      </w:pPr>
      <w:r w:rsidRPr="00042B0D">
        <w:rPr>
          <w:bCs/>
          <w:sz w:val="18"/>
          <w:szCs w:val="18"/>
        </w:rPr>
        <w:t>-</w:t>
      </w:r>
      <w:r w:rsidRPr="00042B0D">
        <w:rPr>
          <w:bCs/>
          <w:sz w:val="18"/>
          <w:szCs w:val="18"/>
        </w:rPr>
        <w:tab/>
        <w:t>maloobchod v plnom rozsahu okrem koncesovaných živností</w:t>
      </w:r>
      <w:r w:rsidR="00881101">
        <w:rPr>
          <w:bCs/>
          <w:sz w:val="18"/>
          <w:szCs w:val="18"/>
        </w:rPr>
        <w:t>,</w:t>
      </w:r>
    </w:p>
    <w:p w14:paraId="4021EAFE" w14:textId="2A125460" w:rsidR="009F5FB9" w:rsidRDefault="009F5FB9" w:rsidP="00F14E67">
      <w:pPr>
        <w:ind w:firstLine="426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 xml:space="preserve">- </w:t>
      </w:r>
      <w:r>
        <w:rPr>
          <w:bCs/>
          <w:sz w:val="18"/>
          <w:szCs w:val="18"/>
        </w:rPr>
        <w:tab/>
        <w:t>výroba náterových hmôt</w:t>
      </w:r>
      <w:r w:rsidR="00881101">
        <w:rPr>
          <w:bCs/>
          <w:sz w:val="18"/>
          <w:szCs w:val="18"/>
        </w:rPr>
        <w:t>,</w:t>
      </w:r>
    </w:p>
    <w:p w14:paraId="5EB8EAC5" w14:textId="39D32FDF" w:rsidR="009F5FB9" w:rsidRDefault="009F5FB9" w:rsidP="00F14E67">
      <w:pPr>
        <w:ind w:firstLine="426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-</w:t>
      </w:r>
      <w:r>
        <w:rPr>
          <w:bCs/>
          <w:sz w:val="18"/>
          <w:szCs w:val="18"/>
        </w:rPr>
        <w:tab/>
        <w:t>skladovanie tovaru</w:t>
      </w:r>
      <w:r w:rsidR="00881101">
        <w:rPr>
          <w:bCs/>
          <w:sz w:val="18"/>
          <w:szCs w:val="18"/>
        </w:rPr>
        <w:t>,</w:t>
      </w:r>
    </w:p>
    <w:p w14:paraId="2C091D60" w14:textId="75E04C89" w:rsidR="009F5FB9" w:rsidRDefault="009F5FB9" w:rsidP="00F14E67">
      <w:pPr>
        <w:ind w:firstLine="426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-</w:t>
      </w:r>
      <w:r>
        <w:rPr>
          <w:bCs/>
          <w:sz w:val="18"/>
          <w:szCs w:val="18"/>
        </w:rPr>
        <w:tab/>
        <w:t>prenájom hnuteľného a nehnuteľného majetku</w:t>
      </w:r>
      <w:r w:rsidR="00881101">
        <w:rPr>
          <w:bCs/>
          <w:sz w:val="18"/>
          <w:szCs w:val="18"/>
        </w:rPr>
        <w:t>,</w:t>
      </w:r>
    </w:p>
    <w:p w14:paraId="49F8ED69" w14:textId="42AF2D22" w:rsidR="009F5FB9" w:rsidRDefault="009F5FB9" w:rsidP="00C721B7">
      <w:pPr>
        <w:ind w:firstLine="426"/>
        <w:jc w:val="both"/>
      </w:pPr>
      <w:r>
        <w:rPr>
          <w:bCs/>
          <w:sz w:val="18"/>
          <w:szCs w:val="18"/>
        </w:rPr>
        <w:t>-</w:t>
      </w:r>
      <w:r>
        <w:rPr>
          <w:bCs/>
          <w:sz w:val="18"/>
          <w:szCs w:val="18"/>
        </w:rPr>
        <w:tab/>
      </w:r>
      <w:r w:rsidRPr="00042B0D">
        <w:rPr>
          <w:bCs/>
          <w:sz w:val="18"/>
          <w:szCs w:val="18"/>
        </w:rPr>
        <w:t>nákladná cestná doprava vykonávaná vozidlami s celkovou hmotnosťou do 3,5 t vrátane prípojného vozidla</w:t>
      </w:r>
      <w:r w:rsidR="00881101">
        <w:rPr>
          <w:bCs/>
          <w:sz w:val="18"/>
          <w:szCs w:val="18"/>
        </w:rPr>
        <w:t>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90" w14:textId="486DED07" w:rsidR="0020722A" w:rsidRPr="00EE204A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</w:t>
      </w:r>
      <w:r w:rsidRPr="00EE204A">
        <w:rPr>
          <w:szCs w:val="18"/>
        </w:rPr>
        <w:t xml:space="preserve">závierka Spoločnosti k 31. decembru </w:t>
      </w:r>
      <w:r w:rsidR="00DC532F" w:rsidRPr="00EE204A">
        <w:rPr>
          <w:szCs w:val="18"/>
        </w:rPr>
        <w:t>201</w:t>
      </w:r>
      <w:r w:rsidR="00FC14AF" w:rsidRPr="00EE204A">
        <w:rPr>
          <w:szCs w:val="18"/>
        </w:rPr>
        <w:t>7</w:t>
      </w:r>
      <w:r w:rsidRPr="00EE204A">
        <w:rPr>
          <w:szCs w:val="18"/>
        </w:rPr>
        <w:t xml:space="preserve">, za predchádzajúce účtovné obdobie, bola schválená valným zhromaždením Spoločnosti </w:t>
      </w:r>
      <w:r w:rsidR="00EE204A" w:rsidRPr="00EE204A">
        <w:rPr>
          <w:szCs w:val="18"/>
        </w:rPr>
        <w:t>15 júna 2018</w:t>
      </w:r>
      <w:r w:rsidRPr="00EE204A">
        <w:rPr>
          <w:szCs w:val="18"/>
        </w:rPr>
        <w:t xml:space="preserve">. </w:t>
      </w:r>
    </w:p>
    <w:p w14:paraId="19830B5B" w14:textId="77777777" w:rsidR="00FE0BFD" w:rsidRPr="00FC14AF" w:rsidRDefault="00FE0BFD" w:rsidP="0020722A">
      <w:pPr>
        <w:pStyle w:val="Zkladntext"/>
        <w:ind w:hanging="426"/>
        <w:rPr>
          <w:color w:val="FF0000"/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37067F1B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DC532F">
        <w:rPr>
          <w:szCs w:val="18"/>
        </w:rPr>
        <w:t>201</w:t>
      </w:r>
      <w:r w:rsidR="00FC14AF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DC532F">
        <w:rPr>
          <w:szCs w:val="18"/>
        </w:rPr>
        <w:t>201</w:t>
      </w:r>
      <w:r w:rsidR="00FC14AF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DC532F">
        <w:rPr>
          <w:szCs w:val="18"/>
        </w:rPr>
        <w:t>201</w:t>
      </w:r>
      <w:r w:rsidR="00FC14AF">
        <w:rPr>
          <w:szCs w:val="18"/>
        </w:rPr>
        <w:t>8</w:t>
      </w:r>
      <w:r w:rsidRPr="00B50225">
        <w:rPr>
          <w:szCs w:val="18"/>
        </w:rPr>
        <w:t>.</w:t>
      </w:r>
    </w:p>
    <w:p w14:paraId="16DED41D" w14:textId="77777777" w:rsidR="00881101" w:rsidRDefault="00881101" w:rsidP="0020722A">
      <w:pPr>
        <w:pStyle w:val="Zkladntext"/>
        <w:ind w:hanging="426"/>
        <w:rPr>
          <w:szCs w:val="18"/>
        </w:rPr>
      </w:pPr>
    </w:p>
    <w:p w14:paraId="79166795" w14:textId="5E061FF0" w:rsidR="0020722A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57C142B8" w14:textId="77777777" w:rsidR="00FE0BFD" w:rsidRPr="00B50225" w:rsidRDefault="00FE0BFD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89A1331" w14:textId="4C781A48" w:rsidR="008047FB" w:rsidRPr="002956C4" w:rsidRDefault="005B41C1" w:rsidP="00881101">
      <w:pPr>
        <w:ind w:left="426"/>
        <w:jc w:val="both"/>
        <w:rPr>
          <w:szCs w:val="18"/>
        </w:rPr>
      </w:pPr>
      <w:r w:rsidRPr="00B50225">
        <w:rPr>
          <w:szCs w:val="18"/>
        </w:rPr>
        <w:t xml:space="preserve">Spoločnosť </w:t>
      </w:r>
      <w:r w:rsidR="008047FB">
        <w:rPr>
          <w:szCs w:val="18"/>
        </w:rPr>
        <w:t>je</w:t>
      </w:r>
      <w:r w:rsidR="008047FB" w:rsidRPr="00B50225">
        <w:rPr>
          <w:szCs w:val="18"/>
        </w:rPr>
        <w:t xml:space="preserve"> </w:t>
      </w:r>
      <w:r w:rsidRPr="00B50225">
        <w:rPr>
          <w:szCs w:val="18"/>
        </w:rPr>
        <w:t>zah</w:t>
      </w:r>
      <w:r w:rsidR="008047FB">
        <w:rPr>
          <w:szCs w:val="18"/>
        </w:rPr>
        <w:t xml:space="preserve">rnutá </w:t>
      </w:r>
      <w:r w:rsidRPr="00B50225">
        <w:rPr>
          <w:szCs w:val="18"/>
        </w:rPr>
        <w:t xml:space="preserve"> do konsolidovanej účtovnej závierky spoločnosti </w:t>
      </w:r>
      <w:r w:rsidR="008047FB" w:rsidRPr="002956C4">
        <w:rPr>
          <w:sz w:val="18"/>
          <w:szCs w:val="18"/>
        </w:rPr>
        <w:t xml:space="preserve">HELIOS </w:t>
      </w:r>
      <w:proofErr w:type="spellStart"/>
      <w:r w:rsidR="008047FB" w:rsidRPr="002956C4">
        <w:rPr>
          <w:sz w:val="18"/>
          <w:szCs w:val="18"/>
        </w:rPr>
        <w:t>Domžale</w:t>
      </w:r>
      <w:proofErr w:type="spellEnd"/>
      <w:r w:rsidR="008047FB" w:rsidRPr="002956C4">
        <w:rPr>
          <w:sz w:val="18"/>
          <w:szCs w:val="18"/>
        </w:rPr>
        <w:t xml:space="preserve"> </w:t>
      </w:r>
      <w:proofErr w:type="spellStart"/>
      <w:r w:rsidR="008047FB" w:rsidRPr="002956C4">
        <w:rPr>
          <w:sz w:val="18"/>
          <w:szCs w:val="18"/>
        </w:rPr>
        <w:t>d.o.o</w:t>
      </w:r>
      <w:proofErr w:type="spellEnd"/>
      <w:r w:rsidR="008047FB" w:rsidRPr="002956C4">
        <w:rPr>
          <w:sz w:val="18"/>
          <w:szCs w:val="18"/>
        </w:rPr>
        <w:t xml:space="preserve">., </w:t>
      </w:r>
      <w:proofErr w:type="spellStart"/>
      <w:r w:rsidR="008047FB" w:rsidRPr="002956C4">
        <w:rPr>
          <w:sz w:val="18"/>
          <w:szCs w:val="18"/>
        </w:rPr>
        <w:t>Količevo</w:t>
      </w:r>
      <w:proofErr w:type="spellEnd"/>
      <w:r w:rsidR="008047FB" w:rsidRPr="002956C4">
        <w:rPr>
          <w:sz w:val="18"/>
          <w:szCs w:val="18"/>
        </w:rPr>
        <w:t xml:space="preserve"> 2,</w:t>
      </w:r>
      <w:r w:rsidR="008047FB" w:rsidRPr="002956C4">
        <w:rPr>
          <w:szCs w:val="18"/>
        </w:rPr>
        <w:t xml:space="preserve"> </w:t>
      </w:r>
      <w:r w:rsidR="008047FB" w:rsidRPr="002956C4">
        <w:rPr>
          <w:sz w:val="18"/>
          <w:szCs w:val="18"/>
        </w:rPr>
        <w:t xml:space="preserve">1230 </w:t>
      </w:r>
      <w:proofErr w:type="spellStart"/>
      <w:r w:rsidR="008047FB" w:rsidRPr="002956C4">
        <w:rPr>
          <w:sz w:val="18"/>
          <w:szCs w:val="18"/>
        </w:rPr>
        <w:t>Domžale</w:t>
      </w:r>
      <w:proofErr w:type="spellEnd"/>
      <w:r w:rsidR="008047FB" w:rsidRPr="002956C4">
        <w:rPr>
          <w:sz w:val="18"/>
          <w:szCs w:val="18"/>
        </w:rPr>
        <w:t xml:space="preserve">, Slovinská republika, </w:t>
      </w:r>
      <w:r w:rsidRPr="002956C4">
        <w:rPr>
          <w:szCs w:val="18"/>
        </w:rPr>
        <w:t>a táto sa zahŕňa do konsolidovanej účtovnej závierky</w:t>
      </w:r>
      <w:r w:rsidR="008047FB" w:rsidRPr="002956C4">
        <w:rPr>
          <w:szCs w:val="18"/>
        </w:rPr>
        <w:t xml:space="preserve"> KANSAI PAINT CO. LTD, </w:t>
      </w:r>
      <w:r w:rsidR="00881101" w:rsidRPr="002956C4">
        <w:rPr>
          <w:szCs w:val="18"/>
        </w:rPr>
        <w:t xml:space="preserve">Japan, Osaka </w:t>
      </w:r>
      <w:r w:rsidR="008047FB" w:rsidRPr="002956C4">
        <w:rPr>
          <w:szCs w:val="18"/>
        </w:rPr>
        <w:t>541-823, 6-14, IMABASHI 2-CHOME, CHUO-KU</w:t>
      </w:r>
      <w:r w:rsidRPr="002956C4">
        <w:rPr>
          <w:szCs w:val="18"/>
        </w:rPr>
        <w:t xml:space="preserve">. </w:t>
      </w:r>
    </w:p>
    <w:p w14:paraId="79166798" w14:textId="77777777" w:rsidR="005B41C1" w:rsidRPr="002956C4" w:rsidRDefault="005B41C1" w:rsidP="005B41C1">
      <w:pPr>
        <w:pStyle w:val="Zkladntext"/>
        <w:ind w:hanging="426"/>
        <w:rPr>
          <w:szCs w:val="18"/>
        </w:rPr>
      </w:pPr>
    </w:p>
    <w:p w14:paraId="33E8D483" w14:textId="2C53FB7F" w:rsidR="008B3817" w:rsidRPr="00881101" w:rsidRDefault="005B41C1" w:rsidP="00881101">
      <w:pPr>
        <w:pStyle w:val="Zkladntext"/>
        <w:rPr>
          <w:szCs w:val="18"/>
        </w:rPr>
      </w:pPr>
      <w:r w:rsidRPr="00B50225">
        <w:rPr>
          <w:szCs w:val="18"/>
        </w:rPr>
        <w:t>Tieto konsolidované účtovné závierky je možné dostať priamo v sídle uvedených spoločností</w:t>
      </w:r>
      <w:r w:rsidR="008047FB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791667B0" w14:textId="77777777" w:rsidR="007A69A8" w:rsidRPr="004859E4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Pr="004859E4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4859E4">
        <w:rPr>
          <w:szCs w:val="18"/>
        </w:rPr>
        <w:t>Priemerný prepočítaný p</w:t>
      </w:r>
      <w:r w:rsidR="004D3B4A" w:rsidRPr="004859E4">
        <w:rPr>
          <w:szCs w:val="18"/>
        </w:rPr>
        <w:t xml:space="preserve">očet zamestnancov </w:t>
      </w:r>
    </w:p>
    <w:p w14:paraId="2C296170" w14:textId="49A19DC5" w:rsidR="00FE0BFD" w:rsidRPr="004A4DA6" w:rsidRDefault="00EF04C0" w:rsidP="00A31BBB">
      <w:pPr>
        <w:pStyle w:val="Zkladntext"/>
        <w:rPr>
          <w:szCs w:val="18"/>
        </w:rPr>
      </w:pPr>
      <w:r w:rsidRPr="004859E4">
        <w:rPr>
          <w:szCs w:val="18"/>
        </w:rPr>
        <w:t xml:space="preserve">Priemerný prepočítaný počet zamestnancov Spoločnosti v účtovnom období </w:t>
      </w:r>
      <w:r w:rsidR="00DC532F" w:rsidRPr="004859E4">
        <w:rPr>
          <w:szCs w:val="18"/>
        </w:rPr>
        <w:t>201</w:t>
      </w:r>
      <w:r w:rsidR="003A11F4" w:rsidRPr="004859E4">
        <w:rPr>
          <w:szCs w:val="18"/>
        </w:rPr>
        <w:t>8</w:t>
      </w:r>
      <w:r w:rsidRPr="004859E4">
        <w:rPr>
          <w:szCs w:val="18"/>
        </w:rPr>
        <w:t xml:space="preserve"> bol </w:t>
      </w:r>
      <w:r w:rsidR="00881101" w:rsidRPr="004859E4">
        <w:rPr>
          <w:szCs w:val="18"/>
        </w:rPr>
        <w:t>3</w:t>
      </w:r>
      <w:r w:rsidR="00EC1A01" w:rsidRPr="004859E4">
        <w:rPr>
          <w:szCs w:val="18"/>
        </w:rPr>
        <w:t>4</w:t>
      </w:r>
      <w:r w:rsidRPr="004859E4">
        <w:rPr>
          <w:szCs w:val="18"/>
        </w:rPr>
        <w:t xml:space="preserve"> (v účtovnom období </w:t>
      </w:r>
      <w:r w:rsidR="00DC532F" w:rsidRPr="004859E4">
        <w:rPr>
          <w:szCs w:val="18"/>
        </w:rPr>
        <w:t>201</w:t>
      </w:r>
      <w:r w:rsidR="003A11F4" w:rsidRPr="004859E4">
        <w:rPr>
          <w:szCs w:val="18"/>
        </w:rPr>
        <w:t>7</w:t>
      </w:r>
      <w:r w:rsidRPr="004859E4">
        <w:rPr>
          <w:szCs w:val="18"/>
        </w:rPr>
        <w:t xml:space="preserve"> bol </w:t>
      </w:r>
      <w:r w:rsidR="008047FB" w:rsidRPr="004A4DA6">
        <w:rPr>
          <w:szCs w:val="18"/>
        </w:rPr>
        <w:t>3</w:t>
      </w:r>
      <w:r w:rsidR="003A11F4" w:rsidRPr="004A4DA6">
        <w:rPr>
          <w:szCs w:val="18"/>
        </w:rPr>
        <w:t>6</w:t>
      </w:r>
      <w:r w:rsidR="008047FB" w:rsidRPr="004A4DA6">
        <w:rPr>
          <w:szCs w:val="18"/>
        </w:rPr>
        <w:t>,5</w:t>
      </w:r>
      <w:r w:rsidRPr="004A4DA6">
        <w:rPr>
          <w:szCs w:val="18"/>
        </w:rPr>
        <w:t>).</w:t>
      </w:r>
    </w:p>
    <w:p w14:paraId="791667B6" w14:textId="5E979342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91667B8" w14:textId="2A5374DB" w:rsidR="00152DFF" w:rsidRPr="0055285C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DC532F">
        <w:rPr>
          <w:szCs w:val="18"/>
        </w:rPr>
        <w:t>201</w:t>
      </w:r>
      <w:r w:rsidR="0055285C">
        <w:rPr>
          <w:szCs w:val="18"/>
        </w:rPr>
        <w:t>7</w:t>
      </w:r>
      <w:r w:rsidRPr="00B50225">
        <w:rPr>
          <w:szCs w:val="18"/>
        </w:rPr>
        <w:t xml:space="preserve">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</w:t>
      </w:r>
      <w:r w:rsidRPr="0055285C">
        <w:rPr>
          <w:szCs w:val="18"/>
        </w:rPr>
        <w:t>k 31.</w:t>
      </w:r>
      <w:r w:rsidR="00A453C3" w:rsidRPr="0055285C">
        <w:rPr>
          <w:szCs w:val="18"/>
        </w:rPr>
        <w:t> </w:t>
      </w:r>
      <w:r w:rsidRPr="0055285C">
        <w:rPr>
          <w:szCs w:val="18"/>
        </w:rPr>
        <w:t>decembru</w:t>
      </w:r>
      <w:r w:rsidR="00A453C3" w:rsidRPr="0055285C">
        <w:rPr>
          <w:szCs w:val="18"/>
        </w:rPr>
        <w:t> </w:t>
      </w:r>
      <w:r w:rsidR="00DC532F" w:rsidRPr="0055285C">
        <w:rPr>
          <w:szCs w:val="18"/>
        </w:rPr>
        <w:t>201</w:t>
      </w:r>
      <w:r w:rsidR="003A11F4" w:rsidRPr="0055285C">
        <w:rPr>
          <w:szCs w:val="18"/>
        </w:rPr>
        <w:t>7</w:t>
      </w:r>
      <w:r w:rsidRPr="0055285C">
        <w:rPr>
          <w:szCs w:val="18"/>
        </w:rPr>
        <w:t xml:space="preserve"> bol</w:t>
      </w:r>
      <w:r w:rsidR="004A6DE1" w:rsidRPr="0055285C">
        <w:rPr>
          <w:szCs w:val="18"/>
        </w:rPr>
        <w:t>a</w:t>
      </w:r>
      <w:r w:rsidRPr="0055285C">
        <w:rPr>
          <w:szCs w:val="18"/>
        </w:rPr>
        <w:t xml:space="preserve"> uložen</w:t>
      </w:r>
      <w:r w:rsidR="004A6DE1" w:rsidRPr="0055285C">
        <w:rPr>
          <w:szCs w:val="18"/>
        </w:rPr>
        <w:t>á</w:t>
      </w:r>
      <w:r w:rsidRPr="0055285C">
        <w:rPr>
          <w:szCs w:val="18"/>
        </w:rPr>
        <w:t xml:space="preserve"> do registra účtovných závierok</w:t>
      </w:r>
      <w:r w:rsidR="004A6DE1" w:rsidRPr="0055285C">
        <w:rPr>
          <w:szCs w:val="18"/>
        </w:rPr>
        <w:t xml:space="preserve"> </w:t>
      </w:r>
      <w:r w:rsidR="0055285C" w:rsidRPr="0055285C">
        <w:rPr>
          <w:szCs w:val="18"/>
        </w:rPr>
        <w:t>18</w:t>
      </w:r>
      <w:r w:rsidRPr="0055285C">
        <w:rPr>
          <w:szCs w:val="18"/>
        </w:rPr>
        <w:t xml:space="preserve">. </w:t>
      </w:r>
      <w:r w:rsidR="0055285C" w:rsidRPr="0055285C">
        <w:rPr>
          <w:szCs w:val="18"/>
        </w:rPr>
        <w:t>decembra</w:t>
      </w:r>
      <w:r w:rsidRPr="0055285C">
        <w:rPr>
          <w:szCs w:val="18"/>
        </w:rPr>
        <w:t xml:space="preserve"> </w:t>
      </w:r>
      <w:r w:rsidR="00DC532F" w:rsidRPr="0055285C">
        <w:rPr>
          <w:szCs w:val="18"/>
        </w:rPr>
        <w:t>201</w:t>
      </w:r>
      <w:r w:rsidR="0055285C" w:rsidRPr="0055285C">
        <w:rPr>
          <w:szCs w:val="18"/>
        </w:rPr>
        <w:t>8</w:t>
      </w:r>
      <w:r w:rsidR="009232E8" w:rsidRPr="0055285C">
        <w:rPr>
          <w:szCs w:val="18"/>
        </w:rPr>
        <w:t xml:space="preserve">. </w:t>
      </w:r>
      <w:r w:rsidR="004A6DE1" w:rsidRPr="0055285C">
        <w:rPr>
          <w:szCs w:val="18"/>
        </w:rPr>
        <w:t>Výročná správa s dodatkom správy audítora o overení súladu výročnej správy s účtovnou závierkou bola uložená do registra účtovných závierok 1</w:t>
      </w:r>
      <w:r w:rsidR="0055285C" w:rsidRPr="0055285C">
        <w:rPr>
          <w:szCs w:val="18"/>
        </w:rPr>
        <w:t>8</w:t>
      </w:r>
      <w:r w:rsidR="004A6DE1" w:rsidRPr="0055285C">
        <w:rPr>
          <w:szCs w:val="18"/>
        </w:rPr>
        <w:t>. decembra 201</w:t>
      </w:r>
      <w:r w:rsidR="0055285C" w:rsidRPr="0055285C">
        <w:rPr>
          <w:szCs w:val="18"/>
        </w:rPr>
        <w:t>8</w:t>
      </w:r>
      <w:r w:rsidR="004A6DE1" w:rsidRPr="0055285C">
        <w:rPr>
          <w:szCs w:val="18"/>
        </w:rPr>
        <w:t>.</w:t>
      </w:r>
    </w:p>
    <w:p w14:paraId="54AC5EFA" w14:textId="77777777" w:rsidR="009317C9" w:rsidRPr="0055285C" w:rsidRDefault="009317C9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791667BB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5933A245" w14:textId="3AABC8FF" w:rsidR="00B61289" w:rsidRPr="003C4BED" w:rsidRDefault="004D3B4A" w:rsidP="004D3B4A">
      <w:pPr>
        <w:pStyle w:val="Zkladntext"/>
        <w:rPr>
          <w:szCs w:val="18"/>
        </w:rPr>
      </w:pPr>
      <w:r w:rsidRPr="003C4BED">
        <w:rPr>
          <w:szCs w:val="18"/>
        </w:rPr>
        <w:t xml:space="preserve">Valné zhromaždenie </w:t>
      </w:r>
      <w:r w:rsidR="0055285C" w:rsidRPr="003C4BED">
        <w:rPr>
          <w:szCs w:val="18"/>
        </w:rPr>
        <w:t>15</w:t>
      </w:r>
      <w:r w:rsidRPr="003C4BED">
        <w:rPr>
          <w:szCs w:val="18"/>
        </w:rPr>
        <w:t xml:space="preserve">. </w:t>
      </w:r>
      <w:r w:rsidR="0055285C" w:rsidRPr="003C4BED">
        <w:rPr>
          <w:szCs w:val="18"/>
        </w:rPr>
        <w:t>júna</w:t>
      </w:r>
      <w:r w:rsidRPr="003C4BED">
        <w:rPr>
          <w:szCs w:val="18"/>
        </w:rPr>
        <w:t xml:space="preserve"> </w:t>
      </w:r>
      <w:r w:rsidR="00DC532F" w:rsidRPr="003C4BED">
        <w:rPr>
          <w:szCs w:val="18"/>
        </w:rPr>
        <w:t>201</w:t>
      </w:r>
      <w:r w:rsidR="0055285C" w:rsidRPr="003C4BED">
        <w:rPr>
          <w:szCs w:val="18"/>
        </w:rPr>
        <w:t>8</w:t>
      </w:r>
      <w:r w:rsidRPr="003C4BED">
        <w:rPr>
          <w:szCs w:val="18"/>
        </w:rPr>
        <w:t xml:space="preserve"> schválilo spoločnosť </w:t>
      </w:r>
      <w:r w:rsidR="009E0D58" w:rsidRPr="003C4BED">
        <w:rPr>
          <w:szCs w:val="18"/>
        </w:rPr>
        <w:t xml:space="preserve">KPMG Slovensko spol. s r. o., so sídlom Bratislava Dvořákovo nábrežie 10, 811 02 Bratislava (IČO 31348238, zapísanou v obchodnom registri vedenom Okresným súdom Bratislava I, oddiel: </w:t>
      </w:r>
      <w:proofErr w:type="spellStart"/>
      <w:r w:rsidR="009E0D58" w:rsidRPr="003C4BED">
        <w:rPr>
          <w:szCs w:val="18"/>
        </w:rPr>
        <w:t>Sro</w:t>
      </w:r>
      <w:proofErr w:type="spellEnd"/>
      <w:r w:rsidR="009E0D58" w:rsidRPr="003C4BED">
        <w:rPr>
          <w:szCs w:val="18"/>
        </w:rPr>
        <w:t xml:space="preserve">, vložka č. :4864/B) </w:t>
      </w:r>
      <w:r w:rsidRPr="003C4BED">
        <w:rPr>
          <w:szCs w:val="18"/>
        </w:rPr>
        <w:t xml:space="preserve">ako audítora na overenie účtovnej závierky za účtovné obdobie od 1. januára </w:t>
      </w:r>
      <w:r w:rsidR="00DC532F" w:rsidRPr="003C4BED">
        <w:rPr>
          <w:szCs w:val="18"/>
        </w:rPr>
        <w:t>201</w:t>
      </w:r>
      <w:r w:rsidR="003C4BED" w:rsidRPr="003C4BED">
        <w:rPr>
          <w:szCs w:val="18"/>
        </w:rPr>
        <w:t>8</w:t>
      </w:r>
      <w:r w:rsidRPr="003C4BED">
        <w:rPr>
          <w:szCs w:val="18"/>
        </w:rPr>
        <w:t xml:space="preserve"> do 31. decembra </w:t>
      </w:r>
      <w:r w:rsidR="00DC532F" w:rsidRPr="003C4BED">
        <w:rPr>
          <w:szCs w:val="18"/>
        </w:rPr>
        <w:t>201</w:t>
      </w:r>
      <w:r w:rsidR="003C4BED" w:rsidRPr="003C4BED">
        <w:rPr>
          <w:szCs w:val="18"/>
        </w:rPr>
        <w:t>8</w:t>
      </w:r>
      <w:r w:rsidR="009232E8" w:rsidRPr="003C4BED">
        <w:rPr>
          <w:szCs w:val="18"/>
        </w:rPr>
        <w:t xml:space="preserve">. </w:t>
      </w:r>
    </w:p>
    <w:p w14:paraId="2C041022" w14:textId="77777777" w:rsidR="00C721B7" w:rsidRPr="003C4BED" w:rsidRDefault="00C721B7" w:rsidP="004D3B4A">
      <w:pPr>
        <w:pStyle w:val="Zkladntext"/>
        <w:rPr>
          <w:szCs w:val="18"/>
        </w:rPr>
      </w:pPr>
    </w:p>
    <w:bookmarkEnd w:id="2"/>
    <w:bookmarkEnd w:id="3"/>
    <w:p w14:paraId="791667BD" w14:textId="77777777" w:rsidR="004D3B4A" w:rsidRPr="003C4BED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lastRenderedPageBreak/>
        <w:t>Informácie o orgánoch účtovnej jednotky</w:t>
      </w:r>
      <w:bookmarkEnd w:id="4"/>
    </w:p>
    <w:p w14:paraId="791667C0" w14:textId="77777777" w:rsidR="00454AE6" w:rsidRDefault="00454AE6" w:rsidP="00282F28"/>
    <w:p w14:paraId="61014131" w14:textId="7207239D" w:rsidR="005F27DD" w:rsidRDefault="008047FB" w:rsidP="00881101">
      <w:pPr>
        <w:pStyle w:val="Zkladntext"/>
        <w:rPr>
          <w:szCs w:val="18"/>
        </w:rPr>
      </w:pPr>
      <w:bookmarkStart w:id="5" w:name="_Toc530739898"/>
      <w:r>
        <w:rPr>
          <w:szCs w:val="18"/>
        </w:rPr>
        <w:t>Č</w:t>
      </w:r>
      <w:r w:rsidR="00454AE6" w:rsidRPr="00B50225">
        <w:rPr>
          <w:szCs w:val="18"/>
        </w:rPr>
        <w:t>lenom štatutárne</w:t>
      </w:r>
      <w:r w:rsidR="00454AE6">
        <w:rPr>
          <w:szCs w:val="18"/>
        </w:rPr>
        <w:t>ho</w:t>
      </w:r>
      <w:r w:rsidR="00454AE6" w:rsidRPr="00B50225">
        <w:rPr>
          <w:szCs w:val="18"/>
        </w:rPr>
        <w:t xml:space="preserve"> orgánu, ani členom dozorných orgánov  neboli v roku </w:t>
      </w:r>
      <w:r w:rsidR="00DC532F">
        <w:rPr>
          <w:szCs w:val="18"/>
        </w:rPr>
        <w:t>201</w:t>
      </w:r>
      <w:r w:rsidR="003A11F4">
        <w:rPr>
          <w:szCs w:val="18"/>
        </w:rPr>
        <w:t>8</w:t>
      </w:r>
      <w:r w:rsidR="00454AE6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DC532F">
        <w:rPr>
          <w:szCs w:val="18"/>
        </w:rPr>
        <w:t>201</w:t>
      </w:r>
      <w:r w:rsidR="003A11F4">
        <w:rPr>
          <w:szCs w:val="18"/>
        </w:rPr>
        <w:t>7</w:t>
      </w:r>
      <w:r w:rsidR="00454AE6" w:rsidRPr="00B50225">
        <w:rPr>
          <w:szCs w:val="18"/>
        </w:rPr>
        <w:t>: žiadne).</w:t>
      </w:r>
    </w:p>
    <w:p w14:paraId="66DAD6A3" w14:textId="77777777" w:rsidR="00881101" w:rsidRDefault="00881101" w:rsidP="00881101">
      <w:pPr>
        <w:pStyle w:val="Zkladntext"/>
        <w:rPr>
          <w:b/>
          <w:i/>
          <w:color w:val="FF0000"/>
          <w:szCs w:val="18"/>
        </w:rPr>
      </w:pPr>
    </w:p>
    <w:p w14:paraId="791667E2" w14:textId="23AEFAF5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  <w:r w:rsidR="00E47520">
        <w:rPr>
          <w:szCs w:val="18"/>
        </w:rPr>
        <w:t xml:space="preserve"> </w:t>
      </w:r>
    </w:p>
    <w:p w14:paraId="65F74FBE" w14:textId="05D6F4F5" w:rsidR="00BA3624" w:rsidRDefault="00BA3624" w:rsidP="008D2922">
      <w:pPr>
        <w:jc w:val="both"/>
        <w:rPr>
          <w:sz w:val="18"/>
          <w:szCs w:val="18"/>
        </w:rPr>
      </w:pPr>
    </w:p>
    <w:p w14:paraId="7A91FFC5" w14:textId="688C05B3" w:rsidR="008D2922" w:rsidRPr="008D2922" w:rsidRDefault="008D2922" w:rsidP="008D2922">
      <w:pPr>
        <w:ind w:left="360"/>
        <w:jc w:val="both"/>
        <w:rPr>
          <w:color w:val="222222"/>
          <w:sz w:val="18"/>
          <w:szCs w:val="18"/>
        </w:rPr>
      </w:pPr>
      <w:r w:rsidRPr="008D2922">
        <w:rPr>
          <w:color w:val="222222"/>
          <w:sz w:val="18"/>
          <w:szCs w:val="18"/>
        </w:rPr>
        <w:t>Štruktúra</w:t>
      </w:r>
      <w:r>
        <w:rPr>
          <w:color w:val="222222"/>
          <w:sz w:val="18"/>
          <w:szCs w:val="18"/>
        </w:rPr>
        <w:t xml:space="preserve"> spoločníkov </w:t>
      </w:r>
      <w:r w:rsidRPr="008D2922">
        <w:rPr>
          <w:color w:val="222222"/>
          <w:sz w:val="18"/>
          <w:szCs w:val="18"/>
        </w:rPr>
        <w:t xml:space="preserve">k 31. decembru 2017 je takáto: </w:t>
      </w:r>
    </w:p>
    <w:p w14:paraId="4E0E2F70" w14:textId="77777777" w:rsidR="008D2922" w:rsidRPr="008D2922" w:rsidRDefault="008D2922" w:rsidP="008D2922">
      <w:pPr>
        <w:ind w:left="360"/>
        <w:jc w:val="both"/>
        <w:rPr>
          <w:rFonts w:ascii="Arial" w:hAnsi="Arial" w:cs="Arial"/>
          <w:color w:val="222222"/>
          <w:sz w:val="18"/>
          <w:szCs w:val="18"/>
        </w:rPr>
      </w:pPr>
    </w:p>
    <w:p w14:paraId="18EB896F" w14:textId="37DC9A57" w:rsidR="008D2922" w:rsidRDefault="008F50BE" w:rsidP="008D2922">
      <w:pPr>
        <w:ind w:left="360"/>
        <w:jc w:val="both"/>
        <w:rPr>
          <w:rFonts w:ascii="Arial" w:hAnsi="Arial" w:cs="Arial"/>
          <w:color w:val="222222"/>
          <w:sz w:val="18"/>
          <w:szCs w:val="18"/>
        </w:rPr>
      </w:pPr>
      <w:bookmarkStart w:id="6" w:name="_MON_1500299376"/>
      <w:bookmarkEnd w:id="6"/>
      <w:r>
        <w:rPr>
          <w:szCs w:val="18"/>
        </w:rPr>
        <w:pict w14:anchorId="008F94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6.6pt;height:78.6pt">
            <v:imagedata r:id="rId12" o:title=""/>
          </v:shape>
        </w:pict>
      </w:r>
    </w:p>
    <w:p w14:paraId="7CE054EB" w14:textId="0804BB76" w:rsidR="009317C9" w:rsidRPr="00A31BBB" w:rsidRDefault="009317C9" w:rsidP="00D52D84">
      <w:pPr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Default="004D3B4A" w:rsidP="00992FAC">
      <w:pPr>
        <w:pStyle w:val="Zkladntext"/>
        <w:ind w:left="786"/>
        <w:rPr>
          <w:szCs w:val="18"/>
        </w:rPr>
      </w:pPr>
    </w:p>
    <w:p w14:paraId="30C64066" w14:textId="77777777" w:rsidR="00592A5F" w:rsidRPr="00891481" w:rsidRDefault="00592A5F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4526B44E" w14:textId="5EC3946B" w:rsidR="009317C9" w:rsidRPr="008D2922" w:rsidRDefault="004D3B4A" w:rsidP="008D2922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3756AED" w14:textId="77777777" w:rsidR="00FE0BFD" w:rsidRDefault="00FE0BFD" w:rsidP="00F14E67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519FD62" w14:textId="77777777" w:rsidR="00FE0BFD" w:rsidRDefault="00FE0BFD" w:rsidP="00A31BBB">
      <w:pPr>
        <w:pStyle w:val="Zkladntext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9E0FC6F" w14:textId="6B6F9D15" w:rsidR="002A4A21" w:rsidRDefault="008D2922" w:rsidP="001A072E">
      <w:pPr>
        <w:pStyle w:val="NormalLeft"/>
        <w:ind w:left="426"/>
        <w:rPr>
          <w:sz w:val="18"/>
          <w:szCs w:val="18"/>
        </w:rPr>
      </w:pPr>
      <w:r>
        <w:rPr>
          <w:sz w:val="18"/>
          <w:szCs w:val="18"/>
        </w:rPr>
        <w:t>V</w:t>
      </w:r>
      <w:r w:rsidR="002A4A21">
        <w:rPr>
          <w:sz w:val="18"/>
          <w:szCs w:val="18"/>
        </w:rPr>
        <w:t xml:space="preserve"> </w:t>
      </w:r>
      <w:r w:rsidR="002A4A21" w:rsidRPr="00F14E67">
        <w:rPr>
          <w:sz w:val="18"/>
          <w:szCs w:val="18"/>
        </w:rPr>
        <w:t> súvislosti s aplikáciou účtovných metód a účtovných zásad Spoločnosti nie sú potrebné také úsudky, ktoré by mali významný dopad na hodnoty vykázané v účtovnej závierke.</w:t>
      </w:r>
    </w:p>
    <w:p w14:paraId="79166829" w14:textId="485F50E9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BB70DA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  <w:r w:rsidR="00BB70DA">
        <w:rPr>
          <w:b/>
          <w:i/>
          <w:szCs w:val="18"/>
        </w:rPr>
        <w:t xml:space="preserve"> </w:t>
      </w:r>
    </w:p>
    <w:p w14:paraId="1E3CA116" w14:textId="525F9995" w:rsidR="0040334F" w:rsidRDefault="009D1877" w:rsidP="008D2922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/>
        </w:rPr>
      </w:pPr>
      <w:r w:rsidRPr="00F14E67">
        <w:rPr>
          <w:sz w:val="18"/>
          <w:szCs w:val="18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3893B914" w14:textId="77777777" w:rsidR="008D2922" w:rsidRPr="00B50225" w:rsidRDefault="008D2922" w:rsidP="008D2922">
      <w:pPr>
        <w:pStyle w:val="Zoznamsodrkami"/>
        <w:numPr>
          <w:ilvl w:val="0"/>
          <w:numId w:val="0"/>
        </w:numPr>
        <w:ind w:left="426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247BA095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F14E67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0" w14:textId="74793675" w:rsidR="00737326" w:rsidRDefault="00BE7642" w:rsidP="008D2922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1C2D035B" w14:textId="77777777" w:rsidR="00964173" w:rsidRDefault="002A4A21" w:rsidP="008D2922">
      <w:pPr>
        <w:pStyle w:val="Zkladntext"/>
        <w:rPr>
          <w:szCs w:val="18"/>
        </w:rPr>
      </w:pPr>
      <w:r w:rsidRPr="00F14E67">
        <w:rPr>
          <w:szCs w:val="18"/>
        </w:rPr>
        <w:t xml:space="preserve">Odpisovať sa začína prvým dňom mesiaca nasledujúceho po uvedení dlhodobého majetku do používania. </w:t>
      </w:r>
    </w:p>
    <w:p w14:paraId="1565C72E" w14:textId="77777777" w:rsidR="00FE0BFD" w:rsidRDefault="00FE0BFD" w:rsidP="008D2922">
      <w:pPr>
        <w:pStyle w:val="Zkladntext"/>
        <w:rPr>
          <w:szCs w:val="18"/>
        </w:rPr>
      </w:pPr>
    </w:p>
    <w:p w14:paraId="4C8B4CA5" w14:textId="4626D83E" w:rsidR="0040334F" w:rsidRPr="0028408E" w:rsidRDefault="002A4A21" w:rsidP="0040334F">
      <w:pPr>
        <w:pStyle w:val="Zkladntext"/>
        <w:rPr>
          <w:color w:val="0070C0"/>
          <w:szCs w:val="18"/>
        </w:rPr>
      </w:pPr>
      <w:r w:rsidRPr="00F14E67">
        <w:rPr>
          <w:szCs w:val="18"/>
        </w:rPr>
        <w:lastRenderedPageBreak/>
        <w:t>Drobný dlhodobý nehmotný majetok, ktorého obstarávacia cena (resp. vlastné náklady) je 2 400 EUR a nižšia,</w:t>
      </w:r>
      <w:r w:rsidR="00964173">
        <w:rPr>
          <w:szCs w:val="18"/>
        </w:rPr>
        <w:t xml:space="preserve"> sa považuje za náklad a účtuje sa na účet 518 – ostatné služby.</w:t>
      </w: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p w14:paraId="7916685F" w14:textId="7621432C" w:rsidR="00737326" w:rsidRDefault="00EA1349" w:rsidP="00AE62D9">
      <w:pPr>
        <w:pStyle w:val="Zkladntext"/>
        <w:rPr>
          <w:szCs w:val="18"/>
        </w:rPr>
      </w:pPr>
      <w:bookmarkStart w:id="8" w:name="_MON_1508924653"/>
      <w:bookmarkEnd w:id="8"/>
      <w:r>
        <w:rPr>
          <w:szCs w:val="18"/>
        </w:rPr>
        <w:pict w14:anchorId="79166D10">
          <v:shape id="_x0000_i1026" type="#_x0000_t75" style="width:443.4pt;height:1in">
            <v:imagedata r:id="rId13" o:title=""/>
          </v:shape>
        </w:pi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51AD8B5" w14:textId="77777777" w:rsidR="00BC54D2" w:rsidRDefault="00BC54D2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21F87CFC" w14:textId="77777777" w:rsidR="00BC54D2" w:rsidRDefault="00BC54D2" w:rsidP="003C6202">
      <w:pPr>
        <w:pStyle w:val="Zkladntext"/>
        <w:rPr>
          <w:szCs w:val="18"/>
        </w:rPr>
      </w:pPr>
    </w:p>
    <w:p w14:paraId="62FAB45E" w14:textId="264F18CC" w:rsidR="00964173" w:rsidRPr="00F14E67" w:rsidRDefault="003C6202" w:rsidP="00BC54D2">
      <w:pPr>
        <w:pStyle w:val="Zkladntext"/>
        <w:rPr>
          <w:szCs w:val="18"/>
        </w:rPr>
      </w:pPr>
      <w:r w:rsidRPr="00F14E67">
        <w:rPr>
          <w:szCs w:val="18"/>
        </w:rPr>
        <w:t>Odpisovať sa začína prvým dňom mesiaca</w:t>
      </w:r>
      <w:r w:rsidR="002C57B7">
        <w:rPr>
          <w:szCs w:val="18"/>
        </w:rPr>
        <w:t>,</w:t>
      </w:r>
      <w:r w:rsidRPr="00F14E67">
        <w:rPr>
          <w:szCs w:val="18"/>
        </w:rPr>
        <w:t xml:space="preserve"> </w:t>
      </w:r>
      <w:r w:rsidR="002C57B7">
        <w:rPr>
          <w:szCs w:val="18"/>
        </w:rPr>
        <w:t>v ktorom bol</w:t>
      </w:r>
      <w:r w:rsidRPr="00F14E67">
        <w:rPr>
          <w:szCs w:val="18"/>
        </w:rPr>
        <w:t xml:space="preserve"> dlhodob</w:t>
      </w:r>
      <w:r w:rsidR="002C57B7">
        <w:rPr>
          <w:szCs w:val="18"/>
        </w:rPr>
        <w:t xml:space="preserve">ý </w:t>
      </w:r>
      <w:r w:rsidRPr="00F14E67">
        <w:rPr>
          <w:szCs w:val="18"/>
        </w:rPr>
        <w:t>majet</w:t>
      </w:r>
      <w:r w:rsidR="002C57B7">
        <w:rPr>
          <w:szCs w:val="18"/>
        </w:rPr>
        <w:t>o</w:t>
      </w:r>
      <w:r w:rsidRPr="00F14E67">
        <w:rPr>
          <w:szCs w:val="18"/>
        </w:rPr>
        <w:t>k</w:t>
      </w:r>
      <w:r w:rsidR="002C57B7">
        <w:rPr>
          <w:szCs w:val="18"/>
        </w:rPr>
        <w:t xml:space="preserve"> uvedený</w:t>
      </w:r>
      <w:r w:rsidRPr="00F14E67">
        <w:rPr>
          <w:szCs w:val="18"/>
        </w:rPr>
        <w:t xml:space="preserve"> do používania. </w:t>
      </w:r>
    </w:p>
    <w:p w14:paraId="414B8165" w14:textId="14714FE0" w:rsidR="00BB70DA" w:rsidRDefault="003C6202" w:rsidP="003C6202">
      <w:pPr>
        <w:pStyle w:val="Zkladntext"/>
        <w:rPr>
          <w:szCs w:val="18"/>
        </w:rPr>
      </w:pPr>
      <w:r w:rsidRPr="00F14E67">
        <w:rPr>
          <w:szCs w:val="18"/>
        </w:rPr>
        <w:t xml:space="preserve">Drobný dlhodobý hmotný majetok, ktorého obstarávacia cena (resp. vlastné náklady) </w:t>
      </w:r>
      <w:r w:rsidR="00964173" w:rsidRPr="00F14E67">
        <w:rPr>
          <w:szCs w:val="18"/>
        </w:rPr>
        <w:t>j</w:t>
      </w:r>
      <w:r w:rsidRPr="00F14E67">
        <w:rPr>
          <w:szCs w:val="18"/>
        </w:rPr>
        <w:t>e 1 700 EUR</w:t>
      </w:r>
      <w:r w:rsidR="00964173" w:rsidRPr="00F14E67">
        <w:rPr>
          <w:szCs w:val="18"/>
        </w:rPr>
        <w:t xml:space="preserve">  a zároveň vyššia ako 500,- EUR </w:t>
      </w:r>
      <w:r w:rsidR="00BB70DA" w:rsidRPr="00F14E67">
        <w:rPr>
          <w:szCs w:val="18"/>
        </w:rPr>
        <w:t>s</w:t>
      </w:r>
      <w:r w:rsidR="00AE7EB1" w:rsidRPr="00F14E67">
        <w:rPr>
          <w:szCs w:val="18"/>
        </w:rPr>
        <w:t xml:space="preserve">a odpisuje postupne  </w:t>
      </w:r>
      <w:r w:rsidR="00BB70DA" w:rsidRPr="00F14E67">
        <w:rPr>
          <w:szCs w:val="18"/>
        </w:rPr>
        <w:t>24 mesiacov</w:t>
      </w:r>
      <w:r w:rsidR="00964173">
        <w:rPr>
          <w:szCs w:val="18"/>
        </w:rPr>
        <w:t>.</w:t>
      </w:r>
    </w:p>
    <w:p w14:paraId="4018D6F6" w14:textId="77777777" w:rsidR="00BB70DA" w:rsidRDefault="00BB70DA" w:rsidP="003C6202">
      <w:pPr>
        <w:pStyle w:val="Zkladntext"/>
        <w:rPr>
          <w:szCs w:val="18"/>
        </w:rPr>
      </w:pPr>
    </w:p>
    <w:p w14:paraId="79166871" w14:textId="5A11FA79" w:rsidR="004760A1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13FB7C7A" w14:textId="77777777" w:rsidR="00BB70DA" w:rsidRDefault="00BB70DA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p w14:paraId="79166875" w14:textId="41D2E951" w:rsidR="003C6202" w:rsidRDefault="00EA1349" w:rsidP="00AE62D9">
      <w:pPr>
        <w:pStyle w:val="Zkladntext"/>
        <w:rPr>
          <w:szCs w:val="18"/>
        </w:rPr>
      </w:pPr>
      <w:bookmarkStart w:id="9" w:name="_MON_1500299770"/>
      <w:bookmarkEnd w:id="9"/>
      <w:r>
        <w:rPr>
          <w:szCs w:val="18"/>
        </w:rPr>
        <w:pict w14:anchorId="79166D11">
          <v:shape id="_x0000_i1027" type="#_x0000_t75" style="width:439.2pt;height:114pt">
            <v:imagedata r:id="rId14" o:title=""/>
          </v:shape>
        </w:pict>
      </w:r>
    </w:p>
    <w:p w14:paraId="22887514" w14:textId="77777777" w:rsidR="0016131A" w:rsidRDefault="0016131A" w:rsidP="00A31BBB">
      <w:pPr>
        <w:pStyle w:val="Zkladntext"/>
        <w:rPr>
          <w:szCs w:val="18"/>
        </w:rPr>
      </w:pPr>
    </w:p>
    <w:p w14:paraId="6800328A" w14:textId="77777777" w:rsidR="0016131A" w:rsidRDefault="0016131A" w:rsidP="00A31BBB">
      <w:pPr>
        <w:pStyle w:val="Zkladntext"/>
        <w:rPr>
          <w:szCs w:val="18"/>
        </w:rPr>
      </w:pPr>
    </w:p>
    <w:p w14:paraId="79166877" w14:textId="534D9500" w:rsidR="00F46C6C" w:rsidRDefault="009A399A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64BCC5E" w14:textId="77777777" w:rsidR="00FE0BFD" w:rsidRDefault="00FE0BFD" w:rsidP="00A31BBB">
      <w:pPr>
        <w:pStyle w:val="Zkladntext"/>
        <w:rPr>
          <w:b/>
          <w:i/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94" w14:textId="7C0138C1" w:rsidR="00F46C6C" w:rsidRPr="00D52D84" w:rsidRDefault="00953A9B" w:rsidP="00D52D84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FE0BFD">
        <w:t> </w:t>
      </w:r>
      <w:r w:rsidRPr="00D06026">
        <w:t>budúcnosti</w:t>
      </w:r>
      <w:r w:rsidR="00FE0BFD">
        <w:t xml:space="preserve">. </w:t>
      </w:r>
      <w:r w:rsidR="00CF5274" w:rsidRPr="009B57D6">
        <w:t xml:space="preserve"> </w:t>
      </w: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lastRenderedPageBreak/>
        <w:t xml:space="preserve">Zásoby </w:t>
      </w:r>
    </w:p>
    <w:p w14:paraId="79166896" w14:textId="77777777" w:rsidR="0071599A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1260DAA5" w14:textId="77777777" w:rsidR="00B54A05" w:rsidRPr="00B50225" w:rsidRDefault="00B54A05" w:rsidP="0071599A">
      <w:pPr>
        <w:pStyle w:val="Zkladntext"/>
        <w:rPr>
          <w:szCs w:val="18"/>
        </w:rPr>
      </w:pPr>
    </w:p>
    <w:p w14:paraId="53B2687E" w14:textId="6221E356" w:rsidR="00FE0BFD" w:rsidRDefault="0071599A" w:rsidP="00D52D84">
      <w:pPr>
        <w:pStyle w:val="odstavec"/>
        <w:pBdr>
          <w:left w:val="none" w:sz="0" w:space="0" w:color="auto"/>
        </w:pBd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1A11A6DB" w14:textId="77777777" w:rsidR="00B54A05" w:rsidRPr="00F14E67" w:rsidRDefault="00B54A05" w:rsidP="00B54A05">
      <w:pPr>
        <w:pStyle w:val="odstavec"/>
        <w:pBdr>
          <w:left w:val="none" w:sz="0" w:space="0" w:color="auto"/>
        </w:pBdr>
      </w:pPr>
    </w:p>
    <w:p w14:paraId="7916689F" w14:textId="7659AAB5" w:rsidR="00803E7D" w:rsidRDefault="00ED1468" w:rsidP="00B54A05">
      <w:pPr>
        <w:pStyle w:val="odstavec"/>
        <w:pBdr>
          <w:left w:val="none" w:sz="0" w:space="0" w:color="auto"/>
        </w:pBdr>
      </w:pPr>
      <w:r w:rsidRPr="00C612AB">
        <w:t xml:space="preserve">Vlastné náklady zahŕňajú priame náklady (priamy materiál a ostatné priame náklady) a časť nepriamych nákladov bezprostredne súvisiacich s vytvorením zásob vlastnou činnosťou (výrobná réžia). </w:t>
      </w:r>
      <w:r w:rsidRPr="00032D7F">
        <w:t>Súčasťou vlastných nákladov nie sú úroky z</w:t>
      </w:r>
      <w:r w:rsidR="00155499">
        <w:t xml:space="preserve"> úverov. </w:t>
      </w:r>
    </w:p>
    <w:p w14:paraId="5A8AFEB3" w14:textId="77777777" w:rsidR="00D52D84" w:rsidRDefault="00D52D84" w:rsidP="00B54A05">
      <w:pPr>
        <w:pStyle w:val="odstavec"/>
        <w:pBdr>
          <w:left w:val="none" w:sz="0" w:space="0" w:color="auto"/>
        </w:pBdr>
      </w:pPr>
    </w:p>
    <w:p w14:paraId="215A0A05" w14:textId="05D73193" w:rsidR="00D52D84" w:rsidRDefault="00D52D84" w:rsidP="00B54A05">
      <w:pPr>
        <w:pStyle w:val="odstavec"/>
        <w:pBdr>
          <w:left w:val="none" w:sz="0" w:space="0" w:color="auto"/>
        </w:pBdr>
      </w:pPr>
      <w:r w:rsidRPr="00D52D84">
        <w:t xml:space="preserve">Čistá realizačná hodnota je predpokladaná predajná cena zásob znížená o predpokladané náklady na ich dokončenie a o predpokladané náklady súvisiace s ich predajom.  </w:t>
      </w:r>
    </w:p>
    <w:p w14:paraId="323AEEC2" w14:textId="77777777" w:rsidR="00B54A05" w:rsidRDefault="00B54A05" w:rsidP="00B54A05">
      <w:pPr>
        <w:pStyle w:val="odstavec"/>
        <w:pBdr>
          <w:left w:val="none" w:sz="0" w:space="0" w:color="auto"/>
        </w:pBdr>
      </w:pPr>
    </w:p>
    <w:p w14:paraId="394F265F" w14:textId="19E66218" w:rsidR="00057633" w:rsidRPr="00B50225" w:rsidRDefault="0071599A" w:rsidP="00B54A05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791668CF" w14:textId="77777777" w:rsidR="006F25AA" w:rsidRPr="00B50225" w:rsidRDefault="006F25AA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DB6A3B8" w14:textId="77777777" w:rsidR="00B54A05" w:rsidRDefault="00B54A05" w:rsidP="007224BE">
      <w:pPr>
        <w:pStyle w:val="Zkladntext"/>
        <w:rPr>
          <w:szCs w:val="18"/>
        </w:rPr>
      </w:pPr>
    </w:p>
    <w:p w14:paraId="120B31C5" w14:textId="77777777" w:rsidR="00B54A05" w:rsidRPr="00B50225" w:rsidRDefault="00B54A05" w:rsidP="00B54A05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B" w14:textId="77777777" w:rsidR="00F42181" w:rsidRDefault="00F42181" w:rsidP="00D06026">
      <w:pPr>
        <w:pStyle w:val="Pismenka"/>
        <w:numPr>
          <w:ilvl w:val="0"/>
          <w:numId w:val="32"/>
        </w:numPr>
      </w:pPr>
      <w:r w:rsidRPr="00D06026">
        <w:rPr>
          <w:szCs w:val="18"/>
        </w:rPr>
        <w:t>Vlastné akcie a vlastné obchodné podiely</w:t>
      </w:r>
    </w:p>
    <w:p w14:paraId="791668ED" w14:textId="3FE8D441" w:rsidR="00471807" w:rsidRDefault="00057633" w:rsidP="00F579E9">
      <w:pPr>
        <w:pStyle w:val="Pismenka"/>
        <w:numPr>
          <w:ilvl w:val="0"/>
          <w:numId w:val="0"/>
        </w:numPr>
        <w:ind w:left="426"/>
        <w:rPr>
          <w:szCs w:val="18"/>
        </w:rPr>
      </w:pPr>
      <w:r>
        <w:rPr>
          <w:b w:val="0"/>
          <w:szCs w:val="18"/>
        </w:rPr>
        <w:t>O</w:t>
      </w:r>
      <w:r w:rsidR="00B75265">
        <w:rPr>
          <w:b w:val="0"/>
          <w:szCs w:val="18"/>
        </w:rPr>
        <w:t>b</w:t>
      </w:r>
      <w:r w:rsidR="00F42181">
        <w:rPr>
          <w:b w:val="0"/>
          <w:szCs w:val="18"/>
        </w:rPr>
        <w:t xml:space="preserve">chodné podiely sa oceňujú obstarávacou cenou. </w:t>
      </w:r>
    </w:p>
    <w:p w14:paraId="14F3D7CD" w14:textId="77777777" w:rsidR="00B75265" w:rsidRPr="00B50225" w:rsidRDefault="00B75265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B377A5C" w14:textId="0BA4FC17" w:rsidR="00B75265" w:rsidRPr="00F579E9" w:rsidRDefault="00703E75" w:rsidP="00F579E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18491B">
        <w:rPr>
          <w:b w:val="0"/>
          <w:szCs w:val="18"/>
        </w:rPr>
        <w:t xml:space="preserve">tvorí </w:t>
      </w:r>
      <w:r w:rsidRPr="00F14E67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 </w:t>
      </w: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C" w14:textId="5367C144" w:rsidR="00471807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A5E0440" w14:textId="77777777" w:rsidR="00B75265" w:rsidRDefault="00B75265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38454B1" w14:textId="4E6E2F69" w:rsidR="00B75265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68B73BE1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5" w14:textId="741DA396" w:rsidR="001578E7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5BFDD645" w14:textId="77777777" w:rsidR="00D52D84" w:rsidRDefault="00D52D84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384D839" w14:textId="77777777" w:rsidR="00D52D84" w:rsidRPr="00CC23EC" w:rsidRDefault="00D52D84" w:rsidP="00D52D84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finančného majetku a pohľadávok</w:t>
      </w:r>
      <w:r w:rsidRPr="00CC23EC">
        <w:rPr>
          <w:i/>
        </w:rPr>
        <w:t xml:space="preserve"> </w:t>
      </w:r>
    </w:p>
    <w:p w14:paraId="0A67DD4D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14:paraId="4DA1773D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66835B4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finančného majetku </w:t>
      </w:r>
      <w:r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>
        <w:rPr>
          <w:b w:val="0"/>
        </w:rPr>
        <w:t>protiprávne</w:t>
      </w:r>
      <w:r w:rsidRPr="00D06026">
        <w:rPr>
          <w:b w:val="0"/>
        </w:rPr>
        <w:t xml:space="preserve"> </w:t>
      </w:r>
      <w:r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 xml:space="preserve">neuvažovala, indikácie, že na majetok dlžníka alebo emitenta bude vyhlásený konkurz, alebo skutočnosť, že pre cenný papier prestal </w:t>
      </w:r>
      <w:r w:rsidRPr="00D06026">
        <w:rPr>
          <w:b w:val="0"/>
          <w:szCs w:val="18"/>
        </w:rPr>
        <w:lastRenderedPageBreak/>
        <w:t xml:space="preserve">existovať aktívny trh. Objektívnym dôkazom zníženia hodnoty investícií do majetkových cenných papierov je aj významné alebo dlhodobé zníženie ich reálnej hodnoty pod úroveň ich obstarávacej ceny. </w:t>
      </w:r>
    </w:p>
    <w:p w14:paraId="26E10C5D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22A41AB0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 budúce ekonomické úžitky z investícií Spoločnosti v podielových cenných papieroch a v podieloch a</w:t>
      </w:r>
      <w:r>
        <w:rPr>
          <w:b w:val="0"/>
        </w:rPr>
        <w:t> z </w:t>
      </w:r>
      <w:r w:rsidRPr="00D06026">
        <w:rPr>
          <w:b w:val="0"/>
        </w:rPr>
        <w:t>pohľadávok sa vypočíta</w:t>
      </w:r>
      <w:r>
        <w:rPr>
          <w:b w:val="0"/>
        </w:rPr>
        <w:t>jú</w:t>
      </w:r>
      <w:r w:rsidRPr="00D06026">
        <w:rPr>
          <w:b w:val="0"/>
        </w:rPr>
        <w:t xml:space="preserve">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14:paraId="0CA08FAF" w14:textId="77777777" w:rsidR="00D52D84" w:rsidRPr="00D06026" w:rsidRDefault="00D52D84" w:rsidP="00D52D8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4120CE1" w14:textId="62213A1F" w:rsidR="00D52D84" w:rsidRPr="00D06026" w:rsidRDefault="00D52D84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491FEE79" w14:textId="636221CA" w:rsidR="00D52D84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842FFDE" w14:textId="77777777" w:rsidR="00B75265" w:rsidRPr="00B50225" w:rsidRDefault="00B75265" w:rsidP="00F579E9">
      <w:pPr>
        <w:pStyle w:val="Zkladntext"/>
        <w:ind w:left="0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019A688" w14:textId="77777777" w:rsidR="00F579E9" w:rsidRPr="00736771" w:rsidRDefault="00F579E9" w:rsidP="00F53D2F">
      <w:pPr>
        <w:pStyle w:val="Zkladntext"/>
        <w:rPr>
          <w:b/>
          <w:szCs w:val="18"/>
        </w:rPr>
      </w:pPr>
    </w:p>
    <w:p w14:paraId="79166917" w14:textId="7777777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63167EC1" w14:textId="77777777" w:rsidR="00F579E9" w:rsidRPr="00736771" w:rsidRDefault="00F579E9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24" w14:textId="77777777" w:rsidR="0057747A" w:rsidRDefault="0057747A" w:rsidP="00F579E9">
      <w:pPr>
        <w:pStyle w:val="Zkladntext"/>
        <w:ind w:left="0"/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Pr="00F579E9" w:rsidRDefault="00EB27C5">
      <w:pPr>
        <w:pStyle w:val="Zkladntext"/>
        <w:rPr>
          <w:szCs w:val="18"/>
        </w:rPr>
      </w:pPr>
      <w:r w:rsidRPr="00B50225">
        <w:rPr>
          <w:szCs w:val="18"/>
        </w:rPr>
        <w:t xml:space="preserve">Rezervy na nevyfakturované </w:t>
      </w:r>
      <w:r w:rsidRPr="00F579E9">
        <w:rPr>
          <w:szCs w:val="18"/>
        </w:rPr>
        <w:t>dodávky majetku sa nevykazujú s vplyvom na výsledok hospodárenia a oceňujú sa v odhadovanej výške záväzku.</w:t>
      </w:r>
    </w:p>
    <w:p w14:paraId="09EDADE0" w14:textId="77777777" w:rsidR="0040334F" w:rsidRDefault="0040334F" w:rsidP="00F579E9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442206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442206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442206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442206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442206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B" w14:textId="26084585" w:rsidR="00DF202B" w:rsidRDefault="000D3FB1" w:rsidP="004D3B4A">
      <w:pPr>
        <w:pStyle w:val="Zkladntext"/>
        <w:rPr>
          <w:szCs w:val="18"/>
        </w:rPr>
      </w:pPr>
      <w:r>
        <w:lastRenderedPageBreak/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3BDC5E77" w14:textId="77777777" w:rsidR="00CD3EE3" w:rsidRPr="00B50225" w:rsidRDefault="00CD3EE3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15B0379C" w14:textId="442F1B51" w:rsidR="0040334F" w:rsidRPr="00F579E9" w:rsidRDefault="004D3B4A" w:rsidP="00F579E9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592A5F" w:rsidRDefault="0055226C" w:rsidP="009E0040">
      <w:pPr>
        <w:ind w:left="426"/>
        <w:jc w:val="both"/>
        <w:rPr>
          <w:szCs w:val="18"/>
        </w:rPr>
      </w:pPr>
    </w:p>
    <w:p w14:paraId="7E9DD404" w14:textId="4A3F93D1" w:rsidR="001E7402" w:rsidRPr="00F579E9" w:rsidRDefault="004D3B4A" w:rsidP="00DD27BD">
      <w:pPr>
        <w:pStyle w:val="Pismenka"/>
        <w:numPr>
          <w:ilvl w:val="0"/>
          <w:numId w:val="32"/>
        </w:numPr>
        <w:rPr>
          <w:szCs w:val="18"/>
        </w:rPr>
      </w:pPr>
      <w:r w:rsidRPr="00F579E9">
        <w:rPr>
          <w:szCs w:val="18"/>
        </w:rPr>
        <w:t>Prenájom (lízing)</w:t>
      </w:r>
      <w:r w:rsidR="00AF48F5" w:rsidRPr="00F579E9">
        <w:rPr>
          <w:szCs w:val="18"/>
        </w:rPr>
        <w:t xml:space="preserve"> (</w:t>
      </w:r>
      <w:r w:rsidR="00412482" w:rsidRPr="00F579E9">
        <w:rPr>
          <w:szCs w:val="18"/>
        </w:rPr>
        <w:t xml:space="preserve">Spoločnosť ako </w:t>
      </w:r>
      <w:r w:rsidR="00AF48F5" w:rsidRPr="00F579E9">
        <w:rPr>
          <w:szCs w:val="18"/>
        </w:rPr>
        <w:t>nájomca)</w:t>
      </w:r>
      <w:r w:rsidR="00CD3EE3" w:rsidRPr="00F579E9">
        <w:rPr>
          <w:szCs w:val="18"/>
        </w:rPr>
        <w:t xml:space="preserve"> </w:t>
      </w:r>
    </w:p>
    <w:p w14:paraId="64BA9EB9" w14:textId="50EBB818" w:rsidR="00BD12FF" w:rsidRPr="00592A5F" w:rsidRDefault="001E7402" w:rsidP="00A31BBB">
      <w:pPr>
        <w:pStyle w:val="Zkladntext"/>
      </w:pPr>
      <w:r w:rsidRPr="00592A5F">
        <w:rPr>
          <w:b/>
        </w:rPr>
        <w:t xml:space="preserve">Operatívny prenájom. </w:t>
      </w:r>
      <w:r w:rsidRPr="00592A5F">
        <w:rPr>
          <w:szCs w:val="18"/>
        </w:rPr>
        <w:t xml:space="preserve">Majetok prenajatý na základe operatívneho prenájmu vykazuje ako svoj majetok jeho vlastník, nie nájomca. </w:t>
      </w:r>
      <w:r w:rsidRPr="00592A5F">
        <w:t>Prenájom majetku formou operatívneho leasingu sa účtuje do nákladov priebežne počas doby trvania leasingovej zmluvy.</w:t>
      </w:r>
    </w:p>
    <w:p w14:paraId="78A96FA7" w14:textId="77777777" w:rsidR="00CD3EE3" w:rsidRPr="00592A5F" w:rsidRDefault="00CD3EE3" w:rsidP="00A31BBB">
      <w:pPr>
        <w:pStyle w:val="Zkladntext"/>
      </w:pPr>
    </w:p>
    <w:p w14:paraId="7916697A" w14:textId="2C72AE09" w:rsidR="00AF48F5" w:rsidRDefault="00AF48F5" w:rsidP="009E0040">
      <w:pPr>
        <w:pStyle w:val="Pismenka"/>
        <w:numPr>
          <w:ilvl w:val="0"/>
          <w:numId w:val="32"/>
        </w:numPr>
        <w:rPr>
          <w:szCs w:val="18"/>
        </w:rPr>
      </w:pPr>
      <w:r w:rsidRPr="00F14E67">
        <w:rPr>
          <w:szCs w:val="18"/>
        </w:rPr>
        <w:t xml:space="preserve">Prenájom (lízing) </w:t>
      </w:r>
      <w:r w:rsidR="001E7402" w:rsidRPr="00F14E67">
        <w:rPr>
          <w:szCs w:val="18"/>
        </w:rPr>
        <w:t>(Spoločnosť ako prenajímateľ)</w:t>
      </w:r>
      <w:r w:rsidR="001E7402" w:rsidRPr="00F14E67" w:rsidDel="00B077A4">
        <w:rPr>
          <w:szCs w:val="18"/>
        </w:rPr>
        <w:t xml:space="preserve"> </w:t>
      </w:r>
    </w:p>
    <w:p w14:paraId="32126AAC" w14:textId="77777777" w:rsidR="00800B5F" w:rsidRDefault="00800B5F" w:rsidP="00800B5F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>
        <w:t>o leasingu sa účtuje do výnosov</w:t>
      </w:r>
      <w:r w:rsidRPr="00CE19D0">
        <w:t xml:space="preserve"> priebežne počas doby trvania leasingovej zmluvy.</w:t>
      </w:r>
    </w:p>
    <w:p w14:paraId="713201C2" w14:textId="77777777" w:rsidR="00183A33" w:rsidRPr="00CE19D0" w:rsidRDefault="00183A33" w:rsidP="00800B5F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28A940E4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33C3EE10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A8" w14:textId="77777777" w:rsidR="000E08F9" w:rsidRDefault="000E08F9" w:rsidP="000E08F9">
      <w:pPr>
        <w:pStyle w:val="Zkladntext"/>
        <w:rPr>
          <w:szCs w:val="18"/>
        </w:rPr>
      </w:pPr>
      <w:r>
        <w:rPr>
          <w:szCs w:val="18"/>
        </w:rPr>
        <w:t xml:space="preserve">Na ocenenie cudzej meny obstarávanej v rámci menového derivátu </w:t>
      </w:r>
    </w:p>
    <w:p w14:paraId="791669A9" w14:textId="77777777" w:rsidR="000E08F9" w:rsidRDefault="000E08F9" w:rsidP="00D06026">
      <w:pPr>
        <w:pStyle w:val="Zkladntext"/>
        <w:numPr>
          <w:ilvl w:val="0"/>
          <w:numId w:val="37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ak je zmluvnou stranou banka alebo pobočka zahraničnej banky, použije sa ku dňu ocenenia kurz banky alebo pobočky zahraničnej banky, ktorá je zmluvnou stranou tohto menového derivátu alebo sa použije referenčný kurz </w:t>
      </w:r>
      <w:r w:rsidR="00F830A8">
        <w:rPr>
          <w:szCs w:val="18"/>
        </w:rPr>
        <w:t>ku dňu ocenenia,</w:t>
      </w:r>
    </w:p>
    <w:p w14:paraId="791669AB" w14:textId="27C2F5B2" w:rsidR="00F830A8" w:rsidRPr="00F579E9" w:rsidRDefault="00F830A8" w:rsidP="00862D77">
      <w:pPr>
        <w:pStyle w:val="Zkladntext"/>
        <w:numPr>
          <w:ilvl w:val="0"/>
          <w:numId w:val="37"/>
        </w:numPr>
        <w:tabs>
          <w:tab w:val="clear" w:pos="340"/>
          <w:tab w:val="num" w:pos="766"/>
        </w:tabs>
        <w:ind w:left="766"/>
        <w:rPr>
          <w:szCs w:val="18"/>
        </w:rPr>
      </w:pPr>
      <w:r w:rsidRPr="00F579E9">
        <w:rPr>
          <w:szCs w:val="18"/>
        </w:rPr>
        <w:t>ak zmluvnou stranou nie je banka alebo pobočka zahraničnej banky, použije sa na ocenenie referenčný kurz ku dňu ocenenia.</w:t>
      </w:r>
    </w:p>
    <w:p w14:paraId="791669AD" w14:textId="77777777" w:rsidR="00782BB3" w:rsidRDefault="00782BB3" w:rsidP="00F579E9">
      <w:pPr>
        <w:pStyle w:val="Zkladntext"/>
        <w:ind w:left="0"/>
        <w:rPr>
          <w:szCs w:val="18"/>
        </w:rPr>
      </w:pPr>
    </w:p>
    <w:p w14:paraId="791669B2" w14:textId="368EC543" w:rsidR="004D3B4A" w:rsidRDefault="001E27A6" w:rsidP="00221081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F830A8">
        <w:rPr>
          <w:szCs w:val="18"/>
        </w:rPr>
        <w:t>cena zistená váženým aritmetickým priemerom</w:t>
      </w:r>
      <w:r w:rsidR="0079028B">
        <w:rPr>
          <w:szCs w:val="18"/>
        </w:rPr>
        <w:t>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BE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487292">
      <w:pPr>
        <w:pStyle w:val="Pismenka"/>
        <w:numPr>
          <w:ilvl w:val="0"/>
          <w:numId w:val="0"/>
        </w:numPr>
        <w:ind w:left="425"/>
      </w:pPr>
    </w:p>
    <w:p w14:paraId="791669C0" w14:textId="77777777" w:rsidR="008D38F3" w:rsidRPr="00092E6F" w:rsidRDefault="008D38F3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5D4EE276" w14:textId="1E3268BE" w:rsidR="00B077A4" w:rsidRDefault="004D3B4A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87292">
      <w:pPr>
        <w:pStyle w:val="Zkladntext"/>
        <w:ind w:left="425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C7" w14:textId="6C4D912F" w:rsidR="008A1BA8" w:rsidRPr="005909AB" w:rsidRDefault="008A1BA8" w:rsidP="00487292">
      <w:pPr>
        <w:pStyle w:val="Pismenka"/>
        <w:numPr>
          <w:ilvl w:val="0"/>
          <w:numId w:val="0"/>
        </w:numPr>
        <w:ind w:left="425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F14E67">
        <w:rPr>
          <w:b w:val="0"/>
        </w:rPr>
        <w:t>v deň splnenia dodávky podľa Obchodného zákonníka</w:t>
      </w:r>
      <w:r w:rsidR="0036427E" w:rsidRPr="00F14E67">
        <w:rPr>
          <w:b w:val="0"/>
        </w:rPr>
        <w:t>.</w:t>
      </w:r>
    </w:p>
    <w:p w14:paraId="791669C8" w14:textId="77777777" w:rsidR="00DF202B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C9" w14:textId="77777777" w:rsidR="00DF202B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CA939FA" w14:textId="77777777" w:rsidR="00695D9E" w:rsidRDefault="00695D9E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6493E8F4" w:rsidR="00DF202B" w:rsidRPr="00F14E67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color w:val="FF0000"/>
        </w:rPr>
      </w:pPr>
      <w:r>
        <w:rPr>
          <w:b w:val="0"/>
        </w:rPr>
        <w:t xml:space="preserve">Výnosové úroky sa </w:t>
      </w:r>
      <w:r w:rsidRPr="0036427E">
        <w:rPr>
          <w:b w:val="0"/>
        </w:rPr>
        <w:t>účtujú rovnomerne v účtovných obdobiach, ktorých sa vecne a</w:t>
      </w:r>
      <w:r w:rsidR="0036427E" w:rsidRPr="00F14E67">
        <w:rPr>
          <w:b w:val="0"/>
        </w:rPr>
        <w:t> </w:t>
      </w:r>
      <w:r w:rsidRPr="00F14E67">
        <w:rPr>
          <w:b w:val="0"/>
        </w:rPr>
        <w:t>časovo</w:t>
      </w:r>
      <w:r w:rsidR="0036427E" w:rsidRPr="00F14E67">
        <w:rPr>
          <w:b w:val="0"/>
        </w:rPr>
        <w:t>.</w:t>
      </w:r>
      <w:r w:rsidRPr="00F14E67">
        <w:rPr>
          <w:b w:val="0"/>
        </w:rPr>
        <w:t xml:space="preserve"> </w:t>
      </w:r>
    </w:p>
    <w:p w14:paraId="791669D3" w14:textId="551FD400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10" w:name="_Toc530739900"/>
      <w:r w:rsidRPr="00032D7F">
        <w:rPr>
          <w:szCs w:val="18"/>
        </w:rPr>
        <w:lastRenderedPageBreak/>
        <w:t>Oprava chýb minulých období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E6" w14:textId="60128F8A" w:rsidR="00600B84" w:rsidRPr="0018491B" w:rsidRDefault="00896A20" w:rsidP="00AB1CF7">
      <w:pPr>
        <w:pStyle w:val="Zkladntext"/>
        <w:rPr>
          <w:szCs w:val="18"/>
        </w:rPr>
      </w:pPr>
      <w:r w:rsidRPr="00F14E67">
        <w:rPr>
          <w:szCs w:val="18"/>
        </w:rPr>
        <w:t xml:space="preserve">V roku </w:t>
      </w:r>
      <w:r w:rsidR="00DC532F" w:rsidRPr="00F14E67">
        <w:rPr>
          <w:szCs w:val="18"/>
        </w:rPr>
        <w:t>201</w:t>
      </w:r>
      <w:r w:rsidR="000950BF">
        <w:rPr>
          <w:szCs w:val="18"/>
        </w:rPr>
        <w:t>8</w:t>
      </w:r>
      <w:r w:rsidRPr="00F14E67">
        <w:rPr>
          <w:szCs w:val="18"/>
        </w:rPr>
        <w:t xml:space="preserve"> Spoločnosť neúčtovala o oprave významných chýb minulých období</w:t>
      </w:r>
      <w:r w:rsidR="0079028B">
        <w:rPr>
          <w:szCs w:val="18"/>
        </w:rPr>
        <w:t>.</w:t>
      </w: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A1E" w14:textId="77777777" w:rsidR="008165C9" w:rsidRPr="00B50225" w:rsidRDefault="008165C9" w:rsidP="0079028B">
      <w:pPr>
        <w:pStyle w:val="Zkladntext"/>
        <w:ind w:left="0"/>
        <w:rPr>
          <w:szCs w:val="18"/>
        </w:rPr>
      </w:pPr>
    </w:p>
    <w:p w14:paraId="79166AD1" w14:textId="6B160121" w:rsidR="00B62963" w:rsidRPr="00E602D1" w:rsidRDefault="000F4640" w:rsidP="0079028B">
      <w:pPr>
        <w:pStyle w:val="Nadpis2"/>
        <w:numPr>
          <w:ilvl w:val="0"/>
          <w:numId w:val="106"/>
        </w:numPr>
        <w:rPr>
          <w:szCs w:val="18"/>
        </w:rPr>
      </w:pPr>
      <w:bookmarkStart w:id="11" w:name="_MON_1500889926"/>
      <w:bookmarkStart w:id="12" w:name="_Toc530739909"/>
      <w:bookmarkEnd w:id="11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7FCF0843" w:rsidR="00491AF0" w:rsidRDefault="00491AF0" w:rsidP="00487292">
      <w:pPr>
        <w:pStyle w:val="Zkladntext"/>
        <w:ind w:left="425"/>
        <w:rPr>
          <w:szCs w:val="18"/>
        </w:rPr>
      </w:pPr>
      <w:r w:rsidRPr="0018491B">
        <w:rPr>
          <w:szCs w:val="18"/>
        </w:rPr>
        <w:t xml:space="preserve">Štruktúra záväzkov </w:t>
      </w:r>
      <w:r w:rsidR="008A3F3F" w:rsidRPr="0018491B">
        <w:rPr>
          <w:szCs w:val="18"/>
        </w:rPr>
        <w:t xml:space="preserve">(okrem </w:t>
      </w:r>
      <w:r w:rsidR="00CC6436" w:rsidRPr="0018491B">
        <w:rPr>
          <w:szCs w:val="18"/>
        </w:rPr>
        <w:t xml:space="preserve">záväzkov zo </w:t>
      </w:r>
      <w:r w:rsidR="00CA7F80" w:rsidRPr="0018491B">
        <w:rPr>
          <w:szCs w:val="18"/>
        </w:rPr>
        <w:t>sociálneho fondu</w:t>
      </w:r>
      <w:r w:rsidR="00B57EE9" w:rsidRPr="0018491B">
        <w:rPr>
          <w:szCs w:val="18"/>
        </w:rPr>
        <w:t xml:space="preserve"> a </w:t>
      </w:r>
      <w:r w:rsidR="00AF03E0" w:rsidRPr="0018491B">
        <w:rPr>
          <w:szCs w:val="18"/>
        </w:rPr>
        <w:t>odloženého daňového záväzku</w:t>
      </w:r>
      <w:r w:rsidR="008A3F3F" w:rsidRPr="0018491B">
        <w:rPr>
          <w:szCs w:val="18"/>
        </w:rPr>
        <w:t xml:space="preserve">) </w:t>
      </w:r>
      <w:r w:rsidRPr="0018491B">
        <w:rPr>
          <w:szCs w:val="18"/>
        </w:rPr>
        <w:t>podľa zostatkovej doby splatnosti</w:t>
      </w:r>
      <w:r w:rsidR="000001D7" w:rsidRPr="00F14E67">
        <w:rPr>
          <w:szCs w:val="18"/>
        </w:rPr>
        <w:t>:</w:t>
      </w:r>
    </w:p>
    <w:p w14:paraId="79166AD8" w14:textId="77777777" w:rsidR="003F0494" w:rsidRDefault="003F0494" w:rsidP="00487292">
      <w:pPr>
        <w:pStyle w:val="Zkladntext"/>
        <w:ind w:left="425"/>
        <w:rPr>
          <w:szCs w:val="18"/>
        </w:rPr>
      </w:pPr>
    </w:p>
    <w:p w14:paraId="79166ADA" w14:textId="3D543DB0" w:rsidR="00CE5955" w:rsidRPr="00891481" w:rsidRDefault="009831BE" w:rsidP="00491AF0">
      <w:pPr>
        <w:pStyle w:val="Zkladntext"/>
        <w:rPr>
          <w:szCs w:val="18"/>
        </w:rPr>
      </w:pPr>
      <w:bookmarkStart w:id="13" w:name="_MON_1508918652"/>
      <w:bookmarkEnd w:id="13"/>
      <w:r w:rsidRPr="00105250">
        <w:drawing>
          <wp:inline distT="0" distB="0" distL="0" distR="0" wp14:anchorId="63CF5789" wp14:editId="245E115E">
            <wp:extent cx="5760720" cy="1181100"/>
            <wp:effectExtent l="0" t="0" r="0" b="0"/>
            <wp:docPr id="180" name="Obrázok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69C24" w14:textId="77777777" w:rsidR="005D6B65" w:rsidRDefault="005D6B65" w:rsidP="00800B5F">
      <w:pPr>
        <w:pStyle w:val="Zkladntext"/>
        <w:rPr>
          <w:szCs w:val="18"/>
        </w:rPr>
      </w:pPr>
    </w:p>
    <w:p w14:paraId="79166B30" w14:textId="7609D112" w:rsidR="00221081" w:rsidRPr="00800B5F" w:rsidRDefault="00894E2E" w:rsidP="00800B5F">
      <w:pPr>
        <w:pStyle w:val="Zkladntext"/>
        <w:rPr>
          <w:color w:val="0070C0"/>
          <w:szCs w:val="18"/>
        </w:rPr>
      </w:pPr>
      <w:r>
        <w:rPr>
          <w:szCs w:val="18"/>
        </w:rPr>
        <w:t>Záväzky spoločnosti nie sú zabezpečené záložným právom.</w:t>
      </w:r>
    </w:p>
    <w:p w14:paraId="5A1591BC" w14:textId="77777777" w:rsidR="00A91E6C" w:rsidRDefault="00A91E6C" w:rsidP="00282F28">
      <w:pPr>
        <w:ind w:left="708"/>
      </w:pPr>
    </w:p>
    <w:p w14:paraId="79166B38" w14:textId="77777777" w:rsidR="00221081" w:rsidRDefault="00221081" w:rsidP="00800B5F">
      <w:pPr>
        <w:pStyle w:val="Nadpis2"/>
        <w:numPr>
          <w:ilvl w:val="0"/>
          <w:numId w:val="106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14:paraId="79166B3D" w14:textId="4D11D24A" w:rsidR="005D554F" w:rsidRPr="00C639E5" w:rsidRDefault="00C639E5" w:rsidP="00282F28">
      <w:pPr>
        <w:pStyle w:val="Zkladntext"/>
        <w:tabs>
          <w:tab w:val="left" w:pos="1239"/>
        </w:tabs>
        <w:rPr>
          <w:szCs w:val="18"/>
        </w:rPr>
      </w:pPr>
      <w:r w:rsidRPr="00C639E5">
        <w:rPr>
          <w:szCs w:val="18"/>
        </w:rPr>
        <w:t>Spoločnosť nemá</w:t>
      </w:r>
      <w:r w:rsidR="00BF5758" w:rsidRPr="00C639E5">
        <w:rPr>
          <w:szCs w:val="18"/>
        </w:rPr>
        <w:tab/>
      </w:r>
    </w:p>
    <w:p w14:paraId="79166BD3" w14:textId="574645E1" w:rsidR="00AA0E17" w:rsidRDefault="00F4619A" w:rsidP="009270C7">
      <w:pPr>
        <w:pStyle w:val="Nadpis1"/>
        <w:tabs>
          <w:tab w:val="num" w:pos="360"/>
        </w:tabs>
        <w:spacing w:before="240" w:after="60"/>
        <w:ind w:left="360"/>
      </w:pPr>
      <w:r w:rsidRPr="00800B5F">
        <w:rPr>
          <w:szCs w:val="18"/>
        </w:rPr>
        <w:t>Informácie o iných aktívach a iných pasívach</w:t>
      </w:r>
    </w:p>
    <w:p w14:paraId="0884BB02" w14:textId="77777777" w:rsidR="00A91E6C" w:rsidRDefault="00A91E6C" w:rsidP="00A31BBB">
      <w:bookmarkStart w:id="14" w:name="_GoBack"/>
      <w:bookmarkEnd w:id="14"/>
    </w:p>
    <w:p w14:paraId="79166BD4" w14:textId="77777777" w:rsidR="00AA0E17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79166BD5" w14:textId="77777777" w:rsidR="00AA0E17" w:rsidRPr="00FC603B" w:rsidRDefault="00AA0E17" w:rsidP="00AA0E17">
      <w:pPr>
        <w:rPr>
          <w:sz w:val="18"/>
          <w:szCs w:val="18"/>
        </w:rPr>
      </w:pPr>
    </w:p>
    <w:p w14:paraId="79166C00" w14:textId="01AFCC37" w:rsidR="00AA0E17" w:rsidRPr="00C639E5" w:rsidRDefault="00051D10" w:rsidP="00800B5F">
      <w:pPr>
        <w:ind w:left="426"/>
        <w:rPr>
          <w:sz w:val="18"/>
          <w:szCs w:val="18"/>
          <w:lang w:eastAsia="sk-SK"/>
        </w:rPr>
      </w:pPr>
      <w:r w:rsidRPr="00C33F2F">
        <w:rPr>
          <w:sz w:val="18"/>
          <w:szCs w:val="18"/>
          <w:lang w:eastAsia="sk-SK"/>
        </w:rPr>
        <w:t xml:space="preserve">Spoločnosť rieši svoje pohľadávky po lehote splatnosti prostredníctvom svojho právneho zástupcu. Aktuálna hodnota súdnych </w:t>
      </w:r>
      <w:r w:rsidRPr="002B0C5B">
        <w:rPr>
          <w:sz w:val="18"/>
          <w:szCs w:val="18"/>
          <w:lang w:eastAsia="sk-SK"/>
        </w:rPr>
        <w:t xml:space="preserve">sporov </w:t>
      </w:r>
      <w:r w:rsidR="00E377A9" w:rsidRPr="002B0C5B">
        <w:rPr>
          <w:sz w:val="18"/>
          <w:szCs w:val="18"/>
          <w:lang w:eastAsia="sk-SK"/>
        </w:rPr>
        <w:t>374</w:t>
      </w:r>
      <w:r w:rsidR="008058A1" w:rsidRPr="002B0C5B">
        <w:rPr>
          <w:sz w:val="18"/>
          <w:szCs w:val="18"/>
          <w:lang w:eastAsia="sk-SK"/>
        </w:rPr>
        <w:t> </w:t>
      </w:r>
      <w:r w:rsidR="00E377A9" w:rsidRPr="002B0C5B">
        <w:rPr>
          <w:sz w:val="18"/>
          <w:szCs w:val="18"/>
          <w:lang w:eastAsia="sk-SK"/>
        </w:rPr>
        <w:t>647</w:t>
      </w:r>
      <w:r w:rsidR="008058A1" w:rsidRPr="002B0C5B">
        <w:rPr>
          <w:sz w:val="18"/>
          <w:szCs w:val="18"/>
          <w:lang w:eastAsia="sk-SK"/>
        </w:rPr>
        <w:t>,25</w:t>
      </w:r>
      <w:r w:rsidRPr="002B0C5B">
        <w:rPr>
          <w:sz w:val="18"/>
          <w:szCs w:val="18"/>
          <w:lang w:eastAsia="sk-SK"/>
        </w:rPr>
        <w:t xml:space="preserve"> EUR. V účtovníctve je táto hodnota nižšia o 127 609,34 EUR  z toho je  plnenie z poisťovne SID za spoločnosť TATRA </w:t>
      </w:r>
      <w:proofErr w:type="spellStart"/>
      <w:r w:rsidRPr="002B0C5B">
        <w:rPr>
          <w:sz w:val="18"/>
          <w:szCs w:val="18"/>
          <w:lang w:eastAsia="sk-SK"/>
        </w:rPr>
        <w:t>Nábytkáreň</w:t>
      </w:r>
      <w:proofErr w:type="spellEnd"/>
      <w:r w:rsidRPr="002B0C5B">
        <w:rPr>
          <w:sz w:val="18"/>
          <w:szCs w:val="18"/>
          <w:lang w:eastAsia="sk-SK"/>
        </w:rPr>
        <w:t xml:space="preserve"> Martin </w:t>
      </w:r>
      <w:r w:rsidRPr="008058A1">
        <w:rPr>
          <w:sz w:val="18"/>
          <w:szCs w:val="18"/>
          <w:lang w:eastAsia="sk-SK"/>
        </w:rPr>
        <w:t>v roku 2009</w:t>
      </w:r>
      <w:r w:rsidR="00C6434A" w:rsidRPr="008058A1">
        <w:rPr>
          <w:sz w:val="18"/>
          <w:szCs w:val="18"/>
          <w:lang w:eastAsia="sk-SK"/>
        </w:rPr>
        <w:t xml:space="preserve"> vo výške </w:t>
      </w:r>
      <w:r w:rsidRPr="008058A1">
        <w:rPr>
          <w:sz w:val="18"/>
          <w:szCs w:val="18"/>
          <w:lang w:eastAsia="sk-SK"/>
        </w:rPr>
        <w:t xml:space="preserve">89 623,80 EUR a za spoločnosť </w:t>
      </w:r>
      <w:proofErr w:type="spellStart"/>
      <w:r w:rsidRPr="00C639E5">
        <w:rPr>
          <w:sz w:val="18"/>
          <w:szCs w:val="18"/>
          <w:lang w:eastAsia="sk-SK"/>
        </w:rPr>
        <w:t>Permacoat</w:t>
      </w:r>
      <w:proofErr w:type="spellEnd"/>
      <w:r w:rsidRPr="00C639E5">
        <w:rPr>
          <w:sz w:val="18"/>
          <w:szCs w:val="18"/>
          <w:lang w:eastAsia="sk-SK"/>
        </w:rPr>
        <w:t xml:space="preserve"> za plnenie z roku 2012 </w:t>
      </w:r>
      <w:r w:rsidR="00C6434A">
        <w:rPr>
          <w:sz w:val="18"/>
          <w:szCs w:val="18"/>
          <w:lang w:eastAsia="sk-SK"/>
        </w:rPr>
        <w:t xml:space="preserve">vo výške </w:t>
      </w:r>
      <w:r w:rsidRPr="00C639E5">
        <w:rPr>
          <w:sz w:val="18"/>
          <w:szCs w:val="18"/>
          <w:lang w:eastAsia="sk-SK"/>
        </w:rPr>
        <w:t>35 712,30 EUR.</w:t>
      </w:r>
    </w:p>
    <w:p w14:paraId="79166C13" w14:textId="77777777" w:rsidR="0075509E" w:rsidRPr="008759AE" w:rsidRDefault="0075509E" w:rsidP="00282F28">
      <w:pPr>
        <w:pStyle w:val="Zkladntext"/>
        <w:ind w:left="766"/>
        <w:rPr>
          <w:color w:val="FF000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7" w14:textId="5A8558DB" w:rsidR="00AA0E17" w:rsidRPr="002471AF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</w:t>
      </w:r>
      <w:r w:rsidRPr="00D1617B">
        <w:rPr>
          <w:szCs w:val="18"/>
        </w:rPr>
        <w:t xml:space="preserve">nájme (operatívny prenájom) </w:t>
      </w:r>
      <w:r w:rsidR="00A91E6C" w:rsidRPr="00F14E67">
        <w:rPr>
          <w:szCs w:val="18"/>
        </w:rPr>
        <w:t xml:space="preserve"> osobné automobily</w:t>
      </w:r>
      <w:r w:rsidRPr="00D1617B">
        <w:rPr>
          <w:szCs w:val="18"/>
        </w:rPr>
        <w:t xml:space="preserve">. Ročné náklady na nájomné sú </w:t>
      </w:r>
      <w:r w:rsidR="002471AF" w:rsidRPr="002471AF">
        <w:rPr>
          <w:szCs w:val="18"/>
        </w:rPr>
        <w:t>77 407,10</w:t>
      </w:r>
      <w:r w:rsidRPr="002471AF">
        <w:rPr>
          <w:szCs w:val="18"/>
        </w:rPr>
        <w:t xml:space="preserve"> EUR. </w:t>
      </w:r>
    </w:p>
    <w:p w14:paraId="79166C1A" w14:textId="77777777" w:rsidR="00AA0E17" w:rsidRPr="002471AF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024D98CD" w14:textId="495118BD" w:rsidR="00A91E6C" w:rsidRPr="008E0D58" w:rsidRDefault="00AA0E17" w:rsidP="00800B5F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časť </w:t>
      </w:r>
      <w:r w:rsidR="00A91E6C" w:rsidRPr="00F14E67">
        <w:rPr>
          <w:szCs w:val="18"/>
        </w:rPr>
        <w:t>svojich administratívnych a skladovacích priestorov</w:t>
      </w:r>
      <w:r w:rsidRPr="008B037B">
        <w:rPr>
          <w:szCs w:val="18"/>
        </w:rPr>
        <w:t xml:space="preserve">. Ročné výnosy z nájomného sú </w:t>
      </w:r>
      <w:r w:rsidR="008E0D58">
        <w:rPr>
          <w:szCs w:val="18"/>
        </w:rPr>
        <w:t>73 484,48</w:t>
      </w:r>
      <w:r w:rsidR="008B037B" w:rsidRPr="00C639E5">
        <w:rPr>
          <w:color w:val="FF0000"/>
          <w:szCs w:val="18"/>
        </w:rPr>
        <w:t xml:space="preserve"> </w:t>
      </w:r>
      <w:r w:rsidRPr="008E0D58">
        <w:rPr>
          <w:szCs w:val="18"/>
        </w:rPr>
        <w:t xml:space="preserve">EUR. </w:t>
      </w:r>
    </w:p>
    <w:p w14:paraId="75EBB1BB" w14:textId="77777777" w:rsidR="00A91E6C" w:rsidRPr="008E0D58" w:rsidRDefault="00A91E6C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08DD3E9B" w:rsidR="00716632" w:rsidRPr="00C639E5" w:rsidRDefault="00F104CE" w:rsidP="00800B5F">
      <w:pPr>
        <w:pStyle w:val="Zkladntext"/>
        <w:rPr>
          <w:szCs w:val="18"/>
        </w:rPr>
      </w:pPr>
      <w:r>
        <w:rPr>
          <w:szCs w:val="18"/>
        </w:rPr>
        <w:t xml:space="preserve">Po 31. </w:t>
      </w:r>
      <w:r w:rsidRPr="00C639E5">
        <w:rPr>
          <w:szCs w:val="18"/>
        </w:rPr>
        <w:t>decembri 201</w:t>
      </w:r>
      <w:r w:rsidR="000E4D10" w:rsidRPr="00C639E5">
        <w:rPr>
          <w:szCs w:val="18"/>
        </w:rPr>
        <w:t>8</w:t>
      </w:r>
      <w:r w:rsidRPr="00C639E5">
        <w:rPr>
          <w:szCs w:val="18"/>
        </w:rPr>
        <w:t xml:space="preserve"> do dňa zostavenia účtovnej závierky nenastali také udalosti, ktoré by si vyžadovali uvedenie v účtovnej závierke k 31. decembru 201</w:t>
      </w:r>
      <w:r w:rsidR="00C639E5" w:rsidRPr="00C639E5">
        <w:rPr>
          <w:szCs w:val="18"/>
        </w:rPr>
        <w:t>8</w:t>
      </w:r>
      <w:r w:rsidRPr="00C639E5">
        <w:rPr>
          <w:szCs w:val="18"/>
        </w:rPr>
        <w:t>.</w:t>
      </w:r>
    </w:p>
    <w:p w14:paraId="0D136D30" w14:textId="77777777" w:rsidR="00800B5F" w:rsidRPr="00C639E5" w:rsidRDefault="00800B5F" w:rsidP="00800B5F">
      <w:pPr>
        <w:pStyle w:val="Zkladntext"/>
        <w:rPr>
          <w:b/>
          <w:caps/>
          <w:szCs w:val="18"/>
        </w:rPr>
      </w:pPr>
    </w:p>
    <w:p w14:paraId="24EDFF7B" w14:textId="77777777" w:rsidR="004A147F" w:rsidRPr="00C639E5" w:rsidRDefault="004A147F" w:rsidP="004A147F">
      <w:pPr>
        <w:rPr>
          <w:sz w:val="18"/>
          <w:szCs w:val="18"/>
        </w:rPr>
      </w:pPr>
      <w:bookmarkStart w:id="15" w:name="_Toc530739926"/>
    </w:p>
    <w:p w14:paraId="596EDD5C" w14:textId="77777777" w:rsidR="004A147F" w:rsidRPr="001A5C86" w:rsidRDefault="004A147F" w:rsidP="004A147F">
      <w:pPr>
        <w:rPr>
          <w:sz w:val="18"/>
          <w:szCs w:val="18"/>
        </w:rPr>
      </w:pPr>
    </w:p>
    <w:bookmarkEnd w:id="15"/>
    <w:p w14:paraId="7E3F681B" w14:textId="73BDCDC2" w:rsidR="004A147F" w:rsidRPr="00B50225" w:rsidRDefault="004A147F" w:rsidP="00F14E67">
      <w:pPr>
        <w:rPr>
          <w:szCs w:val="18"/>
        </w:rPr>
      </w:pPr>
    </w:p>
    <w:sectPr w:rsidR="004A147F" w:rsidRPr="00B50225" w:rsidSect="002D43EF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3C66C8" w14:textId="77777777" w:rsidR="008F50BE" w:rsidRDefault="008F50BE" w:rsidP="00E95128">
      <w:r>
        <w:separator/>
      </w:r>
    </w:p>
  </w:endnote>
  <w:endnote w:type="continuationSeparator" w:id="0">
    <w:p w14:paraId="300D1FE3" w14:textId="77777777" w:rsidR="008F50BE" w:rsidRDefault="008F50B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30507050203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188489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033DEE" w14:textId="24C7A173" w:rsidR="002D43EF" w:rsidRDefault="002D43EF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908D1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5624BE7C" w14:textId="77777777" w:rsidR="002D43EF" w:rsidRDefault="002D43E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03C51ECE" w:rsidR="00196A19" w:rsidRDefault="00196A1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196A19" w:rsidRDefault="00196A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196A19" w:rsidRPr="00F70C00" w:rsidRDefault="00196A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9025E7" w14:textId="77777777" w:rsidR="008F50BE" w:rsidRDefault="008F50BE" w:rsidP="00E95128">
      <w:r>
        <w:separator/>
      </w:r>
    </w:p>
  </w:footnote>
  <w:footnote w:type="continuationSeparator" w:id="0">
    <w:p w14:paraId="16878C8A" w14:textId="77777777" w:rsidR="008F50BE" w:rsidRDefault="008F50B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DFCA28" w14:textId="479EBBBA" w:rsidR="00586494" w:rsidRDefault="00C63AC1" w:rsidP="00471136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/>
        <w:bCs/>
        <w:sz w:val="18"/>
        <w:szCs w:val="18"/>
      </w:rPr>
    </w:pPr>
    <w:r w:rsidRPr="004436B0">
      <w:rPr>
        <w:b/>
        <w:bCs/>
        <w:noProof/>
        <w:sz w:val="18"/>
        <w:szCs w:val="18"/>
        <w:lang w:eastAsia="sk-SK"/>
      </w:rPr>
      <w:drawing>
        <wp:anchor distT="0" distB="0" distL="114300" distR="114300" simplePos="0" relativeHeight="251669504" behindDoc="0" locked="0" layoutInCell="1" allowOverlap="1" wp14:anchorId="72108246" wp14:editId="1022FCC5">
          <wp:simplePos x="0" y="0"/>
          <wp:positionH relativeFrom="margin">
            <wp:posOffset>0</wp:posOffset>
          </wp:positionH>
          <wp:positionV relativeFrom="margin">
            <wp:posOffset>-1377527</wp:posOffset>
          </wp:positionV>
          <wp:extent cx="1117600" cy="349218"/>
          <wp:effectExtent l="0" t="0" r="6350" b="0"/>
          <wp:wrapSquare wrapText="bothSides"/>
          <wp:docPr id="6" name="Picture 6" descr="C:\Users\jmajernik\Desktop\Helio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5" descr="C:\Users\jmajernik\Desktop\Helios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600" cy="3492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71136">
      <w:rPr>
        <w:b/>
        <w:bCs/>
        <w:sz w:val="18"/>
        <w:szCs w:val="18"/>
      </w:rPr>
      <w:tab/>
    </w:r>
    <w:r w:rsidR="002B7797" w:rsidRPr="002B7797">
      <w:rPr>
        <w:b/>
        <w:bCs/>
        <w:sz w:val="18"/>
        <w:szCs w:val="18"/>
      </w:rPr>
      <w:t xml:space="preserve">HELIOS SLOVAKIA, </w:t>
    </w:r>
    <w:proofErr w:type="spellStart"/>
    <w:r w:rsidR="002B7797" w:rsidRPr="002B7797">
      <w:rPr>
        <w:b/>
        <w:bCs/>
        <w:sz w:val="18"/>
        <w:szCs w:val="18"/>
      </w:rPr>
      <w:t>s.r.o</w:t>
    </w:r>
    <w:proofErr w:type="spellEnd"/>
    <w:r w:rsidR="002B7797" w:rsidRPr="002B7797">
      <w:rPr>
        <w:b/>
        <w:bCs/>
        <w:sz w:val="18"/>
        <w:szCs w:val="18"/>
      </w:rPr>
      <w:t>.</w:t>
    </w:r>
    <w:r w:rsidR="00471136">
      <w:rPr>
        <w:b/>
        <w:bCs/>
        <w:sz w:val="18"/>
        <w:szCs w:val="18"/>
      </w:rPr>
      <w:tab/>
    </w:r>
    <w:r w:rsidR="004436B0" w:rsidRPr="004436B0">
      <w:rPr>
        <w:bCs/>
        <w:sz w:val="18"/>
        <w:szCs w:val="18"/>
      </w:rPr>
      <w:t>Poznámky k účtovnej závierke</w:t>
    </w:r>
  </w:p>
  <w:p w14:paraId="516BCB1A" w14:textId="06150B25" w:rsidR="00471136" w:rsidRDefault="00471136" w:rsidP="00471136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31. decembru 201</w:t>
    </w:r>
    <w:r w:rsidR="00312DA1">
      <w:rPr>
        <w:sz w:val="18"/>
        <w:szCs w:val="18"/>
      </w:rPr>
      <w:t>8</w:t>
    </w:r>
  </w:p>
  <w:p w14:paraId="2F5B8481" w14:textId="75548C7E" w:rsidR="00471136" w:rsidRDefault="00471136" w:rsidP="00471136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71136" w14:paraId="00CEF60D" w14:textId="77777777" w:rsidTr="00471136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4F71D75" w14:textId="60FB6D4B" w:rsidR="00471136" w:rsidRDefault="00471136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731EE1D" w14:textId="77777777" w:rsidR="00471136" w:rsidRDefault="00471136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88BBDB" w14:textId="77777777" w:rsidR="00471136" w:rsidRDefault="00471136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59B9B00" w14:textId="77777777" w:rsidR="00471136" w:rsidRDefault="00471136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960BB1" w14:textId="4931AAB5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4B6416" w14:textId="60D49FBE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4B7137" w14:textId="3DF56258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4320ED" w14:textId="3D1DB7D4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52E4AF" w14:textId="10C50709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BFD70" w14:textId="5D317FD8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D6B93C" w14:textId="2AE85B2E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8CFCE8" w14:textId="7DA80858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EC1F2D1" w14:textId="77777777" w:rsidR="00471136" w:rsidRDefault="00471136" w:rsidP="0047113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71136" w14:paraId="2EDADA9E" w14:textId="77777777" w:rsidTr="0047113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18D0835" w14:textId="77777777" w:rsidR="00471136" w:rsidRDefault="00471136" w:rsidP="00471136">
          <w:pPr>
            <w:rPr>
              <w:sz w:val="18"/>
              <w:szCs w:val="18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A8094C8" w14:textId="77777777" w:rsidR="00471136" w:rsidRDefault="00471136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D8B5B3" w14:textId="035F7AD3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BF91E8" w14:textId="376EB704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4D511D" w14:textId="36EDD4B9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2DAB96" w14:textId="60A9BB5B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1C8278" w14:textId="20D5EB30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C5FB6D" w14:textId="7259E6CC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4B6987" w14:textId="2EFD1CDA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1C2D37" w14:textId="5F5E1EBD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FF9AA2" w14:textId="55E4BBF2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DBF1DF" w14:textId="1AF20E68" w:rsidR="00471136" w:rsidRDefault="002B7797" w:rsidP="0047113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2AD39400" w:rsidR="00196A19" w:rsidRDefault="00196A1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AFD0527" w:rsidR="00196A19" w:rsidRPr="00E95128" w:rsidRDefault="00196A1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196A19" w:rsidRDefault="00196A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196A19" w:rsidRPr="00E95128" w:rsidRDefault="00196A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6BE67937" w:rsidR="00196A19" w:rsidRDefault="00196A1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79166DC3" w14:textId="77777777" w:rsidR="00196A19" w:rsidRPr="00E95128" w:rsidRDefault="00196A1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6A19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196A19" w:rsidRDefault="00196A1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196A19" w:rsidRPr="00E95128" w:rsidRDefault="00196A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A7F62EC"/>
    <w:multiLevelType w:val="hybridMultilevel"/>
    <w:tmpl w:val="97D08774"/>
    <w:lvl w:ilvl="0" w:tplc="5B764F1E">
      <w:start w:val="1"/>
      <w:numFmt w:val="bullet"/>
      <w:lvlText w:val="-"/>
      <w:lvlJc w:val="left"/>
      <w:pPr>
        <w:ind w:left="720" w:hanging="360"/>
      </w:pPr>
      <w:rPr>
        <w:rFonts w:ascii="Century" w:eastAsia="Times New Roman" w:hAnsi="Century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16C184F"/>
    <w:multiLevelType w:val="hybridMultilevel"/>
    <w:tmpl w:val="3E886CF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1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1" w15:restartNumberingAfterBreak="0">
    <w:nsid w:val="23A64596"/>
    <w:multiLevelType w:val="hybridMultilevel"/>
    <w:tmpl w:val="0AB2A1B8"/>
    <w:lvl w:ilvl="0" w:tplc="C50AAA34">
      <w:start w:val="1"/>
      <w:numFmt w:val="decimal"/>
      <w:lvlText w:val="%1."/>
      <w:lvlJc w:val="left"/>
      <w:pPr>
        <w:ind w:left="717" w:hanging="360"/>
      </w:pPr>
      <w:rPr>
        <w:rFonts w:hint="default"/>
        <w:b w:val="0"/>
        <w:u w:val="none"/>
      </w:rPr>
    </w:lvl>
    <w:lvl w:ilvl="1" w:tplc="041B0019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2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3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4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2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3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4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6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7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E405787"/>
    <w:multiLevelType w:val="hybridMultilevel"/>
    <w:tmpl w:val="5914D4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9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46352A43"/>
    <w:multiLevelType w:val="hybridMultilevel"/>
    <w:tmpl w:val="5712D4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470B419A"/>
    <w:multiLevelType w:val="hybridMultilevel"/>
    <w:tmpl w:val="25104024"/>
    <w:lvl w:ilvl="0" w:tplc="67A0D7A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3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5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6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9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2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3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5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9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6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81"/>
  </w:num>
  <w:num w:numId="2">
    <w:abstractNumId w:val="45"/>
  </w:num>
  <w:num w:numId="3">
    <w:abstractNumId w:val="3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4"/>
  </w:num>
  <w:num w:numId="6">
    <w:abstractNumId w:val="6"/>
  </w:num>
  <w:num w:numId="7">
    <w:abstractNumId w:val="58"/>
  </w:num>
  <w:num w:numId="8">
    <w:abstractNumId w:val="25"/>
  </w:num>
  <w:num w:numId="9">
    <w:abstractNumId w:val="24"/>
  </w:num>
  <w:num w:numId="10">
    <w:abstractNumId w:val="85"/>
  </w:num>
  <w:num w:numId="11">
    <w:abstractNumId w:val="45"/>
    <w:lvlOverride w:ilvl="0">
      <w:startOverride w:val="1"/>
    </w:lvlOverride>
  </w:num>
  <w:num w:numId="12">
    <w:abstractNumId w:val="45"/>
    <w:lvlOverride w:ilvl="0">
      <w:startOverride w:val="1"/>
    </w:lvlOverride>
  </w:num>
  <w:num w:numId="13">
    <w:abstractNumId w:val="14"/>
  </w:num>
  <w:num w:numId="14">
    <w:abstractNumId w:val="10"/>
  </w:num>
  <w:num w:numId="15">
    <w:abstractNumId w:val="30"/>
  </w:num>
  <w:num w:numId="16">
    <w:abstractNumId w:val="16"/>
  </w:num>
  <w:num w:numId="17">
    <w:abstractNumId w:val="9"/>
  </w:num>
  <w:num w:numId="18">
    <w:abstractNumId w:val="20"/>
  </w:num>
  <w:num w:numId="19">
    <w:abstractNumId w:val="45"/>
  </w:num>
  <w:num w:numId="2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6"/>
  </w:num>
  <w:num w:numId="22">
    <w:abstractNumId w:val="72"/>
  </w:num>
  <w:num w:numId="23">
    <w:abstractNumId w:val="86"/>
  </w:num>
  <w:num w:numId="24">
    <w:abstractNumId w:val="15"/>
  </w:num>
  <w:num w:numId="25">
    <w:abstractNumId w:val="51"/>
  </w:num>
  <w:num w:numId="26">
    <w:abstractNumId w:val="56"/>
  </w:num>
  <w:num w:numId="27">
    <w:abstractNumId w:val="57"/>
  </w:num>
  <w:num w:numId="28">
    <w:abstractNumId w:val="36"/>
  </w:num>
  <w:num w:numId="29">
    <w:abstractNumId w:val="35"/>
  </w:num>
  <w:num w:numId="30">
    <w:abstractNumId w:val="70"/>
  </w:num>
  <w:num w:numId="31">
    <w:abstractNumId w:val="39"/>
  </w:num>
  <w:num w:numId="32">
    <w:abstractNumId w:val="80"/>
  </w:num>
  <w:num w:numId="33">
    <w:abstractNumId w:val="27"/>
  </w:num>
  <w:num w:numId="34">
    <w:abstractNumId w:val="67"/>
  </w:num>
  <w:num w:numId="35">
    <w:abstractNumId w:val="29"/>
  </w:num>
  <w:num w:numId="36">
    <w:abstractNumId w:val="19"/>
  </w:num>
  <w:num w:numId="37">
    <w:abstractNumId w:val="69"/>
  </w:num>
  <w:num w:numId="38">
    <w:abstractNumId w:val="3"/>
  </w:num>
  <w:num w:numId="39">
    <w:abstractNumId w:val="38"/>
  </w:num>
  <w:num w:numId="40">
    <w:abstractNumId w:val="41"/>
  </w:num>
  <w:num w:numId="41">
    <w:abstractNumId w:val="17"/>
  </w:num>
  <w:num w:numId="42">
    <w:abstractNumId w:val="18"/>
  </w:num>
  <w:num w:numId="43">
    <w:abstractNumId w:val="82"/>
  </w:num>
  <w:num w:numId="44">
    <w:abstractNumId w:val="28"/>
  </w:num>
  <w:num w:numId="45">
    <w:abstractNumId w:val="43"/>
  </w:num>
  <w:num w:numId="46">
    <w:abstractNumId w:val="71"/>
  </w:num>
  <w:num w:numId="47">
    <w:abstractNumId w:val="13"/>
  </w:num>
  <w:num w:numId="48">
    <w:abstractNumId w:val="84"/>
  </w:num>
  <w:num w:numId="49">
    <w:abstractNumId w:val="84"/>
  </w:num>
  <w:num w:numId="50">
    <w:abstractNumId w:val="2"/>
  </w:num>
  <w:num w:numId="51">
    <w:abstractNumId w:val="75"/>
  </w:num>
  <w:num w:numId="52">
    <w:abstractNumId w:val="4"/>
  </w:num>
  <w:num w:numId="53">
    <w:abstractNumId w:val="77"/>
  </w:num>
  <w:num w:numId="54">
    <w:abstractNumId w:val="54"/>
  </w:num>
  <w:num w:numId="55">
    <w:abstractNumId w:val="66"/>
  </w:num>
  <w:num w:numId="56">
    <w:abstractNumId w:val="42"/>
  </w:num>
  <w:num w:numId="57">
    <w:abstractNumId w:val="65"/>
  </w:num>
  <w:num w:numId="58">
    <w:abstractNumId w:val="49"/>
  </w:num>
  <w:num w:numId="59">
    <w:abstractNumId w:val="22"/>
  </w:num>
  <w:num w:numId="60">
    <w:abstractNumId w:val="34"/>
  </w:num>
  <w:num w:numId="61">
    <w:abstractNumId w:val="40"/>
  </w:num>
  <w:num w:numId="62">
    <w:abstractNumId w:val="64"/>
  </w:num>
  <w:num w:numId="63">
    <w:abstractNumId w:val="84"/>
  </w:num>
  <w:num w:numId="64">
    <w:abstractNumId w:val="84"/>
  </w:num>
  <w:num w:numId="65">
    <w:abstractNumId w:val="79"/>
  </w:num>
  <w:num w:numId="66">
    <w:abstractNumId w:val="59"/>
  </w:num>
  <w:num w:numId="67">
    <w:abstractNumId w:val="8"/>
  </w:num>
  <w:num w:numId="68">
    <w:abstractNumId w:val="53"/>
  </w:num>
  <w:num w:numId="69">
    <w:abstractNumId w:val="76"/>
  </w:num>
  <w:num w:numId="70">
    <w:abstractNumId w:val="81"/>
  </w:num>
  <w:num w:numId="71">
    <w:abstractNumId w:val="11"/>
  </w:num>
  <w:num w:numId="72">
    <w:abstractNumId w:val="23"/>
  </w:num>
  <w:num w:numId="73">
    <w:abstractNumId w:val="7"/>
  </w:num>
  <w:num w:numId="74">
    <w:abstractNumId w:val="84"/>
  </w:num>
  <w:num w:numId="75">
    <w:abstractNumId w:val="44"/>
  </w:num>
  <w:num w:numId="76">
    <w:abstractNumId w:val="81"/>
  </w:num>
  <w:num w:numId="77">
    <w:abstractNumId w:val="81"/>
  </w:num>
  <w:num w:numId="78">
    <w:abstractNumId w:val="81"/>
    <w:lvlOverride w:ilvl="0">
      <w:startOverride w:val="9"/>
    </w:lvlOverride>
  </w:num>
  <w:num w:numId="79">
    <w:abstractNumId w:val="84"/>
  </w:num>
  <w:num w:numId="80">
    <w:abstractNumId w:val="84"/>
  </w:num>
  <w:num w:numId="81">
    <w:abstractNumId w:val="84"/>
  </w:num>
  <w:num w:numId="82">
    <w:abstractNumId w:val="84"/>
  </w:num>
  <w:num w:numId="83">
    <w:abstractNumId w:val="84"/>
  </w:num>
  <w:num w:numId="84">
    <w:abstractNumId w:val="68"/>
  </w:num>
  <w:num w:numId="85">
    <w:abstractNumId w:val="61"/>
  </w:num>
  <w:num w:numId="86">
    <w:abstractNumId w:val="37"/>
  </w:num>
  <w:num w:numId="87">
    <w:abstractNumId w:val="33"/>
  </w:num>
  <w:num w:numId="88">
    <w:abstractNumId w:val="21"/>
  </w:num>
  <w:num w:numId="89">
    <w:abstractNumId w:val="63"/>
  </w:num>
  <w:num w:numId="90">
    <w:abstractNumId w:val="74"/>
  </w:num>
  <w:num w:numId="91">
    <w:abstractNumId w:val="78"/>
  </w:num>
  <w:num w:numId="92">
    <w:abstractNumId w:val="1"/>
  </w:num>
  <w:num w:numId="93">
    <w:abstractNumId w:val="47"/>
  </w:num>
  <w:num w:numId="94">
    <w:abstractNumId w:val="50"/>
  </w:num>
  <w:num w:numId="95">
    <w:abstractNumId w:val="83"/>
  </w:num>
  <w:num w:numId="96">
    <w:abstractNumId w:val="55"/>
  </w:num>
  <w:num w:numId="97">
    <w:abstractNumId w:val="73"/>
  </w:num>
  <w:num w:numId="98">
    <w:abstractNumId w:val="12"/>
  </w:num>
  <w:num w:numId="99">
    <w:abstractNumId w:val="86"/>
  </w:num>
  <w:num w:numId="100">
    <w:abstractNumId w:val="26"/>
  </w:num>
  <w:num w:numId="101">
    <w:abstractNumId w:val="31"/>
  </w:num>
  <w:num w:numId="102">
    <w:abstractNumId w:val="62"/>
  </w:num>
  <w:num w:numId="103">
    <w:abstractNumId w:val="5"/>
  </w:num>
  <w:num w:numId="104">
    <w:abstractNumId w:val="52"/>
  </w:num>
  <w:num w:numId="105">
    <w:abstractNumId w:val="81"/>
  </w:num>
  <w:num w:numId="106">
    <w:abstractNumId w:val="6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D7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062D"/>
    <w:rsid w:val="00021C95"/>
    <w:rsid w:val="000225A5"/>
    <w:rsid w:val="00025561"/>
    <w:rsid w:val="000324E1"/>
    <w:rsid w:val="00032D7F"/>
    <w:rsid w:val="000331E6"/>
    <w:rsid w:val="000338A2"/>
    <w:rsid w:val="0003511E"/>
    <w:rsid w:val="00035987"/>
    <w:rsid w:val="00036B7B"/>
    <w:rsid w:val="00037928"/>
    <w:rsid w:val="0003793C"/>
    <w:rsid w:val="00041167"/>
    <w:rsid w:val="00041420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1D10"/>
    <w:rsid w:val="00052495"/>
    <w:rsid w:val="00052B4D"/>
    <w:rsid w:val="00054859"/>
    <w:rsid w:val="00055202"/>
    <w:rsid w:val="000567CC"/>
    <w:rsid w:val="00057633"/>
    <w:rsid w:val="00057B21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65C"/>
    <w:rsid w:val="00092C39"/>
    <w:rsid w:val="00092E6F"/>
    <w:rsid w:val="00093CC4"/>
    <w:rsid w:val="00093E41"/>
    <w:rsid w:val="0009489C"/>
    <w:rsid w:val="000950BF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9CF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0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2D9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31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897"/>
    <w:rsid w:val="00177BCA"/>
    <w:rsid w:val="00177C59"/>
    <w:rsid w:val="001824D2"/>
    <w:rsid w:val="00183A33"/>
    <w:rsid w:val="001844A9"/>
    <w:rsid w:val="0018491B"/>
    <w:rsid w:val="00184B3A"/>
    <w:rsid w:val="00184E52"/>
    <w:rsid w:val="00185678"/>
    <w:rsid w:val="001871CD"/>
    <w:rsid w:val="0018792B"/>
    <w:rsid w:val="00187B00"/>
    <w:rsid w:val="001908D1"/>
    <w:rsid w:val="00190DBB"/>
    <w:rsid w:val="00191563"/>
    <w:rsid w:val="00193EE6"/>
    <w:rsid w:val="00194A39"/>
    <w:rsid w:val="00196A1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402"/>
    <w:rsid w:val="001E7A31"/>
    <w:rsid w:val="001E7DAF"/>
    <w:rsid w:val="001F338B"/>
    <w:rsid w:val="001F340D"/>
    <w:rsid w:val="001F4E5F"/>
    <w:rsid w:val="001F6331"/>
    <w:rsid w:val="00200C9C"/>
    <w:rsid w:val="00203C71"/>
    <w:rsid w:val="00204925"/>
    <w:rsid w:val="00204EC7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1AF"/>
    <w:rsid w:val="00251025"/>
    <w:rsid w:val="002513D6"/>
    <w:rsid w:val="00251772"/>
    <w:rsid w:val="00251BF2"/>
    <w:rsid w:val="00254418"/>
    <w:rsid w:val="00254DB9"/>
    <w:rsid w:val="0025662A"/>
    <w:rsid w:val="00260C4C"/>
    <w:rsid w:val="00262CD4"/>
    <w:rsid w:val="00262E33"/>
    <w:rsid w:val="002648FE"/>
    <w:rsid w:val="00264A3A"/>
    <w:rsid w:val="00265153"/>
    <w:rsid w:val="00265B4F"/>
    <w:rsid w:val="0026637E"/>
    <w:rsid w:val="002679A0"/>
    <w:rsid w:val="00271316"/>
    <w:rsid w:val="002724ED"/>
    <w:rsid w:val="0027298D"/>
    <w:rsid w:val="00274C00"/>
    <w:rsid w:val="002761B2"/>
    <w:rsid w:val="00280A3A"/>
    <w:rsid w:val="00280D5B"/>
    <w:rsid w:val="0028117D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56C4"/>
    <w:rsid w:val="0029610C"/>
    <w:rsid w:val="002977CC"/>
    <w:rsid w:val="002A264B"/>
    <w:rsid w:val="002A28B7"/>
    <w:rsid w:val="002A338E"/>
    <w:rsid w:val="002A3458"/>
    <w:rsid w:val="002A34E1"/>
    <w:rsid w:val="002A350A"/>
    <w:rsid w:val="002A4A21"/>
    <w:rsid w:val="002A5199"/>
    <w:rsid w:val="002A597C"/>
    <w:rsid w:val="002A7B1C"/>
    <w:rsid w:val="002A7CDF"/>
    <w:rsid w:val="002B057C"/>
    <w:rsid w:val="002B0C5B"/>
    <w:rsid w:val="002B170C"/>
    <w:rsid w:val="002B1B8F"/>
    <w:rsid w:val="002B2E36"/>
    <w:rsid w:val="002B4000"/>
    <w:rsid w:val="002B4A67"/>
    <w:rsid w:val="002B6120"/>
    <w:rsid w:val="002B7797"/>
    <w:rsid w:val="002C191C"/>
    <w:rsid w:val="002C2178"/>
    <w:rsid w:val="002C228B"/>
    <w:rsid w:val="002C341E"/>
    <w:rsid w:val="002C3448"/>
    <w:rsid w:val="002C3C41"/>
    <w:rsid w:val="002C4BC0"/>
    <w:rsid w:val="002C57B7"/>
    <w:rsid w:val="002C59EE"/>
    <w:rsid w:val="002C7662"/>
    <w:rsid w:val="002D01DF"/>
    <w:rsid w:val="002D17E0"/>
    <w:rsid w:val="002D43EF"/>
    <w:rsid w:val="002D4AEE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56D3"/>
    <w:rsid w:val="002E64D5"/>
    <w:rsid w:val="002F02AC"/>
    <w:rsid w:val="002F033C"/>
    <w:rsid w:val="002F05C7"/>
    <w:rsid w:val="002F2C69"/>
    <w:rsid w:val="002F3429"/>
    <w:rsid w:val="002F3C09"/>
    <w:rsid w:val="002F3D72"/>
    <w:rsid w:val="002F5513"/>
    <w:rsid w:val="002F626C"/>
    <w:rsid w:val="002F6321"/>
    <w:rsid w:val="002F770F"/>
    <w:rsid w:val="002F7A72"/>
    <w:rsid w:val="002F7CCE"/>
    <w:rsid w:val="00300FD6"/>
    <w:rsid w:val="00301031"/>
    <w:rsid w:val="00301B1B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DA1"/>
    <w:rsid w:val="0031325B"/>
    <w:rsid w:val="003147AA"/>
    <w:rsid w:val="00320C10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7D5D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524"/>
    <w:rsid w:val="00352453"/>
    <w:rsid w:val="00354B2F"/>
    <w:rsid w:val="00355F4D"/>
    <w:rsid w:val="00361248"/>
    <w:rsid w:val="00361281"/>
    <w:rsid w:val="00362135"/>
    <w:rsid w:val="00362F0A"/>
    <w:rsid w:val="003630F6"/>
    <w:rsid w:val="0036427E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081"/>
    <w:rsid w:val="0038512E"/>
    <w:rsid w:val="00387A23"/>
    <w:rsid w:val="0039013D"/>
    <w:rsid w:val="00390480"/>
    <w:rsid w:val="0039097A"/>
    <w:rsid w:val="00390A76"/>
    <w:rsid w:val="003911FC"/>
    <w:rsid w:val="003935E0"/>
    <w:rsid w:val="0039416C"/>
    <w:rsid w:val="0039453B"/>
    <w:rsid w:val="0039706A"/>
    <w:rsid w:val="003A0C66"/>
    <w:rsid w:val="003A0F96"/>
    <w:rsid w:val="003A1071"/>
    <w:rsid w:val="003A11F4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4BED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2206"/>
    <w:rsid w:val="004430B4"/>
    <w:rsid w:val="004436B0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D2D"/>
    <w:rsid w:val="00462D57"/>
    <w:rsid w:val="00464F45"/>
    <w:rsid w:val="00471136"/>
    <w:rsid w:val="00471702"/>
    <w:rsid w:val="00471807"/>
    <w:rsid w:val="00474171"/>
    <w:rsid w:val="004760A1"/>
    <w:rsid w:val="0048346B"/>
    <w:rsid w:val="004838B9"/>
    <w:rsid w:val="00483A16"/>
    <w:rsid w:val="0048564A"/>
    <w:rsid w:val="004859E4"/>
    <w:rsid w:val="00485C1F"/>
    <w:rsid w:val="00487292"/>
    <w:rsid w:val="00490ED4"/>
    <w:rsid w:val="0049140D"/>
    <w:rsid w:val="00491AF0"/>
    <w:rsid w:val="00491C69"/>
    <w:rsid w:val="00493F12"/>
    <w:rsid w:val="00494011"/>
    <w:rsid w:val="00494B7D"/>
    <w:rsid w:val="00496A4E"/>
    <w:rsid w:val="00497423"/>
    <w:rsid w:val="00497945"/>
    <w:rsid w:val="004A045E"/>
    <w:rsid w:val="004A085B"/>
    <w:rsid w:val="004A1419"/>
    <w:rsid w:val="004A147F"/>
    <w:rsid w:val="004A4C7A"/>
    <w:rsid w:val="004A4D80"/>
    <w:rsid w:val="004A4DA6"/>
    <w:rsid w:val="004A591E"/>
    <w:rsid w:val="004A5E5B"/>
    <w:rsid w:val="004A64A5"/>
    <w:rsid w:val="004A6C40"/>
    <w:rsid w:val="004A6DE1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57F5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85C"/>
    <w:rsid w:val="0055329C"/>
    <w:rsid w:val="00553566"/>
    <w:rsid w:val="00553AFB"/>
    <w:rsid w:val="00554218"/>
    <w:rsid w:val="00555725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494"/>
    <w:rsid w:val="0058657D"/>
    <w:rsid w:val="00590177"/>
    <w:rsid w:val="005909AB"/>
    <w:rsid w:val="005918F5"/>
    <w:rsid w:val="00592616"/>
    <w:rsid w:val="00592A5F"/>
    <w:rsid w:val="00592B74"/>
    <w:rsid w:val="0059450F"/>
    <w:rsid w:val="00594529"/>
    <w:rsid w:val="00595C22"/>
    <w:rsid w:val="00596BE0"/>
    <w:rsid w:val="00596FF7"/>
    <w:rsid w:val="005A0CAB"/>
    <w:rsid w:val="005A1039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2B2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D6B65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1977"/>
    <w:rsid w:val="005F27DD"/>
    <w:rsid w:val="005F2BC8"/>
    <w:rsid w:val="005F2FDA"/>
    <w:rsid w:val="005F3320"/>
    <w:rsid w:val="005F54A3"/>
    <w:rsid w:val="005F58BB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4EF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0D8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0E2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B92"/>
    <w:rsid w:val="00746C9E"/>
    <w:rsid w:val="00746F6B"/>
    <w:rsid w:val="00750259"/>
    <w:rsid w:val="00750629"/>
    <w:rsid w:val="007508D8"/>
    <w:rsid w:val="0075139D"/>
    <w:rsid w:val="00751E25"/>
    <w:rsid w:val="007528DB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8B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1150"/>
    <w:rsid w:val="007D3E38"/>
    <w:rsid w:val="007D4590"/>
    <w:rsid w:val="007D6502"/>
    <w:rsid w:val="007D75B4"/>
    <w:rsid w:val="007D7B37"/>
    <w:rsid w:val="007D7C7F"/>
    <w:rsid w:val="007E04F1"/>
    <w:rsid w:val="007E072B"/>
    <w:rsid w:val="007E0A24"/>
    <w:rsid w:val="007E0F81"/>
    <w:rsid w:val="007E15FE"/>
    <w:rsid w:val="007E1652"/>
    <w:rsid w:val="007E2083"/>
    <w:rsid w:val="007E29FF"/>
    <w:rsid w:val="007E377E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B5F"/>
    <w:rsid w:val="0080190B"/>
    <w:rsid w:val="00801E73"/>
    <w:rsid w:val="00801F8A"/>
    <w:rsid w:val="00802060"/>
    <w:rsid w:val="00802DBA"/>
    <w:rsid w:val="00803BD1"/>
    <w:rsid w:val="00803E7D"/>
    <w:rsid w:val="008047FB"/>
    <w:rsid w:val="008048A2"/>
    <w:rsid w:val="00804AFA"/>
    <w:rsid w:val="00804E60"/>
    <w:rsid w:val="00805075"/>
    <w:rsid w:val="0080548E"/>
    <w:rsid w:val="008058A1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1D66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9AE"/>
    <w:rsid w:val="00875D5D"/>
    <w:rsid w:val="00875DA7"/>
    <w:rsid w:val="00876845"/>
    <w:rsid w:val="0087799B"/>
    <w:rsid w:val="008809FB"/>
    <w:rsid w:val="00881101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4E2E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0D9"/>
    <w:rsid w:val="008B0250"/>
    <w:rsid w:val="008B037B"/>
    <w:rsid w:val="008B1245"/>
    <w:rsid w:val="008B1B50"/>
    <w:rsid w:val="008B206F"/>
    <w:rsid w:val="008B37A4"/>
    <w:rsid w:val="008B3817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22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0AE8"/>
    <w:rsid w:val="008E0D58"/>
    <w:rsid w:val="008E3068"/>
    <w:rsid w:val="008E3532"/>
    <w:rsid w:val="008E3DB7"/>
    <w:rsid w:val="008E5275"/>
    <w:rsid w:val="008E68A4"/>
    <w:rsid w:val="008E7463"/>
    <w:rsid w:val="008F0030"/>
    <w:rsid w:val="008F49A3"/>
    <w:rsid w:val="008F50BE"/>
    <w:rsid w:val="008F5559"/>
    <w:rsid w:val="008F7E04"/>
    <w:rsid w:val="00900696"/>
    <w:rsid w:val="0090078A"/>
    <w:rsid w:val="009009A0"/>
    <w:rsid w:val="00900D90"/>
    <w:rsid w:val="00900DB6"/>
    <w:rsid w:val="00900FF9"/>
    <w:rsid w:val="0090140E"/>
    <w:rsid w:val="0090192B"/>
    <w:rsid w:val="009068AD"/>
    <w:rsid w:val="0091081D"/>
    <w:rsid w:val="009119AF"/>
    <w:rsid w:val="00912B87"/>
    <w:rsid w:val="0091359F"/>
    <w:rsid w:val="00913B04"/>
    <w:rsid w:val="009145D4"/>
    <w:rsid w:val="0091492E"/>
    <w:rsid w:val="00915B7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7C9"/>
    <w:rsid w:val="00931AEF"/>
    <w:rsid w:val="00931E37"/>
    <w:rsid w:val="0093309F"/>
    <w:rsid w:val="00933102"/>
    <w:rsid w:val="009354F9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2EA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BFD"/>
    <w:rsid w:val="00962CA1"/>
    <w:rsid w:val="00964173"/>
    <w:rsid w:val="00966BB7"/>
    <w:rsid w:val="00967029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1BE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A9E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36FA"/>
    <w:rsid w:val="009D56BB"/>
    <w:rsid w:val="009D7120"/>
    <w:rsid w:val="009E0040"/>
    <w:rsid w:val="009E025C"/>
    <w:rsid w:val="009E0D58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5FB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52A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278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35A5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1E6C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0C8F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6497"/>
    <w:rsid w:val="00AF7986"/>
    <w:rsid w:val="00B0162F"/>
    <w:rsid w:val="00B01B3A"/>
    <w:rsid w:val="00B01DA5"/>
    <w:rsid w:val="00B02124"/>
    <w:rsid w:val="00B02E20"/>
    <w:rsid w:val="00B03577"/>
    <w:rsid w:val="00B0368E"/>
    <w:rsid w:val="00B076E6"/>
    <w:rsid w:val="00B077A4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6BC2"/>
    <w:rsid w:val="00B474D5"/>
    <w:rsid w:val="00B50225"/>
    <w:rsid w:val="00B51A0E"/>
    <w:rsid w:val="00B54A05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289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265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624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0DA"/>
    <w:rsid w:val="00BB7A40"/>
    <w:rsid w:val="00BC0905"/>
    <w:rsid w:val="00BC09C5"/>
    <w:rsid w:val="00BC0C8D"/>
    <w:rsid w:val="00BC47A4"/>
    <w:rsid w:val="00BC5406"/>
    <w:rsid w:val="00BC54D2"/>
    <w:rsid w:val="00BC590B"/>
    <w:rsid w:val="00BC6157"/>
    <w:rsid w:val="00BC631F"/>
    <w:rsid w:val="00BC752F"/>
    <w:rsid w:val="00BC7633"/>
    <w:rsid w:val="00BC7BDD"/>
    <w:rsid w:val="00BD025C"/>
    <w:rsid w:val="00BD04D9"/>
    <w:rsid w:val="00BD0A5A"/>
    <w:rsid w:val="00BD0B1C"/>
    <w:rsid w:val="00BD0E9A"/>
    <w:rsid w:val="00BD10C3"/>
    <w:rsid w:val="00BD12FF"/>
    <w:rsid w:val="00BD1FF0"/>
    <w:rsid w:val="00BD3FC6"/>
    <w:rsid w:val="00BD5A19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19CB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39E5"/>
    <w:rsid w:val="00C63AC1"/>
    <w:rsid w:val="00C6434A"/>
    <w:rsid w:val="00C672BA"/>
    <w:rsid w:val="00C712A3"/>
    <w:rsid w:val="00C71577"/>
    <w:rsid w:val="00C716D5"/>
    <w:rsid w:val="00C719C1"/>
    <w:rsid w:val="00C721B7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1D38"/>
    <w:rsid w:val="00CC1FC3"/>
    <w:rsid w:val="00CC23EC"/>
    <w:rsid w:val="00CC3798"/>
    <w:rsid w:val="00CC3F89"/>
    <w:rsid w:val="00CC6436"/>
    <w:rsid w:val="00CD0B6A"/>
    <w:rsid w:val="00CD2EFC"/>
    <w:rsid w:val="00CD302E"/>
    <w:rsid w:val="00CD3A8A"/>
    <w:rsid w:val="00CD3EE3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714"/>
    <w:rsid w:val="00D13A52"/>
    <w:rsid w:val="00D15319"/>
    <w:rsid w:val="00D15838"/>
    <w:rsid w:val="00D1617B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440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47663"/>
    <w:rsid w:val="00D50DF4"/>
    <w:rsid w:val="00D51F9E"/>
    <w:rsid w:val="00D529F9"/>
    <w:rsid w:val="00D52D84"/>
    <w:rsid w:val="00D534C9"/>
    <w:rsid w:val="00D54563"/>
    <w:rsid w:val="00D551EB"/>
    <w:rsid w:val="00D55930"/>
    <w:rsid w:val="00D55A7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0DDE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27E"/>
    <w:rsid w:val="00DC4F6D"/>
    <w:rsid w:val="00DC532F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3AAF"/>
    <w:rsid w:val="00DE4746"/>
    <w:rsid w:val="00DE48D3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7A9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47520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349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A0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04A"/>
    <w:rsid w:val="00EE21A1"/>
    <w:rsid w:val="00EE2450"/>
    <w:rsid w:val="00EE3A5B"/>
    <w:rsid w:val="00EE43EC"/>
    <w:rsid w:val="00EE7047"/>
    <w:rsid w:val="00EF04C0"/>
    <w:rsid w:val="00EF09FD"/>
    <w:rsid w:val="00EF0B01"/>
    <w:rsid w:val="00EF0F13"/>
    <w:rsid w:val="00EF1B14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4CE"/>
    <w:rsid w:val="00F10E0E"/>
    <w:rsid w:val="00F11B5D"/>
    <w:rsid w:val="00F12594"/>
    <w:rsid w:val="00F12ABC"/>
    <w:rsid w:val="00F12BF1"/>
    <w:rsid w:val="00F12EFB"/>
    <w:rsid w:val="00F14D6A"/>
    <w:rsid w:val="00F14E67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287D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9E9"/>
    <w:rsid w:val="00F60D47"/>
    <w:rsid w:val="00F6122F"/>
    <w:rsid w:val="00F612DD"/>
    <w:rsid w:val="00F61E8D"/>
    <w:rsid w:val="00F620AA"/>
    <w:rsid w:val="00F626C4"/>
    <w:rsid w:val="00F62BE3"/>
    <w:rsid w:val="00F671E6"/>
    <w:rsid w:val="00F709E2"/>
    <w:rsid w:val="00F70A58"/>
    <w:rsid w:val="00F70C00"/>
    <w:rsid w:val="00F70E82"/>
    <w:rsid w:val="00F71552"/>
    <w:rsid w:val="00F71764"/>
    <w:rsid w:val="00F73EF1"/>
    <w:rsid w:val="00F7416B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29EE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4AF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BFD"/>
    <w:rsid w:val="00FE0F76"/>
    <w:rsid w:val="00FE25E5"/>
    <w:rsid w:val="00FE2CC6"/>
    <w:rsid w:val="00FE335D"/>
    <w:rsid w:val="00FE3AB4"/>
    <w:rsid w:val="00FE508C"/>
    <w:rsid w:val="00FF0E24"/>
    <w:rsid w:val="00FF1B37"/>
    <w:rsid w:val="00FF2701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E0BF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E0BFD"/>
    <w:pPr>
      <w:pBdr>
        <w:left w:val="single" w:sz="4" w:space="4" w:color="auto"/>
      </w:pBd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hps">
    <w:name w:val="hps"/>
    <w:basedOn w:val="Predvolenpsmoodseku"/>
    <w:rsid w:val="00196A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 ＆ Assurance</TermName>
          <TermId xmlns="http://schemas.microsoft.com/office/infopath/2007/PartnerControls">9b7d5075-14a4-4cb9-a51e-49004989450f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3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0" ma:contentTypeDescription="KPMG Document" ma:contentTypeScope="" ma:versionID="512467705f6487fbd13ca97f083ef7bf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3.xml><?xml version="1.0" encoding="utf-8"?>
<ds:datastoreItem xmlns:ds="http://schemas.openxmlformats.org/officeDocument/2006/customXml" ds:itemID="{781B93C4-BA36-4F0F-A616-EAC5A4DF3CA9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742213F3-50DB-40D6-8F63-CB2F1D256E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E2F10BB-5683-4BBB-8DDE-F4BD6B1B9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3225</Words>
  <Characters>18384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21566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Katarina Mokra</cp:lastModifiedBy>
  <cp:revision>2</cp:revision>
  <cp:lastPrinted>2019-03-28T12:55:00Z</cp:lastPrinted>
  <dcterms:created xsi:type="dcterms:W3CDTF">2019-03-30T11:25:00Z</dcterms:created>
  <dcterms:modified xsi:type="dcterms:W3CDTF">2019-03-30T11:25:00Z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89600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178;#Audit ＆ Assurance|9b7d5075-14a4-4cb9-a51e-49004989450f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