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E441F" w:rsidRPr="00AE441F" w:rsidRDefault="00AE441F" w:rsidP="005D536A">
      <w:pPr>
        <w:pStyle w:val="Default"/>
        <w:jc w:val="both"/>
        <w:rPr>
          <w:color w:val="auto"/>
          <w:sz w:val="23"/>
          <w:szCs w:val="23"/>
        </w:rPr>
      </w:pPr>
      <w:r w:rsidRPr="00AE441F">
        <w:rPr>
          <w:bCs/>
          <w:color w:val="auto"/>
          <w:sz w:val="23"/>
          <w:szCs w:val="23"/>
        </w:rPr>
        <w:t xml:space="preserve">            Názov právnickej osoby : </w:t>
      </w:r>
      <w:proofErr w:type="spellStart"/>
      <w:r w:rsidR="0099741D">
        <w:rPr>
          <w:bCs/>
          <w:color w:val="auto"/>
          <w:sz w:val="23"/>
          <w:szCs w:val="23"/>
        </w:rPr>
        <w:t>caronly</w:t>
      </w:r>
      <w:proofErr w:type="spellEnd"/>
      <w:r w:rsidR="0099741D">
        <w:rPr>
          <w:bCs/>
          <w:color w:val="auto"/>
          <w:sz w:val="23"/>
          <w:szCs w:val="23"/>
        </w:rPr>
        <w:t xml:space="preserve"> , spol. </w:t>
      </w:r>
      <w:proofErr w:type="spellStart"/>
      <w:r w:rsidR="0099741D">
        <w:rPr>
          <w:bCs/>
          <w:color w:val="auto"/>
          <w:sz w:val="23"/>
          <w:szCs w:val="23"/>
        </w:rPr>
        <w:t>s.r.o</w:t>
      </w:r>
      <w:proofErr w:type="spellEnd"/>
      <w:r w:rsidR="0099741D">
        <w:rPr>
          <w:bCs/>
          <w:color w:val="auto"/>
          <w:sz w:val="23"/>
          <w:szCs w:val="23"/>
        </w:rPr>
        <w:t>.</w:t>
      </w:r>
    </w:p>
    <w:p w:rsidR="005D536A" w:rsidRPr="00AE441F" w:rsidRDefault="002432F3" w:rsidP="002432F3">
      <w:pPr>
        <w:pStyle w:val="Default"/>
        <w:ind w:left="360"/>
        <w:jc w:val="both"/>
        <w:rPr>
          <w:color w:val="auto"/>
          <w:sz w:val="23"/>
          <w:szCs w:val="23"/>
        </w:rPr>
      </w:pPr>
      <w:r w:rsidRPr="00AE441F">
        <w:rPr>
          <w:color w:val="auto"/>
          <w:sz w:val="23"/>
          <w:szCs w:val="23"/>
        </w:rPr>
        <w:t xml:space="preserve">      S</w:t>
      </w:r>
      <w:r w:rsidR="005D536A" w:rsidRPr="00AE441F">
        <w:rPr>
          <w:color w:val="auto"/>
          <w:sz w:val="23"/>
          <w:szCs w:val="23"/>
        </w:rPr>
        <w:t xml:space="preserve">ídlo </w:t>
      </w:r>
      <w:r w:rsidRPr="00AE441F">
        <w:rPr>
          <w:color w:val="auto"/>
          <w:sz w:val="23"/>
          <w:szCs w:val="23"/>
        </w:rPr>
        <w:t xml:space="preserve">: </w:t>
      </w:r>
      <w:r w:rsidR="0099741D">
        <w:rPr>
          <w:color w:val="auto"/>
          <w:sz w:val="23"/>
          <w:szCs w:val="23"/>
        </w:rPr>
        <w:t>Trnavská 18 , 01008 Žilina</w:t>
      </w:r>
    </w:p>
    <w:p w:rsidR="002432F3" w:rsidRDefault="002432F3" w:rsidP="002432F3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2432F3" w:rsidRDefault="005D536A" w:rsidP="002432F3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</w:t>
      </w:r>
      <w:r w:rsidR="002432F3">
        <w:rPr>
          <w:color w:val="auto"/>
          <w:sz w:val="23"/>
          <w:szCs w:val="23"/>
        </w:rPr>
        <w:t>ak je účtovná jednotka jeho súčasťou</w:t>
      </w:r>
    </w:p>
    <w:p w:rsidR="005D536A" w:rsidRDefault="002432F3" w:rsidP="002432F3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 inej obchodnej spoločnosti</w:t>
      </w:r>
    </w:p>
    <w:p w:rsidR="002432F3" w:rsidRDefault="002432F3" w:rsidP="002432F3">
      <w:pPr>
        <w:pStyle w:val="Default"/>
        <w:spacing w:after="27"/>
        <w:ind w:left="720"/>
        <w:jc w:val="both"/>
        <w:rPr>
          <w:color w:val="auto"/>
          <w:sz w:val="23"/>
          <w:szCs w:val="23"/>
        </w:rPr>
      </w:pPr>
    </w:p>
    <w:p w:rsidR="002432F3" w:rsidRDefault="005D536A" w:rsidP="002432F3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Priemerný </w:t>
      </w:r>
      <w:r w:rsidR="002432F3">
        <w:rPr>
          <w:color w:val="auto"/>
          <w:sz w:val="23"/>
          <w:szCs w:val="23"/>
        </w:rPr>
        <w:t>prepočítaný počet zamestnancov :</w:t>
      </w:r>
      <w:r w:rsidR="007E66EA">
        <w:rPr>
          <w:color w:val="auto"/>
          <w:sz w:val="23"/>
          <w:szCs w:val="23"/>
        </w:rPr>
        <w:t>3</w:t>
      </w:r>
    </w:p>
    <w:p w:rsidR="002432F3" w:rsidRDefault="002432F3" w:rsidP="002432F3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Pr="002432F3" w:rsidRDefault="005D536A" w:rsidP="002432F3">
      <w:pPr>
        <w:pStyle w:val="Default"/>
        <w:jc w:val="both"/>
        <w:rPr>
          <w:color w:val="auto"/>
          <w:sz w:val="23"/>
          <w:szCs w:val="23"/>
        </w:rPr>
      </w:pPr>
      <w:r w:rsidRPr="002432F3">
        <w:rPr>
          <w:b/>
          <w:bCs/>
          <w:color w:val="auto"/>
          <w:sz w:val="23"/>
          <w:szCs w:val="23"/>
        </w:rPr>
        <w:t xml:space="preserve">Čl. II </w:t>
      </w:r>
    </w:p>
    <w:p w:rsidR="002432F3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 o prijatých postupoch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</w:t>
      </w:r>
    </w:p>
    <w:p w:rsidR="002432F3" w:rsidRDefault="002432F3" w:rsidP="002432F3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bude nepretržite pokračovať vo svojej činnosti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2432F3">
      <w:pPr>
        <w:pStyle w:val="Default"/>
        <w:keepNext/>
        <w:numPr>
          <w:ilvl w:val="0"/>
          <w:numId w:val="2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7E66E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7E66EA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 a nákladmi súvisiacimi s obstaraním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Nebol obstaraný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 a nákladmi súvisiacimi s obstaraním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Preprava, poštovné, balné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Peňažné prostriedky a ceniny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sa oceňujú menovitou hodnotou . toto ocenenie sa znižuje tvorbou opravnej položky k nevymoženým pohľadávkam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NBO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Vykazuje sa vo výške , ktorá je potrebná na dodržanie zásady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ich vzniku sa oceňujú menovitou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2432F3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32F3" w:rsidRPr="00536B52" w:rsidRDefault="002432F3" w:rsidP="002432F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Rezervy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Oceňujú sa v očakávanej výške záväzku.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32F3" w:rsidRPr="00536B52" w:rsidRDefault="002432F3" w:rsidP="002432F3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zostavenia odpisového plánu dlhodobého hmotného majetku</w:t>
      </w:r>
      <w:r w:rsidR="002432F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7E66EA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 xml:space="preserve">DHM- 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07E3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07E3B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1/6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2432F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642B74" w:rsidRDefault="002432F3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Odpisový plán účtovných odpisov DHM podnikateľ zostavil interným predpisom . Odpisové účtovné a daňové sadzby sa rovnajú</w:t>
      </w:r>
      <w:r w:rsidR="007E66EA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.</w:t>
      </w:r>
      <w:r w:rsidR="007E66EA">
        <w:rPr>
          <w:color w:val="auto"/>
          <w:sz w:val="23"/>
          <w:szCs w:val="23"/>
        </w:rPr>
        <w:t xml:space="preserve"> </w:t>
      </w:r>
    </w:p>
    <w:p w:rsidR="00642B74" w:rsidRDefault="00642B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Drobný dlhodobý hmotný majetok , ktorého obstarávacia cena je nižšia ako 1700 eu</w:t>
      </w:r>
      <w:r w:rsidR="007E66EA">
        <w:rPr>
          <w:color w:val="auto"/>
          <w:sz w:val="23"/>
          <w:szCs w:val="23"/>
        </w:rPr>
        <w:t>r a nižšia , sa odpisuje jednora</w:t>
      </w:r>
      <w:r>
        <w:rPr>
          <w:color w:val="auto"/>
          <w:sz w:val="23"/>
          <w:szCs w:val="23"/>
        </w:rPr>
        <w:t>zovo</w:t>
      </w:r>
      <w:r w:rsidR="007E66EA">
        <w:rPr>
          <w:color w:val="auto"/>
          <w:sz w:val="23"/>
          <w:szCs w:val="23"/>
        </w:rPr>
        <w:t xml:space="preserve"> , </w:t>
      </w:r>
      <w:r>
        <w:rPr>
          <w:color w:val="auto"/>
          <w:sz w:val="23"/>
          <w:szCs w:val="23"/>
        </w:rPr>
        <w:t xml:space="preserve"> pri uvedení do používania.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Zmeny účtovných zásad a zmeny účtovných metód </w:t>
      </w:r>
      <w:r w:rsidR="00642B74">
        <w:rPr>
          <w:color w:val="auto"/>
          <w:sz w:val="23"/>
          <w:szCs w:val="23"/>
        </w:rPr>
        <w:t>:</w:t>
      </w:r>
    </w:p>
    <w:p w:rsidR="00642B74" w:rsidRDefault="007E66EA" w:rsidP="00642B74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metó</w:t>
      </w:r>
      <w:r w:rsidR="00642B74">
        <w:rPr>
          <w:color w:val="auto"/>
          <w:sz w:val="23"/>
          <w:szCs w:val="23"/>
        </w:rPr>
        <w:t>dy a zásady boli aplikované v rámci platného zákona o účtovníctve počas celého účtovného obdobia.</w:t>
      </w:r>
    </w:p>
    <w:p w:rsidR="00642B74" w:rsidRDefault="00642B74" w:rsidP="00642B74">
      <w:pPr>
        <w:pStyle w:val="Default"/>
        <w:ind w:left="360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642B74" w:rsidRDefault="00642B74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E441F">
        <w:rPr>
          <w:color w:val="auto"/>
          <w:sz w:val="22"/>
          <w:szCs w:val="22"/>
        </w:rPr>
        <w:t xml:space="preserve">         </w:t>
      </w:r>
      <w:r>
        <w:rPr>
          <w:color w:val="auto"/>
          <w:sz w:val="22"/>
          <w:szCs w:val="22"/>
        </w:rPr>
        <w:t xml:space="preserve"> Spoločnosť neprijala žiadne dotácie</w:t>
      </w:r>
    </w:p>
    <w:p w:rsidR="00642B74" w:rsidRDefault="005D536A" w:rsidP="00642B74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 Informácie o účtovaní významných opráv chýb minulých účtovných období v bežnom účtovnom období</w:t>
      </w:r>
      <w:r w:rsidR="00642B74">
        <w:rPr>
          <w:color w:val="auto"/>
          <w:sz w:val="23"/>
          <w:szCs w:val="23"/>
        </w:rPr>
        <w:t>:</w:t>
      </w:r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 bežnom účtovnom období spoločnosť nevykonala významné opravy chýb minulých </w:t>
      </w:r>
      <w:proofErr w:type="spellStart"/>
      <w:r>
        <w:rPr>
          <w:color w:val="auto"/>
          <w:sz w:val="23"/>
          <w:szCs w:val="23"/>
        </w:rPr>
        <w:t>účtovnývh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</w:t>
      </w:r>
      <w:proofErr w:type="spellEnd"/>
    </w:p>
    <w:p w:rsidR="00642B74" w:rsidRDefault="00642B74" w:rsidP="00642B74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642B74" w:rsidRDefault="005D536A" w:rsidP="00642B74">
      <w:pPr>
        <w:pStyle w:val="Default"/>
        <w:keepNext/>
        <w:numPr>
          <w:ilvl w:val="0"/>
          <w:numId w:val="3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Informácia o sume a dôvodoch vzniku jednotlivých položiek nákladov alebo výnosov, ktoré majú výnimočný rozsah alebo výskyt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neúčtovala o položkách nákladov a výnosov , ktoré mali výnimočný rozsah alebo výskyt</w:t>
      </w:r>
    </w:p>
    <w:p w:rsidR="00642B74" w:rsidRDefault="00642B74" w:rsidP="00642B74">
      <w:pPr>
        <w:pStyle w:val="Default"/>
        <w:keepNext/>
        <w:ind w:left="720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</w:t>
      </w:r>
      <w:r w:rsidR="00642B74">
        <w:rPr>
          <w:color w:val="auto"/>
          <w:sz w:val="23"/>
          <w:szCs w:val="23"/>
        </w:rPr>
        <w:t>2 .</w:t>
      </w:r>
      <w:r w:rsidR="005D536A">
        <w:rPr>
          <w:color w:val="auto"/>
          <w:sz w:val="23"/>
          <w:szCs w:val="23"/>
        </w:rPr>
        <w:t xml:space="preserve"> Informácie o</w:t>
      </w:r>
      <w:r w:rsidR="00642B74">
        <w:rPr>
          <w:color w:val="auto"/>
          <w:sz w:val="23"/>
          <w:szCs w:val="23"/>
        </w:rPr>
        <w:t> </w:t>
      </w:r>
      <w:r w:rsidR="005D536A">
        <w:rPr>
          <w:color w:val="auto"/>
          <w:sz w:val="23"/>
          <w:szCs w:val="23"/>
        </w:rPr>
        <w:t>záväzkoch</w:t>
      </w:r>
      <w:r w:rsidR="00642B74">
        <w:rPr>
          <w:color w:val="auto"/>
          <w:sz w:val="23"/>
          <w:szCs w:val="23"/>
        </w:rPr>
        <w:t xml:space="preserve"> :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8652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15280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8652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15280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642B74" w:rsidRDefault="00642B74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nemá zá</w:t>
      </w:r>
      <w:r w:rsidR="007E66EA">
        <w:rPr>
          <w:color w:val="auto"/>
          <w:sz w:val="23"/>
          <w:szCs w:val="23"/>
        </w:rPr>
        <w:t>v</w:t>
      </w:r>
      <w:r>
        <w:rPr>
          <w:color w:val="auto"/>
          <w:sz w:val="23"/>
          <w:szCs w:val="23"/>
        </w:rPr>
        <w:t>äzky zabezpečené záložným právom alebo inou formou zabezpečenia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07E3B" w:rsidRDefault="00507E3B" w:rsidP="005D536A">
      <w:pPr>
        <w:pStyle w:val="Default"/>
        <w:jc w:val="both"/>
        <w:rPr>
          <w:color w:val="auto"/>
          <w:sz w:val="23"/>
          <w:szCs w:val="23"/>
        </w:rPr>
      </w:pPr>
    </w:p>
    <w:p w:rsidR="00507E3B" w:rsidRDefault="00507E3B" w:rsidP="005D536A">
      <w:pPr>
        <w:pStyle w:val="Default"/>
        <w:jc w:val="both"/>
        <w:rPr>
          <w:color w:val="auto"/>
          <w:sz w:val="23"/>
          <w:szCs w:val="23"/>
        </w:rPr>
      </w:pPr>
    </w:p>
    <w:p w:rsidR="00507E3B" w:rsidRDefault="00507E3B" w:rsidP="00507E3B">
      <w:pPr>
        <w:pStyle w:val="Default"/>
        <w:numPr>
          <w:ilvl w:val="0"/>
          <w:numId w:val="3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Informácie o pohľadávkach :</w:t>
      </w:r>
    </w:p>
    <w:p w:rsidR="00507E3B" w:rsidRDefault="00507E3B" w:rsidP="00507E3B">
      <w:pPr>
        <w:pStyle w:val="Default"/>
        <w:numPr>
          <w:ilvl w:val="0"/>
          <w:numId w:val="3"/>
        </w:numPr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507E3B" w:rsidRPr="00E23D62" w:rsidTr="00B04D03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507E3B" w:rsidRPr="00E23D62" w:rsidTr="00B04D03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7E3B" w:rsidRPr="00E23D62" w:rsidRDefault="00507E3B" w:rsidP="00507E3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Dlhodobé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pohľadávky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507E3B" w:rsidRPr="00E23D62" w:rsidTr="00B04D03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Pohľadávky 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07E3B" w:rsidRPr="00E23D62" w:rsidTr="00B04D03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507E3B" w:rsidRPr="00E23D62" w:rsidTr="00B04D03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E3B" w:rsidRPr="00E23D62" w:rsidRDefault="00507E3B" w:rsidP="00507E3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Krátkodobé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pohľadávky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7E3B" w:rsidRPr="00E23D62" w:rsidRDefault="00C86527" w:rsidP="00B04D03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37200</w:t>
            </w:r>
          </w:p>
        </w:tc>
      </w:tr>
      <w:tr w:rsidR="00507E3B" w:rsidRPr="00E23D62" w:rsidTr="00B04D03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7E3B" w:rsidRPr="00E23D62" w:rsidRDefault="00C86527" w:rsidP="00B04D03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37200</w:t>
            </w:r>
            <w:bookmarkStart w:id="0" w:name="_GoBack"/>
            <w:bookmarkEnd w:id="0"/>
          </w:p>
        </w:tc>
      </w:tr>
      <w:tr w:rsidR="00507E3B" w:rsidRPr="00E23D62" w:rsidTr="00B04D03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sz w:val="22"/>
                <w:lang w:eastAsia="sk-SK"/>
              </w:rPr>
              <w:t xml:space="preserve">Pohľadávky 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07E3B" w:rsidRPr="00E23D62" w:rsidRDefault="00507E3B" w:rsidP="00B04D03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07E3B" w:rsidRDefault="00507E3B" w:rsidP="005D536A">
      <w:pPr>
        <w:pStyle w:val="Default"/>
        <w:jc w:val="both"/>
        <w:rPr>
          <w:color w:val="auto"/>
          <w:sz w:val="23"/>
          <w:szCs w:val="23"/>
        </w:rPr>
      </w:pPr>
    </w:p>
    <w:p w:rsidR="00507E3B" w:rsidRDefault="00507E3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642B74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642B74">
        <w:rPr>
          <w:color w:val="auto"/>
          <w:sz w:val="23"/>
          <w:szCs w:val="23"/>
        </w:rPr>
        <w:t>3 .</w:t>
      </w:r>
      <w:r w:rsidR="005D536A">
        <w:rPr>
          <w:color w:val="auto"/>
          <w:sz w:val="23"/>
          <w:szCs w:val="23"/>
        </w:rPr>
        <w:t xml:space="preserve"> Informácie o vlastných akciách</w:t>
      </w:r>
      <w:r w:rsidR="00642B74">
        <w:rPr>
          <w:color w:val="auto"/>
          <w:sz w:val="23"/>
          <w:szCs w:val="23"/>
        </w:rPr>
        <w:t xml:space="preserve"> :</w:t>
      </w:r>
    </w:p>
    <w:p w:rsidR="00642B74" w:rsidRDefault="00642B74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Spoločnosť neeviduje vlastné akcie</w:t>
      </w:r>
    </w:p>
    <w:p w:rsidR="00AE441F" w:rsidRDefault="00AE441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4 .</w:t>
      </w:r>
      <w:r w:rsidR="005D536A">
        <w:rPr>
          <w:color w:val="auto"/>
          <w:sz w:val="23"/>
          <w:szCs w:val="23"/>
        </w:rPr>
        <w:t xml:space="preserve"> Informácie o orgánoch účtovnej jednotky</w:t>
      </w:r>
      <w:r>
        <w:rPr>
          <w:color w:val="auto"/>
          <w:sz w:val="23"/>
          <w:szCs w:val="23"/>
        </w:rPr>
        <w:t xml:space="preserve"> :</w:t>
      </w: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Členom štatutárnych orgánov neboli vyplatené žiadne nepeňažné príjmy a taktiež neboli poskytnuté iné peňažné výhody, poskytnuté úvery a záruky</w:t>
      </w:r>
    </w:p>
    <w:p w:rsidR="00AE441F" w:rsidRDefault="00AE441F" w:rsidP="00E23D62">
      <w:pPr>
        <w:pStyle w:val="Default"/>
        <w:ind w:left="70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AE441F" w:rsidRDefault="00AE441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5 .</w:t>
      </w:r>
      <w:r w:rsidR="005D536A">
        <w:rPr>
          <w:color w:val="auto"/>
          <w:sz w:val="23"/>
          <w:szCs w:val="23"/>
        </w:rPr>
        <w:t xml:space="preserve"> Informácie o povinnostiach účtovnej jednotky</w:t>
      </w:r>
      <w:r>
        <w:rPr>
          <w:color w:val="auto"/>
          <w:sz w:val="23"/>
          <w:szCs w:val="23"/>
        </w:rPr>
        <w:t xml:space="preserve"> : 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Spoločnosť neeviduje finančné povinnosti , ktoré sa nevykazujú v súvahe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neeviduje podmiene</w:t>
      </w:r>
      <w:r w:rsidR="007E66EA">
        <w:rPr>
          <w:color w:val="auto"/>
          <w:sz w:val="23"/>
          <w:szCs w:val="23"/>
        </w:rPr>
        <w:t>n</w:t>
      </w:r>
      <w:r>
        <w:rPr>
          <w:color w:val="auto"/>
          <w:sz w:val="23"/>
          <w:szCs w:val="23"/>
        </w:rPr>
        <w:t>é záväzky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neposkytla účasť na dôchodkových programoch pre zamestnancov</w:t>
      </w:r>
    </w:p>
    <w:p w:rsidR="00AE441F" w:rsidRDefault="00AE441F" w:rsidP="00AE441F">
      <w:pPr>
        <w:pStyle w:val="Default"/>
        <w:numPr>
          <w:ilvl w:val="0"/>
          <w:numId w:val="4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Spoločnosti nebolo udelené výlučné alebo osobitné právo pre poskytovanie služieb vo verejnom záujme</w:t>
      </w:r>
    </w:p>
    <w:p w:rsidR="00AE441F" w:rsidRDefault="00AE441F" w:rsidP="00AE441F">
      <w:pPr>
        <w:pStyle w:val="Default"/>
        <w:spacing w:after="27"/>
        <w:ind w:left="480"/>
        <w:jc w:val="both"/>
        <w:rPr>
          <w:color w:val="auto"/>
          <w:sz w:val="23"/>
          <w:szCs w:val="23"/>
        </w:rPr>
      </w:pPr>
    </w:p>
    <w:sectPr w:rsidR="00AE441F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422" w:rsidRDefault="00C44422" w:rsidP="00536B52">
      <w:pPr>
        <w:spacing w:after="0" w:line="240" w:lineRule="auto"/>
      </w:pPr>
      <w:r>
        <w:separator/>
      </w:r>
    </w:p>
  </w:endnote>
  <w:endnote w:type="continuationSeparator" w:id="0">
    <w:p w:rsidR="00C44422" w:rsidRDefault="00C4442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422" w:rsidRDefault="00C44422" w:rsidP="00536B52">
      <w:pPr>
        <w:spacing w:after="0" w:line="240" w:lineRule="auto"/>
      </w:pPr>
      <w:r>
        <w:separator/>
      </w:r>
    </w:p>
  </w:footnote>
  <w:footnote w:type="continuationSeparator" w:id="0">
    <w:p w:rsidR="00C44422" w:rsidRDefault="00C4442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432F3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2432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49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99741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266AE"/>
    <w:multiLevelType w:val="hybridMultilevel"/>
    <w:tmpl w:val="0B9C997E"/>
    <w:lvl w:ilvl="0" w:tplc="EF263AE6">
      <w:start w:val="5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20BF04C3"/>
    <w:multiLevelType w:val="hybridMultilevel"/>
    <w:tmpl w:val="6794FB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B04D4"/>
    <w:multiLevelType w:val="hybridMultilevel"/>
    <w:tmpl w:val="D85A81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70D91"/>
    <w:multiLevelType w:val="hybridMultilevel"/>
    <w:tmpl w:val="9402A2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F27C5"/>
    <w:rsid w:val="00104CBE"/>
    <w:rsid w:val="00104CF6"/>
    <w:rsid w:val="0010796B"/>
    <w:rsid w:val="0011611B"/>
    <w:rsid w:val="00123F1F"/>
    <w:rsid w:val="00172443"/>
    <w:rsid w:val="002052C4"/>
    <w:rsid w:val="002432F3"/>
    <w:rsid w:val="0031338E"/>
    <w:rsid w:val="003B69B1"/>
    <w:rsid w:val="003E4AE8"/>
    <w:rsid w:val="0040300D"/>
    <w:rsid w:val="00426E80"/>
    <w:rsid w:val="00507E3B"/>
    <w:rsid w:val="00536B52"/>
    <w:rsid w:val="005D536A"/>
    <w:rsid w:val="005E1C8A"/>
    <w:rsid w:val="006171F8"/>
    <w:rsid w:val="00642B74"/>
    <w:rsid w:val="006A0AB4"/>
    <w:rsid w:val="006A7C8A"/>
    <w:rsid w:val="007619D7"/>
    <w:rsid w:val="00786CB1"/>
    <w:rsid w:val="007A0F50"/>
    <w:rsid w:val="007E66EA"/>
    <w:rsid w:val="008420B2"/>
    <w:rsid w:val="008948EC"/>
    <w:rsid w:val="008C12FE"/>
    <w:rsid w:val="008D018D"/>
    <w:rsid w:val="008E4934"/>
    <w:rsid w:val="00962DA0"/>
    <w:rsid w:val="0098325B"/>
    <w:rsid w:val="0099741D"/>
    <w:rsid w:val="009D09A4"/>
    <w:rsid w:val="00AD23CF"/>
    <w:rsid w:val="00AE441F"/>
    <w:rsid w:val="00B202C7"/>
    <w:rsid w:val="00B7370E"/>
    <w:rsid w:val="00BD039E"/>
    <w:rsid w:val="00C44422"/>
    <w:rsid w:val="00C86527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84DF"/>
  <w15:docId w15:val="{05EDB96C-72C6-4301-A40A-BA2ED91CE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Pišteková Drahomíra</cp:lastModifiedBy>
  <cp:revision>5</cp:revision>
  <dcterms:created xsi:type="dcterms:W3CDTF">2018-03-19T13:20:00Z</dcterms:created>
  <dcterms:modified xsi:type="dcterms:W3CDTF">2019-03-30T12:35:00Z</dcterms:modified>
</cp:coreProperties>
</file>