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8835" w:type="dxa"/>
        <w:tblInd w:w="-13" w:type="dxa"/>
        <w:tblCellMar>
          <w:top w:w="4" w:type="dxa"/>
          <w:left w:w="13" w:type="dxa"/>
        </w:tblCellMar>
        <w:tblLook w:val="04A0" w:firstRow="1" w:lastRow="0" w:firstColumn="1" w:lastColumn="0" w:noHBand="0" w:noVBand="1"/>
      </w:tblPr>
      <w:tblGrid>
        <w:gridCol w:w="1994"/>
        <w:gridCol w:w="5041"/>
        <w:gridCol w:w="1800"/>
      </w:tblGrid>
      <w:tr w:rsidR="00FA5BF1">
        <w:trPr>
          <w:trHeight w:val="742"/>
        </w:trPr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108" w:firstLine="0"/>
            </w:pPr>
            <w:proofErr w:type="spellStart"/>
            <w:r>
              <w:rPr>
                <w:b/>
                <w:sz w:val="16"/>
              </w:rPr>
              <w:t>Treadmill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s.r.o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FA5BF1" w:rsidRDefault="006C0DED">
            <w:pPr>
              <w:spacing w:after="45"/>
              <w:ind w:left="108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108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</w:t>
            </w:r>
            <w:proofErr w:type="spellStart"/>
            <w:r>
              <w:rPr>
                <w:b/>
                <w:sz w:val="16"/>
              </w:rPr>
              <w:t>Úč</w:t>
            </w:r>
            <w:proofErr w:type="spellEnd"/>
            <w:r>
              <w:rPr>
                <w:b/>
                <w:sz w:val="16"/>
              </w:rPr>
              <w:t xml:space="preserve"> POD 3-01) individuálnej účtovnej závierky zostavenej k 31.12.201</w:t>
            </w:r>
            <w:r w:rsidR="00511EEC">
              <w:rPr>
                <w:b/>
                <w:sz w:val="16"/>
              </w:rPr>
              <w:t>8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  <w:tr w:rsidR="00FA5BF1">
        <w:trPr>
          <w:trHeight w:val="536"/>
        </w:trPr>
        <w:tc>
          <w:tcPr>
            <w:tcW w:w="199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6C0DED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  <w:tc>
          <w:tcPr>
            <w:tcW w:w="180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</w:tr>
      <w:tr w:rsidR="00FA5BF1">
        <w:trPr>
          <w:trHeight w:val="276"/>
        </w:trPr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tabs>
                <w:tab w:val="center" w:pos="1226"/>
              </w:tabs>
              <w:spacing w:after="0"/>
              <w:ind w:left="0" w:firstLine="0"/>
            </w:pPr>
            <w:r>
              <w:rPr>
                <w:b/>
                <w:sz w:val="24"/>
              </w:rPr>
              <w:t xml:space="preserve">1. </w:t>
            </w:r>
            <w:r>
              <w:rPr>
                <w:b/>
                <w:sz w:val="24"/>
              </w:rPr>
              <w:tab/>
              <w:t xml:space="preserve">Obsah </w:t>
            </w:r>
          </w:p>
        </w:tc>
        <w:tc>
          <w:tcPr>
            <w:tcW w:w="504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FA5BF1">
            <w:pPr>
              <w:spacing w:after="160"/>
              <w:ind w:left="0" w:firstLine="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FA5BF1">
            <w:pPr>
              <w:spacing w:after="160"/>
              <w:ind w:left="0" w:firstLine="0"/>
            </w:pPr>
          </w:p>
        </w:tc>
      </w:tr>
    </w:tbl>
    <w:p w:rsidR="00FA5BF1" w:rsidRDefault="006C0DED">
      <w:pPr>
        <w:spacing w:after="0"/>
        <w:ind w:left="0" w:firstLine="0"/>
      </w:pPr>
      <w:r>
        <w:rPr>
          <w:sz w:val="24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Obsah .......................................................................................................................................................... 1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Všeobecné informácie ...............................................................................................................................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Informácie o orgánoch spoločnosti 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Informácie o prijatých postupoch ............................................................................................................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Ostatné informácie .................................................................................................................................... 3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spacing w:after="0"/>
        <w:ind w:left="0" w:firstLine="0"/>
      </w:pPr>
      <w:r>
        <w:rPr>
          <w:b/>
        </w:rPr>
        <w:t xml:space="preserve"> </w:t>
      </w:r>
      <w:r>
        <w:br w:type="page"/>
      </w:r>
    </w:p>
    <w:tbl>
      <w:tblPr>
        <w:tblStyle w:val="TableGrid"/>
        <w:tblW w:w="8835" w:type="dxa"/>
        <w:tblInd w:w="-13" w:type="dxa"/>
        <w:tblCellMar>
          <w:top w:w="41" w:type="dxa"/>
          <w:left w:w="13" w:type="dxa"/>
        </w:tblCellMar>
        <w:tblLook w:val="04A0" w:firstRow="1" w:lastRow="0" w:firstColumn="1" w:lastColumn="0" w:noHBand="0" w:noVBand="1"/>
      </w:tblPr>
      <w:tblGrid>
        <w:gridCol w:w="1994"/>
        <w:gridCol w:w="5041"/>
        <w:gridCol w:w="1800"/>
      </w:tblGrid>
      <w:tr w:rsidR="00FA5BF1">
        <w:trPr>
          <w:trHeight w:val="742"/>
        </w:trPr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108" w:firstLine="0"/>
            </w:pPr>
            <w:proofErr w:type="spellStart"/>
            <w:r>
              <w:rPr>
                <w:b/>
                <w:sz w:val="16"/>
              </w:rPr>
              <w:lastRenderedPageBreak/>
              <w:t>Treadmill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s.r.o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FA5BF1" w:rsidRDefault="006C0DED">
            <w:pPr>
              <w:spacing w:after="45"/>
              <w:ind w:left="108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108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</w:t>
            </w:r>
            <w:proofErr w:type="spellStart"/>
            <w:r>
              <w:rPr>
                <w:b/>
                <w:sz w:val="16"/>
              </w:rPr>
              <w:t>Úč</w:t>
            </w:r>
            <w:proofErr w:type="spellEnd"/>
            <w:r>
              <w:rPr>
                <w:b/>
                <w:sz w:val="16"/>
              </w:rPr>
              <w:t xml:space="preserve"> POD 3-01) individuálnej účtovnej závierky zostavenej k 31.12.201</w:t>
            </w:r>
            <w:r w:rsidR="0059368A">
              <w:rPr>
                <w:b/>
                <w:sz w:val="16"/>
              </w:rPr>
              <w:t>7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  <w:tr w:rsidR="00FA5BF1">
        <w:trPr>
          <w:trHeight w:val="536"/>
        </w:trPr>
        <w:tc>
          <w:tcPr>
            <w:tcW w:w="199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6C0DED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684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</w:tr>
      <w:tr w:rsidR="00FA5BF1">
        <w:trPr>
          <w:trHeight w:val="276"/>
        </w:trPr>
        <w:tc>
          <w:tcPr>
            <w:tcW w:w="88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tabs>
                <w:tab w:val="center" w:pos="2126"/>
              </w:tabs>
              <w:spacing w:after="0"/>
              <w:ind w:left="0" w:firstLine="0"/>
            </w:pPr>
            <w:r>
              <w:rPr>
                <w:b/>
                <w:sz w:val="24"/>
              </w:rPr>
              <w:t xml:space="preserve">2. </w:t>
            </w:r>
            <w:r>
              <w:rPr>
                <w:b/>
                <w:sz w:val="24"/>
              </w:rPr>
              <w:tab/>
              <w:t xml:space="preserve">Všeobecné informácie  </w:t>
            </w:r>
          </w:p>
        </w:tc>
      </w:tr>
    </w:tbl>
    <w:p w:rsidR="00FA5BF1" w:rsidRDefault="006C0DED">
      <w:pPr>
        <w:spacing w:after="60"/>
        <w:ind w:left="0" w:firstLine="0"/>
      </w:pPr>
      <w:r>
        <w:t xml:space="preserve"> </w:t>
      </w:r>
    </w:p>
    <w:p w:rsidR="00FA5BF1" w:rsidRDefault="006C0DED">
      <w:pPr>
        <w:tabs>
          <w:tab w:val="center" w:pos="3541"/>
        </w:tabs>
        <w:spacing w:after="61"/>
        <w:ind w:left="-15" w:firstLine="0"/>
      </w:pPr>
      <w:r>
        <w:t xml:space="preserve">Obchodné meno : </w:t>
      </w:r>
      <w:proofErr w:type="spellStart"/>
      <w:r>
        <w:t>Treadmill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</w:t>
      </w:r>
      <w:r>
        <w:tab/>
        <w:t xml:space="preserve"> </w:t>
      </w:r>
    </w:p>
    <w:p w:rsidR="00FA5BF1" w:rsidRDefault="006C0DED">
      <w:pPr>
        <w:tabs>
          <w:tab w:val="center" w:pos="3541"/>
          <w:tab w:val="center" w:pos="4249"/>
          <w:tab w:val="center" w:pos="4957"/>
        </w:tabs>
        <w:spacing w:after="49"/>
        <w:ind w:left="-15" w:firstLine="0"/>
      </w:pPr>
      <w:r>
        <w:t xml:space="preserve">Sídlo : Dlhá 2/B  , 900 31 Stupava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FA5BF1" w:rsidRDefault="006C0DED">
      <w:pPr>
        <w:spacing w:after="77"/>
        <w:ind w:left="0" w:firstLine="0"/>
      </w:pPr>
      <w:r>
        <w:t xml:space="preserve"> </w:t>
      </w:r>
    </w:p>
    <w:p w:rsidR="00FA5BF1" w:rsidRDefault="006C0DED">
      <w:pPr>
        <w:spacing w:after="43"/>
        <w:ind w:left="-5" w:right="438"/>
      </w:pPr>
      <w:r>
        <w:t xml:space="preserve">Hlavnou činnosťou spoločnosti je výroba </w:t>
      </w:r>
      <w:proofErr w:type="spellStart"/>
      <w:r>
        <w:t>korčuliarských</w:t>
      </w:r>
      <w:proofErr w:type="spellEnd"/>
      <w:r>
        <w:t xml:space="preserve"> trenažérov. </w:t>
      </w:r>
    </w:p>
    <w:p w:rsidR="00FA5BF1" w:rsidRDefault="006C0DED">
      <w:pPr>
        <w:spacing w:after="71"/>
        <w:ind w:left="0" w:firstLine="0"/>
      </w:pPr>
      <w:r>
        <w:t xml:space="preserve"> </w:t>
      </w:r>
    </w:p>
    <w:p w:rsidR="00FA5BF1" w:rsidRDefault="006C0DED">
      <w:pPr>
        <w:spacing w:line="330" w:lineRule="auto"/>
        <w:ind w:left="-5" w:right="438"/>
      </w:pPr>
      <w:r>
        <w:t>Účtovná závierka za rok 201</w:t>
      </w:r>
      <w:r w:rsidR="00511EEC">
        <w:t>7</w:t>
      </w:r>
      <w:r>
        <w:t xml:space="preserve"> bola schválená valným zhromaždením spoločnosti 30.6.201</w:t>
      </w:r>
      <w:r w:rsidR="00511EEC">
        <w:t>8</w:t>
      </w:r>
      <w:r>
        <w:t>.</w:t>
      </w:r>
      <w:r w:rsidR="00511EEC">
        <w:t xml:space="preserve">  </w:t>
      </w:r>
      <w:r>
        <w:t xml:space="preserve"> K 31.12.201</w:t>
      </w:r>
      <w:r w:rsidR="00511EEC">
        <w:t>8</w:t>
      </w:r>
      <w:r>
        <w:t xml:space="preserve"> spoločnosť zostavuje riadnu účtovnú závierku. 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41"/>
        <w:ind w:left="-5" w:right="438"/>
      </w:pPr>
      <w:r>
        <w:t>Za rok 201</w:t>
      </w:r>
      <w:r w:rsidR="00511EEC">
        <w:t>8</w:t>
      </w:r>
      <w:r>
        <w:t xml:space="preserve"> je priemerný prepočítaný počet zamestnancov </w:t>
      </w:r>
      <w:r w:rsidR="00511EEC">
        <w:t>10</w:t>
      </w:r>
      <w:r>
        <w:t xml:space="preserve"> </w:t>
      </w:r>
    </w:p>
    <w:p w:rsidR="00FA5BF1" w:rsidRDefault="006C0DED">
      <w:pPr>
        <w:spacing w:after="43"/>
        <w:ind w:left="0" w:firstLine="0"/>
      </w:pPr>
      <w:r>
        <w:rPr>
          <w:b/>
          <w:color w:val="FF0000"/>
        </w:rPr>
        <w:t xml:space="preserve"> </w:t>
      </w:r>
    </w:p>
    <w:p w:rsidR="00FA5BF1" w:rsidRDefault="006C0DED">
      <w:pPr>
        <w:spacing w:after="0"/>
        <w:ind w:left="0" w:firstLine="0"/>
      </w:pPr>
      <w:r>
        <w:rPr>
          <w:b/>
          <w:color w:val="FF0000"/>
        </w:rP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881"/>
        <w:gridCol w:w="7967"/>
      </w:tblGrid>
      <w:tr w:rsidR="00FA5BF1">
        <w:trPr>
          <w:trHeight w:val="276"/>
        </w:trPr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29" w:firstLine="0"/>
            </w:pPr>
            <w:r>
              <w:rPr>
                <w:b/>
                <w:sz w:val="24"/>
              </w:rPr>
              <w:t xml:space="preserve">3. </w:t>
            </w:r>
          </w:p>
        </w:tc>
        <w:tc>
          <w:tcPr>
            <w:tcW w:w="796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Informácie o orgánoch spoločnosti </w:t>
            </w:r>
          </w:p>
        </w:tc>
      </w:tr>
    </w:tbl>
    <w:p w:rsidR="00FA5BF1" w:rsidRDefault="006C0DED">
      <w:pPr>
        <w:spacing w:after="41"/>
        <w:ind w:left="0" w:firstLine="0"/>
      </w:pPr>
      <w:r>
        <w:t xml:space="preserve"> </w:t>
      </w:r>
    </w:p>
    <w:p w:rsidR="00FA5BF1" w:rsidRDefault="006C0DED">
      <w:pPr>
        <w:spacing w:after="74"/>
        <w:ind w:left="0" w:firstLine="0"/>
      </w:pPr>
      <w:r>
        <w:t xml:space="preserve"> </w:t>
      </w:r>
    </w:p>
    <w:p w:rsidR="00FA5BF1" w:rsidRDefault="006C0DED">
      <w:pPr>
        <w:spacing w:after="70"/>
        <w:ind w:left="-5" w:right="438"/>
      </w:pPr>
      <w:r>
        <w:t xml:space="preserve">Spoločníci: </w:t>
      </w:r>
    </w:p>
    <w:p w:rsidR="00FA5BF1" w:rsidRDefault="006C0DED">
      <w:pPr>
        <w:spacing w:after="43"/>
        <w:ind w:left="-5" w:right="438"/>
      </w:pPr>
      <w:r>
        <w:t xml:space="preserve">HDTS </w:t>
      </w:r>
      <w:proofErr w:type="spellStart"/>
      <w:r>
        <w:t>a.s</w:t>
      </w:r>
      <w:proofErr w:type="spellEnd"/>
      <w:r>
        <w:t xml:space="preserve">. , Dlhá 2/B , 900 31 Stupava </w:t>
      </w:r>
    </w:p>
    <w:p w:rsidR="00FA5BF1" w:rsidRDefault="006C0DED">
      <w:pPr>
        <w:spacing w:after="43"/>
        <w:ind w:left="0" w:firstLine="0"/>
      </w:pPr>
      <w:r>
        <w:t xml:space="preserve"> </w:t>
      </w:r>
    </w:p>
    <w:p w:rsidR="00FA5BF1" w:rsidRDefault="006C0DED">
      <w:pPr>
        <w:spacing w:after="43"/>
        <w:ind w:left="0" w:firstLine="0"/>
      </w:pPr>
      <w:r>
        <w:t xml:space="preserve"> </w:t>
      </w:r>
    </w:p>
    <w:p w:rsidR="00FA5BF1" w:rsidRDefault="006C0DED">
      <w:pPr>
        <w:spacing w:after="56"/>
        <w:ind w:left="0" w:firstLine="0"/>
      </w:pPr>
      <w:r>
        <w:t xml:space="preserve"> </w:t>
      </w:r>
    </w:p>
    <w:p w:rsidR="00FA5BF1" w:rsidRDefault="006C0DED">
      <w:pPr>
        <w:spacing w:after="73"/>
        <w:ind w:left="-5" w:right="438"/>
      </w:pPr>
      <w:r>
        <w:t xml:space="preserve">Konatelia : Ing. Pavol </w:t>
      </w:r>
      <w:proofErr w:type="spellStart"/>
      <w:r>
        <w:t>Čupa</w:t>
      </w:r>
      <w:proofErr w:type="spellEnd"/>
      <w:r>
        <w:t xml:space="preserve"> , Karpatská 365 , 900 55 Lozorno , od 25.8.2007 </w:t>
      </w:r>
    </w:p>
    <w:p w:rsidR="00FA5BF1" w:rsidRDefault="006C0DED">
      <w:pPr>
        <w:tabs>
          <w:tab w:val="center" w:pos="7082"/>
        </w:tabs>
        <w:spacing w:after="49"/>
        <w:ind w:left="-15" w:firstLine="0"/>
      </w:pPr>
      <w:r>
        <w:t xml:space="preserve">                  Ing. Ľubomír  </w:t>
      </w:r>
      <w:proofErr w:type="spellStart"/>
      <w:r>
        <w:t>Obert</w:t>
      </w:r>
      <w:proofErr w:type="spellEnd"/>
      <w:r>
        <w:t xml:space="preserve">, Bellova 445/25 , 949 11 Nitra , od 13.6.2013 </w:t>
      </w:r>
      <w:r>
        <w:tab/>
        <w:t xml:space="preserve"> </w:t>
      </w:r>
    </w:p>
    <w:p w:rsidR="00FA5BF1" w:rsidRDefault="006C0DED">
      <w:pPr>
        <w:spacing w:after="50"/>
        <w:ind w:left="0" w:firstLine="0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FA5BF1" w:rsidRDefault="006C0DED">
      <w:pPr>
        <w:spacing w:after="0"/>
        <w:ind w:left="0" w:firstLine="0"/>
      </w:pPr>
      <w: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737"/>
        <w:gridCol w:w="8111"/>
      </w:tblGrid>
      <w:tr w:rsidR="00FA5BF1">
        <w:trPr>
          <w:trHeight w:val="276"/>
        </w:trPr>
        <w:tc>
          <w:tcPr>
            <w:tcW w:w="73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4. </w:t>
            </w:r>
          </w:p>
        </w:tc>
        <w:tc>
          <w:tcPr>
            <w:tcW w:w="811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115" w:firstLine="0"/>
            </w:pPr>
            <w:r>
              <w:rPr>
                <w:b/>
                <w:sz w:val="24"/>
              </w:rPr>
              <w:t xml:space="preserve">Informácie o prijatých postupoch </w:t>
            </w:r>
          </w:p>
        </w:tc>
      </w:tr>
    </w:tbl>
    <w:p w:rsidR="00FA5BF1" w:rsidRDefault="006C0DED">
      <w:pPr>
        <w:spacing w:after="70"/>
        <w:ind w:left="0" w:firstLine="0"/>
      </w:pPr>
      <w:r>
        <w:t xml:space="preserve"> </w:t>
      </w:r>
    </w:p>
    <w:p w:rsidR="00FA5BF1" w:rsidRDefault="006C0DED">
      <w:pPr>
        <w:spacing w:line="341" w:lineRule="auto"/>
        <w:ind w:left="-5" w:right="438"/>
      </w:pPr>
      <w:r>
        <w:t>Spoločnosť zostavila riadnu účtovnú závierku k 31.12.201</w:t>
      </w:r>
      <w:r w:rsidR="00511EEC">
        <w:t>8</w:t>
      </w:r>
      <w:r>
        <w:t xml:space="preserve">  za predpokladu nepretržitého  pokračovania vo svojej činnosti.  </w:t>
      </w:r>
    </w:p>
    <w:p w:rsidR="00FA5BF1" w:rsidRDefault="006C0DED">
      <w:pPr>
        <w:spacing w:after="72"/>
        <w:ind w:left="0" w:firstLine="0"/>
      </w:pPr>
      <w:r>
        <w:t xml:space="preserve"> </w:t>
      </w:r>
    </w:p>
    <w:p w:rsidR="00FA5BF1" w:rsidRDefault="006C0DED">
      <w:pPr>
        <w:spacing w:line="337" w:lineRule="auto"/>
        <w:ind w:left="-5" w:right="438"/>
      </w:pPr>
      <w:r>
        <w:t>V roku 201</w:t>
      </w:r>
      <w:r w:rsidR="00511EEC">
        <w:t>8</w:t>
      </w:r>
      <w:r>
        <w:t xml:space="preserve"> použité účtovné metódy a zásady boli v súlade s platným Zákonom o účtovníctve  a súvisiacimi predpismi.  </w:t>
      </w:r>
    </w:p>
    <w:p w:rsidR="00FA5BF1" w:rsidRDefault="006C0DED">
      <w:pPr>
        <w:spacing w:after="71"/>
        <w:ind w:left="0" w:firstLine="0"/>
      </w:pPr>
      <w:r>
        <w:t xml:space="preserve"> </w:t>
      </w:r>
    </w:p>
    <w:p w:rsidR="00FA5BF1" w:rsidRDefault="006C0DED">
      <w:pPr>
        <w:spacing w:after="92"/>
        <w:ind w:left="-5" w:right="438"/>
      </w:pPr>
      <w:r>
        <w:t xml:space="preserve">Majetok a záväzky boli oceňované ku dňu uskutočnenia účtovného prípadu: </w:t>
      </w:r>
    </w:p>
    <w:p w:rsidR="00FA5BF1" w:rsidRDefault="006C0DED">
      <w:pPr>
        <w:numPr>
          <w:ilvl w:val="0"/>
          <w:numId w:val="2"/>
        </w:numPr>
        <w:spacing w:after="59"/>
        <w:ind w:right="438" w:hanging="360"/>
      </w:pPr>
      <w:r>
        <w:t xml:space="preserve">dlhodobý hmotný a nehmotný majetok obstarávacou cenou </w:t>
      </w:r>
    </w:p>
    <w:p w:rsidR="00FA5BF1" w:rsidRDefault="006C0DED">
      <w:pPr>
        <w:numPr>
          <w:ilvl w:val="0"/>
          <w:numId w:val="2"/>
        </w:numPr>
        <w:ind w:right="438" w:hanging="360"/>
      </w:pPr>
      <w:r>
        <w:t xml:space="preserve">peňažné prostriedky, pohľadávky a záväzky ich menovitou hodnotou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84"/>
        <w:ind w:left="-5" w:right="438"/>
      </w:pPr>
      <w:r>
        <w:t xml:space="preserve">Odpisovanie dlhodobého majetku: </w:t>
      </w:r>
    </w:p>
    <w:p w:rsidR="00FA5BF1" w:rsidRDefault="006C0DED">
      <w:pPr>
        <w:numPr>
          <w:ilvl w:val="0"/>
          <w:numId w:val="2"/>
        </w:numPr>
        <w:spacing w:line="338" w:lineRule="auto"/>
        <w:ind w:right="438" w:hanging="360"/>
      </w:pPr>
      <w:r>
        <w:t xml:space="preserve">nehmotný majetok, ktorého ocenenie sa rovná sume 2 400,00 Eur a nižšej sa účtuje          na ťarchu účtu 518 – ostatné služby. Nehmotný majetok, ktorého ocenenie je vyššie        ako 2 400,00 Eur a prevádzkovo technické funkcie dlhšie ako jeden rok, je zaradený          do dlhodobého nehmotného majetku a odpisuje sa podľa odpisového plánu. </w:t>
      </w:r>
    </w:p>
    <w:p w:rsidR="00FA5BF1" w:rsidRDefault="006C0DED">
      <w:pPr>
        <w:numPr>
          <w:ilvl w:val="0"/>
          <w:numId w:val="2"/>
        </w:numPr>
        <w:spacing w:line="342" w:lineRule="auto"/>
        <w:ind w:right="438" w:hanging="360"/>
      </w:pPr>
      <w:r>
        <w:lastRenderedPageBreak/>
        <w:t xml:space="preserve">hmotný majetok, ktorého ocenenie sa rovná sume 1 700,00 Eur a nižšej sa účtuje                 na ťarchu účtu 501 – spotreba materiálu. Hmotný majetok, ktorého ocenenie je vyššie    ako 1 700,00 Eur a prevádzkovo technické funkcie dlhšie ako jeden rok, je zaradený       do dlhodobého hmotného majetku a odpisuje sa podľa odpisového plánu.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line="341" w:lineRule="auto"/>
        <w:ind w:left="-5" w:right="438"/>
      </w:pPr>
      <w:r>
        <w:t xml:space="preserve">Účtovné odpisy hmotného majetku vychádzajú z predpokladaného opotrebenia majetku   zodpovedajúcemu bežným podmienkam jeho používania.  </w:t>
      </w:r>
    </w:p>
    <w:p w:rsidR="00FA5BF1" w:rsidRDefault="006C0DED">
      <w:pPr>
        <w:spacing w:line="340" w:lineRule="auto"/>
        <w:ind w:left="-5" w:right="438"/>
      </w:pPr>
      <w:r>
        <w:t xml:space="preserve">Pre odpisovanie dlhodobého hmotného majetku je použitá rovnomerná metóda odpisovania. Odpisové sadzby pre účtovné a daňové odpisy sa rovnajú. </w:t>
      </w:r>
    </w:p>
    <w:p w:rsidR="00FA5BF1" w:rsidRDefault="006C0DED">
      <w:pPr>
        <w:spacing w:after="43"/>
        <w:ind w:left="0" w:firstLine="0"/>
      </w:pPr>
      <w:r>
        <w:t xml:space="preserve"> </w:t>
      </w:r>
    </w:p>
    <w:tbl>
      <w:tblPr>
        <w:tblStyle w:val="TableGrid"/>
        <w:tblpPr w:vertAnchor="page" w:horzAnchor="page" w:tblpX="1985" w:tblpY="857"/>
        <w:tblOverlap w:val="never"/>
        <w:tblW w:w="8822" w:type="dxa"/>
        <w:tblInd w:w="0" w:type="dxa"/>
        <w:tblCellMar>
          <w:top w:w="63" w:type="dxa"/>
          <w:left w:w="108" w:type="dxa"/>
        </w:tblCellMar>
        <w:tblLook w:val="04A0" w:firstRow="1" w:lastRow="0" w:firstColumn="1" w:lastColumn="0" w:noHBand="0" w:noVBand="1"/>
      </w:tblPr>
      <w:tblGrid>
        <w:gridCol w:w="1981"/>
        <w:gridCol w:w="5041"/>
        <w:gridCol w:w="1800"/>
      </w:tblGrid>
      <w:tr w:rsidR="00FA5BF1">
        <w:trPr>
          <w:trHeight w:val="742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0" w:firstLine="0"/>
            </w:pPr>
            <w:proofErr w:type="spellStart"/>
            <w:r>
              <w:rPr>
                <w:b/>
                <w:sz w:val="16"/>
              </w:rPr>
              <w:t>Treadmill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s.r.o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  <w:p w:rsidR="00FA5BF1" w:rsidRDefault="006C0DED">
            <w:pPr>
              <w:spacing w:after="45"/>
              <w:ind w:left="0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</w:t>
            </w:r>
            <w:proofErr w:type="spellStart"/>
            <w:r>
              <w:rPr>
                <w:b/>
                <w:sz w:val="16"/>
              </w:rPr>
              <w:t>Úč</w:t>
            </w:r>
            <w:proofErr w:type="spellEnd"/>
            <w:r>
              <w:rPr>
                <w:b/>
                <w:sz w:val="16"/>
              </w:rPr>
              <w:t xml:space="preserve"> POD 3-01) individuálnej účtovnej závierky zostavenej k 31.12.201</w:t>
            </w:r>
            <w:r w:rsidR="0059368A">
              <w:rPr>
                <w:b/>
                <w:sz w:val="16"/>
              </w:rPr>
              <w:t>7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</w:tbl>
    <w:p w:rsidR="00FA5BF1" w:rsidRDefault="006C0DED">
      <w:pPr>
        <w:spacing w:after="0"/>
        <w:ind w:left="0" w:firstLine="0"/>
      </w:pPr>
      <w: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881"/>
        <w:gridCol w:w="7967"/>
      </w:tblGrid>
      <w:tr w:rsidR="00FA5BF1">
        <w:trPr>
          <w:trHeight w:val="276"/>
        </w:trPr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29" w:firstLine="0"/>
            </w:pPr>
            <w:r>
              <w:rPr>
                <w:b/>
                <w:sz w:val="24"/>
              </w:rPr>
              <w:t xml:space="preserve">5. </w:t>
            </w:r>
          </w:p>
        </w:tc>
        <w:tc>
          <w:tcPr>
            <w:tcW w:w="796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Ostatné informácie </w:t>
            </w:r>
          </w:p>
        </w:tc>
      </w:tr>
    </w:tbl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78"/>
        <w:ind w:left="-5" w:right="438"/>
      </w:pPr>
      <w:r>
        <w:t xml:space="preserve">Spoločnosť neručí tretím osobám.  </w:t>
      </w:r>
    </w:p>
    <w:p w:rsidR="00FA5BF1" w:rsidRDefault="006C0DED">
      <w:pPr>
        <w:spacing w:line="335" w:lineRule="auto"/>
        <w:ind w:left="-5" w:right="438"/>
      </w:pPr>
      <w:r>
        <w:t>Spoločnosť v súčasnosti nie je v takom súdnom spore, ktorý by mal významný negatívny vplyv  na vykázanú výšku majetku spoločnosti uvedenú v účtovných výkazoch k 31.12.201</w:t>
      </w:r>
      <w:r w:rsidR="00511EEC">
        <w:t>8</w:t>
      </w:r>
      <w:r>
        <w:t xml:space="preserve">. </w:t>
      </w:r>
    </w:p>
    <w:p w:rsidR="00FA5BF1" w:rsidRDefault="006C0DED">
      <w:pPr>
        <w:spacing w:after="73"/>
        <w:ind w:left="0" w:firstLine="0"/>
      </w:pPr>
      <w:r>
        <w:t xml:space="preserve"> </w:t>
      </w:r>
    </w:p>
    <w:p w:rsidR="00FA5BF1" w:rsidRDefault="006C0DED">
      <w:pPr>
        <w:spacing w:line="323" w:lineRule="auto"/>
        <w:ind w:left="-5"/>
      </w:pPr>
      <w:r>
        <w:t>Poznámky k účtovnej závierke k 31.12.201</w:t>
      </w:r>
      <w:r w:rsidR="00511EEC">
        <w:t>8</w:t>
      </w:r>
      <w:r>
        <w:t xml:space="preserve"> sa vyjadrujú ku skutočnostiam týkajúcich sa existencie  a činnosti spoločnosti </w:t>
      </w:r>
      <w:proofErr w:type="spellStart"/>
      <w:r>
        <w:t>Treadmill</w:t>
      </w:r>
      <w:proofErr w:type="spellEnd"/>
      <w:r>
        <w:t xml:space="preserve">  </w:t>
      </w:r>
      <w:proofErr w:type="spellStart"/>
      <w:r>
        <w:t>s.r.o</w:t>
      </w:r>
      <w:proofErr w:type="spellEnd"/>
      <w:r>
        <w:t xml:space="preserve">. </w:t>
      </w:r>
    </w:p>
    <w:p w:rsidR="00FA5BF1" w:rsidRDefault="006C0DED">
      <w:pPr>
        <w:spacing w:line="334" w:lineRule="auto"/>
        <w:ind w:left="-5" w:right="438"/>
      </w:pPr>
      <w:r>
        <w:t xml:space="preserve">Po </w:t>
      </w:r>
      <w:proofErr w:type="spellStart"/>
      <w:r>
        <w:t>závierkovom</w:t>
      </w:r>
      <w:proofErr w:type="spellEnd"/>
      <w:r>
        <w:t xml:space="preserve"> dni nenastali žiadne udalosti s významným vplyvom na verné zobrazenie  skutočností, ktoré sú predmetom účtovnej závierky k 31.12.201</w:t>
      </w:r>
      <w:r w:rsidR="00511EEC">
        <w:t>8</w:t>
      </w:r>
      <w:bookmarkStart w:id="0" w:name="_GoBack"/>
      <w:bookmarkEnd w:id="0"/>
      <w:r>
        <w:t xml:space="preserve">. </w:t>
      </w:r>
    </w:p>
    <w:p w:rsidR="00FA5BF1" w:rsidRDefault="006C0DED">
      <w:pPr>
        <w:spacing w:after="0"/>
        <w:ind w:left="0" w:firstLine="0"/>
      </w:pPr>
      <w:r>
        <w:t xml:space="preserve"> </w:t>
      </w:r>
    </w:p>
    <w:sectPr w:rsidR="00FA5BF1">
      <w:footerReference w:type="even" r:id="rId7"/>
      <w:footerReference w:type="default" r:id="rId8"/>
      <w:footerReference w:type="first" r:id="rId9"/>
      <w:pgSz w:w="11906" w:h="16841"/>
      <w:pgMar w:top="857" w:right="1100" w:bottom="1458" w:left="1985" w:header="708" w:footer="7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37F7" w:rsidRDefault="007637F7">
      <w:pPr>
        <w:spacing w:after="0" w:line="240" w:lineRule="auto"/>
      </w:pPr>
      <w:r>
        <w:separator/>
      </w:r>
    </w:p>
  </w:endnote>
  <w:endnote w:type="continuationSeparator" w:id="0">
    <w:p w:rsidR="007637F7" w:rsidRDefault="007637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88" name="Group 46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60" name="Shape 4860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61" name="Shape 4861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62" name="Shape 4862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88" style="width:441.066pt;height:0.480042pt;position:absolute;mso-position-horizontal-relative:page;mso-position-horizontal:absolute;margin-left:99.264pt;mso-position-vertical-relative:page;margin-top:780.576pt;" coordsize="56015,60">
              <v:shape id="Shape 4863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64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65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2016</w:t>
    </w:r>
    <w:r>
      <w:rPr>
        <w:b/>
        <w:sz w:val="16"/>
      </w:rPr>
      <w:t xml:space="preserve">  </w:t>
    </w:r>
    <w:proofErr w:type="spellStart"/>
    <w:r>
      <w:rPr>
        <w:b/>
        <w:sz w:val="16"/>
      </w:rPr>
      <w:t>Treadmill</w:t>
    </w:r>
    <w:proofErr w:type="spellEnd"/>
    <w:r>
      <w:rPr>
        <w:b/>
        <w:sz w:val="16"/>
      </w:rPr>
      <w:t xml:space="preserve"> </w:t>
    </w:r>
    <w:proofErr w:type="spellStart"/>
    <w:r>
      <w:rPr>
        <w:b/>
        <w:sz w:val="16"/>
      </w:rPr>
      <w:t>s.r.o</w:t>
    </w:r>
    <w:proofErr w:type="spellEnd"/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62" name="Group 46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54" name="Shape 4854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5" name="Shape 4855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6" name="Shape 4856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62" style="width:441.066pt;height:0.480042pt;position:absolute;mso-position-horizontal-relative:page;mso-position-horizontal:absolute;margin-left:99.264pt;mso-position-vertical-relative:page;margin-top:780.576pt;" coordsize="56015,60">
              <v:shape id="Shape 4857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58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59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</w:t>
    </w:r>
    <w:r w:rsidR="00511EEC">
      <w:rPr>
        <w:sz w:val="16"/>
      </w:rPr>
      <w:t>8</w:t>
    </w:r>
    <w:r>
      <w:rPr>
        <w:b/>
        <w:sz w:val="16"/>
      </w:rPr>
      <w:t xml:space="preserve">  </w:t>
    </w:r>
    <w:proofErr w:type="spellStart"/>
    <w:r>
      <w:rPr>
        <w:b/>
        <w:sz w:val="16"/>
      </w:rPr>
      <w:t>Treadmill</w:t>
    </w:r>
    <w:proofErr w:type="spellEnd"/>
    <w:r>
      <w:rPr>
        <w:b/>
        <w:sz w:val="16"/>
      </w:rPr>
      <w:t xml:space="preserve"> </w:t>
    </w:r>
    <w:proofErr w:type="spellStart"/>
    <w:r>
      <w:rPr>
        <w:b/>
        <w:sz w:val="16"/>
      </w:rPr>
      <w:t>s.r.o</w:t>
    </w:r>
    <w:proofErr w:type="spellEnd"/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36" name="Group 46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48" name="Shape 4848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49" name="Shape 4849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0" name="Shape 4850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36" style="width:441.066pt;height:0.480042pt;position:absolute;mso-position-horizontal-relative:page;mso-position-horizontal:absolute;margin-left:99.264pt;mso-position-vertical-relative:page;margin-top:780.576pt;" coordsize="56015,60">
              <v:shape id="Shape 4851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52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53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2016</w:t>
    </w:r>
    <w:r>
      <w:rPr>
        <w:b/>
        <w:sz w:val="16"/>
      </w:rPr>
      <w:t xml:space="preserve">  </w:t>
    </w:r>
    <w:proofErr w:type="spellStart"/>
    <w:r>
      <w:rPr>
        <w:b/>
        <w:sz w:val="16"/>
      </w:rPr>
      <w:t>Treadmill</w:t>
    </w:r>
    <w:proofErr w:type="spellEnd"/>
    <w:r>
      <w:rPr>
        <w:b/>
        <w:sz w:val="16"/>
      </w:rPr>
      <w:t xml:space="preserve"> </w:t>
    </w:r>
    <w:proofErr w:type="spellStart"/>
    <w:r>
      <w:rPr>
        <w:b/>
        <w:sz w:val="16"/>
      </w:rPr>
      <w:t>s.r.o</w:t>
    </w:r>
    <w:proofErr w:type="spellEnd"/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37F7" w:rsidRDefault="007637F7">
      <w:pPr>
        <w:spacing w:after="0" w:line="240" w:lineRule="auto"/>
      </w:pPr>
      <w:r>
        <w:separator/>
      </w:r>
    </w:p>
  </w:footnote>
  <w:footnote w:type="continuationSeparator" w:id="0">
    <w:p w:rsidR="007637F7" w:rsidRDefault="007637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D51AEC"/>
    <w:multiLevelType w:val="hybridMultilevel"/>
    <w:tmpl w:val="E9E205E8"/>
    <w:lvl w:ilvl="0" w:tplc="F5881C46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E032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5882A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5E64B1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7D271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D9C29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9C00A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348B23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088D0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A57CBD"/>
    <w:multiLevelType w:val="hybridMultilevel"/>
    <w:tmpl w:val="861EC6A8"/>
    <w:lvl w:ilvl="0" w:tplc="92E4D18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387B8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52848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07E8C7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8C418C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B109B1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D1A73C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9049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7EC1E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5BF1"/>
    <w:rsid w:val="00511EEC"/>
    <w:rsid w:val="0059368A"/>
    <w:rsid w:val="006C0DED"/>
    <w:rsid w:val="007637F7"/>
    <w:rsid w:val="00FA5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CCB0C"/>
  <w15:docId w15:val="{FD7004A2-E549-4AD8-84BA-1E88F9C17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/>
      <w:ind w:left="10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93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368A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588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moly</dc:creator>
  <cp:keywords/>
  <cp:lastModifiedBy>Uctovnik</cp:lastModifiedBy>
  <cp:revision>3</cp:revision>
  <dcterms:created xsi:type="dcterms:W3CDTF">2018-06-14T07:31:00Z</dcterms:created>
  <dcterms:modified xsi:type="dcterms:W3CDTF">2019-04-08T08:09:00Z</dcterms:modified>
</cp:coreProperties>
</file>