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4B467D" w:rsidRDefault="00C97EDA" w:rsidP="004D3B4A">
      <w:pPr>
        <w:pStyle w:val="Zkladntext"/>
        <w:rPr>
          <w:b/>
          <w:bCs/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615BA">
        <w:rPr>
          <w:szCs w:val="18"/>
        </w:rPr>
        <w:tab/>
      </w:r>
      <w:r w:rsidR="004B467D">
        <w:rPr>
          <w:szCs w:val="18"/>
        </w:rPr>
        <w:t>Popradská Realitná Spoločnosť</w:t>
      </w:r>
      <w:r w:rsidR="004B467D">
        <w:rPr>
          <w:b/>
          <w:bCs/>
          <w:szCs w:val="18"/>
        </w:rPr>
        <w:t xml:space="preserve">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162C88">
        <w:rPr>
          <w:szCs w:val="18"/>
        </w:rPr>
        <w:t>Stavbárska 3214/19</w:t>
      </w:r>
      <w:r w:rsidR="00AA0F6D">
        <w:rPr>
          <w:szCs w:val="18"/>
        </w:rPr>
        <w:t>, 058 01 Poprad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B467D">
        <w:rPr>
          <w:szCs w:val="18"/>
        </w:rPr>
        <w:t>Popradská Realitná Spoločnosť</w:t>
      </w:r>
      <w:r w:rsidR="004B467D">
        <w:rPr>
          <w:b/>
          <w:bCs/>
          <w:szCs w:val="18"/>
        </w:rPr>
        <w:t xml:space="preserve"> s.r.o.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Default="00C97EDA" w:rsidP="004D3B4A">
      <w:pPr>
        <w:pStyle w:val="Zkladntext"/>
        <w:rPr>
          <w:szCs w:val="18"/>
        </w:rPr>
      </w:pPr>
    </w:p>
    <w:p w:rsidR="00D626F6" w:rsidRPr="00B50225" w:rsidRDefault="00D626F6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E615BA" w:rsidRDefault="00162C88" w:rsidP="00244CDD">
      <w:pPr>
        <w:pStyle w:val="Zkladntext"/>
        <w:ind w:left="6381"/>
        <w:rPr>
          <w:szCs w:val="18"/>
        </w:rPr>
      </w:pPr>
      <w:r>
        <w:rPr>
          <w:szCs w:val="18"/>
        </w:rPr>
        <w:t>201</w:t>
      </w:r>
      <w:r w:rsidR="004B467D">
        <w:rPr>
          <w:szCs w:val="18"/>
        </w:rPr>
        <w:t>8</w:t>
      </w:r>
      <w:r w:rsidR="004B467D">
        <w:rPr>
          <w:szCs w:val="18"/>
        </w:rPr>
        <w:tab/>
      </w:r>
      <w:r w:rsidR="00484EB7">
        <w:rPr>
          <w:szCs w:val="18"/>
        </w:rPr>
        <w:t xml:space="preserve">              201</w:t>
      </w:r>
      <w:r w:rsidR="004B467D">
        <w:rPr>
          <w:szCs w:val="18"/>
        </w:rPr>
        <w:t>7</w:t>
      </w:r>
    </w:p>
    <w:p w:rsidR="00E615BA" w:rsidRDefault="00E615BA" w:rsidP="00E615BA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74527" w:rsidRDefault="00E615BA" w:rsidP="00E615BA">
      <w:pPr>
        <w:pStyle w:val="Zkladntext"/>
        <w:rPr>
          <w:szCs w:val="18"/>
        </w:rPr>
      </w:pPr>
      <w:r>
        <w:rPr>
          <w:szCs w:val="18"/>
        </w:rPr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4B467D">
        <w:rPr>
          <w:szCs w:val="18"/>
        </w:rPr>
        <w:tab/>
        <w:t>2</w:t>
      </w:r>
      <w:r>
        <w:rPr>
          <w:szCs w:val="18"/>
        </w:rPr>
        <w:tab/>
      </w:r>
      <w:r>
        <w:rPr>
          <w:szCs w:val="18"/>
        </w:rPr>
        <w:tab/>
        <w:t>0</w:t>
      </w:r>
    </w:p>
    <w:p w:rsidR="00E615BA" w:rsidRDefault="00E615BA" w:rsidP="00E615BA">
      <w:pPr>
        <w:pStyle w:val="Zkladntext"/>
        <w:rPr>
          <w:szCs w:val="18"/>
        </w:rPr>
      </w:pPr>
    </w:p>
    <w:p w:rsidR="00D626F6" w:rsidRDefault="00D626F6" w:rsidP="00E615BA">
      <w:pPr>
        <w:pStyle w:val="Zkladntext"/>
        <w:rPr>
          <w:szCs w:val="18"/>
        </w:rPr>
      </w:pPr>
    </w:p>
    <w:p w:rsidR="00D626F6" w:rsidRPr="00FD3474" w:rsidRDefault="00D626F6" w:rsidP="00E615BA">
      <w:pPr>
        <w:pStyle w:val="Zkladntext"/>
        <w:rPr>
          <w:szCs w:val="18"/>
        </w:rPr>
      </w:pPr>
    </w:p>
    <w:p w:rsidR="000A1BBA" w:rsidRPr="00B50225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Toc530739899"/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244CDD">
        <w:rPr>
          <w:szCs w:val="18"/>
        </w:rPr>
        <w:t>1</w:t>
      </w:r>
      <w:r w:rsidR="004B467D">
        <w:rPr>
          <w:szCs w:val="18"/>
        </w:rPr>
        <w:t>8</w:t>
      </w:r>
      <w:r w:rsidR="00244CDD">
        <w:rPr>
          <w:szCs w:val="18"/>
        </w:rPr>
        <w:t xml:space="preserve"> </w:t>
      </w:r>
      <w:r w:rsidRPr="00B50225">
        <w:rPr>
          <w:szCs w:val="18"/>
        </w:rPr>
        <w:t>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Default="00A777E1">
      <w:pPr>
        <w:pStyle w:val="Zkladntext"/>
        <w:ind w:left="450"/>
        <w:rPr>
          <w:szCs w:val="18"/>
        </w:rPr>
      </w:pPr>
    </w:p>
    <w:p w:rsidR="00D626F6" w:rsidRPr="00B50225" w:rsidRDefault="00D626F6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AA0F6D">
        <w:rPr>
          <w:szCs w:val="18"/>
        </w:rPr>
        <w:t>účtuje o zásobách spôsobom B. V</w:t>
      </w:r>
      <w:r>
        <w:rPr>
          <w:szCs w:val="18"/>
        </w:rPr>
        <w:t> sledovanom období</w:t>
      </w:r>
      <w:r w:rsidR="00AA0F6D">
        <w:rPr>
          <w:szCs w:val="18"/>
        </w:rPr>
        <w:t xml:space="preserve"> Spoločnosť</w:t>
      </w:r>
      <w:r w:rsidR="00162C88">
        <w:rPr>
          <w:szCs w:val="18"/>
        </w:rPr>
        <w:t xml:space="preserve"> ne</w:t>
      </w:r>
      <w:r w:rsidR="00AA0F6D">
        <w:rPr>
          <w:szCs w:val="18"/>
        </w:rPr>
        <w:t xml:space="preserve">účtovala o zásobách </w:t>
      </w:r>
      <w:r w:rsidR="00162C88">
        <w:rPr>
          <w:szCs w:val="18"/>
        </w:rPr>
        <w:t>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lastRenderedPageBreak/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4EB7" w:rsidRPr="00B50225" w:rsidRDefault="00484EB7" w:rsidP="000E6D3D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D626F6" w:rsidRDefault="00D626F6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E615BA">
      <w:pPr>
        <w:pStyle w:val="Zkladntext"/>
        <w:ind w:left="400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  <w:r w:rsidR="00E615BA" w:rsidRPr="00B50225">
        <w:rPr>
          <w:szCs w:val="18"/>
        </w:rPr>
        <w:t xml:space="preserve">Predpokladaná doba používania, metóda odpisovania a odpisová sadzba </w:t>
      </w:r>
      <w:r w:rsidR="00E615BA">
        <w:rPr>
          <w:szCs w:val="18"/>
        </w:rPr>
        <w:t>je stanovená podľa zákona o dani z príjmov.</w:t>
      </w:r>
      <w:r w:rsidR="00E615BA">
        <w:rPr>
          <w:b/>
          <w:szCs w:val="18"/>
        </w:rPr>
        <w:t xml:space="preserve">  </w:t>
      </w:r>
    </w:p>
    <w:p w:rsidR="00F46C6C" w:rsidRDefault="00F46C6C">
      <w:pPr>
        <w:pStyle w:val="Zkladntext"/>
        <w:rPr>
          <w:szCs w:val="18"/>
        </w:rPr>
      </w:pPr>
    </w:p>
    <w:p w:rsidR="00E615BA" w:rsidRDefault="004D3B4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  <w:r w:rsidRPr="00E615BA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E615BA">
        <w:rPr>
          <w:b w:val="0"/>
          <w:szCs w:val="18"/>
        </w:rPr>
        <w:t xml:space="preserve">, v ktorom sa majetok uvedie do </w:t>
      </w:r>
      <w:r w:rsidRPr="00E615BA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</w:t>
      </w:r>
      <w:r w:rsidR="00E615BA" w:rsidRPr="00E615BA">
        <w:rPr>
          <w:b w:val="0"/>
          <w:szCs w:val="18"/>
        </w:rPr>
        <w:t>je stanovená podľa zákona o dani z príjmov.</w:t>
      </w:r>
    </w:p>
    <w:p w:rsidR="00E615BA" w:rsidRDefault="00E615B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</w:p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Spoločnosť nemá k 31.12.201</w:t>
      </w:r>
      <w:r w:rsidR="004B467D">
        <w:rPr>
          <w:b w:val="0"/>
          <w:szCs w:val="18"/>
        </w:rPr>
        <w:t>8</w:t>
      </w:r>
      <w:r w:rsidR="00244CDD">
        <w:rPr>
          <w:b w:val="0"/>
          <w:szCs w:val="18"/>
        </w:rPr>
        <w:t xml:space="preserve"> </w:t>
      </w:r>
      <w:r>
        <w:rPr>
          <w:b w:val="0"/>
          <w:szCs w:val="18"/>
        </w:rPr>
        <w:t>zaradený majetok 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D626F6" w:rsidRDefault="00D626F6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D626F6" w:rsidRDefault="00D626F6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r w:rsidR="00E615BA">
        <w:rPr>
          <w:sz w:val="18"/>
          <w:szCs w:val="18"/>
        </w:rPr>
        <w:t>dotáciách</w:t>
      </w:r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D626F6" w:rsidRDefault="00D626F6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B467D">
        <w:rPr>
          <w:sz w:val="18"/>
          <w:szCs w:val="18"/>
        </w:rPr>
        <w:t>Popradská Realitná Spoločnosť</w:t>
      </w:r>
      <w:r w:rsidR="004B467D">
        <w:rPr>
          <w:b/>
          <w:bCs/>
          <w:sz w:val="18"/>
          <w:szCs w:val="18"/>
        </w:rPr>
        <w:t xml:space="preserve"> s.r.o.</w:t>
      </w:r>
      <w:r w:rsidR="004B467D">
        <w:rPr>
          <w:b/>
          <w:bCs/>
          <w:sz w:val="18"/>
          <w:szCs w:val="18"/>
        </w:rPr>
        <w:t xml:space="preserve"> </w:t>
      </w:r>
      <w:r>
        <w:rPr>
          <w:sz w:val="18"/>
          <w:szCs w:val="18"/>
        </w:rPr>
        <w:t>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B467D">
        <w:rPr>
          <w:sz w:val="18"/>
          <w:szCs w:val="18"/>
        </w:rPr>
        <w:t>Popradská Realitná Spoločnosť</w:t>
      </w:r>
      <w:r w:rsidR="004B467D">
        <w:rPr>
          <w:b/>
          <w:bCs/>
          <w:sz w:val="18"/>
          <w:szCs w:val="18"/>
        </w:rPr>
        <w:t xml:space="preserve"> s.r.o.</w:t>
      </w:r>
      <w:r w:rsidR="004B467D">
        <w:rPr>
          <w:b/>
          <w:bCs/>
          <w:sz w:val="18"/>
          <w:szCs w:val="18"/>
        </w:rPr>
        <w:t xml:space="preserve"> </w:t>
      </w:r>
      <w:r>
        <w:rPr>
          <w:sz w:val="18"/>
          <w:szCs w:val="18"/>
        </w:rPr>
        <w:t>v roku 20</w:t>
      </w:r>
      <w:r w:rsidR="004B467D">
        <w:rPr>
          <w:sz w:val="18"/>
          <w:szCs w:val="18"/>
        </w:rPr>
        <w:t>18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>mných</w:t>
      </w:r>
      <w:r w:rsidR="00162C88">
        <w:rPr>
          <w:sz w:val="18"/>
          <w:szCs w:val="18"/>
        </w:rPr>
        <w:t xml:space="preserve"> chýb minulých účtovných období nakoľko spoločnosť vznikla v roku 201</w:t>
      </w:r>
      <w:r w:rsidR="004B467D">
        <w:rPr>
          <w:sz w:val="18"/>
          <w:szCs w:val="18"/>
        </w:rPr>
        <w:t>8</w:t>
      </w:r>
    </w:p>
    <w:p w:rsidR="00E615BA" w:rsidRDefault="00E615BA" w:rsidP="00E9536B">
      <w:pPr>
        <w:rPr>
          <w:b/>
          <w:sz w:val="32"/>
          <w:szCs w:val="32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E615BA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Náklady a výnosy výnimočného rozsahu alebo výskytu (napr. výnosy z predaja podniku, škody z dôvodu živelných  </w:t>
      </w:r>
    </w:p>
    <w:p w:rsidR="00B85DB5" w:rsidRDefault="00B85DB5" w:rsidP="00E615BA">
      <w:pPr>
        <w:pStyle w:val="Nadpis2"/>
        <w:numPr>
          <w:ilvl w:val="0"/>
          <w:numId w:val="0"/>
        </w:numPr>
        <w:ind w:firstLine="360"/>
        <w:rPr>
          <w:szCs w:val="18"/>
        </w:rPr>
      </w:pPr>
      <w:r>
        <w:rPr>
          <w:szCs w:val="18"/>
        </w:rPr>
        <w:t>pohrôm)</w:t>
      </w:r>
    </w:p>
    <w:p w:rsidR="00E615BA" w:rsidRDefault="00E615BA" w:rsidP="00E615BA">
      <w:pPr>
        <w:ind w:left="6372" w:firstLine="708"/>
      </w:pPr>
      <w:r>
        <w:t>20</w:t>
      </w:r>
      <w:r w:rsidR="004B467D">
        <w:t>18</w:t>
      </w:r>
      <w:r>
        <w:tab/>
      </w:r>
      <w:r>
        <w:tab/>
        <w:t>201</w:t>
      </w:r>
      <w:r w:rsidR="004B467D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pPr>
        <w:ind w:firstLine="708"/>
      </w:pPr>
      <w:r>
        <w:t>Výnosy z predaja časti podniku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/>
    <w:p w:rsidR="00E615BA" w:rsidRDefault="00E615BA" w:rsidP="00E615BA"/>
    <w:p w:rsidR="00E615BA" w:rsidRDefault="00E615BA" w:rsidP="00E615BA">
      <w:pPr>
        <w:ind w:left="6372" w:firstLine="708"/>
      </w:pPr>
      <w:r>
        <w:t>20</w:t>
      </w:r>
      <w:r w:rsidR="004B467D">
        <w:t>18</w:t>
      </w:r>
      <w:r>
        <w:tab/>
      </w:r>
      <w:r>
        <w:tab/>
        <w:t>201</w:t>
      </w:r>
      <w:r w:rsidR="004B467D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pPr>
        <w:ind w:firstLine="708"/>
      </w:pPr>
      <w:r>
        <w:t>Náklady na predaj podniku alebo jeho časti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>
      <w:pPr>
        <w:ind w:firstLine="708"/>
      </w:pPr>
      <w:r>
        <w:t>Škody z dôvodu živelných pohrôm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Pr="00E615BA" w:rsidRDefault="00E615BA" w:rsidP="00E615BA">
      <w:pPr>
        <w:ind w:firstLine="708"/>
      </w:pPr>
      <w:r>
        <w:t>Iné mimoriadne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Start w:id="5" w:name="_MON_1481374079"/>
      <w:bookmarkEnd w:id="4"/>
      <w:bookmarkEnd w:id="5"/>
    </w:p>
    <w:p w:rsidR="00D626F6" w:rsidRDefault="00D626F6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519"/>
        <w:gridCol w:w="3127"/>
        <w:gridCol w:w="3127"/>
      </w:tblGrid>
      <w:tr w:rsidR="00AA0F6D">
        <w:trPr>
          <w:trHeight w:val="530"/>
        </w:trPr>
        <w:tc>
          <w:tcPr>
            <w:tcW w:w="2519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4B467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</w:t>
            </w:r>
            <w:r w:rsidR="004B467D">
              <w:rPr>
                <w:b/>
                <w:szCs w:val="18"/>
              </w:rPr>
              <w:t>18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4B467D">
              <w:rPr>
                <w:b/>
                <w:szCs w:val="18"/>
              </w:rPr>
              <w:t>7</w:t>
            </w:r>
          </w:p>
        </w:tc>
      </w:tr>
      <w:tr w:rsidR="00AA0F6D">
        <w:tc>
          <w:tcPr>
            <w:tcW w:w="2519" w:type="dxa"/>
          </w:tcPr>
          <w:p w:rsidR="00AA0F6D" w:rsidRDefault="00AA0F6D" w:rsidP="00B6689E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Záväzky so zostatkovou dobou splatnosť jeden až päť rokov</w:t>
            </w:r>
          </w:p>
        </w:tc>
        <w:tc>
          <w:tcPr>
            <w:tcW w:w="3127" w:type="dxa"/>
          </w:tcPr>
          <w:p w:rsidR="00AA0F6D" w:rsidRDefault="004B467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5925</w:t>
            </w:r>
          </w:p>
        </w:tc>
        <w:tc>
          <w:tcPr>
            <w:tcW w:w="3127" w:type="dxa"/>
          </w:tcPr>
          <w:p w:rsidR="00AA0F6D" w:rsidRDefault="004B467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118</w:t>
            </w:r>
          </w:p>
        </w:tc>
      </w:tr>
    </w:tbl>
    <w:p w:rsidR="00AA0F6D" w:rsidRPr="004D7DC1" w:rsidRDefault="00AA0F6D" w:rsidP="00B6689E">
      <w:pPr>
        <w:pStyle w:val="Zkladntext"/>
        <w:rPr>
          <w:b/>
          <w:szCs w:val="18"/>
        </w:rPr>
      </w:pPr>
    </w:p>
    <w:p w:rsidR="00B6689E" w:rsidRPr="004D7DC1" w:rsidRDefault="00B6689E" w:rsidP="00B6689E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p w:rsidR="001F1B70" w:rsidRDefault="001F1B70" w:rsidP="004D7DC1">
      <w:pPr>
        <w:ind w:left="426"/>
        <w:rPr>
          <w:sz w:val="18"/>
          <w:szCs w:val="18"/>
        </w:rPr>
      </w:pPr>
      <w:bookmarkStart w:id="7" w:name="_MON_1481375232"/>
      <w:bookmarkEnd w:id="7"/>
      <w:r>
        <w:rPr>
          <w:sz w:val="18"/>
          <w:szCs w:val="18"/>
        </w:rPr>
        <w:t>Spoločnosť v sledovanom období neúčtovala o zabezpečených záväzkoch.</w:t>
      </w:r>
    </w:p>
    <w:p w:rsidR="00D626F6" w:rsidRDefault="00D626F6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244CDD">
        <w:rPr>
          <w:sz w:val="18"/>
          <w:szCs w:val="18"/>
        </w:rPr>
        <w:t>1</w:t>
      </w:r>
      <w:r w:rsidR="004B467D">
        <w:rPr>
          <w:sz w:val="18"/>
          <w:szCs w:val="18"/>
        </w:rPr>
        <w:t>8</w:t>
      </w:r>
      <w:r w:rsidR="00162C88">
        <w:rPr>
          <w:sz w:val="18"/>
          <w:szCs w:val="18"/>
        </w:rPr>
        <w:t xml:space="preserve"> n</w:t>
      </w:r>
      <w:r w:rsidRPr="00AA71C0">
        <w:rPr>
          <w:sz w:val="18"/>
          <w:szCs w:val="18"/>
        </w:rPr>
        <w:t>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D626F6" w:rsidRDefault="00D626F6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4B467D">
        <w:rPr>
          <w:sz w:val="18"/>
          <w:szCs w:val="18"/>
        </w:rPr>
        <w:t>8</w:t>
      </w:r>
      <w:r w:rsidRPr="006B4601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4B467D">
        <w:rPr>
          <w:sz w:val="18"/>
          <w:szCs w:val="18"/>
        </w:rPr>
        <w:t>18</w:t>
      </w:r>
      <w:r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B467D">
        <w:rPr>
          <w:sz w:val="18"/>
          <w:szCs w:val="18"/>
        </w:rPr>
        <w:t>8</w:t>
      </w:r>
      <w:r>
        <w:rPr>
          <w:sz w:val="18"/>
          <w:szCs w:val="18"/>
        </w:rPr>
        <w:t>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4B467D">
        <w:rPr>
          <w:sz w:val="18"/>
          <w:szCs w:val="18"/>
        </w:rPr>
        <w:t>8</w:t>
      </w:r>
      <w:r w:rsidR="00A762F4">
        <w:rPr>
          <w:sz w:val="18"/>
          <w:szCs w:val="18"/>
        </w:rPr>
        <w:t>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</w:t>
      </w:r>
      <w:r w:rsidR="004B467D">
        <w:rPr>
          <w:sz w:val="18"/>
          <w:szCs w:val="18"/>
        </w:rPr>
        <w:t>18</w:t>
      </w:r>
      <w:r>
        <w:rPr>
          <w:sz w:val="18"/>
          <w:szCs w:val="18"/>
        </w:rPr>
        <w:t xml:space="preserve">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244CDD">
        <w:rPr>
          <w:sz w:val="18"/>
          <w:szCs w:val="18"/>
        </w:rPr>
        <w:t>7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484EB7" w:rsidRDefault="00484EB7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</w:t>
      </w:r>
      <w:r w:rsidR="00244CDD">
        <w:rPr>
          <w:sz w:val="18"/>
          <w:szCs w:val="18"/>
        </w:rPr>
        <w:t>1</w:t>
      </w:r>
      <w:r w:rsidR="004B467D">
        <w:rPr>
          <w:sz w:val="18"/>
          <w:szCs w:val="18"/>
        </w:rPr>
        <w:t>8 s</w:t>
      </w:r>
      <w:r w:rsidR="005E04CA">
        <w:rPr>
          <w:sz w:val="18"/>
          <w:szCs w:val="18"/>
        </w:rPr>
        <w:t>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AA0F6D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 od: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bookmarkStart w:id="8" w:name="_GoBack"/>
      <w:bookmarkEnd w:id="8"/>
    </w:p>
    <w:sectPr w:rsidR="00A762F4" w:rsidRPr="004B6CA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575A" w:rsidRDefault="0094575A" w:rsidP="00E95128">
      <w:r>
        <w:separator/>
      </w:r>
    </w:p>
  </w:endnote>
  <w:endnote w:type="continuationSeparator" w:id="0">
    <w:p w:rsidR="0094575A" w:rsidRDefault="0094575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8D03D9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8D03D9" w:rsidRPr="00F70C00">
      <w:rPr>
        <w:b/>
      </w:rPr>
      <w:fldChar w:fldCharType="separate"/>
    </w:r>
    <w:r>
      <w:rPr>
        <w:b/>
        <w:noProof/>
      </w:rPr>
      <w:t>58</w:t>
    </w:r>
    <w:r w:rsidR="008D03D9" w:rsidRPr="00F70C00">
      <w:rPr>
        <w:b/>
      </w:rPr>
      <w:fldChar w:fldCharType="end"/>
    </w:r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575A" w:rsidRDefault="0094575A" w:rsidP="00E95128">
      <w:r>
        <w:separator/>
      </w:r>
    </w:p>
  </w:footnote>
  <w:footnote w:type="continuationSeparator" w:id="0">
    <w:p w:rsidR="0094575A" w:rsidRDefault="0094575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4B467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Popradská Realitná Spoločnosť</w:t>
    </w:r>
    <w:r w:rsidR="00162C88">
      <w:rPr>
        <w:b/>
        <w:bCs/>
        <w:sz w:val="18"/>
        <w:szCs w:val="18"/>
      </w:rPr>
      <w:t xml:space="preserve"> s.r.o. Stavbárska 3214/19</w:t>
    </w:r>
    <w:r w:rsidR="00A762F4">
      <w:rPr>
        <w:b/>
        <w:bCs/>
        <w:sz w:val="18"/>
        <w:szCs w:val="18"/>
      </w:rPr>
      <w:t>, 058 01 Poprad</w:t>
    </w:r>
    <w:r w:rsidR="00AA0F6D">
      <w:rPr>
        <w:b/>
        <w:bCs/>
        <w:sz w:val="18"/>
        <w:szCs w:val="18"/>
      </w:rPr>
      <w:t xml:space="preserve">           </w:t>
    </w:r>
    <w:r w:rsidR="00A762F4">
      <w:rPr>
        <w:b/>
        <w:bCs/>
        <w:sz w:val="18"/>
        <w:szCs w:val="18"/>
      </w:rPr>
      <w:tab/>
    </w:r>
    <w:r w:rsidR="00A762F4" w:rsidRPr="00E95128">
      <w:rPr>
        <w:b/>
        <w:bCs/>
        <w:sz w:val="18"/>
        <w:szCs w:val="18"/>
      </w:rPr>
      <w:t xml:space="preserve"> </w:t>
    </w:r>
    <w:r w:rsidR="00A762F4" w:rsidRPr="008D6361">
      <w:rPr>
        <w:sz w:val="18"/>
        <w:szCs w:val="18"/>
      </w:rPr>
      <w:t>k</w:t>
    </w:r>
    <w:r w:rsidR="00A762F4">
      <w:rPr>
        <w:b/>
        <w:bCs/>
        <w:sz w:val="18"/>
        <w:szCs w:val="18"/>
      </w:rPr>
      <w:t xml:space="preserve"> </w:t>
    </w:r>
    <w:r w:rsidR="00A762F4" w:rsidRPr="0075768F">
      <w:rPr>
        <w:sz w:val="18"/>
        <w:szCs w:val="18"/>
      </w:rPr>
      <w:t>3</w:t>
    </w:r>
    <w:r w:rsidR="00A762F4" w:rsidRPr="008D6361">
      <w:rPr>
        <w:sz w:val="18"/>
        <w:szCs w:val="18"/>
      </w:rPr>
      <w:t xml:space="preserve">1. decembru </w:t>
    </w:r>
    <w:r>
      <w:rPr>
        <w:sz w:val="18"/>
        <w:szCs w:val="18"/>
      </w:rPr>
      <w:t>2018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762F4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162C88" w:rsidRPr="00C14925">
      <w:trPr>
        <w:gridAfter w:val="8"/>
        <w:wAfter w:w="2260" w:type="dxa"/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Pr="00C14925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2C88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62C88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:rsidR="00A762F4" w:rsidRPr="00833D0C" w:rsidRDefault="00A762F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762F4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162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A762F4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762F4" w:rsidRPr="00E95128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B4364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62F4" w:rsidRPr="008648B4">
      <w:rPr>
        <w:sz w:val="18"/>
        <w:szCs w:val="18"/>
      </w:rPr>
      <w:t xml:space="preserve"> </w:t>
    </w:r>
    <w:r w:rsidR="00A762F4"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E450142"/>
    <w:multiLevelType w:val="hybridMultilevel"/>
    <w:tmpl w:val="695C47F0"/>
    <w:lvl w:ilvl="0" w:tplc="72E2DA26">
      <w:start w:val="2016"/>
      <w:numFmt w:val="decimal"/>
      <w:lvlText w:val="%1"/>
      <w:lvlJc w:val="left"/>
      <w:pPr>
        <w:tabs>
          <w:tab w:val="num" w:pos="6741"/>
        </w:tabs>
        <w:ind w:left="67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45692B"/>
    <w:multiLevelType w:val="hybridMultilevel"/>
    <w:tmpl w:val="6166FF58"/>
    <w:lvl w:ilvl="0" w:tplc="91A28ED8">
      <w:start w:val="2015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0"/>
  </w:num>
  <w:num w:numId="13">
    <w:abstractNumId w:val="4"/>
  </w:num>
  <w:num w:numId="14">
    <w:abstractNumId w:val="11"/>
  </w:num>
  <w:num w:numId="15">
    <w:abstractNumId w:val="8"/>
  </w:num>
  <w:num w:numId="16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822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C88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4CDD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760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4EB7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67D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799F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BF6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3D9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75A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11F4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69A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6D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3649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1DE9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5D2F"/>
    <w:rsid w:val="00D4614E"/>
    <w:rsid w:val="00D51F9E"/>
    <w:rsid w:val="00D51FEF"/>
    <w:rsid w:val="00D529F9"/>
    <w:rsid w:val="00D54563"/>
    <w:rsid w:val="00D551EB"/>
    <w:rsid w:val="00D566E2"/>
    <w:rsid w:val="00D56E62"/>
    <w:rsid w:val="00D57044"/>
    <w:rsid w:val="00D572A9"/>
    <w:rsid w:val="00D626F6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3BE8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BA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AF83239-B915-4A94-83DE-8D50A4DA1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1473</Words>
  <Characters>8400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2019-04-11T12:20:00Z</cp:lastPrinted>
  <dcterms:created xsi:type="dcterms:W3CDTF">2019-04-11T12:17:00Z</dcterms:created>
  <dcterms:modified xsi:type="dcterms:W3CDTF">2019-04-11T13:53:00Z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