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 01.01.201</w:t>
      </w:r>
      <w:r w:rsidR="003C58B1">
        <w:rPr>
          <w:sz w:val="22"/>
          <w:szCs w:val="22"/>
        </w:rPr>
        <w:t>8</w:t>
      </w:r>
      <w:r>
        <w:rPr>
          <w:sz w:val="22"/>
          <w:szCs w:val="22"/>
        </w:rPr>
        <w:t xml:space="preserve"> do 31.12.201</w:t>
      </w:r>
      <w:r w:rsidR="003C58B1">
        <w:rPr>
          <w:sz w:val="22"/>
          <w:szCs w:val="22"/>
        </w:rPr>
        <w:t>8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3C58B1">
        <w:rPr>
          <w:sz w:val="22"/>
          <w:szCs w:val="22"/>
        </w:rPr>
        <w:t>8</w:t>
      </w:r>
      <w:r>
        <w:rPr>
          <w:sz w:val="22"/>
          <w:szCs w:val="22"/>
        </w:rPr>
        <w:t xml:space="preserve"> obstarala dlhodobý hmotný majetok,  ocenený bol obstarávacou cenou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201</w:t>
      </w:r>
      <w:r w:rsidR="003C58B1">
        <w:rPr>
          <w:sz w:val="22"/>
          <w:szCs w:val="22"/>
        </w:rPr>
        <w:t>8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 obstaraním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menovitou hodnotou 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ocenené menovitou hodnotou pri ich vzniku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 príjmov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2093"/>
        <w:gridCol w:w="1591"/>
        <w:gridCol w:w="1842"/>
        <w:gridCol w:w="1843"/>
        <w:gridCol w:w="1843"/>
      </w:tblGrid>
      <w:tr w:rsidR="003C58B1" w:rsidTr="003C58B1">
        <w:tc>
          <w:tcPr>
            <w:tcW w:w="209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Polo </w:t>
            </w:r>
            <w:proofErr w:type="spellStart"/>
            <w:r>
              <w:rPr>
                <w:sz w:val="22"/>
                <w:szCs w:val="22"/>
              </w:rPr>
              <w:t>Cross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pozemok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neodpisovaný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201</w:t>
      </w:r>
      <w:r w:rsidR="003C618F">
        <w:rPr>
          <w:sz w:val="22"/>
          <w:szCs w:val="22"/>
        </w:rPr>
        <w:t>8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Žiadne  položky nákladov alebo výnosov nemajú výnimočný rozsah alebo výskyt v účtovnej jednotke v roku 201</w:t>
      </w:r>
      <w:r w:rsidR="003C618F">
        <w:rPr>
          <w:sz w:val="22"/>
          <w:szCs w:val="22"/>
        </w:rPr>
        <w:t>8</w:t>
      </w:r>
      <w:r>
        <w:rPr>
          <w:sz w:val="22"/>
          <w:szCs w:val="22"/>
        </w:rPr>
        <w:t>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3C58B1" w:rsidRDefault="003C618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195.689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618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13.346</w:t>
            </w: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618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195.689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618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13.346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618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195.689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618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13.346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 žiadne plnenie peňažné, ani nepeňažné na súkromné účely pre členov štatutárneho orgánu neboli 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332A84"/>
    <w:rsid w:val="003C58B1"/>
    <w:rsid w:val="003C618F"/>
    <w:rsid w:val="00422BE9"/>
    <w:rsid w:val="00544DE4"/>
    <w:rsid w:val="005B0B10"/>
    <w:rsid w:val="005B47EF"/>
    <w:rsid w:val="009353C4"/>
    <w:rsid w:val="00E32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A9779-32C2-46C9-B6B2-83725A5FD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cp:lastPrinted>2019-04-15T13:35:00Z</cp:lastPrinted>
  <dcterms:created xsi:type="dcterms:W3CDTF">2019-04-15T13:35:00Z</dcterms:created>
  <dcterms:modified xsi:type="dcterms:W3CDTF">2019-04-15T13:37:00Z</dcterms:modified>
</cp:coreProperties>
</file>