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MINAT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Kríkova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18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7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9576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Výroba rúr, pecí a horákov k peciam.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D61CB" w:rsidP="00CD61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95769">
              <w:rPr>
                <w:sz w:val="20"/>
                <w:szCs w:val="20"/>
              </w:rPr>
              <w:t>3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979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Pta"/>
      <w:jc w:val="center"/>
    </w:pPr>
    <w:fldSimple w:instr=" PAGE   \* MERGEFORMAT ">
      <w:r w:rsidR="00A630A4">
        <w:rPr>
          <w:noProof/>
        </w:rPr>
        <w:t>8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CD61CB">
          <w:pPr>
            <w:spacing w:after="0" w:line="240" w:lineRule="auto"/>
          </w:pPr>
          <w:r>
            <w:t>IČO:35961732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D61CB" w:rsidRDefault="00CD61CB" w:rsidP="00CD61CB">
          <w:pPr>
            <w:spacing w:after="0" w:line="240" w:lineRule="auto"/>
          </w:pPr>
          <w:r>
            <w:t>DIČ:2022078696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DD732-034B-4569-85F1-82F4DA50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2259</Words>
  <Characters>13742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2019-04-14T08:18:00Z</dcterms:created>
  <dcterms:modified xsi:type="dcterms:W3CDTF">2019-04-14T08:32:00Z</dcterms:modified>
</cp:coreProperties>
</file>