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807A7A"/>
          <w:sz w:val="24"/>
          <w:szCs w:val="24"/>
          <w:lang w:eastAsia="sk-SK"/>
        </w:rPr>
      </w:pPr>
      <w:r>
        <w:rPr>
          <w:rFonts w:ascii="Roboto" w:eastAsia="Times New Roman" w:hAnsi="Roboto" w:cs="Arial"/>
          <w:color w:val="807A7A"/>
          <w:sz w:val="24"/>
          <w:szCs w:val="24"/>
          <w:lang w:eastAsia="sk-SK"/>
        </w:rPr>
        <w:t xml:space="preserve">Poznámky k účtovnej </w:t>
      </w:r>
      <w:proofErr w:type="spellStart"/>
      <w:r>
        <w:rPr>
          <w:rFonts w:ascii="Roboto" w:eastAsia="Times New Roman" w:hAnsi="Roboto" w:cs="Arial"/>
          <w:color w:val="807A7A"/>
          <w:sz w:val="24"/>
          <w:szCs w:val="24"/>
          <w:lang w:eastAsia="sk-SK"/>
        </w:rPr>
        <w:t>závierk</w:t>
      </w:r>
      <w:proofErr w:type="spellEnd"/>
      <w:r>
        <w:rPr>
          <w:rFonts w:ascii="Roboto" w:eastAsia="Times New Roman" w:hAnsi="Roboto" w:cs="Arial"/>
          <w:color w:val="807A7A"/>
          <w:sz w:val="24"/>
          <w:szCs w:val="24"/>
          <w:lang w:eastAsia="sk-SK"/>
        </w:rPr>
        <w:t xml:space="preserve"> 2018</w:t>
      </w:r>
      <w:bookmarkStart w:id="0" w:name="_GoBack"/>
      <w:bookmarkEnd w:id="0"/>
    </w:p>
    <w:p w:rsid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807A7A"/>
          <w:sz w:val="24"/>
          <w:szCs w:val="24"/>
          <w:lang w:eastAsia="sk-SK"/>
        </w:rPr>
      </w:pPr>
    </w:p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807A7A"/>
          <w:sz w:val="24"/>
          <w:szCs w:val="24"/>
          <w:lang w:eastAsia="sk-SK"/>
        </w:rPr>
      </w:pPr>
      <w:r w:rsidRPr="00901373">
        <w:rPr>
          <w:rFonts w:ascii="Roboto" w:eastAsia="Times New Roman" w:hAnsi="Roboto" w:cs="Arial"/>
          <w:color w:val="807A7A"/>
          <w:sz w:val="24"/>
          <w:szCs w:val="24"/>
          <w:lang w:eastAsia="sk-SK"/>
        </w:rPr>
        <w:t xml:space="preserve">Spoločnosť Omega Reality </w:t>
      </w:r>
      <w:proofErr w:type="spellStart"/>
      <w:r w:rsidRPr="00901373">
        <w:rPr>
          <w:rFonts w:ascii="Roboto" w:eastAsia="Times New Roman" w:hAnsi="Roboto" w:cs="Arial"/>
          <w:color w:val="807A7A"/>
          <w:sz w:val="24"/>
          <w:szCs w:val="24"/>
          <w:lang w:eastAsia="sk-SK"/>
        </w:rPr>
        <w:t>s.r.o</w:t>
      </w:r>
      <w:proofErr w:type="spellEnd"/>
      <w:r w:rsidRPr="00901373">
        <w:rPr>
          <w:rFonts w:ascii="Roboto" w:eastAsia="Times New Roman" w:hAnsi="Roboto" w:cs="Arial"/>
          <w:color w:val="807A7A"/>
          <w:sz w:val="24"/>
          <w:szCs w:val="24"/>
          <w:lang w:eastAsia="sk-SK"/>
        </w:rPr>
        <w:t>. bola založená 4. septembra 2010 jedným spoločníkom  so základným imaním 5000 EUR.</w:t>
      </w:r>
    </w:p>
    <w:p w:rsidR="00901373" w:rsidRPr="00901373" w:rsidRDefault="00901373" w:rsidP="0090137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IČO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45702292</w:t>
      </w:r>
    </w:p>
    <w:p w:rsidR="00901373" w:rsidRPr="00901373" w:rsidRDefault="00901373" w:rsidP="0090137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DIČ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2023098627</w:t>
      </w:r>
    </w:p>
    <w:p w:rsidR="00901373" w:rsidRPr="00901373" w:rsidRDefault="00901373" w:rsidP="0090137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Sídlo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Omega Reality </w:t>
      </w:r>
      <w:proofErr w:type="spellStart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s.r.o</w:t>
      </w:r>
      <w:proofErr w:type="spellEnd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.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br/>
      </w:r>
      <w:proofErr w:type="spellStart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Šenkvická</w:t>
      </w:r>
      <w:proofErr w:type="spellEnd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5 902 01 Pezinok </w:t>
      </w:r>
    </w:p>
    <w:p w:rsidR="00901373" w:rsidRPr="00901373" w:rsidRDefault="00901373" w:rsidP="0090137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Deň zápisu do ORSR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sobota, 4. septembra 2010 </w:t>
      </w:r>
    </w:p>
    <w:p w:rsidR="00901373" w:rsidRPr="00901373" w:rsidRDefault="00901373" w:rsidP="0090137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 xml:space="preserve">Právna </w:t>
      </w:r>
      <w:proofErr w:type="spellStart"/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forma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Spol</w:t>
      </w:r>
      <w:proofErr w:type="spellEnd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. s r. o.</w:t>
      </w:r>
    </w:p>
    <w:p w:rsidR="00901373" w:rsidRPr="00901373" w:rsidRDefault="00901373" w:rsidP="0090137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 xml:space="preserve">Druh </w:t>
      </w:r>
      <w:proofErr w:type="spellStart"/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vlastníctva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Súkromné</w:t>
      </w:r>
      <w:proofErr w:type="spellEnd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tuzemské</w:t>
      </w:r>
    </w:p>
    <w:p w:rsidR="00901373" w:rsidRPr="00901373" w:rsidRDefault="00901373" w:rsidP="0090137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SK NACE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podľa Štatistického úradu SR: </w:t>
      </w:r>
    </w:p>
    <w:p w:rsidR="00901373" w:rsidRPr="00901373" w:rsidRDefault="00901373" w:rsidP="00901373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68310 Realitné kancelárie </w:t>
      </w:r>
    </w:p>
    <w:p w:rsidR="00901373" w:rsidRDefault="00901373" w:rsidP="00707B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Počet zamestnancov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201</w:t>
      </w:r>
      <w:r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8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: 0 zamestnancov </w:t>
      </w:r>
    </w:p>
    <w:p w:rsidR="00901373" w:rsidRPr="00901373" w:rsidRDefault="00901373" w:rsidP="00707BD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Zápis v ORSR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Zapísaná na Bratislava I, odd. </w:t>
      </w:r>
      <w:proofErr w:type="spellStart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Sro</w:t>
      </w:r>
      <w:proofErr w:type="spellEnd"/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, vl.č.67323/B </w:t>
      </w:r>
    </w:p>
    <w:p w:rsidR="00901373" w:rsidRPr="00901373" w:rsidRDefault="00901373" w:rsidP="0090137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Základné imanie</w:t>
      </w:r>
    </w:p>
    <w:p w:rsidR="00901373" w:rsidRPr="00901373" w:rsidRDefault="00901373" w:rsidP="00901373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Podľa ORSR:</w:t>
      </w:r>
    </w:p>
    <w:p w:rsidR="00901373" w:rsidRPr="00901373" w:rsidRDefault="00901373" w:rsidP="00901373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5 000 € / splatené 5 000 € </w:t>
      </w:r>
    </w:p>
    <w:p w:rsidR="00901373" w:rsidRPr="00901373" w:rsidRDefault="00901373" w:rsidP="00901373">
      <w:pPr>
        <w:shd w:val="clear" w:color="auto" w:fill="FFFFFF"/>
        <w:spacing w:after="0" w:line="240" w:lineRule="auto"/>
        <w:rPr>
          <w:rFonts w:ascii="Roboto" w:eastAsia="Times New Roman" w:hAnsi="Roboto" w:cs="Arial"/>
          <w:color w:val="434040"/>
          <w:sz w:val="24"/>
          <w:szCs w:val="24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4"/>
          <w:szCs w:val="24"/>
          <w:lang w:eastAsia="sk-SK"/>
        </w:rPr>
        <w:t>Štatutári</w:t>
      </w:r>
    </w:p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hyperlink r:id="rId5" w:history="1">
        <w:r w:rsidRPr="00901373">
          <w:rPr>
            <w:rFonts w:ascii="Roboto" w:eastAsia="Times New Roman" w:hAnsi="Roboto" w:cs="Arial"/>
            <w:color w:val="29AE77"/>
            <w:sz w:val="21"/>
            <w:szCs w:val="21"/>
            <w:lang w:eastAsia="sk-SK"/>
          </w:rPr>
          <w:t>Zobraziť obchodný register</w:t>
        </w:r>
      </w:hyperlink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84"/>
        <w:gridCol w:w="2288"/>
      </w:tblGrid>
      <w:tr w:rsidR="00901373" w:rsidRPr="00901373" w:rsidTr="00901373">
        <w:trPr>
          <w:tblHeader/>
        </w:trPr>
        <w:tc>
          <w:tcPr>
            <w:tcW w:w="3291" w:type="dxa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Osoba</w:t>
            </w:r>
          </w:p>
        </w:tc>
        <w:tc>
          <w:tcPr>
            <w:tcW w:w="1110" w:type="dxa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Funkcia</w:t>
            </w:r>
          </w:p>
        </w:tc>
      </w:tr>
      <w:tr w:rsidR="00901373" w:rsidRPr="00901373" w:rsidTr="00901373">
        <w:trPr>
          <w:tblHeader/>
          <w:hidden/>
        </w:trPr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  <w:t>Osoba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hyperlink r:id="rId6" w:tooltip="Zobraz v spoločníci-konatelia" w:history="1"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 xml:space="preserve">Tomáš </w:t>
              </w:r>
              <w:proofErr w:type="spellStart"/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>Jeništa</w:t>
              </w:r>
              <w:proofErr w:type="spellEnd"/>
            </w:hyperlink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</w:t>
            </w:r>
          </w:p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proofErr w:type="spellStart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Lenárdová</w:t>
            </w:r>
            <w:proofErr w:type="spellEnd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1153/4, 851 01 Bratislava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hyperlink r:id="rId7" w:tooltip="Zobraz v spoločníci-konatelia" w:history="1"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>Radoslav Horný</w:t>
              </w:r>
            </w:hyperlink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</w:t>
            </w:r>
          </w:p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Sibírska 698/16, 911 01 Trenčín </w:t>
            </w:r>
          </w:p>
        </w:tc>
      </w:tr>
    </w:tbl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vanish/>
          <w:color w:val="434040"/>
          <w:sz w:val="21"/>
          <w:szCs w:val="21"/>
          <w:lang w:eastAsia="sk-SK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01373" w:rsidRPr="00901373" w:rsidTr="00901373">
        <w:trPr>
          <w:tblHeader/>
          <w:hidden/>
        </w:trPr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  <w:t>Osoba</w:t>
            </w:r>
          </w:p>
        </w:tc>
      </w:tr>
    </w:tbl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vanish/>
          <w:color w:val="434040"/>
          <w:sz w:val="21"/>
          <w:szCs w:val="21"/>
          <w:lang w:eastAsia="sk-SK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41"/>
        <w:gridCol w:w="1731"/>
      </w:tblGrid>
      <w:tr w:rsidR="00901373" w:rsidRPr="00901373" w:rsidTr="00901373">
        <w:trPr>
          <w:tblHeader/>
        </w:trPr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Osoba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Funkcia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hyperlink r:id="rId8" w:tooltip="Zobraz v spoločníci-konatelia" w:history="1"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 xml:space="preserve">Tomáš </w:t>
              </w:r>
              <w:proofErr w:type="spellStart"/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>Jeništa</w:t>
              </w:r>
              <w:proofErr w:type="spellEnd"/>
            </w:hyperlink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</w:t>
            </w:r>
          </w:p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proofErr w:type="spellStart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Lenárdová</w:t>
            </w:r>
            <w:proofErr w:type="spellEnd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1153/4, 851 01 Bratislava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Konateľ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hyperlink r:id="rId9" w:tooltip="Zobraz v spoločníci-konatelia" w:history="1"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>Radoslav Horný</w:t>
              </w:r>
            </w:hyperlink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</w:t>
            </w:r>
          </w:p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Sibírska 698/16, 911 01 Trenčín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Konateľ</w:t>
            </w:r>
          </w:p>
        </w:tc>
      </w:tr>
    </w:tbl>
    <w:p w:rsidR="00901373" w:rsidRPr="00901373" w:rsidRDefault="00901373" w:rsidP="00901373">
      <w:pPr>
        <w:shd w:val="clear" w:color="auto" w:fill="FFFFFF"/>
        <w:spacing w:after="0" w:line="240" w:lineRule="auto"/>
        <w:rPr>
          <w:rFonts w:ascii="Roboto" w:eastAsia="Times New Roman" w:hAnsi="Roboto" w:cs="Arial"/>
          <w:color w:val="434040"/>
          <w:sz w:val="24"/>
          <w:szCs w:val="24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4"/>
          <w:szCs w:val="24"/>
          <w:lang w:eastAsia="sk-SK"/>
        </w:rPr>
        <w:t>Spoločníci</w:t>
      </w:r>
    </w:p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hyperlink r:id="rId10" w:history="1">
        <w:r w:rsidRPr="00901373">
          <w:rPr>
            <w:rFonts w:ascii="Roboto" w:eastAsia="Times New Roman" w:hAnsi="Roboto" w:cs="Arial"/>
            <w:color w:val="29AE77"/>
            <w:sz w:val="21"/>
            <w:szCs w:val="21"/>
            <w:lang w:eastAsia="sk-SK"/>
          </w:rPr>
          <w:t>Zobraziť obchodný register</w:t>
        </w:r>
      </w:hyperlink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51"/>
        <w:gridCol w:w="2121"/>
      </w:tblGrid>
      <w:tr w:rsidR="00901373" w:rsidRPr="00901373" w:rsidTr="00901373">
        <w:trPr>
          <w:tblHeader/>
        </w:trPr>
        <w:tc>
          <w:tcPr>
            <w:tcW w:w="3291" w:type="dxa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Osoba</w:t>
            </w:r>
          </w:p>
        </w:tc>
        <w:tc>
          <w:tcPr>
            <w:tcW w:w="1004" w:type="dxa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Podiel</w:t>
            </w:r>
          </w:p>
        </w:tc>
      </w:tr>
      <w:tr w:rsidR="00901373" w:rsidRPr="00901373" w:rsidTr="00901373">
        <w:trPr>
          <w:tblHeader/>
          <w:hidden/>
        </w:trPr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  <w:t>Osoba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hyperlink r:id="rId11" w:tooltip="Zobraz v spoločníci-konatelia" w:history="1"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 xml:space="preserve">Tomáš </w:t>
              </w:r>
              <w:proofErr w:type="spellStart"/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>Jeništa</w:t>
              </w:r>
              <w:proofErr w:type="spellEnd"/>
            </w:hyperlink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</w:t>
            </w:r>
          </w:p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proofErr w:type="spellStart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Lenárdová</w:t>
            </w:r>
            <w:proofErr w:type="spellEnd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1153/4, 851 01 Bratislava </w:t>
            </w:r>
          </w:p>
        </w:tc>
      </w:tr>
    </w:tbl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vanish/>
          <w:color w:val="434040"/>
          <w:sz w:val="21"/>
          <w:szCs w:val="21"/>
          <w:lang w:eastAsia="sk-SK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01373" w:rsidRPr="00901373" w:rsidTr="00901373">
        <w:trPr>
          <w:tblHeader/>
          <w:hidden/>
        </w:trPr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  <w:t>Osoba</w:t>
            </w:r>
          </w:p>
        </w:tc>
      </w:tr>
    </w:tbl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vanish/>
          <w:color w:val="434040"/>
          <w:sz w:val="21"/>
          <w:szCs w:val="21"/>
          <w:lang w:eastAsia="sk-SK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48"/>
        <w:gridCol w:w="1524"/>
      </w:tblGrid>
      <w:tr w:rsidR="00901373" w:rsidRPr="00901373" w:rsidTr="00901373">
        <w:trPr>
          <w:tblHeader/>
        </w:trPr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Osoba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Podiel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hyperlink r:id="rId12" w:tooltip="Zobraz v spoločníci-konatelia" w:history="1"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 xml:space="preserve">Tomáš </w:t>
              </w:r>
              <w:proofErr w:type="spellStart"/>
              <w:r w:rsidRPr="00901373">
                <w:rPr>
                  <w:rFonts w:ascii="Roboto" w:eastAsia="Times New Roman" w:hAnsi="Roboto" w:cs="Times New Roman"/>
                  <w:color w:val="29AE77"/>
                  <w:sz w:val="21"/>
                  <w:szCs w:val="21"/>
                  <w:lang w:eastAsia="sk-SK"/>
                </w:rPr>
                <w:t>Jeništa</w:t>
              </w:r>
              <w:proofErr w:type="spellEnd"/>
            </w:hyperlink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</w:t>
            </w:r>
          </w:p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proofErr w:type="spellStart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Lenárdová</w:t>
            </w:r>
            <w:proofErr w:type="spellEnd"/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 1153/4, 851 01 Bratislava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5 000 €</w:t>
            </w:r>
          </w:p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(100%)</w:t>
            </w:r>
          </w:p>
        </w:tc>
      </w:tr>
    </w:tbl>
    <w:p w:rsidR="00901373" w:rsidRPr="00901373" w:rsidRDefault="00901373" w:rsidP="00901373">
      <w:pPr>
        <w:shd w:val="clear" w:color="auto" w:fill="FFFFFF"/>
        <w:spacing w:after="0" w:line="240" w:lineRule="auto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b/>
          <w:bCs/>
          <w:color w:val="434040"/>
          <w:sz w:val="21"/>
          <w:szCs w:val="21"/>
          <w:lang w:eastAsia="sk-SK"/>
        </w:rPr>
        <w:t>Konanie menom spoločnosti</w:t>
      </w: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 xml:space="preserve"> [od 4.9.2010]</w:t>
      </w:r>
    </w:p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434040"/>
          <w:sz w:val="21"/>
          <w:szCs w:val="21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1"/>
          <w:szCs w:val="21"/>
          <w:lang w:eastAsia="sk-SK"/>
        </w:rPr>
        <w:t>Konatelia konajú v mene spoločnosti každý samostatne. obchodné a úradné dokumenty podpisujú samostatne</w:t>
      </w:r>
    </w:p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color w:val="434040"/>
          <w:sz w:val="24"/>
          <w:szCs w:val="24"/>
          <w:lang w:eastAsia="sk-SK"/>
        </w:rPr>
      </w:pPr>
      <w:r w:rsidRPr="00901373">
        <w:rPr>
          <w:rFonts w:ascii="Roboto" w:eastAsia="Times New Roman" w:hAnsi="Roboto" w:cs="Arial"/>
          <w:color w:val="434040"/>
          <w:sz w:val="24"/>
          <w:szCs w:val="24"/>
          <w:lang w:eastAsia="sk-SK"/>
        </w:rPr>
        <w:t>Predmety podnikania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76"/>
        <w:gridCol w:w="1496"/>
      </w:tblGrid>
      <w:tr w:rsidR="00901373" w:rsidRPr="00901373" w:rsidTr="00901373">
        <w:trPr>
          <w:tblHeader/>
        </w:trPr>
        <w:tc>
          <w:tcPr>
            <w:tcW w:w="7688" w:type="dxa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lastRenderedPageBreak/>
              <w:t>Názov</w:t>
            </w:r>
          </w:p>
        </w:tc>
        <w:tc>
          <w:tcPr>
            <w:tcW w:w="1435" w:type="dxa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Vznik</w:t>
            </w:r>
          </w:p>
        </w:tc>
      </w:tr>
      <w:tr w:rsidR="00901373" w:rsidRPr="00901373" w:rsidTr="00901373">
        <w:trPr>
          <w:tblHeader/>
          <w:hidden/>
        </w:trPr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  <w:t>Názov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sprostredkovanie predaja, prenájmu a kúpy nehnuteľností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sprostredkovateľská činnosť v oblasti obchodu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sprostredkovateľská činnosť v oblasti služieb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sprostredkovateľská činnosť v oblasti výroby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sťahovacie služby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prenájom hnuteľných vecí </w:t>
            </w:r>
          </w:p>
        </w:tc>
      </w:tr>
      <w:tr w:rsidR="00901373" w:rsidRPr="00901373" w:rsidTr="00901373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reklamné a marketingové služby </w:t>
            </w:r>
          </w:p>
        </w:tc>
      </w:tr>
    </w:tbl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vanish/>
          <w:color w:val="434040"/>
          <w:sz w:val="21"/>
          <w:szCs w:val="21"/>
          <w:lang w:eastAsia="sk-SK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01373" w:rsidRPr="00901373" w:rsidTr="00901373">
        <w:trPr>
          <w:tblHeader/>
          <w:hidden/>
        </w:trPr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vanish/>
                <w:color w:val="434040"/>
                <w:sz w:val="21"/>
                <w:szCs w:val="21"/>
                <w:lang w:eastAsia="sk-SK"/>
              </w:rPr>
              <w:t>Názov</w:t>
            </w:r>
          </w:p>
        </w:tc>
      </w:tr>
    </w:tbl>
    <w:p w:rsidR="00901373" w:rsidRPr="00901373" w:rsidRDefault="00901373" w:rsidP="00901373">
      <w:pPr>
        <w:shd w:val="clear" w:color="auto" w:fill="FFFFFF"/>
        <w:spacing w:line="240" w:lineRule="auto"/>
        <w:rPr>
          <w:rFonts w:ascii="Roboto" w:eastAsia="Times New Roman" w:hAnsi="Roboto" w:cs="Arial"/>
          <w:vanish/>
          <w:color w:val="434040"/>
          <w:sz w:val="21"/>
          <w:szCs w:val="21"/>
          <w:lang w:eastAsia="sk-SK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37"/>
        <w:gridCol w:w="735"/>
      </w:tblGrid>
      <w:tr w:rsidR="00901373" w:rsidRPr="00901373" w:rsidTr="00901373">
        <w:trPr>
          <w:tblHeader/>
        </w:trPr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Názov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b/>
                <w:bCs/>
                <w:color w:val="434040"/>
                <w:sz w:val="21"/>
                <w:szCs w:val="21"/>
                <w:lang w:eastAsia="sk-SK"/>
              </w:rPr>
              <w:t>Vznik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sprostredkovanie predaja, prenájmu a kúpy nehnuteľností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sprostredkovateľská činnosť v oblasti obchodu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sprostredkovateľská činnosť v oblasti výroby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sťahovacie služby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prenájom hnuteľných vecí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  <w:tr w:rsidR="00901373" w:rsidRPr="00901373" w:rsidTr="00901373"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textAlignment w:val="top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 xml:space="preserve">reklamné a marketingové služby 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901373" w:rsidRPr="00901373" w:rsidRDefault="00901373" w:rsidP="00901373">
            <w:pPr>
              <w:spacing w:after="0" w:line="240" w:lineRule="auto"/>
              <w:jc w:val="right"/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</w:pPr>
            <w:r w:rsidRPr="00901373">
              <w:rPr>
                <w:rFonts w:ascii="Roboto" w:eastAsia="Times New Roman" w:hAnsi="Roboto" w:cs="Times New Roman"/>
                <w:color w:val="434040"/>
                <w:sz w:val="21"/>
                <w:szCs w:val="21"/>
                <w:lang w:eastAsia="sk-SK"/>
              </w:rPr>
              <w:t>4.9.2010</w:t>
            </w:r>
          </w:p>
        </w:tc>
      </w:tr>
    </w:tbl>
    <w:p w:rsidR="00F84CAB" w:rsidRDefault="00F84CAB"/>
    <w:sectPr w:rsidR="00F84C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oboto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0872A3"/>
    <w:multiLevelType w:val="multilevel"/>
    <w:tmpl w:val="5DD88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1F924CF"/>
    <w:multiLevelType w:val="multilevel"/>
    <w:tmpl w:val="94C25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888579F"/>
    <w:multiLevelType w:val="multilevel"/>
    <w:tmpl w:val="85F46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373"/>
    <w:rsid w:val="00901373"/>
    <w:rsid w:val="00F8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72F78D-7ED7-427C-AC37-D60278217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01373"/>
    <w:rPr>
      <w:strike w:val="0"/>
      <w:dstrike w:val="0"/>
      <w:color w:val="29AE77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90137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01373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learfix">
    <w:name w:val="clearfix"/>
    <w:basedOn w:val="Predvolenpsmoodseku"/>
    <w:rsid w:val="00901373"/>
  </w:style>
  <w:style w:type="character" w:customStyle="1" w:styleId="f-xs">
    <w:name w:val="f-xs"/>
    <w:basedOn w:val="Predvolenpsmoodseku"/>
    <w:rsid w:val="00901373"/>
  </w:style>
  <w:style w:type="character" w:customStyle="1" w:styleId="clr-red">
    <w:name w:val="clr-red"/>
    <w:basedOn w:val="Predvolenpsmoodseku"/>
    <w:rsid w:val="00901373"/>
  </w:style>
  <w:style w:type="character" w:customStyle="1" w:styleId="clr-green">
    <w:name w:val="clr-green"/>
    <w:basedOn w:val="Predvolenpsmoodseku"/>
    <w:rsid w:val="00901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386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34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839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21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804784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295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581550">
                              <w:marLeft w:val="-120"/>
                              <w:marRight w:val="-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388604">
                                  <w:marLeft w:val="0"/>
                                  <w:marRight w:val="0"/>
                                  <w:marTop w:val="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501420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02268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2466262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78945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9857461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26654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6029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88888867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03056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7422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88714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22177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327900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446395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14000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6621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7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319436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80580703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1252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134264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43031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87314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792104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12418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7939868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97544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9823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37448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45455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54220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81780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1014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01291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1449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5003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0266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2642729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7098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37370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234537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89343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0751559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25682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82676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433724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4521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5647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5145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24387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2396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7621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755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8162406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4918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03311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4763355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530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8047041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1062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19983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0401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763726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2954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255048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920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49522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4831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5549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24318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30059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147564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3305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29538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7531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5144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55939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28699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68369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6703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6773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08783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9760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Tom%C3%A1%C5%A1%20Jeni%C5%A1ta%20%40Bratislava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Radoslav%20Horn%C3%BD%20%40Tren%C4%8D%C3%ADn" TargetMode="External"/><Relationship Id="rId12" Type="http://schemas.openxmlformats.org/officeDocument/2006/relationships/hyperlink" Target="https://www.finstat.sk/spolocnici-konatelia?query=Tom%C3%A1%C5%A1%20Jeni%C5%A1ta%20%40Bratislav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Tom%C3%A1%C5%A1%20Jeni%C5%A1ta%20%40Bratislava" TargetMode="External"/><Relationship Id="rId11" Type="http://schemas.openxmlformats.org/officeDocument/2006/relationships/hyperlink" Target="https://www.finstat.sk/spolocnici-konatelia?query=Tom%C3%A1%C5%A1%20Jeni%C5%A1ta%20%40Bratislava" TargetMode="External"/><Relationship Id="rId5" Type="http://schemas.openxmlformats.org/officeDocument/2006/relationships/hyperlink" Target="https://www.finstat.sk/45702292/obchodny_register" TargetMode="External"/><Relationship Id="rId10" Type="http://schemas.openxmlformats.org/officeDocument/2006/relationships/hyperlink" Target="https://www.finstat.sk/45702292/obchodny_regist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Radoslav%20Horn%C3%BD%20%40Tren%C4%8D%C3%AD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</dc:creator>
  <cp:keywords/>
  <dc:description/>
  <cp:lastModifiedBy>Soňa</cp:lastModifiedBy>
  <cp:revision>1</cp:revision>
  <dcterms:created xsi:type="dcterms:W3CDTF">2019-04-24T12:50:00Z</dcterms:created>
  <dcterms:modified xsi:type="dcterms:W3CDTF">2019-04-24T12:53:00Z</dcterms:modified>
</cp:coreProperties>
</file>