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733" w:rsidRPr="00D12599" w:rsidRDefault="00A55733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A55733" w:rsidRDefault="00A55733" w:rsidP="006C6545"/>
    <w:p w:rsidR="00A55733" w:rsidRPr="00D12599" w:rsidRDefault="00A55733" w:rsidP="001D29F2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Shops sk,  s.r.o.                                                         </w:t>
      </w:r>
      <w:r w:rsidRPr="00D12599">
        <w:rPr>
          <w:b/>
          <w:sz w:val="28"/>
          <w:szCs w:val="28"/>
        </w:rPr>
        <w:t xml:space="preserve">IČO: </w:t>
      </w:r>
      <w:r>
        <w:rPr>
          <w:b/>
          <w:sz w:val="28"/>
          <w:szCs w:val="28"/>
        </w:rPr>
        <w:t>47829583</w:t>
      </w:r>
    </w:p>
    <w:p w:rsidR="00A55733" w:rsidRPr="00D12599" w:rsidRDefault="00A55733" w:rsidP="001D29F2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Tesárska 19,                                                                        DIČ: 202</w:t>
      </w:r>
      <w:r>
        <w:rPr>
          <w:b/>
          <w:sz w:val="28"/>
          <w:szCs w:val="28"/>
        </w:rPr>
        <w:t>4120241</w:t>
      </w:r>
    </w:p>
    <w:p w:rsidR="00A55733" w:rsidRPr="00D12599" w:rsidRDefault="00A55733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A55733" w:rsidRDefault="00A55733" w:rsidP="006C6545"/>
    <w:p w:rsidR="00A55733" w:rsidRPr="006C6545" w:rsidRDefault="00A55733" w:rsidP="006C6545">
      <w:pPr>
        <w:pStyle w:val="NoSpacing"/>
        <w:rPr>
          <w:rStyle w:val="Strong"/>
        </w:rPr>
      </w:pPr>
      <w:r w:rsidRPr="006C6545">
        <w:rPr>
          <w:rStyle w:val="Strong"/>
        </w:rPr>
        <w:t>Vznik účtovnej jednotky</w:t>
      </w:r>
    </w:p>
    <w:p w:rsidR="00A55733" w:rsidRDefault="00A55733" w:rsidP="001D29F2">
      <w:pPr>
        <w:pStyle w:val="NoSpacing"/>
      </w:pPr>
      <w:r>
        <w:t>Deň zápisu do obchodného registra:  30.7.2014</w:t>
      </w:r>
    </w:p>
    <w:p w:rsidR="00A55733" w:rsidRDefault="00A55733" w:rsidP="001D29F2">
      <w:pPr>
        <w:pStyle w:val="NoSpacing"/>
      </w:pPr>
      <w:r>
        <w:t>Obchodný register Okresného súdu Prešov, oddiel Sro, vložka č. 30702/P</w:t>
      </w:r>
    </w:p>
    <w:p w:rsidR="00A55733" w:rsidRDefault="00A55733" w:rsidP="006C6545">
      <w:pPr>
        <w:pStyle w:val="NoSpacing"/>
      </w:pPr>
    </w:p>
    <w:p w:rsidR="00A55733" w:rsidRDefault="00A55733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Opis prevažnej činnosti</w:t>
      </w:r>
      <w:r>
        <w:rPr>
          <w:rStyle w:val="Strong"/>
          <w:b w:val="0"/>
        </w:rPr>
        <w:t xml:space="preserve"> </w:t>
      </w:r>
    </w:p>
    <w:p w:rsidR="00A55733" w:rsidRDefault="00A55733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Kúpa tovaru na účely jeho predaja konečného spotrebiteľovi /maloobchod/ alebo iným prevádzkovateľom živnosti /veľkoobchod/, sprostredkovateľská činnosť v oblasti služieb,</w:t>
      </w:r>
    </w:p>
    <w:p w:rsidR="00A55733" w:rsidRDefault="00A55733" w:rsidP="001D29F2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sprostredkovateľská činnosť v oblasti obchodu,výroby, reklamná a marketingové služby, počítačové služby</w:t>
      </w:r>
    </w:p>
    <w:p w:rsidR="00A55733" w:rsidRDefault="00A55733" w:rsidP="001D29F2">
      <w:pPr>
        <w:pStyle w:val="NoSpacing"/>
        <w:rPr>
          <w:rStyle w:val="Strong"/>
          <w:b w:val="0"/>
        </w:rPr>
      </w:pPr>
    </w:p>
    <w:p w:rsidR="00A55733" w:rsidRDefault="00A55733" w:rsidP="006C6545">
      <w:pPr>
        <w:pStyle w:val="NoSpacing"/>
        <w:rPr>
          <w:rStyle w:val="Strong"/>
          <w:b w:val="0"/>
        </w:rPr>
      </w:pPr>
    </w:p>
    <w:p w:rsidR="00A55733" w:rsidRDefault="00A55733" w:rsidP="009755B8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Počet zamestnancov:</w:t>
      </w:r>
      <w:r>
        <w:rPr>
          <w:rStyle w:val="Strong"/>
          <w:b w:val="0"/>
        </w:rPr>
        <w:t xml:space="preserve">   0</w:t>
      </w:r>
    </w:p>
    <w:p w:rsidR="00A55733" w:rsidRDefault="00A55733" w:rsidP="006C6545">
      <w:pPr>
        <w:pStyle w:val="NoSpacing"/>
        <w:rPr>
          <w:rStyle w:val="Strong"/>
          <w:b w:val="0"/>
        </w:rPr>
      </w:pPr>
    </w:p>
    <w:p w:rsidR="00A55733" w:rsidRDefault="00A55733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Dátum schválenia účtovnej závierky za r. 2017:</w:t>
      </w:r>
      <w:r>
        <w:rPr>
          <w:rStyle w:val="Strong"/>
          <w:b w:val="0"/>
        </w:rPr>
        <w:t xml:space="preserve">   15.6.2018</w:t>
      </w:r>
    </w:p>
    <w:p w:rsidR="00A55733" w:rsidRDefault="00A55733" w:rsidP="006C6545">
      <w:pPr>
        <w:pStyle w:val="NoSpacing"/>
        <w:rPr>
          <w:rStyle w:val="Strong"/>
          <w:b w:val="0"/>
        </w:rPr>
      </w:pPr>
    </w:p>
    <w:p w:rsidR="00A55733" w:rsidRDefault="00A55733" w:rsidP="006C6545">
      <w:pPr>
        <w:pStyle w:val="NoSpacing"/>
        <w:rPr>
          <w:rStyle w:val="Strong"/>
        </w:rPr>
      </w:pPr>
      <w:r w:rsidRPr="00D12599">
        <w:rPr>
          <w:rStyle w:val="Strong"/>
        </w:rPr>
        <w:t>Zostavenie účtovnej závierky:</w:t>
      </w:r>
    </w:p>
    <w:p w:rsidR="00A55733" w:rsidRDefault="00A55733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spoločnosti zostavená k 31.12.2018 je zostavená ako riadna účtovná závierka podľa par. 17 ods. 6 zákona č. 431/2002 Z.z. o účtovníctve v znení neskorších predpisov, a to za účtovné obdobie  kalendárny rok od 1.januára 2018 do 31.decembra 2018.</w:t>
      </w:r>
    </w:p>
    <w:p w:rsidR="00A55733" w:rsidRDefault="00A55733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bola zostavená za predpokladu nepretržitého trvania spoločnosti.</w:t>
      </w:r>
    </w:p>
    <w:p w:rsidR="00A55733" w:rsidRDefault="00A55733" w:rsidP="006C6545">
      <w:pPr>
        <w:pStyle w:val="NoSpacing"/>
        <w:rPr>
          <w:rStyle w:val="Strong"/>
          <w:b w:val="0"/>
        </w:rPr>
      </w:pPr>
    </w:p>
    <w:p w:rsidR="00A55733" w:rsidRDefault="00A55733" w:rsidP="006C6545">
      <w:pPr>
        <w:pStyle w:val="NoSpacing"/>
        <w:rPr>
          <w:rStyle w:val="Strong"/>
          <w:b w:val="0"/>
        </w:rPr>
      </w:pPr>
      <w:r w:rsidRPr="00D12599">
        <w:rPr>
          <w:rStyle w:val="Strong"/>
        </w:rPr>
        <w:t>Účtovné metódy</w:t>
      </w:r>
      <w:r>
        <w:rPr>
          <w:rStyle w:val="Strong"/>
        </w:rPr>
        <w:t xml:space="preserve"> a spôsob oceňovania</w:t>
      </w:r>
    </w:p>
    <w:p w:rsidR="00A55733" w:rsidRDefault="00A55733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Účtovné metódy a všeobecné účtovné zásady boli počas účtovného obdobia dodržané.</w:t>
      </w:r>
    </w:p>
    <w:p w:rsidR="00A55733" w:rsidRPr="00D12599" w:rsidRDefault="00A55733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A55733" w:rsidRDefault="00A55733" w:rsidP="006C6545">
      <w:pPr>
        <w:rPr>
          <w:rStyle w:val="Strong"/>
        </w:rPr>
      </w:pPr>
    </w:p>
    <w:p w:rsidR="00A55733" w:rsidRPr="001D29F2" w:rsidRDefault="00A55733" w:rsidP="006C6545">
      <w:pPr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>Firma neeviduje iné aktíva a pasíva neuvádzané v súvahe.</w:t>
      </w:r>
    </w:p>
    <w:sectPr w:rsidR="00A55733" w:rsidRPr="001D29F2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6545"/>
    <w:rsid w:val="001D29F2"/>
    <w:rsid w:val="00225E8C"/>
    <w:rsid w:val="004F4119"/>
    <w:rsid w:val="00502316"/>
    <w:rsid w:val="00681B8B"/>
    <w:rsid w:val="006C6545"/>
    <w:rsid w:val="006F2E86"/>
    <w:rsid w:val="007771D3"/>
    <w:rsid w:val="009755B8"/>
    <w:rsid w:val="00A510DE"/>
    <w:rsid w:val="00A55733"/>
    <w:rsid w:val="00A958AF"/>
    <w:rsid w:val="00AD0B98"/>
    <w:rsid w:val="00BE04F0"/>
    <w:rsid w:val="00D12599"/>
    <w:rsid w:val="00D65F5A"/>
    <w:rsid w:val="00FA2FF3"/>
    <w:rsid w:val="00FE39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8AF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6C6545"/>
    <w:rPr>
      <w:lang w:eastAsia="en-US"/>
    </w:rPr>
  </w:style>
  <w:style w:type="character" w:styleId="Strong">
    <w:name w:val="Strong"/>
    <w:basedOn w:val="DefaultParagraphFont"/>
    <w:uiPriority w:val="99"/>
    <w:qFormat/>
    <w:rsid w:val="006C6545"/>
    <w:rPr>
      <w:rFonts w:cs="Times New Roman"/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6C6545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6C6545"/>
    <w:rPr>
      <w:rFonts w:cs="Times New Roman"/>
      <w:i/>
      <w:iCs/>
      <w:color w:val="000000"/>
    </w:rPr>
  </w:style>
  <w:style w:type="paragraph" w:styleId="BalloonText">
    <w:name w:val="Balloon Text"/>
    <w:basedOn w:val="Normal"/>
    <w:link w:val="BalloonTextChar"/>
    <w:uiPriority w:val="99"/>
    <w:semiHidden/>
    <w:rsid w:val="001D29F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2BA8"/>
    <w:rPr>
      <w:rFonts w:ascii="Times New Roman" w:hAnsi="Times New Roman"/>
      <w:sz w:val="0"/>
      <w:szCs w:val="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1</Pages>
  <Words>222</Words>
  <Characters>1268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jankovicova</dc:creator>
  <cp:keywords/>
  <dc:description/>
  <cp:lastModifiedBy>astaryova</cp:lastModifiedBy>
  <cp:revision>3</cp:revision>
  <cp:lastPrinted>2019-03-01T13:08:00Z</cp:lastPrinted>
  <dcterms:created xsi:type="dcterms:W3CDTF">2019-03-01T13:08:00Z</dcterms:created>
  <dcterms:modified xsi:type="dcterms:W3CDTF">2019-03-01T13:11:00Z</dcterms:modified>
</cp:coreProperties>
</file>