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20400" w:rsidRDefault="00C72E36" w:rsidP="00620400">
      <w:pPr>
        <w:jc w:val="center"/>
        <w:rPr>
          <w:b/>
        </w:rPr>
      </w:pPr>
      <w:r>
        <w:rPr>
          <w:b/>
        </w:rPr>
        <w:t>Poznámky Vyškovce 2018.</w:t>
      </w:r>
    </w:p>
    <w:p w:rsidR="00620400" w:rsidRDefault="00620400" w:rsidP="00620400">
      <w:pPr>
        <w:jc w:val="center"/>
        <w:rPr>
          <w:b/>
        </w:rPr>
      </w:pPr>
      <w:r>
        <w:rPr>
          <w:b/>
        </w:rPr>
        <w:t>Všeobecné údaje</w:t>
      </w:r>
    </w:p>
    <w:p w:rsidR="00620400" w:rsidRDefault="00620400" w:rsidP="00620400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</w:rPr>
      </w:pPr>
      <w:r>
        <w:rPr>
          <w:b/>
        </w:rPr>
        <w:t xml:space="preserve">Identifikačné údaje účtovnej jednotky </w:t>
      </w:r>
    </w:p>
    <w:p w:rsidR="00620400" w:rsidRDefault="00620400" w:rsidP="00620400">
      <w:pPr>
        <w:rPr>
          <w:b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620400" w:rsidTr="00620400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20400" w:rsidRDefault="0062040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a)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20400" w:rsidRDefault="00620400">
            <w:pPr>
              <w:spacing w:line="276" w:lineRule="auto"/>
              <w:rPr>
                <w:lang w:eastAsia="en-US"/>
              </w:rPr>
            </w:pPr>
          </w:p>
        </w:tc>
      </w:tr>
      <w:tr w:rsidR="00620400" w:rsidTr="00620400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20400" w:rsidRDefault="0062040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Názov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0400" w:rsidRDefault="0062040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Obec Vyškovce</w:t>
            </w:r>
          </w:p>
        </w:tc>
      </w:tr>
      <w:tr w:rsidR="00620400" w:rsidTr="00620400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20400" w:rsidRDefault="0062040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Sídlo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0400" w:rsidRDefault="0062040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090 21 Vyškovce  </w:t>
            </w:r>
          </w:p>
        </w:tc>
      </w:tr>
      <w:tr w:rsidR="00620400" w:rsidTr="00620400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20400" w:rsidRDefault="0062040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IČO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0400" w:rsidRDefault="0062040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00 330 198</w:t>
            </w:r>
          </w:p>
        </w:tc>
      </w:tr>
      <w:tr w:rsidR="00620400" w:rsidTr="00620400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20400" w:rsidRDefault="0062040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Dátum zriadenia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0400" w:rsidRDefault="0062040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1990</w:t>
            </w:r>
          </w:p>
        </w:tc>
      </w:tr>
      <w:tr w:rsidR="00620400" w:rsidTr="00620400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20400" w:rsidRDefault="0062040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Spôsob zriadenia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0400" w:rsidRDefault="0062040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Zákon č. 369/1990</w:t>
            </w:r>
          </w:p>
        </w:tc>
      </w:tr>
      <w:tr w:rsidR="00620400" w:rsidTr="00620400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20400" w:rsidRDefault="0062040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Názov zriaďovateľa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0400" w:rsidRDefault="00620400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  <w:tr w:rsidR="00620400" w:rsidTr="00620400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20400" w:rsidRDefault="0062040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Sídlo zriaďovateľa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0400" w:rsidRDefault="00620400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  <w:tr w:rsidR="00620400" w:rsidTr="00620400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20400" w:rsidRDefault="0062040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b) Právny dôvod na zostavenie účtovnej závierky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0400" w:rsidRDefault="00620400">
            <w:pPr>
              <w:spacing w:line="276" w:lineRule="auto"/>
              <w:rPr>
                <w:lang w:eastAsia="en-US"/>
              </w:rPr>
            </w:pPr>
            <w:r>
              <w:rPr>
                <w:b/>
                <w:bCs/>
                <w:lang w:eastAsia="en-US"/>
              </w:rPr>
              <w:t xml:space="preserve">X </w:t>
            </w:r>
            <w:r>
              <w:rPr>
                <w:b/>
                <w:lang w:eastAsia="en-US"/>
              </w:rPr>
              <w:t xml:space="preserve">    </w:t>
            </w:r>
            <w:r>
              <w:rPr>
                <w:lang w:eastAsia="en-US"/>
              </w:rPr>
              <w:t>riadna</w:t>
            </w:r>
          </w:p>
          <w:p w:rsidR="00620400" w:rsidRDefault="00500407">
            <w:pPr>
              <w:spacing w:line="276" w:lineRule="auto"/>
              <w:rPr>
                <w:lang w:eastAsia="en-US"/>
              </w:rPr>
            </w:pPr>
            <w:r>
              <w:rPr>
                <w:b/>
                <w:bCs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620400">
              <w:rPr>
                <w:b/>
                <w:bCs/>
                <w:lang w:eastAsia="en-US"/>
              </w:rPr>
              <w:instrText xml:space="preserve"> FORMCHECKBOX </w:instrText>
            </w:r>
            <w:r>
              <w:rPr>
                <w:b/>
                <w:bCs/>
                <w:lang w:eastAsia="en-US"/>
              </w:rPr>
            </w:r>
            <w:r>
              <w:rPr>
                <w:b/>
                <w:bCs/>
                <w:lang w:eastAsia="en-US"/>
              </w:rPr>
              <w:fldChar w:fldCharType="separate"/>
            </w:r>
            <w:r>
              <w:rPr>
                <w:b/>
                <w:bCs/>
                <w:lang w:eastAsia="en-US"/>
              </w:rPr>
              <w:fldChar w:fldCharType="end"/>
            </w:r>
            <w:r w:rsidR="00620400">
              <w:rPr>
                <w:lang w:eastAsia="en-US"/>
              </w:rPr>
              <w:t xml:space="preserve">    mimoriadna </w:t>
            </w:r>
          </w:p>
        </w:tc>
      </w:tr>
      <w:tr w:rsidR="00620400" w:rsidTr="00620400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20400" w:rsidRDefault="0062040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c) Účtovná jednotka je súčasťou konsolidovaného celku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0400" w:rsidRDefault="00500407">
            <w:pPr>
              <w:spacing w:line="276" w:lineRule="auto"/>
              <w:rPr>
                <w:lang w:eastAsia="en-US"/>
              </w:rPr>
            </w:pPr>
            <w:r>
              <w:rPr>
                <w:b/>
                <w:bCs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620400">
              <w:rPr>
                <w:b/>
                <w:bCs/>
                <w:lang w:eastAsia="en-US"/>
              </w:rPr>
              <w:instrText xml:space="preserve"> FORMCHECKBOX </w:instrText>
            </w:r>
            <w:r>
              <w:rPr>
                <w:b/>
                <w:bCs/>
                <w:lang w:eastAsia="en-US"/>
              </w:rPr>
            </w:r>
            <w:r>
              <w:rPr>
                <w:b/>
                <w:bCs/>
                <w:lang w:eastAsia="en-US"/>
              </w:rPr>
              <w:fldChar w:fldCharType="separate"/>
            </w:r>
            <w:r>
              <w:rPr>
                <w:b/>
                <w:bCs/>
                <w:lang w:eastAsia="en-US"/>
              </w:rPr>
              <w:fldChar w:fldCharType="end"/>
            </w:r>
            <w:r w:rsidR="00620400">
              <w:rPr>
                <w:b/>
                <w:lang w:eastAsia="en-US"/>
              </w:rPr>
              <w:t xml:space="preserve">    </w:t>
            </w:r>
            <w:r w:rsidR="00620400">
              <w:rPr>
                <w:lang w:eastAsia="en-US"/>
              </w:rPr>
              <w:t>áno</w:t>
            </w:r>
          </w:p>
          <w:p w:rsidR="00620400" w:rsidRDefault="00620400">
            <w:pPr>
              <w:spacing w:line="276" w:lineRule="auto"/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 xml:space="preserve">X  </w:t>
            </w:r>
            <w:r>
              <w:rPr>
                <w:lang w:eastAsia="en-US"/>
              </w:rPr>
              <w:t xml:space="preserve">    nie</w:t>
            </w:r>
          </w:p>
        </w:tc>
      </w:tr>
      <w:tr w:rsidR="00620400" w:rsidTr="00620400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20400" w:rsidRDefault="0062040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d)Účtovná jednotka je súčasťou súhrnného celku verejnej správy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0400" w:rsidRDefault="00500407">
            <w:pPr>
              <w:spacing w:line="276" w:lineRule="auto"/>
              <w:rPr>
                <w:lang w:eastAsia="en-US"/>
              </w:rPr>
            </w:pPr>
            <w:r>
              <w:rPr>
                <w:b/>
                <w:bCs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620400">
              <w:rPr>
                <w:b/>
                <w:bCs/>
                <w:lang w:eastAsia="en-US"/>
              </w:rPr>
              <w:instrText xml:space="preserve"> FORMCHECKBOX </w:instrText>
            </w:r>
            <w:r>
              <w:rPr>
                <w:b/>
                <w:bCs/>
                <w:lang w:eastAsia="en-US"/>
              </w:rPr>
            </w:r>
            <w:r>
              <w:rPr>
                <w:b/>
                <w:bCs/>
                <w:lang w:eastAsia="en-US"/>
              </w:rPr>
              <w:fldChar w:fldCharType="separate"/>
            </w:r>
            <w:r>
              <w:rPr>
                <w:b/>
                <w:bCs/>
                <w:lang w:eastAsia="en-US"/>
              </w:rPr>
              <w:fldChar w:fldCharType="end"/>
            </w:r>
            <w:r w:rsidR="00620400">
              <w:rPr>
                <w:b/>
                <w:lang w:eastAsia="en-US"/>
              </w:rPr>
              <w:t xml:space="preserve">    </w:t>
            </w:r>
            <w:r w:rsidR="00620400">
              <w:rPr>
                <w:lang w:eastAsia="en-US"/>
              </w:rPr>
              <w:t>áno</w:t>
            </w:r>
          </w:p>
          <w:p w:rsidR="00620400" w:rsidRDefault="00500407">
            <w:pPr>
              <w:spacing w:line="276" w:lineRule="auto"/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620400">
              <w:rPr>
                <w:b/>
                <w:bCs/>
                <w:lang w:eastAsia="en-US"/>
              </w:rPr>
              <w:instrText xml:space="preserve"> FORMCHECKBOX </w:instrText>
            </w:r>
            <w:r>
              <w:rPr>
                <w:b/>
                <w:bCs/>
                <w:lang w:eastAsia="en-US"/>
              </w:rPr>
            </w:r>
            <w:r>
              <w:rPr>
                <w:b/>
                <w:bCs/>
                <w:lang w:eastAsia="en-US"/>
              </w:rPr>
              <w:fldChar w:fldCharType="separate"/>
            </w:r>
            <w:r>
              <w:rPr>
                <w:b/>
                <w:bCs/>
                <w:lang w:eastAsia="en-US"/>
              </w:rPr>
              <w:fldChar w:fldCharType="end"/>
            </w:r>
            <w:r w:rsidR="00620400">
              <w:rPr>
                <w:lang w:eastAsia="en-US"/>
              </w:rPr>
              <w:t xml:space="preserve">    nie</w:t>
            </w:r>
          </w:p>
        </w:tc>
      </w:tr>
    </w:tbl>
    <w:p w:rsidR="00620400" w:rsidRDefault="00620400" w:rsidP="00620400">
      <w:pPr>
        <w:jc w:val="center"/>
        <w:rPr>
          <w:b/>
        </w:rPr>
      </w:pPr>
    </w:p>
    <w:p w:rsidR="00620400" w:rsidRDefault="00620400" w:rsidP="00620400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</w:rPr>
      </w:pPr>
      <w:r>
        <w:rPr>
          <w:b/>
        </w:rPr>
        <w:t xml:space="preserve">Opis činnosti účtovnej jednotky </w:t>
      </w:r>
    </w:p>
    <w:p w:rsidR="00620400" w:rsidRDefault="00620400" w:rsidP="00620400">
      <w:pPr>
        <w:rPr>
          <w:b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620400" w:rsidTr="00620400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20400" w:rsidRDefault="0062040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Hlavná činnosť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0400" w:rsidRDefault="0062040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Starostlivosť o občanov obce a zveľaďovanie obecného majetku.</w:t>
            </w:r>
          </w:p>
        </w:tc>
      </w:tr>
    </w:tbl>
    <w:p w:rsidR="00620400" w:rsidRDefault="00620400" w:rsidP="00620400">
      <w:pPr>
        <w:rPr>
          <w:b/>
        </w:rPr>
      </w:pPr>
    </w:p>
    <w:p w:rsidR="00620400" w:rsidRDefault="00620400" w:rsidP="00620400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</w:rPr>
      </w:pPr>
      <w:r>
        <w:rPr>
          <w:b/>
        </w:rPr>
        <w:t xml:space="preserve">Informácie o štatutárnych zástupcoch a o organizačnej štruktúre účtovnej jednotky </w:t>
      </w:r>
    </w:p>
    <w:p w:rsidR="00620400" w:rsidRDefault="00620400" w:rsidP="00620400">
      <w:pPr>
        <w:rPr>
          <w:b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620400" w:rsidTr="00620400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20400" w:rsidRDefault="0062040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Štatutárny zástupca (meno a priezvisko)</w:t>
            </w:r>
          </w:p>
          <w:p w:rsidR="00620400" w:rsidRDefault="0062040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Funkcia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0400" w:rsidRDefault="00C72E3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Dušan </w:t>
            </w:r>
            <w:proofErr w:type="spellStart"/>
            <w:r>
              <w:rPr>
                <w:lang w:eastAsia="en-US"/>
              </w:rPr>
              <w:t>Antoš</w:t>
            </w:r>
            <w:proofErr w:type="spellEnd"/>
            <w:r w:rsidR="00620400">
              <w:rPr>
                <w:lang w:eastAsia="en-US"/>
              </w:rPr>
              <w:t xml:space="preserve">   starosta obce</w:t>
            </w:r>
          </w:p>
        </w:tc>
      </w:tr>
      <w:tr w:rsidR="00620400" w:rsidTr="00620400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20400" w:rsidRDefault="0062040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Priemerný počet zamestnancov počas účtovného obdobia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0400" w:rsidRDefault="0062040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1</w:t>
            </w:r>
          </w:p>
        </w:tc>
      </w:tr>
      <w:tr w:rsidR="00620400" w:rsidTr="00620400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20400" w:rsidRDefault="0062040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Počet zamestnancov ku dňu, ku ktorému sa zostavuje účtovná závierka účtovnej jednotky z toho:  </w:t>
            </w:r>
          </w:p>
          <w:p w:rsidR="00620400" w:rsidRDefault="00620400" w:rsidP="00C72E36">
            <w:pPr>
              <w:numPr>
                <w:ilvl w:val="0"/>
                <w:numId w:val="2"/>
              </w:numPr>
              <w:spacing w:line="276" w:lineRule="auto"/>
              <w:ind w:left="176" w:hanging="142"/>
              <w:rPr>
                <w:lang w:eastAsia="en-US"/>
              </w:rPr>
            </w:pPr>
            <w:r>
              <w:rPr>
                <w:lang w:eastAsia="en-US"/>
              </w:rPr>
              <w:t xml:space="preserve">počet vedúcich zamestnancov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20400" w:rsidRDefault="0062040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1</w:t>
            </w:r>
          </w:p>
          <w:p w:rsidR="00620400" w:rsidRDefault="00620400">
            <w:pPr>
              <w:spacing w:line="276" w:lineRule="auto"/>
              <w:rPr>
                <w:lang w:eastAsia="en-US"/>
              </w:rPr>
            </w:pPr>
          </w:p>
          <w:p w:rsidR="00620400" w:rsidRDefault="00620400">
            <w:pPr>
              <w:spacing w:line="276" w:lineRule="auto"/>
              <w:rPr>
                <w:lang w:eastAsia="en-US"/>
              </w:rPr>
            </w:pPr>
          </w:p>
          <w:p w:rsidR="00620400" w:rsidRDefault="0062040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1</w:t>
            </w:r>
          </w:p>
        </w:tc>
      </w:tr>
      <w:tr w:rsidR="00620400" w:rsidTr="00620400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20400" w:rsidRDefault="0062040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Organizačná štruktúra účtovnej jednotky: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20400" w:rsidRDefault="00620400">
            <w:pPr>
              <w:spacing w:line="276" w:lineRule="auto"/>
              <w:rPr>
                <w:b/>
                <w:lang w:eastAsia="en-US"/>
              </w:rPr>
            </w:pPr>
          </w:p>
        </w:tc>
      </w:tr>
      <w:tr w:rsidR="00620400" w:rsidTr="00620400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20400" w:rsidRDefault="00620400" w:rsidP="00C72E36">
            <w:pPr>
              <w:numPr>
                <w:ilvl w:val="0"/>
                <w:numId w:val="2"/>
              </w:numPr>
              <w:spacing w:line="276" w:lineRule="auto"/>
              <w:ind w:left="176" w:hanging="142"/>
              <w:rPr>
                <w:lang w:eastAsia="en-US"/>
              </w:rPr>
            </w:pPr>
            <w:r>
              <w:rPr>
                <w:lang w:eastAsia="en-US"/>
              </w:rPr>
              <w:t>rozpočtové organizácie zriadené účtovnou jednotkou (počet)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20400" w:rsidRDefault="00620400">
            <w:pPr>
              <w:spacing w:line="276" w:lineRule="auto"/>
              <w:rPr>
                <w:lang w:eastAsia="en-US"/>
              </w:rPr>
            </w:pPr>
          </w:p>
        </w:tc>
      </w:tr>
    </w:tbl>
    <w:p w:rsidR="00620400" w:rsidRDefault="00620400" w:rsidP="00620400">
      <w:pPr>
        <w:jc w:val="center"/>
      </w:pPr>
    </w:p>
    <w:p w:rsidR="00620400" w:rsidRDefault="00620400" w:rsidP="00620400">
      <w:pPr>
        <w:jc w:val="center"/>
        <w:rPr>
          <w:b/>
        </w:rPr>
      </w:pPr>
    </w:p>
    <w:p w:rsidR="00620400" w:rsidRDefault="00620400" w:rsidP="00620400">
      <w:pPr>
        <w:jc w:val="center"/>
        <w:rPr>
          <w:b/>
        </w:rPr>
      </w:pPr>
      <w:r>
        <w:rPr>
          <w:b/>
        </w:rPr>
        <w:t>Čl. II</w:t>
      </w:r>
    </w:p>
    <w:p w:rsidR="00620400" w:rsidRDefault="00620400" w:rsidP="00620400">
      <w:pPr>
        <w:jc w:val="center"/>
        <w:rPr>
          <w:b/>
        </w:rPr>
      </w:pPr>
      <w:r>
        <w:rPr>
          <w:b/>
        </w:rPr>
        <w:t xml:space="preserve">Informácie o účtovných zásadách a účtovných metódach </w:t>
      </w:r>
    </w:p>
    <w:p w:rsidR="00620400" w:rsidRDefault="00620400" w:rsidP="00620400"/>
    <w:p w:rsidR="00620400" w:rsidRDefault="00620400" w:rsidP="00620400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</w:rPr>
      </w:pPr>
      <w:r>
        <w:rPr>
          <w:b/>
        </w:rPr>
        <w:t xml:space="preserve">Účtovná závierka je zostavená za splnenia predpokladu nepretržitého pokračovania účtovnej jednotky vo svojej činnosti                </w:t>
      </w:r>
      <w:r>
        <w:rPr>
          <w:rFonts w:cs="Tahoma"/>
          <w:b/>
          <w:bCs/>
        </w:rPr>
        <w:t xml:space="preserve">                                                            x  áno            </w:t>
      </w:r>
      <w:r w:rsidR="00500407"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</w:rPr>
        <w:instrText xml:space="preserve"> FORMCHECKBOX </w:instrText>
      </w:r>
      <w:r w:rsidR="00500407">
        <w:rPr>
          <w:rFonts w:cs="Tahoma"/>
          <w:b/>
          <w:bCs/>
        </w:rPr>
      </w:r>
      <w:r w:rsidR="00500407">
        <w:rPr>
          <w:rFonts w:cs="Tahoma"/>
          <w:b/>
          <w:bCs/>
        </w:rPr>
        <w:fldChar w:fldCharType="separate"/>
      </w:r>
      <w:r w:rsidR="00500407">
        <w:rPr>
          <w:rFonts w:cs="Tahoma"/>
          <w:b/>
          <w:bCs/>
        </w:rPr>
        <w:fldChar w:fldCharType="end"/>
      </w:r>
      <w:r>
        <w:rPr>
          <w:rFonts w:cs="Tahoma"/>
          <w:b/>
          <w:bCs/>
        </w:rPr>
        <w:t xml:space="preserve">  nie</w:t>
      </w:r>
    </w:p>
    <w:p w:rsidR="00620400" w:rsidRDefault="00620400" w:rsidP="00620400">
      <w:pPr>
        <w:spacing w:line="360" w:lineRule="auto"/>
        <w:jc w:val="both"/>
      </w:pPr>
    </w:p>
    <w:p w:rsidR="00620400" w:rsidRDefault="00620400" w:rsidP="00620400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</w:rPr>
      </w:pPr>
      <w:r>
        <w:rPr>
          <w:b/>
        </w:rPr>
        <w:t xml:space="preserve">Zmeny účtovných metód a účtovných zásad </w:t>
      </w:r>
    </w:p>
    <w:p w:rsidR="00620400" w:rsidRDefault="00620400" w:rsidP="00620400">
      <w:pPr>
        <w:ind w:left="284"/>
        <w:jc w:val="both"/>
        <w:rPr>
          <w:rFonts w:cs="Tahoma"/>
          <w:b/>
          <w:bCs/>
          <w:sz w:val="22"/>
          <w:szCs w:val="22"/>
        </w:rPr>
      </w:pPr>
      <w: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>
        <w:rPr>
          <w:rFonts w:cs="Tahoma"/>
          <w:b/>
          <w:bCs/>
        </w:rPr>
        <w:t xml:space="preserve"> </w:t>
      </w:r>
      <w:r w:rsidR="00500407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500407">
        <w:rPr>
          <w:rFonts w:cs="Tahoma"/>
          <w:b/>
          <w:bCs/>
          <w:sz w:val="22"/>
          <w:szCs w:val="22"/>
        </w:rPr>
      </w:r>
      <w:r w:rsidR="00500407">
        <w:rPr>
          <w:rFonts w:cs="Tahoma"/>
          <w:b/>
          <w:bCs/>
          <w:sz w:val="22"/>
          <w:szCs w:val="22"/>
        </w:rPr>
        <w:fldChar w:fldCharType="separate"/>
      </w:r>
      <w:r w:rsidR="00500407"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x  nie</w:t>
      </w:r>
    </w:p>
    <w:p w:rsidR="00620400" w:rsidRDefault="00620400" w:rsidP="00620400">
      <w:pPr>
        <w:ind w:left="357"/>
        <w:jc w:val="both"/>
        <w:rPr>
          <w:rFonts w:cs="Tahoma"/>
          <w:b/>
          <w:bCs/>
        </w:rPr>
      </w:pPr>
    </w:p>
    <w:p w:rsidR="00620400" w:rsidRDefault="00620400" w:rsidP="00620400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</w:rPr>
      </w:pPr>
      <w:r>
        <w:rPr>
          <w:b/>
        </w:rPr>
        <w:t>Spôsob ocenenia jednotlivých položiek</w:t>
      </w:r>
    </w:p>
    <w:p w:rsidR="00620400" w:rsidRDefault="00620400" w:rsidP="00620400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79"/>
        <w:gridCol w:w="3881"/>
      </w:tblGrid>
      <w:tr w:rsidR="00620400" w:rsidTr="00620400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20400" w:rsidRDefault="00620400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Položky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20400" w:rsidRDefault="00620400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Spôsob oceňovania</w:t>
            </w:r>
          </w:p>
        </w:tc>
      </w:tr>
      <w:tr w:rsidR="00620400" w:rsidTr="00620400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0400" w:rsidRDefault="00620400" w:rsidP="00C72E36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lang w:eastAsia="en-US"/>
              </w:rPr>
            </w:pPr>
            <w:r>
              <w:rPr>
                <w:lang w:eastAsia="en-US"/>
              </w:rPr>
              <w:t xml:space="preserve">dlhodobý nehmotný majetok nakupovaný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0400" w:rsidRDefault="0062040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obstarávacou cenou</w:t>
            </w:r>
          </w:p>
        </w:tc>
      </w:tr>
      <w:tr w:rsidR="00620400" w:rsidTr="00620400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0400" w:rsidRDefault="00620400" w:rsidP="00C72E36">
            <w:pPr>
              <w:numPr>
                <w:ilvl w:val="0"/>
                <w:numId w:val="4"/>
              </w:numPr>
              <w:spacing w:line="276" w:lineRule="auto"/>
              <w:ind w:left="284" w:hanging="283"/>
              <w:rPr>
                <w:lang w:eastAsia="en-US"/>
              </w:rPr>
            </w:pPr>
            <w:r>
              <w:rPr>
                <w:lang w:eastAsia="en-US"/>
              </w:rPr>
              <w:t>dlhodobý nehmotný majetok vytvorený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0400" w:rsidRDefault="0062040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vlastnými nákladmi </w:t>
            </w:r>
          </w:p>
        </w:tc>
      </w:tr>
      <w:tr w:rsidR="00620400" w:rsidTr="00620400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0400" w:rsidRDefault="00620400" w:rsidP="00C72E36">
            <w:pPr>
              <w:numPr>
                <w:ilvl w:val="0"/>
                <w:numId w:val="4"/>
              </w:numPr>
              <w:spacing w:line="276" w:lineRule="auto"/>
              <w:ind w:left="284" w:hanging="283"/>
              <w:rPr>
                <w:lang w:eastAsia="en-US"/>
              </w:rPr>
            </w:pPr>
            <w:r>
              <w:rPr>
                <w:lang w:eastAsia="en-US"/>
              </w:rPr>
              <w:t xml:space="preserve">dlhodobý hmotný majetok nakupovaný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0400" w:rsidRDefault="0062040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obstarávacou cenou</w:t>
            </w:r>
          </w:p>
        </w:tc>
      </w:tr>
      <w:tr w:rsidR="00620400" w:rsidTr="00620400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0400" w:rsidRDefault="00620400" w:rsidP="00C72E36">
            <w:pPr>
              <w:numPr>
                <w:ilvl w:val="0"/>
                <w:numId w:val="4"/>
              </w:numPr>
              <w:spacing w:line="276" w:lineRule="auto"/>
              <w:ind w:left="284" w:hanging="283"/>
              <w:rPr>
                <w:lang w:eastAsia="en-US"/>
              </w:rPr>
            </w:pPr>
            <w:r>
              <w:rPr>
                <w:lang w:eastAsia="en-US"/>
              </w:rPr>
              <w:lastRenderedPageBreak/>
              <w:t>dlhodobý hmotný majetok vytvorený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0400" w:rsidRDefault="0062040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vlastnými nákladmi</w:t>
            </w:r>
          </w:p>
        </w:tc>
      </w:tr>
      <w:tr w:rsidR="00620400" w:rsidTr="00620400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0400" w:rsidRDefault="00620400" w:rsidP="00C72E36">
            <w:pPr>
              <w:numPr>
                <w:ilvl w:val="0"/>
                <w:numId w:val="4"/>
              </w:numPr>
              <w:spacing w:line="276" w:lineRule="auto"/>
              <w:ind w:left="284" w:hanging="283"/>
              <w:rPr>
                <w:lang w:eastAsia="en-US"/>
              </w:rPr>
            </w:pPr>
            <w:r>
              <w:rPr>
                <w:lang w:eastAsia="en-US"/>
              </w:rPr>
              <w:t>dlhodobý nehmotný majetok a dlhodobý hmotný majetok získaný bezodplatne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0400" w:rsidRDefault="0062040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reprodukčnou obstarávacou cenou</w:t>
            </w:r>
          </w:p>
        </w:tc>
      </w:tr>
      <w:tr w:rsidR="00620400" w:rsidTr="00620400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0400" w:rsidRDefault="00620400" w:rsidP="00C72E36">
            <w:pPr>
              <w:numPr>
                <w:ilvl w:val="0"/>
                <w:numId w:val="4"/>
              </w:numPr>
              <w:spacing w:line="276" w:lineRule="auto"/>
              <w:ind w:left="284" w:hanging="283"/>
              <w:rPr>
                <w:lang w:eastAsia="en-US"/>
              </w:rPr>
            </w:pPr>
            <w:r>
              <w:rPr>
                <w:lang w:eastAsia="en-US"/>
              </w:rPr>
              <w:t>dlhodobý finančný majetok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0400" w:rsidRDefault="0062040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obstarávacou cenou</w:t>
            </w:r>
          </w:p>
        </w:tc>
      </w:tr>
      <w:tr w:rsidR="00620400" w:rsidTr="00620400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0400" w:rsidRDefault="00620400" w:rsidP="00C72E36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lang w:eastAsia="en-US"/>
              </w:rPr>
            </w:pPr>
            <w:r>
              <w:rPr>
                <w:lang w:eastAsia="en-US"/>
              </w:rPr>
              <w:t>zásoby nakupované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0400" w:rsidRDefault="0062040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obstarávacou cenou</w:t>
            </w:r>
          </w:p>
        </w:tc>
      </w:tr>
      <w:tr w:rsidR="00620400" w:rsidTr="00620400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0400" w:rsidRDefault="00620400" w:rsidP="00C72E36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lang w:eastAsia="en-US"/>
              </w:rPr>
            </w:pPr>
            <w:r>
              <w:rPr>
                <w:lang w:eastAsia="en-US"/>
              </w:rPr>
              <w:t>zásoby vytvorené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0400" w:rsidRDefault="0062040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vlastnými nákladmi</w:t>
            </w:r>
          </w:p>
        </w:tc>
      </w:tr>
      <w:tr w:rsidR="00620400" w:rsidTr="00620400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0400" w:rsidRDefault="00620400" w:rsidP="00C72E36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lang w:eastAsia="en-US"/>
              </w:rPr>
            </w:pPr>
            <w:r>
              <w:rPr>
                <w:lang w:eastAsia="en-US"/>
              </w:rPr>
              <w:t>zásoby získané bezodplatne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0400" w:rsidRDefault="0062040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reprodukčnou obstarávacou cenou</w:t>
            </w:r>
          </w:p>
        </w:tc>
      </w:tr>
      <w:tr w:rsidR="00620400" w:rsidTr="00620400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0400" w:rsidRDefault="00620400" w:rsidP="00C72E36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lang w:eastAsia="en-US"/>
              </w:rPr>
            </w:pPr>
            <w:r>
              <w:rPr>
                <w:lang w:eastAsia="en-US"/>
              </w:rPr>
              <w:t xml:space="preserve">pohľadávky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0400" w:rsidRDefault="0062040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menovitou hodnotou</w:t>
            </w:r>
          </w:p>
        </w:tc>
      </w:tr>
      <w:tr w:rsidR="00620400" w:rsidTr="00620400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0400" w:rsidRDefault="00620400" w:rsidP="00C72E36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lang w:eastAsia="en-US"/>
              </w:rPr>
            </w:pPr>
            <w:r>
              <w:rPr>
                <w:lang w:eastAsia="en-US"/>
              </w:rPr>
              <w:t xml:space="preserve">krátkodobý finančný majetok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0400" w:rsidRDefault="0062040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menovitou hodnotou</w:t>
            </w:r>
          </w:p>
        </w:tc>
      </w:tr>
      <w:tr w:rsidR="00620400" w:rsidTr="00620400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0400" w:rsidRDefault="00620400" w:rsidP="00C72E36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lang w:eastAsia="en-US"/>
              </w:rPr>
            </w:pPr>
            <w:r>
              <w:rPr>
                <w:lang w:eastAsia="en-US"/>
              </w:rPr>
              <w:t>časové rozlíšenie na strane aktív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0400" w:rsidRDefault="00620400">
            <w:pPr>
              <w:pStyle w:val="Zkladntext"/>
              <w:spacing w:line="276" w:lineRule="auto"/>
              <w:ind w:left="1"/>
              <w:jc w:val="left"/>
              <w:rPr>
                <w:sz w:val="20"/>
                <w:lang w:eastAsia="en-US"/>
              </w:rPr>
            </w:pPr>
            <w:r>
              <w:rPr>
                <w:sz w:val="20"/>
                <w:lang w:eastAsia="en-US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620400" w:rsidTr="00620400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0400" w:rsidRDefault="00620400" w:rsidP="00C72E36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lang w:eastAsia="en-US"/>
              </w:rPr>
            </w:pPr>
            <w:r>
              <w:rPr>
                <w:lang w:eastAsia="en-US"/>
              </w:rPr>
              <w:t xml:space="preserve">záväzky, vrátane dlhopisov, pôžičiek a úverov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0400" w:rsidRDefault="00620400">
            <w:pPr>
              <w:pStyle w:val="Zkladntext"/>
              <w:spacing w:line="276" w:lineRule="auto"/>
              <w:ind w:left="1"/>
              <w:jc w:val="left"/>
              <w:rPr>
                <w:sz w:val="20"/>
                <w:lang w:eastAsia="en-US"/>
              </w:rPr>
            </w:pPr>
            <w:r>
              <w:rPr>
                <w:sz w:val="20"/>
                <w:lang w:eastAsia="en-US"/>
              </w:rPr>
              <w:t>menovitou hodnotou</w:t>
            </w:r>
          </w:p>
        </w:tc>
      </w:tr>
      <w:tr w:rsidR="00620400" w:rsidTr="00620400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0400" w:rsidRDefault="00620400" w:rsidP="00C72E36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lang w:eastAsia="en-US"/>
              </w:rPr>
            </w:pPr>
            <w:r>
              <w:rPr>
                <w:lang w:eastAsia="en-US"/>
              </w:rPr>
              <w:t xml:space="preserve">rezervy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0400" w:rsidRDefault="00620400">
            <w:pPr>
              <w:pStyle w:val="Zkladntext"/>
              <w:spacing w:line="276" w:lineRule="auto"/>
              <w:ind w:left="1"/>
              <w:jc w:val="left"/>
              <w:rPr>
                <w:sz w:val="20"/>
                <w:lang w:eastAsia="en-US"/>
              </w:rPr>
            </w:pPr>
            <w:r>
              <w:rPr>
                <w:sz w:val="20"/>
                <w:lang w:eastAsia="en-US"/>
              </w:rPr>
              <w:t>oceňujú sa v očakávanej výške záväzku</w:t>
            </w:r>
          </w:p>
        </w:tc>
      </w:tr>
      <w:tr w:rsidR="00620400" w:rsidTr="00620400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0400" w:rsidRDefault="00620400" w:rsidP="00C72E36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lang w:eastAsia="en-US"/>
              </w:rPr>
            </w:pPr>
            <w:r>
              <w:rPr>
                <w:lang w:eastAsia="en-US"/>
              </w:rPr>
              <w:t>časové rozlíšenie na strane pasív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0400" w:rsidRDefault="00620400">
            <w:pPr>
              <w:pStyle w:val="Zkladntext"/>
              <w:spacing w:line="276" w:lineRule="auto"/>
              <w:ind w:left="34"/>
              <w:jc w:val="left"/>
              <w:rPr>
                <w:sz w:val="20"/>
                <w:lang w:eastAsia="en-US"/>
              </w:rPr>
            </w:pPr>
            <w:r>
              <w:rPr>
                <w:sz w:val="20"/>
                <w:lang w:eastAsia="en-US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</w:tbl>
    <w:p w:rsidR="00620400" w:rsidRDefault="00620400" w:rsidP="00620400">
      <w:pPr>
        <w:ind w:left="284"/>
        <w:jc w:val="both"/>
        <w:rPr>
          <w:rFonts w:cs="Tahoma"/>
          <w:bCs/>
        </w:rPr>
      </w:pPr>
    </w:p>
    <w:p w:rsidR="00620400" w:rsidRDefault="00620400" w:rsidP="00620400">
      <w:pPr>
        <w:ind w:left="284"/>
        <w:jc w:val="both"/>
        <w:rPr>
          <w:rFonts w:cs="Tahoma"/>
          <w:bCs/>
        </w:rPr>
      </w:pPr>
    </w:p>
    <w:p w:rsidR="00620400" w:rsidRDefault="00620400" w:rsidP="00620400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rFonts w:cs="Tahoma"/>
          <w:bCs/>
        </w:rPr>
      </w:pPr>
      <w:r>
        <w:rPr>
          <w:b/>
        </w:rPr>
        <w:t>Spôsob zostavenia odpisového plánu pre dlhodobý majetok, doba odpisovania, sadzby odpisov a odpisové metódy pri stanovení účtovných odpisov</w:t>
      </w:r>
    </w:p>
    <w:p w:rsidR="00620400" w:rsidRDefault="00620400" w:rsidP="00620400">
      <w:pPr>
        <w:jc w:val="both"/>
      </w:pPr>
      <w:r>
        <w:t>Odpisy dlhodobého nehmotného majetku a dlhodobého hmotného majetku sú stanovené tak, že</w:t>
      </w:r>
      <w:r>
        <w:rPr>
          <w:i/>
        </w:rPr>
        <w:t xml:space="preserve"> </w:t>
      </w:r>
      <w:r>
        <w:t>sa vychádza z predpokladanej doby jeho užívania a predpokladaného priebehu jeho opotrebenia. Odpisovať sa začína:</w:t>
      </w:r>
    </w:p>
    <w:p w:rsidR="00620400" w:rsidRDefault="00620400" w:rsidP="00620400">
      <w:pPr>
        <w:pStyle w:val="Zkladntext"/>
        <w:ind w:left="425"/>
        <w:rPr>
          <w:sz w:val="20"/>
        </w:rPr>
      </w:pPr>
      <w:r>
        <w:rPr>
          <w:rFonts w:cs="Tahoma"/>
          <w:b/>
          <w:bCs/>
          <w:sz w:val="20"/>
        </w:rPr>
        <w:t xml:space="preserve">x  </w:t>
      </w:r>
      <w:r>
        <w:rPr>
          <w:rFonts w:cs="Tahoma"/>
          <w:bCs/>
          <w:sz w:val="20"/>
        </w:rPr>
        <w:t xml:space="preserve">odo </w:t>
      </w:r>
      <w:r>
        <w:rPr>
          <w:sz w:val="20"/>
        </w:rPr>
        <w:t>dňa jeho zaradenia do používania</w:t>
      </w:r>
    </w:p>
    <w:p w:rsidR="00620400" w:rsidRDefault="00620400" w:rsidP="00620400">
      <w:pPr>
        <w:jc w:val="both"/>
        <w:rPr>
          <w:color w:val="FF0000"/>
          <w:sz w:val="24"/>
          <w:szCs w:val="24"/>
        </w:rPr>
      </w:pPr>
      <w:r>
        <w:t xml:space="preserve">Účtovná jednotka zaraďuje majetok do odpisových skupín v zmysle zákona č.595/2003 </w:t>
      </w:r>
      <w:proofErr w:type="spellStart"/>
      <w:r>
        <w:t>Z.z</w:t>
      </w:r>
      <w:proofErr w:type="spellEnd"/>
      <w:r>
        <w:t>. o dani z príjmov v </w:t>
      </w:r>
      <w:proofErr w:type="spellStart"/>
      <w:r>
        <w:t>z.n.p</w:t>
      </w:r>
      <w:proofErr w:type="spellEnd"/>
      <w:r>
        <w:t>. Ak účtovná jednotka nemôže zaradiť majetok do 1. - 6. odpisovej skupiny, individuálne prehodnotí odpisový plán konkrétneho majetku podľa špecifických podmienok používania.</w:t>
      </w:r>
      <w:r>
        <w:rPr>
          <w:color w:val="FF0000"/>
          <w:sz w:val="24"/>
          <w:szCs w:val="24"/>
        </w:rPr>
        <w:t xml:space="preserve"> </w:t>
      </w:r>
    </w:p>
    <w:p w:rsidR="00620400" w:rsidRDefault="00620400" w:rsidP="00620400">
      <w:pPr>
        <w:pStyle w:val="Zkladntext"/>
        <w:ind w:left="0"/>
        <w:rPr>
          <w:sz w:val="24"/>
          <w:szCs w:val="24"/>
        </w:rPr>
      </w:pPr>
    </w:p>
    <w:p w:rsidR="00620400" w:rsidRDefault="00620400" w:rsidP="00620400">
      <w:pPr>
        <w:pStyle w:val="Zkladntext"/>
        <w:ind w:left="0"/>
        <w:rPr>
          <w:sz w:val="20"/>
        </w:rPr>
      </w:pPr>
      <w:r>
        <w:rPr>
          <w:sz w:val="20"/>
        </w:rPr>
        <w:t>Predpokladaná doba užívania a odpisové sadzby sú stanovené 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4173"/>
      </w:tblGrid>
      <w:tr w:rsidR="00620400" w:rsidTr="00620400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20400" w:rsidRDefault="00620400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Odpisová skupina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20400" w:rsidRDefault="00620400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Predpokladaná doba </w:t>
            </w:r>
          </w:p>
          <w:p w:rsidR="00620400" w:rsidRDefault="00620400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používania v rokoch 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20400" w:rsidRDefault="00620400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Ročná odpisová sadzba</w:t>
            </w:r>
          </w:p>
          <w:p w:rsidR="00620400" w:rsidRDefault="00620400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v %</w:t>
            </w:r>
          </w:p>
        </w:tc>
      </w:tr>
      <w:tr w:rsidR="00620400" w:rsidTr="00620400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0400" w:rsidRDefault="00620400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0400" w:rsidRDefault="00620400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11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0400" w:rsidRDefault="00620400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1/4</w:t>
            </w:r>
          </w:p>
        </w:tc>
      </w:tr>
      <w:tr w:rsidR="00620400" w:rsidTr="00620400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0400" w:rsidRDefault="00620400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0400" w:rsidRDefault="00620400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17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0400" w:rsidRDefault="00620400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1/6</w:t>
            </w:r>
          </w:p>
        </w:tc>
      </w:tr>
      <w:tr w:rsidR="00620400" w:rsidTr="00620400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0400" w:rsidRDefault="00620400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3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0400" w:rsidRDefault="00620400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11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0400" w:rsidRDefault="00620400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1/8</w:t>
            </w:r>
          </w:p>
        </w:tc>
      </w:tr>
      <w:tr w:rsidR="00620400" w:rsidTr="00620400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0400" w:rsidRDefault="00620400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4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0400" w:rsidRDefault="00620400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47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0400" w:rsidRDefault="00620400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1/12</w:t>
            </w:r>
          </w:p>
        </w:tc>
      </w:tr>
      <w:tr w:rsidR="00620400" w:rsidTr="00620400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0400" w:rsidRDefault="00620400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5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0400" w:rsidRDefault="00620400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47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0400" w:rsidRDefault="00620400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1/20</w:t>
            </w:r>
          </w:p>
        </w:tc>
      </w:tr>
      <w:tr w:rsidR="00620400" w:rsidTr="00620400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0400" w:rsidRDefault="00620400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6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0400" w:rsidRDefault="00620400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47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0400" w:rsidRDefault="00620400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1/40</w:t>
            </w:r>
          </w:p>
        </w:tc>
      </w:tr>
    </w:tbl>
    <w:p w:rsidR="00620400" w:rsidRDefault="00620400" w:rsidP="00620400">
      <w:pPr>
        <w:jc w:val="both"/>
        <w:rPr>
          <w:sz w:val="24"/>
        </w:rPr>
      </w:pPr>
    </w:p>
    <w:p w:rsidR="00620400" w:rsidRDefault="00620400" w:rsidP="00620400">
      <w:pPr>
        <w:jc w:val="both"/>
      </w:pPr>
      <w:r>
        <w:t xml:space="preserve">Drobný nehmotný majetok od </w:t>
      </w:r>
      <w:r>
        <w:rPr>
          <w:u w:val="single"/>
        </w:rPr>
        <w:t>0,01</w:t>
      </w:r>
      <w:r>
        <w:t xml:space="preserve"> Eur do </w:t>
      </w:r>
      <w:r>
        <w:rPr>
          <w:u w:val="single"/>
        </w:rPr>
        <w:t>499,99 €,</w:t>
      </w:r>
      <w:r>
        <w:t xml:space="preserve"> ktorý podľa rozhodnutia účtovnej jednotky nie je dlhodobým nehmotným majetkom sa účtuje pri obstaraní do nákladov na účet 518 - Ostatné služby.</w:t>
      </w:r>
    </w:p>
    <w:p w:rsidR="00620400" w:rsidRDefault="00620400" w:rsidP="00620400">
      <w:pPr>
        <w:jc w:val="both"/>
      </w:pPr>
      <w:r>
        <w:t xml:space="preserve">Drobný hmotný majetok od </w:t>
      </w:r>
      <w:r>
        <w:rPr>
          <w:u w:val="single"/>
        </w:rPr>
        <w:t>30,00</w:t>
      </w:r>
      <w:r>
        <w:t xml:space="preserve"> Eur do </w:t>
      </w:r>
      <w:r>
        <w:rPr>
          <w:u w:val="single"/>
        </w:rPr>
        <w:t>499,99 €,</w:t>
      </w:r>
      <w:r>
        <w:t xml:space="preserve"> ktorý podľa rozhodnutia účtovnej jednotky nie je dlhodobým hmotným majetkom sa účtuje na podsúvahovom účte 751. </w:t>
      </w:r>
    </w:p>
    <w:p w:rsidR="00620400" w:rsidRDefault="00620400" w:rsidP="00620400">
      <w:pPr>
        <w:jc w:val="both"/>
        <w:rPr>
          <w:sz w:val="24"/>
        </w:rPr>
      </w:pPr>
    </w:p>
    <w:p w:rsidR="00620400" w:rsidRDefault="00620400" w:rsidP="00620400">
      <w:pPr>
        <w:pStyle w:val="Zkladntext"/>
        <w:ind w:left="0"/>
        <w:rPr>
          <w:sz w:val="24"/>
          <w:szCs w:val="24"/>
          <w:u w:val="single"/>
        </w:rPr>
      </w:pPr>
    </w:p>
    <w:p w:rsidR="00620400" w:rsidRDefault="00620400" w:rsidP="00620400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</w:rPr>
      </w:pPr>
      <w:r>
        <w:rPr>
          <w:b/>
        </w:rPr>
        <w:t>Zásady pre vykazovanie transferov.</w:t>
      </w:r>
    </w:p>
    <w:p w:rsidR="00620400" w:rsidRDefault="00620400" w:rsidP="00620400">
      <w:pPr>
        <w:jc w:val="both"/>
      </w:pPr>
      <w:r>
        <w:t xml:space="preserve">O nároku na dotácie zo štátneho rozpočtu sa účtuje, ak je takmer isté, že sa splnia všetky podmienky súvisiace s dotáciou a súčasne, že sa dotácia poskytne. </w:t>
      </w:r>
    </w:p>
    <w:p w:rsidR="00620400" w:rsidRDefault="00620400" w:rsidP="00620400">
      <w:pPr>
        <w:jc w:val="both"/>
        <w:rPr>
          <w:b/>
        </w:rPr>
      </w:pPr>
    </w:p>
    <w:p w:rsidR="00620400" w:rsidRDefault="00620400" w:rsidP="00620400">
      <w:pPr>
        <w:jc w:val="both"/>
      </w:pPr>
      <w:r>
        <w:rPr>
          <w:b/>
        </w:rPr>
        <w:t>Bežný transfer</w:t>
      </w:r>
      <w:r>
        <w:t xml:space="preserve"> </w:t>
      </w:r>
    </w:p>
    <w:p w:rsidR="00620400" w:rsidRDefault="00620400" w:rsidP="00620400">
      <w:pPr>
        <w:numPr>
          <w:ilvl w:val="0"/>
          <w:numId w:val="2"/>
        </w:numPr>
        <w:jc w:val="both"/>
      </w:pPr>
      <w:r>
        <w:t xml:space="preserve">prijatý od </w:t>
      </w:r>
      <w:r>
        <w:rPr>
          <w:u w:val="single"/>
        </w:rPr>
        <w:t>cudzích subjektov</w:t>
      </w:r>
      <w:r>
        <w:t xml:space="preserve"> - sa  zúčtuje do výnosov  vo vecnej a časovej súvislosti s nákladmi</w:t>
      </w:r>
    </w:p>
    <w:p w:rsidR="00620400" w:rsidRDefault="00620400" w:rsidP="00620400">
      <w:pPr>
        <w:numPr>
          <w:ilvl w:val="0"/>
          <w:numId w:val="2"/>
        </w:numPr>
        <w:jc w:val="both"/>
      </w:pPr>
      <w:r>
        <w:t xml:space="preserve">poskytnutý </w:t>
      </w:r>
      <w:r>
        <w:rPr>
          <w:u w:val="single"/>
        </w:rPr>
        <w:t>cudzím subjektom</w:t>
      </w:r>
      <w:r>
        <w:t xml:space="preserve"> - sa  zúčtuje do nákladov po splnení podmienok</w:t>
      </w:r>
    </w:p>
    <w:p w:rsidR="00620400" w:rsidRDefault="00620400" w:rsidP="00620400">
      <w:pPr>
        <w:numPr>
          <w:ilvl w:val="0"/>
          <w:numId w:val="2"/>
        </w:numPr>
        <w:jc w:val="both"/>
      </w:pPr>
      <w:r>
        <w:t xml:space="preserve">poskytnutý </w:t>
      </w:r>
      <w:r>
        <w:rPr>
          <w:u w:val="single"/>
        </w:rPr>
        <w:t>vlastným subjektom</w:t>
      </w:r>
      <w:r>
        <w:t xml:space="preserve"> - sa  zúčtuje do nákladov pri poskytnutí  transferu</w:t>
      </w:r>
    </w:p>
    <w:p w:rsidR="00620400" w:rsidRDefault="00620400" w:rsidP="00620400">
      <w:pPr>
        <w:jc w:val="both"/>
        <w:rPr>
          <w:b/>
        </w:rPr>
      </w:pPr>
    </w:p>
    <w:p w:rsidR="00620400" w:rsidRDefault="00620400" w:rsidP="00620400">
      <w:pPr>
        <w:jc w:val="both"/>
      </w:pPr>
      <w:r>
        <w:rPr>
          <w:b/>
        </w:rPr>
        <w:t>Kapitálový transfer</w:t>
      </w:r>
      <w:r>
        <w:t xml:space="preserve"> </w:t>
      </w:r>
    </w:p>
    <w:p w:rsidR="00620400" w:rsidRDefault="00620400" w:rsidP="00620400">
      <w:pPr>
        <w:numPr>
          <w:ilvl w:val="0"/>
          <w:numId w:val="2"/>
        </w:numPr>
        <w:jc w:val="both"/>
      </w:pPr>
      <w:r>
        <w:t xml:space="preserve">prijatý od </w:t>
      </w:r>
      <w:r>
        <w:rPr>
          <w:u w:val="single"/>
        </w:rPr>
        <w:t>cudzích subjektov</w:t>
      </w:r>
      <w:r>
        <w:t xml:space="preserve"> - sa  zúčtuje do výnosov  vo vecnej a časovej súvislosti s nákladmi (napr. s odpismi, s opravnou položkou, so zostatkovou hodnotou vyradeného dlhodobého majetku). </w:t>
      </w:r>
    </w:p>
    <w:p w:rsidR="00620400" w:rsidRDefault="00620400" w:rsidP="00620400">
      <w:pPr>
        <w:numPr>
          <w:ilvl w:val="0"/>
          <w:numId w:val="2"/>
        </w:numPr>
        <w:jc w:val="both"/>
      </w:pPr>
      <w:r>
        <w:t>poskytnutý</w:t>
      </w:r>
      <w:r>
        <w:rPr>
          <w:u w:val="single"/>
        </w:rPr>
        <w:t xml:space="preserve"> cudzím subjektom</w:t>
      </w:r>
      <w:r>
        <w:t xml:space="preserve"> - sa  zúčtuje do nákladov po splnení podmienok. </w:t>
      </w:r>
    </w:p>
    <w:p w:rsidR="00620400" w:rsidRDefault="00620400" w:rsidP="00620400">
      <w:pPr>
        <w:numPr>
          <w:ilvl w:val="0"/>
          <w:numId w:val="2"/>
        </w:numPr>
        <w:jc w:val="both"/>
      </w:pPr>
      <w:r>
        <w:t xml:space="preserve">poskytnutý </w:t>
      </w:r>
      <w:r>
        <w:rPr>
          <w:u w:val="single"/>
        </w:rPr>
        <w:t>vlastným subjektom</w:t>
      </w:r>
      <w:r>
        <w:t xml:space="preserve"> - sa  zúčtuje do nákladov vo vecnej a časovej súvislosti s  nákladmi účtovanými v organizáciách v zriaďovateľskej pôsobnosti obce/mesta. </w:t>
      </w:r>
    </w:p>
    <w:p w:rsidR="00620400" w:rsidRDefault="00620400" w:rsidP="00620400">
      <w:pPr>
        <w:jc w:val="both"/>
        <w:rPr>
          <w:b/>
        </w:rPr>
      </w:pPr>
    </w:p>
    <w:p w:rsidR="00620400" w:rsidRDefault="00620400" w:rsidP="00620400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</w:rPr>
      </w:pPr>
      <w:r>
        <w:rPr>
          <w:b/>
        </w:rPr>
        <w:t>Spôsob prepočtu údajov v cudzích menách na menu euro.</w:t>
      </w:r>
    </w:p>
    <w:p w:rsidR="00620400" w:rsidRDefault="00620400" w:rsidP="00620400">
      <w:pPr>
        <w:pStyle w:val="Zkladntext"/>
        <w:ind w:left="0"/>
        <w:rPr>
          <w:sz w:val="20"/>
        </w:rPr>
      </w:pPr>
      <w:r>
        <w:rPr>
          <w:sz w:val="20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620400" w:rsidRDefault="00620400" w:rsidP="00620400">
      <w:pPr>
        <w:pStyle w:val="Zkladntext"/>
        <w:ind w:left="0"/>
        <w:rPr>
          <w:sz w:val="20"/>
        </w:rPr>
      </w:pPr>
      <w:r>
        <w:rPr>
          <w:sz w:val="20"/>
        </w:rPr>
        <w:t>Na ocenenie prírastku cudzej meny nakúpenej za euro sa použije kurz, za ktorý bola táto cudzia mena nakúpená.</w:t>
      </w:r>
    </w:p>
    <w:p w:rsidR="00620400" w:rsidRDefault="00620400" w:rsidP="00620400">
      <w:pPr>
        <w:pStyle w:val="Zkladntext"/>
        <w:ind w:left="0"/>
        <w:rPr>
          <w:sz w:val="20"/>
        </w:rPr>
      </w:pPr>
      <w:r>
        <w:rPr>
          <w:sz w:val="20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620400" w:rsidRDefault="00620400" w:rsidP="00620400">
      <w:pPr>
        <w:pStyle w:val="Zkladntext"/>
        <w:ind w:left="0"/>
        <w:rPr>
          <w:sz w:val="20"/>
        </w:rPr>
      </w:pPr>
      <w:r>
        <w:rPr>
          <w:sz w:val="20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620400" w:rsidRDefault="00620400" w:rsidP="00620400">
      <w:pPr>
        <w:pStyle w:val="Zkladntext"/>
        <w:ind w:left="0"/>
        <w:rPr>
          <w:sz w:val="20"/>
        </w:rPr>
      </w:pPr>
      <w:r>
        <w:rPr>
          <w:sz w:val="20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620400" w:rsidRDefault="00620400" w:rsidP="00620400">
      <w:pPr>
        <w:pStyle w:val="Zkladntext"/>
        <w:ind w:left="0"/>
        <w:rPr>
          <w:sz w:val="20"/>
        </w:rPr>
      </w:pPr>
      <w:r>
        <w:rPr>
          <w:sz w:val="20"/>
        </w:rPr>
        <w:t xml:space="preserve">Prijaté a poskytnuté preddavky v cudzej mene na účet zriadený v eurách a z účtu zriadeného v eurách sa prepočítavajú na menu euro kurzom, za ktorý boli tieto hodnoty nakúpené alebo predané. Ku dňu, ku ktorému sa zostavuje účtovná závierka, sa už neprepočítavajú. </w:t>
      </w:r>
    </w:p>
    <w:p w:rsidR="00620400" w:rsidRDefault="00620400" w:rsidP="00620400">
      <w:pPr>
        <w:jc w:val="center"/>
        <w:rPr>
          <w:b/>
        </w:rPr>
      </w:pPr>
    </w:p>
    <w:p w:rsidR="00620400" w:rsidRDefault="00620400" w:rsidP="00620400">
      <w:pPr>
        <w:jc w:val="center"/>
        <w:rPr>
          <w:b/>
        </w:rPr>
      </w:pPr>
      <w:r>
        <w:rPr>
          <w:b/>
        </w:rPr>
        <w:t>Čl. III</w:t>
      </w:r>
    </w:p>
    <w:p w:rsidR="00620400" w:rsidRDefault="00620400" w:rsidP="00620400">
      <w:pPr>
        <w:jc w:val="center"/>
        <w:rPr>
          <w:b/>
        </w:rPr>
      </w:pPr>
      <w:r>
        <w:rPr>
          <w:b/>
        </w:rPr>
        <w:t>Informácie o údajoch na strane aktív súvahy</w:t>
      </w:r>
    </w:p>
    <w:p w:rsidR="00620400" w:rsidRDefault="00620400" w:rsidP="00620400">
      <w:pPr>
        <w:pStyle w:val="Pismenka"/>
        <w:tabs>
          <w:tab w:val="clear" w:pos="426"/>
          <w:tab w:val="left" w:pos="708"/>
        </w:tabs>
        <w:ind w:left="425" w:hanging="425"/>
        <w:rPr>
          <w:sz w:val="20"/>
        </w:rPr>
      </w:pPr>
    </w:p>
    <w:p w:rsidR="00620400" w:rsidRDefault="00620400" w:rsidP="00620400">
      <w:pPr>
        <w:pStyle w:val="Pismenka"/>
        <w:tabs>
          <w:tab w:val="clear" w:pos="426"/>
          <w:tab w:val="left" w:pos="708"/>
        </w:tabs>
        <w:ind w:left="425" w:hanging="425"/>
        <w:rPr>
          <w:sz w:val="20"/>
        </w:rPr>
      </w:pPr>
      <w:r>
        <w:rPr>
          <w:sz w:val="20"/>
        </w:rPr>
        <w:t>A Neobežný majetok</w:t>
      </w:r>
    </w:p>
    <w:p w:rsidR="00620400" w:rsidRDefault="00620400" w:rsidP="00620400">
      <w:pPr>
        <w:numPr>
          <w:ilvl w:val="0"/>
          <w:numId w:val="5"/>
        </w:numPr>
        <w:tabs>
          <w:tab w:val="num" w:pos="284"/>
        </w:tabs>
        <w:ind w:left="284" w:hanging="284"/>
        <w:jc w:val="both"/>
        <w:rPr>
          <w:b/>
        </w:rPr>
      </w:pPr>
      <w:r>
        <w:rPr>
          <w:b/>
        </w:rPr>
        <w:t xml:space="preserve">Dlhodobý nehmotný majetok a dlhodobý hmotný majetok </w:t>
      </w:r>
    </w:p>
    <w:p w:rsidR="00620400" w:rsidRDefault="00620400" w:rsidP="00620400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b w:val="0"/>
          <w:sz w:val="20"/>
        </w:rPr>
      </w:pPr>
      <w:r>
        <w:rPr>
          <w:sz w:val="20"/>
        </w:rPr>
        <w:t xml:space="preserve">prehľad o pohybe dlhodobého majetku </w:t>
      </w:r>
      <w:r>
        <w:rPr>
          <w:b w:val="0"/>
          <w:sz w:val="20"/>
        </w:rPr>
        <w:t>(tabuľka č.1)</w:t>
      </w:r>
    </w:p>
    <w:p w:rsidR="00620400" w:rsidRDefault="00620400" w:rsidP="00620400">
      <w:pPr>
        <w:pStyle w:val="Pismenka"/>
        <w:tabs>
          <w:tab w:val="clear" w:pos="426"/>
          <w:tab w:val="left" w:pos="708"/>
        </w:tabs>
        <w:ind w:left="425" w:hanging="425"/>
        <w:rPr>
          <w:b w:val="0"/>
          <w:sz w:val="24"/>
          <w:szCs w:val="24"/>
        </w:rPr>
      </w:pPr>
    </w:p>
    <w:p w:rsidR="00620400" w:rsidRDefault="00620400" w:rsidP="00620400">
      <w:pPr>
        <w:pStyle w:val="Pismenka"/>
        <w:tabs>
          <w:tab w:val="clear" w:pos="426"/>
          <w:tab w:val="left" w:pos="708"/>
        </w:tabs>
        <w:ind w:left="425" w:hanging="425"/>
        <w:rPr>
          <w:b w:val="0"/>
          <w:sz w:val="24"/>
          <w:szCs w:val="24"/>
        </w:rPr>
      </w:pPr>
    </w:p>
    <w:p w:rsidR="00620400" w:rsidRDefault="00620400" w:rsidP="00620400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b w:val="0"/>
          <w:sz w:val="20"/>
        </w:rPr>
      </w:pPr>
      <w:r>
        <w:rPr>
          <w:sz w:val="20"/>
        </w:rPr>
        <w:t xml:space="preserve">spôsob a výška poistenia </w:t>
      </w:r>
      <w:r>
        <w:rPr>
          <w:b w:val="0"/>
          <w:sz w:val="20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22"/>
        <w:gridCol w:w="5158"/>
      </w:tblGrid>
      <w:tr w:rsidR="00620400" w:rsidTr="00620400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20400" w:rsidRDefault="00620400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Spôsob poistenia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20400" w:rsidRDefault="00620400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Výška poistenia</w:t>
            </w:r>
          </w:p>
        </w:tc>
      </w:tr>
      <w:tr w:rsidR="00620400" w:rsidTr="00620400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0400" w:rsidRDefault="00620400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0400" w:rsidRDefault="00620400">
            <w:pPr>
              <w:spacing w:line="276" w:lineRule="auto"/>
              <w:rPr>
                <w:lang w:eastAsia="en-US"/>
              </w:rPr>
            </w:pPr>
            <w:r>
              <w:rPr>
                <w:color w:val="FF0000"/>
                <w:lang w:eastAsia="en-US"/>
              </w:rPr>
              <w:t xml:space="preserve">   </w:t>
            </w:r>
          </w:p>
        </w:tc>
      </w:tr>
      <w:tr w:rsidR="00620400" w:rsidTr="00620400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0400" w:rsidRDefault="00620400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0400" w:rsidRDefault="00620400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  <w:tr w:rsidR="00620400" w:rsidTr="00620400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0400" w:rsidRDefault="00620400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0400" w:rsidRDefault="00620400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</w:tbl>
    <w:p w:rsidR="00620400" w:rsidRDefault="00620400" w:rsidP="00620400">
      <w:pPr>
        <w:ind w:left="426"/>
        <w:jc w:val="both"/>
        <w:rPr>
          <w:sz w:val="24"/>
          <w:szCs w:val="24"/>
        </w:rPr>
      </w:pPr>
    </w:p>
    <w:p w:rsidR="00620400" w:rsidRDefault="00620400" w:rsidP="00620400">
      <w:pPr>
        <w:jc w:val="both"/>
        <w:rPr>
          <w:sz w:val="24"/>
          <w:szCs w:val="24"/>
        </w:rPr>
      </w:pPr>
    </w:p>
    <w:p w:rsidR="00620400" w:rsidRDefault="00620400" w:rsidP="00620400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sz w:val="20"/>
        </w:rPr>
      </w:pPr>
      <w:r>
        <w:rPr>
          <w:sz w:val="20"/>
        </w:rPr>
        <w:t xml:space="preserve">opis a hodnota dlhodobého majetku vo vlastníctve účtovnej jednotky 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620400" w:rsidTr="00620400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20400" w:rsidRDefault="00620400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Majetok, </w:t>
            </w:r>
          </w:p>
          <w:p w:rsidR="00620400" w:rsidRDefault="00620400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lang w:eastAsia="en-US"/>
              </w:rPr>
              <w:t>ku ktorému</w:t>
            </w:r>
            <w:r>
              <w:rPr>
                <w:b/>
                <w:lang w:eastAsia="en-US"/>
              </w:rPr>
              <w:t xml:space="preserve"> má</w:t>
            </w:r>
            <w:r>
              <w:rPr>
                <w:lang w:eastAsia="en-US"/>
              </w:rPr>
              <w:t xml:space="preserve"> účtovná jednotka vlastnícke právo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20400" w:rsidRDefault="00620400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Suma </w:t>
            </w:r>
          </w:p>
        </w:tc>
      </w:tr>
      <w:tr w:rsidR="00620400" w:rsidTr="00620400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0400" w:rsidRDefault="00620400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0400" w:rsidRDefault="00620400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  <w:tr w:rsidR="00620400" w:rsidTr="00620400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0400" w:rsidRDefault="00620400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0400" w:rsidRDefault="00620400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  <w:tr w:rsidR="00620400" w:rsidTr="00620400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0400" w:rsidRDefault="00620400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0400" w:rsidRDefault="00620400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  <w:tr w:rsidR="00620400" w:rsidTr="00620400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0400" w:rsidRDefault="00620400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0400" w:rsidRDefault="00620400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  <w:tr w:rsidR="00620400" w:rsidTr="00620400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0400" w:rsidRDefault="00620400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0400" w:rsidRDefault="0062040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</w:t>
            </w:r>
          </w:p>
        </w:tc>
      </w:tr>
      <w:tr w:rsidR="00620400" w:rsidTr="00620400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0400" w:rsidRDefault="00620400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0400" w:rsidRDefault="00620400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  <w:tr w:rsidR="00620400" w:rsidTr="00620400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0400" w:rsidRDefault="0062040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Budovy, stavby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0400" w:rsidRDefault="0062040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</w:t>
            </w:r>
            <w:r w:rsidR="00C72E36">
              <w:rPr>
                <w:lang w:eastAsia="en-US"/>
              </w:rPr>
              <w:t>5 616,99</w:t>
            </w:r>
          </w:p>
        </w:tc>
      </w:tr>
      <w:tr w:rsidR="00620400" w:rsidTr="00620400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0400" w:rsidRDefault="00620400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0400" w:rsidRDefault="00620400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  <w:tr w:rsidR="00620400" w:rsidTr="00620400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0400" w:rsidRDefault="00620400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0400" w:rsidRDefault="00620400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  <w:tr w:rsidR="00620400" w:rsidTr="00620400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0400" w:rsidRDefault="0062040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Samostatné hnuteľné veci: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0400" w:rsidRDefault="0062040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1</w:t>
            </w:r>
            <w:r w:rsidR="00C72E36">
              <w:rPr>
                <w:lang w:eastAsia="en-US"/>
              </w:rPr>
              <w:t>3 277,00</w:t>
            </w:r>
          </w:p>
        </w:tc>
      </w:tr>
      <w:tr w:rsidR="00620400" w:rsidTr="00620400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20400" w:rsidRDefault="00620400">
            <w:pPr>
              <w:spacing w:line="276" w:lineRule="auto"/>
              <w:rPr>
                <w:lang w:eastAsia="en-US"/>
              </w:rPr>
            </w:pPr>
          </w:p>
          <w:p w:rsidR="00620400" w:rsidRDefault="0062040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Hmotný majetok spolu: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0400" w:rsidRDefault="00C72E3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18 893,99</w:t>
            </w:r>
          </w:p>
        </w:tc>
      </w:tr>
      <w:tr w:rsidR="00620400" w:rsidTr="00620400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0400" w:rsidRDefault="00620400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0400" w:rsidRDefault="00620400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  <w:tr w:rsidR="00620400" w:rsidTr="00620400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0400" w:rsidRDefault="00620400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0400" w:rsidRDefault="00620400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  <w:tr w:rsidR="00620400" w:rsidTr="00620400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0400" w:rsidRDefault="00620400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0400" w:rsidRDefault="00620400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  <w:tr w:rsidR="00620400" w:rsidTr="00620400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0400" w:rsidRDefault="00620400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0400" w:rsidRDefault="00620400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  <w:tr w:rsidR="00620400" w:rsidTr="00620400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0400" w:rsidRDefault="00620400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0400" w:rsidRDefault="00620400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</w:tbl>
    <w:p w:rsidR="00620400" w:rsidRDefault="00620400" w:rsidP="00620400">
      <w:pPr>
        <w:pStyle w:val="Pismenka"/>
        <w:tabs>
          <w:tab w:val="clear" w:pos="426"/>
          <w:tab w:val="left" w:pos="708"/>
        </w:tabs>
        <w:ind w:left="0" w:firstLine="0"/>
        <w:rPr>
          <w:sz w:val="24"/>
          <w:szCs w:val="24"/>
        </w:rPr>
      </w:pPr>
    </w:p>
    <w:p w:rsidR="00620400" w:rsidRDefault="00620400" w:rsidP="00620400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0"/>
        </w:rPr>
      </w:pPr>
      <w:r>
        <w:rPr>
          <w:b w:val="0"/>
          <w:sz w:val="20"/>
        </w:rPr>
        <w:t>Oprávky k majetku:</w:t>
      </w:r>
    </w:p>
    <w:p w:rsidR="00620400" w:rsidRDefault="00620400" w:rsidP="00620400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0"/>
        </w:rPr>
      </w:pPr>
    </w:p>
    <w:p w:rsidR="00620400" w:rsidRDefault="00620400" w:rsidP="00620400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0"/>
        </w:rPr>
      </w:pPr>
      <w:r>
        <w:rPr>
          <w:b w:val="0"/>
          <w:sz w:val="20"/>
        </w:rPr>
        <w:t xml:space="preserve">účet  081  Oprávky k budovám, halám a stavbám                     </w:t>
      </w:r>
      <w:r w:rsidR="00C72E36">
        <w:rPr>
          <w:b w:val="0"/>
          <w:sz w:val="20"/>
        </w:rPr>
        <w:t>88 486,56</w:t>
      </w:r>
    </w:p>
    <w:p w:rsidR="00620400" w:rsidRDefault="00620400" w:rsidP="00620400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0"/>
        </w:rPr>
      </w:pPr>
      <w:r>
        <w:rPr>
          <w:b w:val="0"/>
          <w:sz w:val="20"/>
        </w:rPr>
        <w:t xml:space="preserve">účet  082  Oprávky k strojom                                                         </w:t>
      </w:r>
      <w:r w:rsidR="00C72E36">
        <w:rPr>
          <w:b w:val="0"/>
          <w:sz w:val="20"/>
        </w:rPr>
        <w:t>3 943,52</w:t>
      </w:r>
    </w:p>
    <w:p w:rsidR="00620400" w:rsidRDefault="00620400" w:rsidP="00620400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0"/>
        </w:rPr>
      </w:pPr>
    </w:p>
    <w:p w:rsidR="00620400" w:rsidRDefault="00620400" w:rsidP="00620400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0"/>
        </w:rPr>
      </w:pPr>
      <w:r>
        <w:rPr>
          <w:b w:val="0"/>
          <w:sz w:val="20"/>
        </w:rPr>
        <w:t>účet 042600 – obstaranie – rekonštrukcia vodo</w:t>
      </w:r>
      <w:r w:rsidR="00C72E36">
        <w:rPr>
          <w:b w:val="0"/>
          <w:sz w:val="20"/>
        </w:rPr>
        <w:t xml:space="preserve">vod                   </w:t>
      </w:r>
      <w:r>
        <w:rPr>
          <w:b w:val="0"/>
          <w:sz w:val="20"/>
        </w:rPr>
        <w:t xml:space="preserve"> </w:t>
      </w:r>
      <w:r w:rsidR="00C72E36">
        <w:rPr>
          <w:b w:val="0"/>
          <w:sz w:val="20"/>
        </w:rPr>
        <w:t>15 594,55</w:t>
      </w:r>
      <w:r>
        <w:rPr>
          <w:b w:val="0"/>
          <w:sz w:val="20"/>
        </w:rPr>
        <w:t xml:space="preserve">        </w:t>
      </w:r>
    </w:p>
    <w:p w:rsidR="00620400" w:rsidRDefault="00620400" w:rsidP="00620400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0"/>
        </w:rPr>
      </w:pPr>
    </w:p>
    <w:p w:rsidR="00620400" w:rsidRDefault="00620400" w:rsidP="00620400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0"/>
        </w:rPr>
      </w:pPr>
    </w:p>
    <w:p w:rsidR="00620400" w:rsidRDefault="00620400" w:rsidP="00620400">
      <w:pPr>
        <w:numPr>
          <w:ilvl w:val="0"/>
          <w:numId w:val="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620400" w:rsidRDefault="00620400" w:rsidP="00620400">
      <w:pPr>
        <w:ind w:left="284"/>
        <w:rPr>
          <w:b/>
          <w:sz w:val="24"/>
          <w:szCs w:val="24"/>
        </w:rPr>
      </w:pPr>
    </w:p>
    <w:p w:rsidR="00620400" w:rsidRDefault="00620400" w:rsidP="00620400">
      <w:pPr>
        <w:numPr>
          <w:ilvl w:val="0"/>
          <w:numId w:val="7"/>
        </w:numPr>
        <w:ind w:left="284" w:hanging="284"/>
        <w:rPr>
          <w:b/>
        </w:rPr>
      </w:pPr>
      <w:r>
        <w:rPr>
          <w:b/>
        </w:rPr>
        <w:t xml:space="preserve">Finančný majetok </w:t>
      </w:r>
    </w:p>
    <w:p w:rsidR="00620400" w:rsidRDefault="00620400" w:rsidP="00620400">
      <w:pPr>
        <w:ind w:left="284"/>
        <w:rPr>
          <w:sz w:val="24"/>
          <w:szCs w:val="24"/>
        </w:rPr>
      </w:pPr>
      <w:r>
        <w:t>Obec  považuje za zložky krátkodobého finančného majetku zostatky na bankových účtoch</w:t>
      </w:r>
      <w:r>
        <w:rPr>
          <w:sz w:val="24"/>
          <w:szCs w:val="24"/>
        </w:rPr>
        <w:t>.</w:t>
      </w:r>
    </w:p>
    <w:p w:rsidR="00620400" w:rsidRDefault="00620400" w:rsidP="00620400">
      <w:pPr>
        <w:ind w:left="284"/>
      </w:pPr>
      <w:r>
        <w:t xml:space="preserve">Preto sa v nasledovnej tabuľke uvádza výška bankových účtov z r. 088 súvahy, ktorého konečný </w:t>
      </w:r>
      <w:proofErr w:type="spellStart"/>
      <w:r>
        <w:t>zos</w:t>
      </w:r>
      <w:proofErr w:type="spellEnd"/>
      <w:r>
        <w:t>-</w:t>
      </w:r>
    </w:p>
    <w:p w:rsidR="00620400" w:rsidRDefault="00620400" w:rsidP="00620400">
      <w:pPr>
        <w:ind w:left="284"/>
      </w:pPr>
      <w:proofErr w:type="spellStart"/>
      <w:r>
        <w:t>tatok</w:t>
      </w:r>
      <w:proofErr w:type="spellEnd"/>
      <w:r>
        <w:t xml:space="preserve">  je </w:t>
      </w:r>
      <w:r w:rsidR="00C72E36">
        <w:t>1 39</w:t>
      </w:r>
      <w:r>
        <w:t xml:space="preserve"> € </w:t>
      </w:r>
    </w:p>
    <w:p w:rsidR="00620400" w:rsidRDefault="00620400" w:rsidP="00620400">
      <w:pPr>
        <w:ind w:left="284"/>
        <w:rPr>
          <w:sz w:val="24"/>
          <w:szCs w:val="24"/>
        </w:rPr>
      </w:pPr>
    </w:p>
    <w:p w:rsidR="00620400" w:rsidRDefault="00620400" w:rsidP="00620400">
      <w:pPr>
        <w:pStyle w:val="Pismenka"/>
        <w:numPr>
          <w:ilvl w:val="0"/>
          <w:numId w:val="8"/>
        </w:numPr>
        <w:tabs>
          <w:tab w:val="left" w:pos="708"/>
        </w:tabs>
        <w:ind w:left="284" w:hanging="284"/>
        <w:rPr>
          <w:sz w:val="20"/>
        </w:rPr>
      </w:pPr>
      <w:r>
        <w:rPr>
          <w:b w:val="0"/>
          <w:sz w:val="20"/>
        </w:rPr>
        <w:t xml:space="preserve">opis významných zložiek </w:t>
      </w:r>
      <w:r>
        <w:rPr>
          <w:sz w:val="20"/>
        </w:rPr>
        <w:t>krátkodobého finančného majetku</w:t>
      </w:r>
      <w:r>
        <w:rPr>
          <w:b w:val="0"/>
          <w:sz w:val="20"/>
        </w:rPr>
        <w:t xml:space="preserve"> 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959"/>
        <w:gridCol w:w="5241"/>
      </w:tblGrid>
      <w:tr w:rsidR="00620400" w:rsidTr="00620400">
        <w:tc>
          <w:tcPr>
            <w:tcW w:w="4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20400" w:rsidRDefault="00620400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Krátkodobý  finančný majetok</w:t>
            </w:r>
          </w:p>
        </w:tc>
        <w:tc>
          <w:tcPr>
            <w:tcW w:w="52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20400" w:rsidRDefault="00620400" w:rsidP="00C72E36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Zostatok k 31.12.201</w:t>
            </w:r>
            <w:r w:rsidR="00C72E36">
              <w:rPr>
                <w:b/>
                <w:lang w:eastAsia="en-US"/>
              </w:rPr>
              <w:t>8</w:t>
            </w:r>
          </w:p>
        </w:tc>
      </w:tr>
      <w:tr w:rsidR="00620400" w:rsidTr="00620400">
        <w:tc>
          <w:tcPr>
            <w:tcW w:w="4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0400" w:rsidRDefault="0062040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VUB </w:t>
            </w:r>
            <w:proofErr w:type="spellStart"/>
            <w:r>
              <w:rPr>
                <w:lang w:eastAsia="en-US"/>
              </w:rPr>
              <w:t>a.s</w:t>
            </w:r>
            <w:proofErr w:type="spellEnd"/>
            <w:r>
              <w:rPr>
                <w:lang w:eastAsia="en-US"/>
              </w:rPr>
              <w:t xml:space="preserve">  </w:t>
            </w:r>
          </w:p>
        </w:tc>
        <w:tc>
          <w:tcPr>
            <w:tcW w:w="52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0400" w:rsidRDefault="00C72E36" w:rsidP="00C72E3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1,39 + pokladňa 286,37</w:t>
            </w:r>
          </w:p>
        </w:tc>
      </w:tr>
      <w:tr w:rsidR="00620400" w:rsidTr="00620400">
        <w:tc>
          <w:tcPr>
            <w:tcW w:w="4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0400" w:rsidRDefault="0062040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S p o l u :</w:t>
            </w:r>
          </w:p>
        </w:tc>
        <w:tc>
          <w:tcPr>
            <w:tcW w:w="52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0400" w:rsidRDefault="00620400" w:rsidP="00C72E3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</w:t>
            </w:r>
            <w:r w:rsidR="00C72E36">
              <w:rPr>
                <w:lang w:eastAsia="en-US"/>
              </w:rPr>
              <w:t>287,76</w:t>
            </w:r>
          </w:p>
        </w:tc>
      </w:tr>
    </w:tbl>
    <w:p w:rsidR="00620400" w:rsidRDefault="00620400" w:rsidP="00620400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620400" w:rsidRDefault="00620400" w:rsidP="00620400">
      <w:pPr>
        <w:jc w:val="both"/>
        <w:rPr>
          <w:u w:val="single"/>
        </w:rPr>
      </w:pPr>
      <w:r>
        <w:t xml:space="preserve">211 – Pokladnica k 31.12.2014                                      </w:t>
      </w:r>
      <w:r w:rsidR="00C72E36">
        <w:rPr>
          <w:u w:val="single"/>
        </w:rPr>
        <w:t>286,37</w:t>
      </w:r>
      <w:r>
        <w:rPr>
          <w:u w:val="single"/>
        </w:rPr>
        <w:t xml:space="preserve"> € </w:t>
      </w:r>
    </w:p>
    <w:p w:rsidR="00620400" w:rsidRDefault="00620400" w:rsidP="00620400">
      <w:pPr>
        <w:jc w:val="both"/>
      </w:pPr>
    </w:p>
    <w:p w:rsidR="00620400" w:rsidRDefault="00620400" w:rsidP="00620400">
      <w:pPr>
        <w:jc w:val="center"/>
        <w:rPr>
          <w:b/>
          <w:sz w:val="24"/>
          <w:szCs w:val="24"/>
        </w:rPr>
      </w:pPr>
    </w:p>
    <w:p w:rsidR="00620400" w:rsidRDefault="00620400" w:rsidP="00620400">
      <w:pPr>
        <w:jc w:val="center"/>
        <w:rPr>
          <w:b/>
        </w:rPr>
      </w:pPr>
      <w:r>
        <w:rPr>
          <w:b/>
        </w:rPr>
        <w:t>Čl. IV</w:t>
      </w:r>
    </w:p>
    <w:p w:rsidR="00620400" w:rsidRDefault="00620400" w:rsidP="00620400">
      <w:pPr>
        <w:jc w:val="center"/>
        <w:rPr>
          <w:b/>
        </w:rPr>
      </w:pPr>
      <w:r>
        <w:rPr>
          <w:b/>
        </w:rPr>
        <w:t>Informácie o údajoch na strane pasív súvahy</w:t>
      </w:r>
    </w:p>
    <w:p w:rsidR="00620400" w:rsidRDefault="00620400" w:rsidP="00620400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0"/>
        </w:rPr>
      </w:pPr>
    </w:p>
    <w:p w:rsidR="00620400" w:rsidRDefault="00620400" w:rsidP="00620400">
      <w:r>
        <w:rPr>
          <w:b/>
        </w:rPr>
        <w:t xml:space="preserve">A  Vlastné imanie </w:t>
      </w:r>
      <w:r>
        <w:t>- tabuľka č.5 – tabuľka obsahuje nasledovné údaje:</w:t>
      </w:r>
    </w:p>
    <w:p w:rsidR="00620400" w:rsidRDefault="00620400" w:rsidP="00620400"/>
    <w:p w:rsidR="00620400" w:rsidRDefault="00620400" w:rsidP="00620400">
      <w:pPr>
        <w:rPr>
          <w:b/>
          <w:u w:val="single"/>
        </w:rPr>
      </w:pPr>
      <w:r>
        <w:rPr>
          <w:b/>
          <w:u w:val="single"/>
        </w:rPr>
        <w:t xml:space="preserve">Účet 428 – </w:t>
      </w:r>
      <w:proofErr w:type="spellStart"/>
      <w:r>
        <w:rPr>
          <w:b/>
          <w:u w:val="single"/>
        </w:rPr>
        <w:t>Nevysporiadaný</w:t>
      </w:r>
      <w:proofErr w:type="spellEnd"/>
      <w:r>
        <w:rPr>
          <w:b/>
          <w:u w:val="single"/>
        </w:rPr>
        <w:t xml:space="preserve"> výsledok hospodárenia minulých rokov</w:t>
      </w:r>
    </w:p>
    <w:p w:rsidR="00620400" w:rsidRDefault="00620400" w:rsidP="00620400"/>
    <w:p w:rsidR="00620400" w:rsidRDefault="00620400" w:rsidP="00620400">
      <w:pPr>
        <w:numPr>
          <w:ilvl w:val="0"/>
          <w:numId w:val="2"/>
        </w:numPr>
        <w:rPr>
          <w:u w:val="single"/>
        </w:rPr>
      </w:pPr>
      <w:r>
        <w:rPr>
          <w:u w:val="single"/>
        </w:rPr>
        <w:t>zostatok účtu k 1.1.201</w:t>
      </w:r>
      <w:r w:rsidR="00C72E36">
        <w:rPr>
          <w:u w:val="single"/>
        </w:rPr>
        <w:t>8</w:t>
      </w:r>
      <w:r>
        <w:rPr>
          <w:u w:val="single"/>
        </w:rPr>
        <w:t xml:space="preserve">  bol                                                       </w:t>
      </w:r>
      <w:r w:rsidR="00C72E36">
        <w:rPr>
          <w:u w:val="single"/>
        </w:rPr>
        <w:t>62 175,72</w:t>
      </w:r>
    </w:p>
    <w:p w:rsidR="00620400" w:rsidRDefault="00620400" w:rsidP="00620400">
      <w:pPr>
        <w:numPr>
          <w:ilvl w:val="0"/>
          <w:numId w:val="2"/>
        </w:numPr>
      </w:pPr>
      <w:r>
        <w:t>na účte 428 bolo účtované:</w:t>
      </w:r>
    </w:p>
    <w:p w:rsidR="00620400" w:rsidRDefault="00620400" w:rsidP="00620400">
      <w:pPr>
        <w:numPr>
          <w:ilvl w:val="0"/>
          <w:numId w:val="2"/>
        </w:numPr>
      </w:pPr>
      <w:r>
        <w:t>a/ prevod účtovného výsledku hospodáre</w:t>
      </w:r>
      <w:r w:rsidR="00C72E36">
        <w:t xml:space="preserve">nia 431/428                  </w:t>
      </w:r>
      <w:r>
        <w:t xml:space="preserve"> </w:t>
      </w:r>
      <w:r w:rsidR="00C72E36">
        <w:t>8 663,27</w:t>
      </w:r>
      <w:r>
        <w:rPr>
          <w:u w:val="single"/>
        </w:rPr>
        <w:t xml:space="preserve"> €</w:t>
      </w:r>
    </w:p>
    <w:p w:rsidR="00620400" w:rsidRDefault="00620400" w:rsidP="00620400">
      <w:pPr>
        <w:ind w:left="644"/>
      </w:pPr>
      <w:r>
        <w:t>b/ zostatok účtu k 31.12.201</w:t>
      </w:r>
      <w:r w:rsidR="00C72E36">
        <w:t>8</w:t>
      </w:r>
      <w:r>
        <w:t xml:space="preserve">                                                      </w:t>
      </w:r>
      <w:r w:rsidR="00C72E36">
        <w:t>53 512,45</w:t>
      </w:r>
    </w:p>
    <w:p w:rsidR="00620400" w:rsidRDefault="00620400" w:rsidP="00620400">
      <w:r>
        <w:t>Účet 431 – Výsledok hospodárenia za účtovné obdobi</w:t>
      </w:r>
      <w:r w:rsidR="00C72E36">
        <w:t>e:                           8 663,27</w:t>
      </w:r>
    </w:p>
    <w:p w:rsidR="00620400" w:rsidRDefault="00620400" w:rsidP="00620400"/>
    <w:p w:rsidR="00C72E36" w:rsidRDefault="00620400" w:rsidP="00C72E36">
      <w:pPr>
        <w:rPr>
          <w:sz w:val="24"/>
          <w:szCs w:val="24"/>
        </w:rPr>
      </w:pPr>
      <w:r>
        <w:t xml:space="preserve">      </w:t>
      </w:r>
    </w:p>
    <w:p w:rsidR="00620400" w:rsidRDefault="00620400" w:rsidP="00620400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</w:t>
      </w:r>
    </w:p>
    <w:p w:rsidR="00620400" w:rsidRDefault="00620400" w:rsidP="00620400">
      <w:pPr>
        <w:rPr>
          <w:b/>
          <w:sz w:val="24"/>
          <w:szCs w:val="24"/>
        </w:rPr>
      </w:pPr>
    </w:p>
    <w:p w:rsidR="00620400" w:rsidRDefault="00620400" w:rsidP="00620400">
      <w:pPr>
        <w:rPr>
          <w:b/>
        </w:rPr>
      </w:pPr>
      <w:r>
        <w:rPr>
          <w:b/>
        </w:rPr>
        <w:t>B  Záväzky</w:t>
      </w:r>
    </w:p>
    <w:p w:rsidR="00620400" w:rsidRDefault="00620400" w:rsidP="00620400">
      <w:pPr>
        <w:rPr>
          <w:b/>
        </w:rPr>
      </w:pPr>
    </w:p>
    <w:p w:rsidR="00620400" w:rsidRDefault="00620400" w:rsidP="00620400">
      <w:pPr>
        <w:numPr>
          <w:ilvl w:val="0"/>
          <w:numId w:val="9"/>
        </w:numPr>
        <w:ind w:left="284" w:hanging="284"/>
        <w:rPr>
          <w:b/>
        </w:rPr>
      </w:pPr>
      <w:r>
        <w:rPr>
          <w:b/>
        </w:rPr>
        <w:t xml:space="preserve">Záväzky podľa doby splatnosti </w:t>
      </w:r>
    </w:p>
    <w:p w:rsidR="00620400" w:rsidRDefault="00620400" w:rsidP="00620400">
      <w:pPr>
        <w:pStyle w:val="Pismenka"/>
        <w:numPr>
          <w:ilvl w:val="0"/>
          <w:numId w:val="10"/>
        </w:numPr>
        <w:tabs>
          <w:tab w:val="left" w:pos="708"/>
        </w:tabs>
        <w:ind w:left="284" w:hanging="284"/>
        <w:rPr>
          <w:b w:val="0"/>
          <w:sz w:val="20"/>
        </w:rPr>
      </w:pPr>
      <w:r>
        <w:rPr>
          <w:b w:val="0"/>
          <w:sz w:val="20"/>
        </w:rPr>
        <w:t xml:space="preserve">záväzky podľa </w:t>
      </w:r>
      <w:r>
        <w:rPr>
          <w:sz w:val="20"/>
        </w:rPr>
        <w:t>doby splatnosti</w:t>
      </w:r>
      <w:r>
        <w:rPr>
          <w:b w:val="0"/>
          <w:sz w:val="20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>
          <w:rPr>
            <w:b w:val="0"/>
            <w:sz w:val="20"/>
          </w:rPr>
          <w:t>140 a</w:t>
        </w:r>
      </w:smartTag>
      <w:r>
        <w:rPr>
          <w:b w:val="0"/>
          <w:sz w:val="20"/>
        </w:rPr>
        <w:t xml:space="preserve"> 151 súvahy) - tabuľka č.8</w:t>
      </w:r>
    </w:p>
    <w:p w:rsidR="00620400" w:rsidRDefault="00620400" w:rsidP="00620400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0"/>
        </w:rPr>
      </w:pPr>
      <w:r>
        <w:rPr>
          <w:b w:val="0"/>
          <w:sz w:val="20"/>
        </w:rPr>
        <w:t xml:space="preserve">riadok súvahy  151                                                         </w:t>
      </w:r>
      <w:r w:rsidR="00C72E36">
        <w:rPr>
          <w:b w:val="0"/>
          <w:sz w:val="20"/>
        </w:rPr>
        <w:t xml:space="preserve">  </w:t>
      </w:r>
      <w:r>
        <w:rPr>
          <w:b w:val="0"/>
          <w:sz w:val="20"/>
        </w:rPr>
        <w:t xml:space="preserve"> 4</w:t>
      </w:r>
      <w:r w:rsidR="00C72E36">
        <w:rPr>
          <w:b w:val="0"/>
          <w:sz w:val="20"/>
        </w:rPr>
        <w:t xml:space="preserve"> 452,28 </w:t>
      </w:r>
      <w:r>
        <w:rPr>
          <w:b w:val="0"/>
          <w:sz w:val="20"/>
        </w:rPr>
        <w:t xml:space="preserve">                                                    </w:t>
      </w:r>
    </w:p>
    <w:p w:rsidR="00620400" w:rsidRDefault="00620400" w:rsidP="00620400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0"/>
        </w:rPr>
      </w:pPr>
      <w:r>
        <w:rPr>
          <w:b w:val="0"/>
          <w:sz w:val="20"/>
        </w:rPr>
        <w:t xml:space="preserve">účet 321 – dodávatelia  predpísané v roku 2014              </w:t>
      </w:r>
      <w:r w:rsidR="00C72E36">
        <w:rPr>
          <w:b w:val="0"/>
          <w:sz w:val="20"/>
        </w:rPr>
        <w:t>1 283,55</w:t>
      </w:r>
      <w:r>
        <w:rPr>
          <w:b w:val="0"/>
          <w:sz w:val="20"/>
        </w:rPr>
        <w:t xml:space="preserve">  </w:t>
      </w:r>
    </w:p>
    <w:p w:rsidR="00620400" w:rsidRDefault="00620400" w:rsidP="00620400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0"/>
        </w:rPr>
      </w:pPr>
      <w:r>
        <w:rPr>
          <w:b w:val="0"/>
          <w:sz w:val="20"/>
        </w:rPr>
        <w:t xml:space="preserve">účet 331 - zamestnanci                         </w:t>
      </w:r>
      <w:r w:rsidR="00C72E36">
        <w:rPr>
          <w:b w:val="0"/>
          <w:sz w:val="20"/>
        </w:rPr>
        <w:t xml:space="preserve">                             1 925,76</w:t>
      </w:r>
    </w:p>
    <w:p w:rsidR="00C72E36" w:rsidRDefault="00C72E36" w:rsidP="00620400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0"/>
        </w:rPr>
      </w:pPr>
      <w:r>
        <w:rPr>
          <w:b w:val="0"/>
          <w:sz w:val="20"/>
        </w:rPr>
        <w:t xml:space="preserve">účet 336 – odvody                                                             1 242,97   </w:t>
      </w:r>
    </w:p>
    <w:p w:rsidR="00620400" w:rsidRDefault="00620400" w:rsidP="00620400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0"/>
        </w:rPr>
      </w:pPr>
    </w:p>
    <w:p w:rsidR="00620400" w:rsidRDefault="00620400" w:rsidP="00620400">
      <w:pPr>
        <w:numPr>
          <w:ilvl w:val="0"/>
          <w:numId w:val="9"/>
        </w:numPr>
        <w:ind w:left="284" w:hanging="284"/>
        <w:rPr>
          <w:b/>
        </w:rPr>
      </w:pPr>
      <w:r>
        <w:rPr>
          <w:b/>
        </w:rPr>
        <w:t xml:space="preserve">Bankové úvery a ostatné prijaté návratné finančné výpomoci </w:t>
      </w:r>
    </w:p>
    <w:p w:rsidR="00620400" w:rsidRDefault="00620400" w:rsidP="00620400">
      <w:pPr>
        <w:pStyle w:val="Pismenka"/>
        <w:numPr>
          <w:ilvl w:val="0"/>
          <w:numId w:val="11"/>
        </w:numPr>
        <w:tabs>
          <w:tab w:val="left" w:pos="708"/>
        </w:tabs>
        <w:ind w:left="284" w:hanging="284"/>
        <w:rPr>
          <w:b w:val="0"/>
          <w:sz w:val="20"/>
        </w:rPr>
      </w:pPr>
      <w:r>
        <w:rPr>
          <w:b w:val="0"/>
          <w:sz w:val="20"/>
        </w:rPr>
        <w:t>dlhodobé bankové úvery a krátkodobé bankové úvery - tabuľka č.9</w:t>
      </w:r>
    </w:p>
    <w:p w:rsidR="00620400" w:rsidRDefault="00620400" w:rsidP="00620400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0"/>
        </w:rPr>
      </w:pPr>
    </w:p>
    <w:p w:rsidR="00620400" w:rsidRDefault="00620400" w:rsidP="00620400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0"/>
        </w:rPr>
      </w:pPr>
      <w:r>
        <w:rPr>
          <w:b w:val="0"/>
          <w:sz w:val="20"/>
        </w:rPr>
        <w:t xml:space="preserve">Obec  neeviduje  bankový úver.                                                              </w:t>
      </w:r>
    </w:p>
    <w:p w:rsidR="00620400" w:rsidRDefault="00620400" w:rsidP="00620400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620400" w:rsidRDefault="00620400" w:rsidP="00620400">
      <w:pPr>
        <w:pStyle w:val="Pismenka"/>
        <w:tabs>
          <w:tab w:val="clear" w:pos="426"/>
          <w:tab w:val="left" w:pos="708"/>
        </w:tabs>
        <w:ind w:left="284" w:firstLine="0"/>
        <w:rPr>
          <w:sz w:val="24"/>
          <w:szCs w:val="24"/>
        </w:rPr>
      </w:pPr>
    </w:p>
    <w:p w:rsidR="00620400" w:rsidRDefault="00620400" w:rsidP="00620400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:rsidR="00620400" w:rsidRDefault="00620400" w:rsidP="00620400">
      <w:pPr>
        <w:jc w:val="center"/>
        <w:rPr>
          <w:b/>
        </w:rPr>
      </w:pPr>
      <w:r>
        <w:rPr>
          <w:b/>
        </w:rPr>
        <w:t>Čl. V</w:t>
      </w:r>
    </w:p>
    <w:p w:rsidR="00620400" w:rsidRDefault="00620400" w:rsidP="00620400">
      <w:pPr>
        <w:jc w:val="center"/>
        <w:rPr>
          <w:b/>
        </w:rPr>
      </w:pPr>
      <w:r>
        <w:rPr>
          <w:b/>
        </w:rPr>
        <w:t xml:space="preserve">Informácie o výnosoch a nákladoch </w:t>
      </w:r>
    </w:p>
    <w:p w:rsidR="00620400" w:rsidRDefault="00620400" w:rsidP="00620400">
      <w:pPr>
        <w:pStyle w:val="Pismenka"/>
        <w:tabs>
          <w:tab w:val="clear" w:pos="426"/>
          <w:tab w:val="left" w:pos="708"/>
        </w:tabs>
        <w:ind w:left="360" w:firstLine="0"/>
        <w:rPr>
          <w:sz w:val="20"/>
        </w:rPr>
      </w:pPr>
    </w:p>
    <w:p w:rsidR="00620400" w:rsidRDefault="00620400" w:rsidP="00620400">
      <w:pPr>
        <w:numPr>
          <w:ilvl w:val="0"/>
          <w:numId w:val="12"/>
        </w:numPr>
        <w:ind w:left="284" w:hanging="284"/>
        <w:rPr>
          <w:b/>
        </w:rPr>
      </w:pPr>
      <w:r>
        <w:rPr>
          <w:b/>
        </w:rPr>
        <w:t>Výnosy - popis a výška významných položiek výnosov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092"/>
        <w:gridCol w:w="4108"/>
      </w:tblGrid>
      <w:tr w:rsidR="00620400" w:rsidTr="0062040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20400" w:rsidRDefault="00620400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Popis /číslo účtu a názov/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20400" w:rsidRDefault="00620400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Suma </w:t>
            </w:r>
          </w:p>
        </w:tc>
      </w:tr>
      <w:tr w:rsidR="00620400" w:rsidTr="0062040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20400" w:rsidRDefault="00620400" w:rsidP="00C72E36">
            <w:pPr>
              <w:numPr>
                <w:ilvl w:val="0"/>
                <w:numId w:val="13"/>
              </w:numPr>
              <w:spacing w:line="276" w:lineRule="auto"/>
              <w:ind w:left="185" w:hanging="185"/>
              <w:rPr>
                <w:lang w:eastAsia="en-US"/>
              </w:rPr>
            </w:pPr>
            <w:r>
              <w:rPr>
                <w:b/>
                <w:lang w:eastAsia="en-US"/>
              </w:rPr>
              <w:t xml:space="preserve"> tržby za vlastné výkony  a tovar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20400" w:rsidRDefault="0062040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620400" w:rsidTr="0062040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20400" w:rsidRDefault="0062040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602 - Tržby z predaja služieb</w:t>
            </w:r>
          </w:p>
          <w:p w:rsidR="00620400" w:rsidRDefault="00620400" w:rsidP="00C72E36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školné</w:t>
            </w:r>
          </w:p>
          <w:p w:rsidR="00620400" w:rsidRDefault="00620400" w:rsidP="00C72E36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lastRenderedPageBreak/>
              <w:t>strava</w:t>
            </w:r>
          </w:p>
          <w:p w:rsidR="00620400" w:rsidRDefault="00620400" w:rsidP="00C72E36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kopírovacie služby</w:t>
            </w:r>
          </w:p>
          <w:p w:rsidR="00620400" w:rsidRDefault="00620400" w:rsidP="00C72E36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vyhlasovanie rozhlasom </w:t>
            </w:r>
          </w:p>
          <w:p w:rsidR="00620400" w:rsidRDefault="00620400" w:rsidP="00C72E36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0400" w:rsidRDefault="003269A6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  <w:r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  <w:lastRenderedPageBreak/>
              <w:t>163,50</w:t>
            </w:r>
          </w:p>
        </w:tc>
      </w:tr>
      <w:tr w:rsidR="00620400" w:rsidTr="0062040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20400" w:rsidRDefault="00620400" w:rsidP="00C72E36">
            <w:pPr>
              <w:numPr>
                <w:ilvl w:val="0"/>
                <w:numId w:val="13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lastRenderedPageBreak/>
              <w:t xml:space="preserve"> zmena stavu vnútroorganizačných zásob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20400" w:rsidRDefault="0062040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620400" w:rsidTr="0062040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20400" w:rsidRDefault="00620400" w:rsidP="00C72E36">
            <w:pPr>
              <w:numPr>
                <w:ilvl w:val="0"/>
                <w:numId w:val="13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aktivácia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20400" w:rsidRDefault="0062040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620400" w:rsidTr="0062040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0400" w:rsidRDefault="0062040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624 - Aktivácia DHM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20400" w:rsidRDefault="0062040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620400" w:rsidTr="0062040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20400" w:rsidRDefault="00620400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20400" w:rsidRDefault="0062040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620400" w:rsidTr="0062040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20400" w:rsidRDefault="00620400" w:rsidP="00C72E36">
            <w:pPr>
              <w:numPr>
                <w:ilvl w:val="0"/>
                <w:numId w:val="13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daňové a colné výnosy a výnosy z poplatkov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20400" w:rsidRDefault="0062040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620400" w:rsidTr="0062040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20400" w:rsidRDefault="0062040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632 - Daňové výnosy samosprávy</w:t>
            </w:r>
          </w:p>
          <w:p w:rsidR="00620400" w:rsidRDefault="00620400" w:rsidP="00C72E36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podielové dane</w:t>
            </w:r>
          </w:p>
          <w:p w:rsidR="00620400" w:rsidRDefault="00620400" w:rsidP="00C72E36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daň z nehnuteľností </w:t>
            </w:r>
          </w:p>
          <w:p w:rsidR="00620400" w:rsidRDefault="00620400" w:rsidP="00C72E36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daň za psa</w:t>
            </w:r>
          </w:p>
          <w:p w:rsidR="00620400" w:rsidRDefault="00620400" w:rsidP="00C72E36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0400" w:rsidRDefault="003269A6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40 234,73</w:t>
            </w:r>
          </w:p>
        </w:tc>
      </w:tr>
      <w:tr w:rsidR="00620400" w:rsidTr="0062040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20400" w:rsidRDefault="0062040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633 - Výnosy z poplatkov </w:t>
            </w:r>
          </w:p>
          <w:p w:rsidR="00620400" w:rsidRDefault="00620400" w:rsidP="00C72E36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správne poplatky </w:t>
            </w:r>
          </w:p>
          <w:p w:rsidR="00620400" w:rsidRDefault="00620400" w:rsidP="00C72E36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KO a DSO</w:t>
            </w:r>
          </w:p>
          <w:p w:rsidR="00620400" w:rsidRDefault="00620400" w:rsidP="00C72E36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20400" w:rsidRDefault="00620400">
            <w:pPr>
              <w:spacing w:line="276" w:lineRule="auto"/>
              <w:jc w:val="right"/>
              <w:rPr>
                <w:lang w:eastAsia="en-US"/>
              </w:rPr>
            </w:pPr>
          </w:p>
          <w:p w:rsidR="00620400" w:rsidRDefault="003269A6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1 923,00</w:t>
            </w:r>
          </w:p>
        </w:tc>
      </w:tr>
      <w:tr w:rsidR="00620400" w:rsidTr="0062040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20400" w:rsidRDefault="00620400" w:rsidP="00C72E36">
            <w:pPr>
              <w:numPr>
                <w:ilvl w:val="0"/>
                <w:numId w:val="13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finančné výnosy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20400" w:rsidRDefault="0062040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620400" w:rsidTr="0062040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0400" w:rsidRDefault="0062040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661 - Tržby z predaja CP</w:t>
            </w:r>
          </w:p>
          <w:p w:rsidR="00620400" w:rsidRDefault="00620400" w:rsidP="00C72E36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predaj akcií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20400" w:rsidRDefault="0062040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620400" w:rsidTr="0062040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0400" w:rsidRDefault="0062040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662 - Úroky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0400" w:rsidRDefault="00620400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</w:tr>
      <w:tr w:rsidR="00620400" w:rsidTr="0062040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20400" w:rsidRDefault="0062040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668 - Ostatné finančné výnosy</w:t>
            </w:r>
          </w:p>
          <w:p w:rsidR="00620400" w:rsidRDefault="00620400" w:rsidP="00C72E36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20400" w:rsidRDefault="0062040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620400" w:rsidTr="0062040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20400" w:rsidRDefault="00620400" w:rsidP="00C72E36">
            <w:pPr>
              <w:numPr>
                <w:ilvl w:val="0"/>
                <w:numId w:val="13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mimoriadne výnosy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20400" w:rsidRDefault="0062040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620400" w:rsidTr="0062040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0400" w:rsidRDefault="0062040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672 - Náhrady škôd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20400" w:rsidRDefault="0062040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620400" w:rsidTr="0062040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0400" w:rsidRDefault="0062040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652 – zákonné rezervy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0400" w:rsidRDefault="00620400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  <w:tr w:rsidR="00620400" w:rsidTr="0062040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20400" w:rsidRDefault="00620400" w:rsidP="00C72E36">
            <w:pPr>
              <w:numPr>
                <w:ilvl w:val="0"/>
                <w:numId w:val="13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20400" w:rsidRDefault="0062040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620400" w:rsidTr="0062040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20400" w:rsidRDefault="0062040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691 - Výnosy z bežných transferov z rozpočtu obce, VÚC</w:t>
            </w:r>
          </w:p>
          <w:p w:rsidR="00620400" w:rsidRDefault="00620400" w:rsidP="00C72E36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bežný transfer na školský klub</w:t>
            </w:r>
          </w:p>
          <w:p w:rsidR="00620400" w:rsidRDefault="00620400" w:rsidP="00C72E36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bežný transfer na školskú jedáleň </w:t>
            </w:r>
          </w:p>
          <w:p w:rsidR="00620400" w:rsidRDefault="00620400" w:rsidP="00C72E36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0400" w:rsidRDefault="00620400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  <w:tr w:rsidR="00620400" w:rsidTr="0062040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0400" w:rsidRDefault="0062040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692 - Výnosy z kapitálových transferov z rozpočtu obce, VÚC</w:t>
            </w:r>
          </w:p>
          <w:p w:rsidR="00620400" w:rsidRDefault="00620400" w:rsidP="00C72E36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zúčtovanie kapitálového transferu zriaďovateľa                                           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0400" w:rsidRDefault="00620400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  <w:tr w:rsidR="00620400" w:rsidTr="0062040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20400" w:rsidRDefault="0062040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693 - Výnosy samosprávy z bežných transferov zo ŠR</w:t>
            </w:r>
          </w:p>
          <w:p w:rsidR="00620400" w:rsidRDefault="00620400" w:rsidP="00C72E36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bežný transfer na </w:t>
            </w:r>
          </w:p>
          <w:p w:rsidR="00620400" w:rsidRDefault="00620400" w:rsidP="00C72E36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0400" w:rsidRDefault="003269A6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928,89</w:t>
            </w:r>
          </w:p>
        </w:tc>
      </w:tr>
      <w:tr w:rsidR="00620400" w:rsidTr="0062040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0400" w:rsidRDefault="0062040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694 - Výnosy samosprávy z kapitálových transferov zo ŠR</w:t>
            </w:r>
          </w:p>
          <w:p w:rsidR="00620400" w:rsidRDefault="00620400" w:rsidP="00C72E36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zúčtovanie kapitálového transferu zo ŠR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0400" w:rsidRDefault="00620400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  <w:tr w:rsidR="00620400" w:rsidTr="0062040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20400" w:rsidRDefault="0062040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695 - Výnosy samosprávy z bežných transferov od EÚ</w:t>
            </w:r>
          </w:p>
          <w:p w:rsidR="00620400" w:rsidRDefault="00620400" w:rsidP="00C72E36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20400" w:rsidRDefault="0062040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620400" w:rsidTr="0062040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0400" w:rsidRDefault="0062040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696 - Výnosy samosprávy z kapitálových transferov od EÚ</w:t>
            </w:r>
          </w:p>
          <w:p w:rsidR="00620400" w:rsidRDefault="00620400" w:rsidP="00C72E36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zúčtovanie kapitálového transferu od EÚ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20400" w:rsidRDefault="0062040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620400" w:rsidTr="0062040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20400" w:rsidRDefault="0062040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697 - Výnosy samosprávy z bežných transferov od ostatných subjektov mimo verejnej správy</w:t>
            </w:r>
          </w:p>
          <w:p w:rsidR="00620400" w:rsidRDefault="00620400" w:rsidP="00C72E36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0400" w:rsidRDefault="00620400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  <w:tr w:rsidR="00620400" w:rsidTr="0062040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0400" w:rsidRDefault="0062040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698 - Výnosy samosprávy z kapitálových transferov od ostatných subjektov mimo verejnej správy</w:t>
            </w:r>
          </w:p>
          <w:p w:rsidR="00620400" w:rsidRDefault="00620400" w:rsidP="00C72E36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zúčtovanie kapitálového transferu od ostatných subjektov mimo verejnej správy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20400" w:rsidRDefault="0062040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620400" w:rsidTr="0062040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0400" w:rsidRDefault="0062040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lastRenderedPageBreak/>
              <w:t>699 - Výnosy samosprávy  z odvodu rozpočtových príjmov</w:t>
            </w:r>
          </w:p>
          <w:p w:rsidR="00620400" w:rsidRDefault="00620400" w:rsidP="00C72E36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zinkasované príjmy RO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20400" w:rsidRDefault="0062040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620400" w:rsidTr="0062040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20400" w:rsidRDefault="00620400" w:rsidP="00C72E36">
            <w:pPr>
              <w:numPr>
                <w:ilvl w:val="0"/>
                <w:numId w:val="13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ostatné výnosy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20400" w:rsidRDefault="0062040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620400" w:rsidTr="0062040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0400" w:rsidRDefault="0062040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644 - Zmluvné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20400" w:rsidRDefault="0062040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620400" w:rsidTr="0062040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0400" w:rsidRDefault="0062040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645 - Ostatné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20400" w:rsidRDefault="0062040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620400" w:rsidTr="0062040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20400" w:rsidRDefault="0062040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648 - Ostatné výnosy</w:t>
            </w:r>
          </w:p>
          <w:p w:rsidR="00620400" w:rsidRDefault="00620400" w:rsidP="00C72E36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0400" w:rsidRDefault="00620400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</w:tr>
      <w:tr w:rsidR="00620400" w:rsidTr="0062040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20400" w:rsidRDefault="00620400" w:rsidP="00C72E36">
            <w:pPr>
              <w:numPr>
                <w:ilvl w:val="0"/>
                <w:numId w:val="13"/>
              </w:numPr>
              <w:spacing w:line="276" w:lineRule="auto"/>
              <w:ind w:left="185" w:hanging="185"/>
              <w:rPr>
                <w:lang w:eastAsia="en-US"/>
              </w:rPr>
            </w:pPr>
            <w:r>
              <w:rPr>
                <w:b/>
                <w:lang w:eastAsia="en-US"/>
              </w:rPr>
              <w:t xml:space="preserve"> zúčtovanie rezerv, opravných položiek, časového rozlíšenia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20400" w:rsidRDefault="0062040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620400" w:rsidTr="0062040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20400" w:rsidRDefault="0062040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653 - Zúčtovanie ostatných rezerv z prevádzkovej činnosti </w:t>
            </w:r>
          </w:p>
          <w:p w:rsidR="00620400" w:rsidRDefault="00620400" w:rsidP="00C72E36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  <w:p w:rsidR="00620400" w:rsidRDefault="0062040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658 - Zúčtovanie ostatných opravných položiek z prevádzkovej činnosti</w:t>
            </w:r>
          </w:p>
          <w:p w:rsidR="00620400" w:rsidRDefault="00620400" w:rsidP="00C72E36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0400" w:rsidRDefault="00620400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</w:tbl>
    <w:p w:rsidR="00620400" w:rsidRDefault="00620400" w:rsidP="00620400">
      <w:pPr>
        <w:ind w:left="284"/>
        <w:rPr>
          <w:b/>
          <w:sz w:val="24"/>
          <w:szCs w:val="24"/>
        </w:rPr>
      </w:pPr>
    </w:p>
    <w:p w:rsidR="00620400" w:rsidRDefault="00620400" w:rsidP="00620400">
      <w:pPr>
        <w:numPr>
          <w:ilvl w:val="0"/>
          <w:numId w:val="12"/>
        </w:numPr>
        <w:ind w:left="284" w:hanging="284"/>
        <w:rPr>
          <w:b/>
        </w:rPr>
      </w:pPr>
      <w:r>
        <w:rPr>
          <w:b/>
        </w:rPr>
        <w:t>Náklady - popis a výška významných položiek nákladov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092"/>
        <w:gridCol w:w="4108"/>
      </w:tblGrid>
      <w:tr w:rsidR="00620400" w:rsidTr="0062040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0400" w:rsidRDefault="00620400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Popis /číslo účtu a názov/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0400" w:rsidRDefault="00620400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Suma  </w:t>
            </w:r>
          </w:p>
        </w:tc>
      </w:tr>
      <w:tr w:rsidR="00620400" w:rsidTr="0062040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20400" w:rsidRDefault="00620400" w:rsidP="00C72E36">
            <w:pPr>
              <w:numPr>
                <w:ilvl w:val="0"/>
                <w:numId w:val="14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spotrebované nákupy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20400" w:rsidRDefault="0062040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620400" w:rsidTr="0062040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0400" w:rsidRDefault="0062040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501 - Spotreba materiálu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0400" w:rsidRDefault="003269A6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3 173,44</w:t>
            </w:r>
          </w:p>
        </w:tc>
      </w:tr>
      <w:tr w:rsidR="00620400" w:rsidTr="0062040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20400" w:rsidRDefault="0062040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502 - Spotreba energie</w:t>
            </w:r>
          </w:p>
          <w:p w:rsidR="00620400" w:rsidRDefault="00620400" w:rsidP="00C72E36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elektrická energia</w:t>
            </w:r>
          </w:p>
          <w:p w:rsidR="00620400" w:rsidRDefault="00620400" w:rsidP="00C72E36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voda</w:t>
            </w:r>
          </w:p>
          <w:p w:rsidR="00620400" w:rsidRDefault="00620400" w:rsidP="00C72E36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plyn</w:t>
            </w:r>
          </w:p>
          <w:p w:rsidR="00620400" w:rsidRDefault="00620400" w:rsidP="00C72E36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20400" w:rsidRDefault="00620400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</w:t>
            </w:r>
            <w:r w:rsidR="003269A6">
              <w:rPr>
                <w:lang w:eastAsia="en-US"/>
              </w:rPr>
              <w:t> 275,43</w:t>
            </w:r>
          </w:p>
          <w:p w:rsidR="00620400" w:rsidRDefault="0062040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620400" w:rsidTr="0062040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20400" w:rsidRDefault="00620400" w:rsidP="00C72E36">
            <w:pPr>
              <w:numPr>
                <w:ilvl w:val="0"/>
                <w:numId w:val="14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služby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20400" w:rsidRDefault="0062040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620400" w:rsidTr="0062040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0400" w:rsidRDefault="0062040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511 - Opravy a udržiavanie</w:t>
            </w:r>
          </w:p>
          <w:p w:rsidR="00620400" w:rsidRDefault="00620400" w:rsidP="00C72E36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oprava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0400" w:rsidRDefault="003269A6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5 565,17</w:t>
            </w:r>
          </w:p>
        </w:tc>
      </w:tr>
      <w:tr w:rsidR="00620400" w:rsidTr="0062040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0400" w:rsidRDefault="0062040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512 - Cestovné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0400" w:rsidRDefault="003269A6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92,90</w:t>
            </w:r>
          </w:p>
        </w:tc>
      </w:tr>
      <w:tr w:rsidR="00620400" w:rsidTr="0062040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20400" w:rsidRDefault="0062040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513 - Náklady na reprezentáciu </w:t>
            </w:r>
          </w:p>
          <w:p w:rsidR="00620400" w:rsidRDefault="00620400" w:rsidP="00C72E36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0400" w:rsidRDefault="003269A6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460,54</w:t>
            </w:r>
          </w:p>
        </w:tc>
      </w:tr>
      <w:tr w:rsidR="00620400" w:rsidTr="0062040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20400" w:rsidRDefault="0062040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518 - Ostatné služby </w:t>
            </w:r>
          </w:p>
          <w:p w:rsidR="00620400" w:rsidRDefault="00620400" w:rsidP="00C72E36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0400" w:rsidRDefault="003269A6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7 541,72</w:t>
            </w:r>
          </w:p>
        </w:tc>
      </w:tr>
      <w:tr w:rsidR="00620400" w:rsidTr="0062040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20400" w:rsidRDefault="00620400" w:rsidP="00C72E36">
            <w:pPr>
              <w:numPr>
                <w:ilvl w:val="0"/>
                <w:numId w:val="14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osobné náklady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20400" w:rsidRDefault="0062040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620400" w:rsidTr="0062040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0400" w:rsidRDefault="0062040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521 - Mzdové náklady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0400" w:rsidRDefault="003269A6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9 728,70</w:t>
            </w:r>
          </w:p>
        </w:tc>
      </w:tr>
      <w:tr w:rsidR="00620400" w:rsidTr="0062040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0400" w:rsidRDefault="0062040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524 - Zákonné sociálne náklady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0400" w:rsidRDefault="003269A6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4 664,89</w:t>
            </w:r>
          </w:p>
        </w:tc>
      </w:tr>
      <w:tr w:rsidR="00620400" w:rsidTr="0062040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0400" w:rsidRDefault="0062040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527 - Zákonné sociálne náklady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0400" w:rsidRDefault="003269A6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  <w:r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  <w:t>51,95</w:t>
            </w:r>
          </w:p>
        </w:tc>
      </w:tr>
      <w:tr w:rsidR="00620400" w:rsidTr="0062040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20400" w:rsidRDefault="00620400" w:rsidP="00C72E36">
            <w:pPr>
              <w:numPr>
                <w:ilvl w:val="0"/>
                <w:numId w:val="14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dane a poplatky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20400" w:rsidRDefault="0062040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620400" w:rsidTr="0062040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0400" w:rsidRDefault="0062040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532 - Daň z nehnuteľností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20400" w:rsidRDefault="0062040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620400" w:rsidTr="0062040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20400" w:rsidRDefault="0062040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538 - Ostatné dane a poplatky</w:t>
            </w:r>
          </w:p>
          <w:p w:rsidR="00620400" w:rsidRDefault="00620400" w:rsidP="00C72E36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20400" w:rsidRDefault="0062040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620400" w:rsidTr="0062040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20400" w:rsidRDefault="00620400" w:rsidP="00C72E36">
            <w:pPr>
              <w:numPr>
                <w:ilvl w:val="0"/>
                <w:numId w:val="14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odpisy, rezervy a opravné položky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20400" w:rsidRDefault="0062040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620400" w:rsidTr="0062040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0400" w:rsidRDefault="0062040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551 - Odpisy  DNM a DHM</w:t>
            </w:r>
          </w:p>
          <w:p w:rsidR="00620400" w:rsidRDefault="00620400" w:rsidP="00C72E36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odpisy z vlastných zdrojov</w:t>
            </w:r>
          </w:p>
          <w:p w:rsidR="00620400" w:rsidRDefault="00620400" w:rsidP="00C72E36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odpisy z cudzích zdrojov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0400" w:rsidRDefault="0062040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620400" w:rsidTr="0062040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20400" w:rsidRDefault="0062040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553 - Tvorba ostatných rezerv</w:t>
            </w:r>
          </w:p>
          <w:p w:rsidR="00620400" w:rsidRDefault="00620400" w:rsidP="00C72E36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20400" w:rsidRDefault="0062040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620400" w:rsidTr="0062040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0400" w:rsidRDefault="0062040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558 - Tvorba ostatných opravných položiek</w:t>
            </w:r>
          </w:p>
          <w:p w:rsidR="00620400" w:rsidRDefault="00620400" w:rsidP="00C72E36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k daňovým pohľadávkam</w:t>
            </w:r>
          </w:p>
          <w:p w:rsidR="00620400" w:rsidRDefault="00620400" w:rsidP="00C72E36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k nedaňovým pohľadávkam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20400" w:rsidRDefault="0062040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620400" w:rsidTr="0062040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20400" w:rsidRDefault="00620400" w:rsidP="00C72E36">
            <w:pPr>
              <w:numPr>
                <w:ilvl w:val="0"/>
                <w:numId w:val="14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finančné náklady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20400" w:rsidRDefault="0062040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620400" w:rsidTr="0062040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0400" w:rsidRDefault="0062040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561 - Predané CP a podiely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20400" w:rsidRDefault="0062040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620400" w:rsidTr="0062040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0400" w:rsidRDefault="0062040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562 - Úroky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0400" w:rsidRDefault="00620400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  <w:tr w:rsidR="00620400" w:rsidTr="0062040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20400" w:rsidRDefault="0062040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568 - Ostatné finančné náklady</w:t>
            </w:r>
          </w:p>
          <w:p w:rsidR="00620400" w:rsidRDefault="00620400" w:rsidP="00C72E36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0400" w:rsidRDefault="003269A6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lastRenderedPageBreak/>
              <w:t>313,66</w:t>
            </w:r>
          </w:p>
        </w:tc>
      </w:tr>
      <w:tr w:rsidR="00620400" w:rsidTr="0062040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20400" w:rsidRDefault="00620400" w:rsidP="00C72E36">
            <w:pPr>
              <w:numPr>
                <w:ilvl w:val="0"/>
                <w:numId w:val="14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lastRenderedPageBreak/>
              <w:t xml:space="preserve"> mimoriadne náklady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20400" w:rsidRDefault="0062040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620400" w:rsidTr="0062040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0400" w:rsidRDefault="0062040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572 - Škody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20400" w:rsidRDefault="0062040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620400" w:rsidTr="0062040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0400" w:rsidRDefault="0062040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574- Tvorba rezerv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0400" w:rsidRDefault="00620400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  <w:tr w:rsidR="00620400" w:rsidTr="0062040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20400" w:rsidRDefault="00620400" w:rsidP="00C72E36">
            <w:pPr>
              <w:numPr>
                <w:ilvl w:val="0"/>
                <w:numId w:val="14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náklady na transfery a náklady z odvodov príjmov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20400" w:rsidRDefault="0062040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620400" w:rsidTr="0062040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0400" w:rsidRDefault="0062040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584 - Náklady na transfery z rozpočtu obce, VÚC do RO, PO zriadených obcou alebo VÚC</w:t>
            </w:r>
          </w:p>
          <w:p w:rsidR="00620400" w:rsidRDefault="00620400" w:rsidP="00C72E36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bežný transfer </w:t>
            </w:r>
          </w:p>
          <w:p w:rsidR="00620400" w:rsidRDefault="00620400" w:rsidP="00C72E36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zúčtovanie kapitálového transferu u zriaďovateľa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20400" w:rsidRDefault="0062040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620400" w:rsidTr="0062040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0400" w:rsidRDefault="0062040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585 - Náklady na transfery z rozpočtu obce, VÚC ostatným subjektov verejnej správy</w:t>
            </w:r>
          </w:p>
          <w:p w:rsidR="00620400" w:rsidRDefault="00620400" w:rsidP="00C72E36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bežný transfer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20400" w:rsidRDefault="0062040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620400" w:rsidTr="0062040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0400" w:rsidRDefault="0062040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586 - Náklady na transfery z rozpočtu obce, VÚC subjektov mimo verejnej správy</w:t>
            </w:r>
          </w:p>
          <w:p w:rsidR="00620400" w:rsidRDefault="00620400" w:rsidP="00C72E36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bežný transfer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20400" w:rsidRDefault="003269A6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329,00</w:t>
            </w:r>
          </w:p>
        </w:tc>
      </w:tr>
      <w:tr w:rsidR="00620400" w:rsidTr="0062040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0400" w:rsidRDefault="0062040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587 - Náklady na ostatné transfery</w:t>
            </w:r>
          </w:p>
          <w:p w:rsidR="00620400" w:rsidRDefault="00620400" w:rsidP="00C72E36">
            <w:pPr>
              <w:numPr>
                <w:ilvl w:val="0"/>
                <w:numId w:val="2"/>
              </w:numPr>
              <w:spacing w:line="276" w:lineRule="auto"/>
              <w:rPr>
                <w:b/>
                <w:lang w:eastAsia="en-US"/>
              </w:rPr>
            </w:pPr>
            <w:r>
              <w:rPr>
                <w:lang w:eastAsia="en-US"/>
              </w:rPr>
              <w:t xml:space="preserve">bežný transfer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20400" w:rsidRDefault="0062040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620400" w:rsidTr="0062040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0400" w:rsidRDefault="0062040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588 - Náklady z odvodu príjmov</w:t>
            </w:r>
          </w:p>
          <w:p w:rsidR="00620400" w:rsidRDefault="00620400" w:rsidP="00C72E36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predpis odvodu príjmov RO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20400" w:rsidRDefault="0062040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620400" w:rsidTr="0062040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0400" w:rsidRDefault="0062040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589 - Náklady z budúceho odvodu príjmov</w:t>
            </w:r>
          </w:p>
          <w:p w:rsidR="00620400" w:rsidRDefault="00620400" w:rsidP="00C72E36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predpis budúceho odvodu príjmov RO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20400" w:rsidRDefault="0062040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620400" w:rsidTr="0062040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20400" w:rsidRDefault="00620400" w:rsidP="00C72E36">
            <w:pPr>
              <w:numPr>
                <w:ilvl w:val="0"/>
                <w:numId w:val="14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ostatné náklady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20400" w:rsidRDefault="0062040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620400" w:rsidTr="0062040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0400" w:rsidRDefault="0062040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541 - ZC predaného DNM a DHM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20400" w:rsidRDefault="0062040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620400" w:rsidTr="0062040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0400" w:rsidRDefault="0062040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544 - Zmluvné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20400" w:rsidRDefault="0062040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620400" w:rsidTr="0062040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0400" w:rsidRDefault="0062040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545 - Ostatné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20400" w:rsidRDefault="0062040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620400" w:rsidTr="0062040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20400" w:rsidRDefault="0062040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546 - Odpis pohľadávky</w:t>
            </w:r>
          </w:p>
          <w:p w:rsidR="00620400" w:rsidRDefault="00620400" w:rsidP="00C72E36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20400" w:rsidRDefault="0062040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620400" w:rsidTr="0062040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20400" w:rsidRDefault="0062040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548 - Ostatné náklady na prevádzkovú činnosť</w:t>
            </w:r>
          </w:p>
          <w:p w:rsidR="00620400" w:rsidRDefault="00620400" w:rsidP="00C72E36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0400" w:rsidRDefault="003269A6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85,54</w:t>
            </w:r>
          </w:p>
        </w:tc>
      </w:tr>
      <w:tr w:rsidR="00620400" w:rsidTr="0062040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20400" w:rsidRDefault="0062040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549 - Manká a škody</w:t>
            </w:r>
          </w:p>
          <w:p w:rsidR="00620400" w:rsidRDefault="00620400" w:rsidP="00C72E36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20400" w:rsidRDefault="0062040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620400" w:rsidTr="0062040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0400" w:rsidRDefault="00620400" w:rsidP="00C72E36">
            <w:pPr>
              <w:numPr>
                <w:ilvl w:val="0"/>
                <w:numId w:val="14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dane z príjmov</w:t>
            </w:r>
          </w:p>
          <w:p w:rsidR="00620400" w:rsidRDefault="0062040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591 - Splatná daň z príjmov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20400" w:rsidRDefault="0062040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</w:tbl>
    <w:p w:rsidR="00620400" w:rsidRDefault="00620400" w:rsidP="00620400">
      <w:pPr>
        <w:ind w:left="284"/>
        <w:rPr>
          <w:b/>
          <w:sz w:val="24"/>
          <w:szCs w:val="24"/>
        </w:rPr>
      </w:pPr>
    </w:p>
    <w:p w:rsidR="00620400" w:rsidRDefault="00620400" w:rsidP="00620400">
      <w:pPr>
        <w:numPr>
          <w:ilvl w:val="0"/>
          <w:numId w:val="12"/>
        </w:numPr>
        <w:ind w:left="284" w:hanging="284"/>
        <w:rPr>
          <w:b/>
        </w:rPr>
      </w:pPr>
      <w:r>
        <w:rPr>
          <w:b/>
        </w:rPr>
        <w:t xml:space="preserve">Náklady voči audítorovi alebo audítorskej spoločnosti 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092"/>
        <w:gridCol w:w="4108"/>
      </w:tblGrid>
      <w:tr w:rsidR="00620400" w:rsidTr="0062040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20400" w:rsidRDefault="00620400">
            <w:pPr>
              <w:spacing w:line="276" w:lineRule="auto"/>
              <w:rPr>
                <w:lang w:eastAsia="en-US"/>
              </w:rPr>
            </w:pPr>
            <w:r>
              <w:rPr>
                <w:b/>
                <w:lang w:eastAsia="en-US"/>
              </w:rPr>
              <w:t>Osobitné náklady podľa zákona o účtovníctve § 18 ods</w:t>
            </w:r>
            <w:r>
              <w:rPr>
                <w:b/>
                <w:shd w:val="clear" w:color="auto" w:fill="D9D9D9"/>
                <w:lang w:eastAsia="en-US"/>
              </w:rPr>
              <w:t>.</w:t>
            </w:r>
            <w:r>
              <w:rPr>
                <w:b/>
                <w:lang w:eastAsia="en-US"/>
              </w:rPr>
              <w:t>6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20400" w:rsidRDefault="0062040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620400" w:rsidTr="0062040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0400" w:rsidRDefault="0062040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Náklady voči audítorovi alebo audítorskej spoločnosti v členení na náklady za: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20400" w:rsidRDefault="0062040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620400" w:rsidTr="0062040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0400" w:rsidRDefault="00620400" w:rsidP="00C72E36">
            <w:pPr>
              <w:numPr>
                <w:ilvl w:val="0"/>
                <w:numId w:val="15"/>
              </w:numPr>
              <w:spacing w:line="276" w:lineRule="auto"/>
              <w:ind w:left="356" w:hanging="284"/>
              <w:rPr>
                <w:lang w:eastAsia="en-US"/>
              </w:rPr>
            </w:pPr>
            <w:r>
              <w:rPr>
                <w:rFonts w:ascii="ms sans serif" w:hAnsi="ms sans serif"/>
                <w:color w:val="000000"/>
                <w:lang w:eastAsia="en-US"/>
              </w:rPr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20400" w:rsidRDefault="0062040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620400" w:rsidTr="0062040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0400" w:rsidRDefault="00620400" w:rsidP="00C72E36">
            <w:pPr>
              <w:numPr>
                <w:ilvl w:val="0"/>
                <w:numId w:val="15"/>
              </w:numPr>
              <w:spacing w:line="276" w:lineRule="auto"/>
              <w:ind w:left="356" w:hanging="284"/>
              <w:rPr>
                <w:lang w:eastAsia="en-US"/>
              </w:rPr>
            </w:pPr>
            <w:proofErr w:type="spellStart"/>
            <w:r>
              <w:rPr>
                <w:rFonts w:ascii="ms sans serif" w:hAnsi="ms sans serif"/>
                <w:color w:val="000000"/>
                <w:lang w:eastAsia="en-US"/>
              </w:rPr>
              <w:t>uisťovacie</w:t>
            </w:r>
            <w:proofErr w:type="spellEnd"/>
            <w:r>
              <w:rPr>
                <w:rFonts w:ascii="ms sans serif" w:hAnsi="ms sans serif"/>
                <w:color w:val="000000"/>
                <w:lang w:eastAsia="en-US"/>
              </w:rPr>
              <w:t xml:space="preserve"> audítorské služby s výnimkou overenia účtovnej závierky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20400" w:rsidRDefault="0062040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620400" w:rsidTr="0062040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0400" w:rsidRDefault="00620400" w:rsidP="00C72E36">
            <w:pPr>
              <w:numPr>
                <w:ilvl w:val="0"/>
                <w:numId w:val="15"/>
              </w:numPr>
              <w:spacing w:line="276" w:lineRule="auto"/>
              <w:ind w:left="356" w:hanging="284"/>
              <w:rPr>
                <w:lang w:eastAsia="en-US"/>
              </w:rPr>
            </w:pPr>
            <w:r>
              <w:rPr>
                <w:rFonts w:ascii="ms sans serif" w:hAnsi="ms sans serif"/>
                <w:color w:val="000000"/>
                <w:lang w:eastAsia="en-US"/>
              </w:rPr>
              <w:t>súvisiace audítorské služby,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20400" w:rsidRDefault="0062040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620400" w:rsidTr="0062040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0400" w:rsidRDefault="00620400" w:rsidP="00C72E36">
            <w:pPr>
              <w:numPr>
                <w:ilvl w:val="0"/>
                <w:numId w:val="15"/>
              </w:numPr>
              <w:spacing w:line="276" w:lineRule="auto"/>
              <w:ind w:left="356" w:hanging="284"/>
              <w:rPr>
                <w:lang w:eastAsia="en-US"/>
              </w:rPr>
            </w:pPr>
            <w:r>
              <w:rPr>
                <w:rFonts w:ascii="ms sans serif" w:hAnsi="ms sans serif"/>
                <w:color w:val="000000"/>
                <w:lang w:eastAsia="en-US"/>
              </w:rPr>
              <w:t>daňové poradenstvo,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20400" w:rsidRDefault="0062040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620400" w:rsidTr="0062040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0400" w:rsidRDefault="00620400" w:rsidP="00C72E36">
            <w:pPr>
              <w:numPr>
                <w:ilvl w:val="0"/>
                <w:numId w:val="15"/>
              </w:numPr>
              <w:spacing w:line="276" w:lineRule="auto"/>
              <w:ind w:left="356" w:hanging="284"/>
              <w:rPr>
                <w:lang w:eastAsia="en-US"/>
              </w:rPr>
            </w:pPr>
            <w:r>
              <w:rPr>
                <w:rFonts w:ascii="ms sans serif" w:hAnsi="ms sans serif"/>
                <w:color w:val="000000"/>
                <w:lang w:eastAsia="en-US"/>
              </w:rPr>
              <w:t>ostatné neaudítorské služby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20400" w:rsidRDefault="0062040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</w:tbl>
    <w:p w:rsidR="00620400" w:rsidRDefault="00620400" w:rsidP="00620400">
      <w:pPr>
        <w:jc w:val="center"/>
        <w:rPr>
          <w:b/>
          <w:sz w:val="24"/>
          <w:szCs w:val="24"/>
        </w:rPr>
      </w:pPr>
    </w:p>
    <w:p w:rsidR="00620400" w:rsidRDefault="00620400" w:rsidP="00620400">
      <w:pPr>
        <w:jc w:val="center"/>
        <w:rPr>
          <w:b/>
          <w:sz w:val="24"/>
          <w:szCs w:val="24"/>
        </w:rPr>
      </w:pPr>
    </w:p>
    <w:p w:rsidR="00620400" w:rsidRDefault="00620400" w:rsidP="00620400">
      <w:pPr>
        <w:jc w:val="center"/>
        <w:rPr>
          <w:b/>
        </w:rPr>
      </w:pPr>
    </w:p>
    <w:p w:rsidR="00620400" w:rsidRDefault="00620400" w:rsidP="00620400">
      <w:pPr>
        <w:jc w:val="center"/>
        <w:rPr>
          <w:b/>
        </w:rPr>
      </w:pPr>
      <w:r>
        <w:rPr>
          <w:b/>
        </w:rPr>
        <w:t>Informácie o údajoch na podsúvahových účtoch</w:t>
      </w:r>
    </w:p>
    <w:p w:rsidR="00620400" w:rsidRDefault="00620400" w:rsidP="00620400">
      <w:pPr>
        <w:jc w:val="center"/>
        <w:rPr>
          <w:b/>
        </w:rPr>
      </w:pPr>
    </w:p>
    <w:p w:rsidR="00620400" w:rsidRDefault="00620400" w:rsidP="00620400">
      <w:pPr>
        <w:jc w:val="center"/>
        <w:rPr>
          <w:b/>
        </w:rPr>
      </w:pPr>
    </w:p>
    <w:p w:rsidR="00620400" w:rsidRDefault="00620400" w:rsidP="00620400">
      <w:pPr>
        <w:jc w:val="center"/>
        <w:rPr>
          <w:b/>
        </w:rPr>
      </w:pPr>
    </w:p>
    <w:p w:rsidR="00620400" w:rsidRDefault="00620400" w:rsidP="00620400">
      <w:pPr>
        <w:pStyle w:val="Pismenka"/>
        <w:tabs>
          <w:tab w:val="clear" w:pos="426"/>
          <w:tab w:val="left" w:pos="708"/>
        </w:tabs>
        <w:ind w:left="360" w:firstLine="0"/>
        <w:rPr>
          <w:sz w:val="20"/>
        </w:rPr>
      </w:pPr>
    </w:p>
    <w:p w:rsidR="00620400" w:rsidRDefault="00620400" w:rsidP="00620400">
      <w:pPr>
        <w:pStyle w:val="Pismenka"/>
        <w:tabs>
          <w:tab w:val="clear" w:pos="426"/>
          <w:tab w:val="left" w:pos="708"/>
        </w:tabs>
        <w:ind w:left="360" w:firstLine="0"/>
        <w:rPr>
          <w:sz w:val="20"/>
        </w:rPr>
      </w:pPr>
    </w:p>
    <w:p w:rsidR="00620400" w:rsidRDefault="00620400" w:rsidP="00620400">
      <w:pPr>
        <w:jc w:val="center"/>
        <w:rPr>
          <w:b/>
        </w:rPr>
      </w:pPr>
    </w:p>
    <w:p w:rsidR="00620400" w:rsidRDefault="00620400" w:rsidP="00620400">
      <w:pPr>
        <w:jc w:val="center"/>
        <w:rPr>
          <w:b/>
        </w:rPr>
      </w:pPr>
      <w:r>
        <w:rPr>
          <w:b/>
        </w:rPr>
        <w:t>Čl. VI</w:t>
      </w:r>
    </w:p>
    <w:p w:rsidR="00620400" w:rsidRDefault="00620400" w:rsidP="00620400">
      <w:pPr>
        <w:jc w:val="center"/>
        <w:rPr>
          <w:b/>
        </w:rPr>
      </w:pPr>
      <w:r>
        <w:rPr>
          <w:b/>
        </w:rPr>
        <w:t xml:space="preserve">Informácie o rozpočte a hodnotenie plnenia rozpočtu </w:t>
      </w:r>
    </w:p>
    <w:p w:rsidR="00620400" w:rsidRDefault="00620400" w:rsidP="00620400">
      <w:pPr>
        <w:jc w:val="center"/>
        <w:rPr>
          <w:b/>
        </w:rPr>
      </w:pPr>
    </w:p>
    <w:p w:rsidR="00620400" w:rsidRDefault="00620400" w:rsidP="00620400">
      <w:pPr>
        <w:jc w:val="both"/>
        <w:rPr>
          <w:b/>
        </w:rPr>
      </w:pPr>
      <w:r>
        <w:rPr>
          <w:b/>
        </w:rPr>
        <w:t xml:space="preserve">Informácie o rozpočte a hodnotenie plnenia rozpočtu - </w:t>
      </w:r>
      <w:r>
        <w:t>tabuľka č.12-14</w:t>
      </w:r>
    </w:p>
    <w:p w:rsidR="00620400" w:rsidRDefault="00620400" w:rsidP="00620400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0"/>
        </w:rPr>
      </w:pPr>
      <w:r>
        <w:rPr>
          <w:b w:val="0"/>
          <w:sz w:val="20"/>
        </w:rPr>
        <w:t>Textová časť k tabuľke č.12-14:</w:t>
      </w:r>
    </w:p>
    <w:p w:rsidR="00620400" w:rsidRDefault="00620400" w:rsidP="00620400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0"/>
        </w:rPr>
      </w:pPr>
    </w:p>
    <w:p w:rsidR="00620400" w:rsidRDefault="00620400" w:rsidP="00620400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0"/>
        </w:rPr>
      </w:pPr>
      <w:r>
        <w:rPr>
          <w:b w:val="0"/>
          <w:sz w:val="20"/>
          <w:u w:val="single"/>
        </w:rPr>
        <w:t>Príjmy rozpočtu obce</w:t>
      </w:r>
      <w:r>
        <w:rPr>
          <w:b w:val="0"/>
          <w:sz w:val="20"/>
        </w:rPr>
        <w:t xml:space="preserve"> :</w:t>
      </w:r>
    </w:p>
    <w:p w:rsidR="00620400" w:rsidRDefault="00620400" w:rsidP="00620400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0"/>
        </w:rPr>
      </w:pPr>
      <w:r>
        <w:rPr>
          <w:b w:val="0"/>
          <w:sz w:val="20"/>
        </w:rPr>
        <w:t xml:space="preserve">                                                          Schválený        Upravený          Skutočnosť</w:t>
      </w:r>
    </w:p>
    <w:p w:rsidR="00620400" w:rsidRDefault="00620400" w:rsidP="00620400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0"/>
        </w:rPr>
      </w:pPr>
    </w:p>
    <w:p w:rsidR="00620400" w:rsidRDefault="00620400" w:rsidP="00620400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0"/>
        </w:rPr>
      </w:pPr>
      <w:r>
        <w:rPr>
          <w:b w:val="0"/>
          <w:sz w:val="20"/>
        </w:rPr>
        <w:t xml:space="preserve">S p o l u :                                             </w:t>
      </w:r>
      <w:r w:rsidR="003269A6">
        <w:rPr>
          <w:b w:val="0"/>
          <w:sz w:val="20"/>
        </w:rPr>
        <w:t>42 816,00</w:t>
      </w:r>
      <w:r>
        <w:rPr>
          <w:b w:val="0"/>
          <w:sz w:val="20"/>
        </w:rPr>
        <w:t xml:space="preserve">       </w:t>
      </w:r>
      <w:r w:rsidR="003269A6">
        <w:rPr>
          <w:b w:val="0"/>
          <w:sz w:val="20"/>
        </w:rPr>
        <w:t>42 816,00            45 33</w:t>
      </w:r>
      <w:r>
        <w:rPr>
          <w:b w:val="0"/>
          <w:sz w:val="20"/>
        </w:rPr>
        <w:t>3,</w:t>
      </w:r>
      <w:r w:rsidR="003269A6">
        <w:rPr>
          <w:b w:val="0"/>
          <w:sz w:val="20"/>
        </w:rPr>
        <w:t>27</w:t>
      </w:r>
    </w:p>
    <w:p w:rsidR="00620400" w:rsidRDefault="00620400" w:rsidP="00620400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0"/>
        </w:rPr>
      </w:pPr>
    </w:p>
    <w:p w:rsidR="00620400" w:rsidRDefault="00620400" w:rsidP="00620400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0"/>
        </w:rPr>
      </w:pPr>
    </w:p>
    <w:p w:rsidR="00620400" w:rsidRDefault="00620400" w:rsidP="00620400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0"/>
        </w:rPr>
      </w:pPr>
    </w:p>
    <w:p w:rsidR="00620400" w:rsidRDefault="00620400" w:rsidP="00620400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0"/>
          <w:u w:val="single"/>
        </w:rPr>
      </w:pPr>
      <w:r>
        <w:rPr>
          <w:b w:val="0"/>
          <w:sz w:val="20"/>
          <w:u w:val="single"/>
        </w:rPr>
        <w:t>Výdaje rozpočtu obce:</w:t>
      </w:r>
    </w:p>
    <w:p w:rsidR="00620400" w:rsidRDefault="00620400" w:rsidP="00620400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0"/>
          <w:u w:val="single"/>
        </w:rPr>
      </w:pPr>
    </w:p>
    <w:p w:rsidR="00620400" w:rsidRDefault="00620400" w:rsidP="00620400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0"/>
        </w:rPr>
      </w:pPr>
      <w:r>
        <w:rPr>
          <w:b w:val="0"/>
          <w:sz w:val="20"/>
        </w:rPr>
        <w:t xml:space="preserve">S p o l u :                 </w:t>
      </w:r>
      <w:r w:rsidR="003269A6">
        <w:rPr>
          <w:b w:val="0"/>
          <w:sz w:val="20"/>
        </w:rPr>
        <w:t xml:space="preserve">                             42 816,00      </w:t>
      </w:r>
      <w:r>
        <w:rPr>
          <w:b w:val="0"/>
          <w:sz w:val="20"/>
        </w:rPr>
        <w:t xml:space="preserve"> </w:t>
      </w:r>
      <w:r w:rsidR="003269A6">
        <w:rPr>
          <w:b w:val="0"/>
          <w:sz w:val="20"/>
        </w:rPr>
        <w:t>42 816,00</w:t>
      </w:r>
      <w:r>
        <w:rPr>
          <w:b w:val="0"/>
          <w:sz w:val="20"/>
        </w:rPr>
        <w:t xml:space="preserve">      </w:t>
      </w:r>
      <w:r w:rsidR="003269A6">
        <w:rPr>
          <w:b w:val="0"/>
          <w:sz w:val="20"/>
        </w:rPr>
        <w:t xml:space="preserve">   </w:t>
      </w:r>
      <w:r>
        <w:rPr>
          <w:b w:val="0"/>
          <w:sz w:val="20"/>
        </w:rPr>
        <w:t xml:space="preserve">  </w:t>
      </w:r>
      <w:r w:rsidR="003269A6">
        <w:rPr>
          <w:b w:val="0"/>
          <w:sz w:val="20"/>
        </w:rPr>
        <w:t>45 078,97</w:t>
      </w:r>
    </w:p>
    <w:p w:rsidR="00620400" w:rsidRDefault="00620400" w:rsidP="00620400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0"/>
          <w:u w:val="single"/>
        </w:rPr>
      </w:pPr>
    </w:p>
    <w:p w:rsidR="00620400" w:rsidRDefault="00620400" w:rsidP="00620400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0"/>
          <w:u w:val="single"/>
        </w:rPr>
      </w:pPr>
    </w:p>
    <w:p w:rsidR="00620400" w:rsidRDefault="00620400" w:rsidP="00620400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0"/>
        </w:rPr>
      </w:pPr>
      <w:r>
        <w:rPr>
          <w:b w:val="0"/>
          <w:sz w:val="20"/>
        </w:rPr>
        <w:t>Príjmové finančné operácie obce 201</w:t>
      </w:r>
      <w:r w:rsidR="003269A6">
        <w:rPr>
          <w:b w:val="0"/>
          <w:sz w:val="20"/>
        </w:rPr>
        <w:t>8</w:t>
      </w:r>
      <w:r>
        <w:rPr>
          <w:b w:val="0"/>
          <w:sz w:val="20"/>
        </w:rPr>
        <w:t xml:space="preserve">                                  </w:t>
      </w:r>
      <w:r>
        <w:rPr>
          <w:b w:val="0"/>
          <w:sz w:val="20"/>
          <w:u w:val="single"/>
        </w:rPr>
        <w:t>0,00 €</w:t>
      </w:r>
    </w:p>
    <w:p w:rsidR="00620400" w:rsidRDefault="00620400" w:rsidP="00620400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0"/>
        </w:rPr>
      </w:pPr>
    </w:p>
    <w:p w:rsidR="00620400" w:rsidRDefault="00620400" w:rsidP="00620400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0"/>
        </w:rPr>
      </w:pPr>
      <w:r>
        <w:rPr>
          <w:b w:val="0"/>
          <w:sz w:val="20"/>
        </w:rPr>
        <w:t>V</w:t>
      </w:r>
      <w:r w:rsidR="003269A6">
        <w:rPr>
          <w:b w:val="0"/>
          <w:sz w:val="20"/>
        </w:rPr>
        <w:t>ýdavkové finanční operácie  2018</w:t>
      </w:r>
      <w:r>
        <w:rPr>
          <w:b w:val="0"/>
          <w:sz w:val="20"/>
        </w:rPr>
        <w:t xml:space="preserve">                                       </w:t>
      </w:r>
      <w:r w:rsidR="003269A6">
        <w:rPr>
          <w:b w:val="0"/>
          <w:sz w:val="20"/>
          <w:u w:val="single"/>
        </w:rPr>
        <w:t>2 033,46</w:t>
      </w:r>
    </w:p>
    <w:p w:rsidR="00620400" w:rsidRDefault="00620400" w:rsidP="00620400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0"/>
        </w:rPr>
      </w:pPr>
    </w:p>
    <w:p w:rsidR="00620400" w:rsidRDefault="00620400" w:rsidP="00620400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0"/>
        </w:rPr>
      </w:pPr>
    </w:p>
    <w:p w:rsidR="00620400" w:rsidRDefault="00620400" w:rsidP="00620400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0"/>
        </w:rPr>
      </w:pPr>
      <w:r>
        <w:rPr>
          <w:b w:val="0"/>
          <w:sz w:val="20"/>
        </w:rPr>
        <w:t xml:space="preserve">         </w:t>
      </w:r>
    </w:p>
    <w:p w:rsidR="00620400" w:rsidRDefault="00620400" w:rsidP="00620400">
      <w:pPr>
        <w:jc w:val="both"/>
      </w:pPr>
      <w:r>
        <w:t xml:space="preserve">Rozpočet obce   bol schválený obecným zastupiteľstvom   </w:t>
      </w:r>
      <w:r>
        <w:rPr>
          <w:b/>
          <w:u w:val="single"/>
        </w:rPr>
        <w:t>uznesením č.0</w:t>
      </w:r>
      <w:r w:rsidR="003269A6">
        <w:rPr>
          <w:b/>
          <w:u w:val="single"/>
        </w:rPr>
        <w:t>7</w:t>
      </w:r>
      <w:r>
        <w:rPr>
          <w:b/>
          <w:u w:val="single"/>
        </w:rPr>
        <w:t>/201</w:t>
      </w:r>
      <w:r w:rsidR="003269A6">
        <w:rPr>
          <w:b/>
          <w:u w:val="single"/>
        </w:rPr>
        <w:t>7</w:t>
      </w:r>
      <w:r>
        <w:rPr>
          <w:b/>
          <w:u w:val="single"/>
        </w:rPr>
        <w:t xml:space="preserve"> zo dňa 31.12.201</w:t>
      </w:r>
      <w:r w:rsidR="003269A6">
        <w:rPr>
          <w:b/>
          <w:u w:val="single"/>
        </w:rPr>
        <w:t>7</w:t>
      </w:r>
      <w:r>
        <w:t>.</w:t>
      </w:r>
    </w:p>
    <w:p w:rsidR="00620400" w:rsidRDefault="00620400" w:rsidP="00620400">
      <w:pPr>
        <w:jc w:val="center"/>
        <w:rPr>
          <w:b/>
        </w:rPr>
      </w:pPr>
    </w:p>
    <w:p w:rsidR="00620400" w:rsidRDefault="00620400" w:rsidP="00620400">
      <w:pPr>
        <w:jc w:val="center"/>
        <w:rPr>
          <w:b/>
        </w:rPr>
      </w:pPr>
    </w:p>
    <w:p w:rsidR="00620400" w:rsidRDefault="00620400" w:rsidP="00620400">
      <w:pPr>
        <w:jc w:val="center"/>
        <w:rPr>
          <w:b/>
        </w:rPr>
      </w:pPr>
    </w:p>
    <w:p w:rsidR="00620400" w:rsidRDefault="00620400" w:rsidP="00620400">
      <w:pPr>
        <w:jc w:val="center"/>
        <w:rPr>
          <w:b/>
        </w:rPr>
      </w:pPr>
    </w:p>
    <w:p w:rsidR="00620400" w:rsidRDefault="00620400" w:rsidP="00620400">
      <w:pPr>
        <w:jc w:val="both"/>
      </w:pPr>
      <w:r>
        <w:t xml:space="preserve">Po 31. decembri </w:t>
      </w:r>
      <w:r>
        <w:rPr>
          <w:iCs/>
        </w:rPr>
        <w:t>201</w:t>
      </w:r>
      <w:r w:rsidR="003269A6">
        <w:rPr>
          <w:iCs/>
        </w:rPr>
        <w:t>8</w:t>
      </w:r>
      <w:r>
        <w:t xml:space="preserve"> nenastali také udalosti, ktoré by si vyžadovali zverejnenie alebo vykázanie v účtovnej závierke za rok 201</w:t>
      </w:r>
      <w:r w:rsidR="003269A6">
        <w:t>8</w:t>
      </w:r>
      <w:r>
        <w:t>.</w:t>
      </w:r>
    </w:p>
    <w:p w:rsidR="00620400" w:rsidRDefault="00620400" w:rsidP="00620400">
      <w:pPr>
        <w:spacing w:line="360" w:lineRule="auto"/>
        <w:rPr>
          <w:b/>
          <w:u w:val="single"/>
        </w:rPr>
      </w:pPr>
    </w:p>
    <w:p w:rsidR="001A305C" w:rsidRDefault="001A305C" w:rsidP="00620400">
      <w:pPr>
        <w:spacing w:line="360" w:lineRule="auto"/>
        <w:rPr>
          <w:b/>
          <w:u w:val="single"/>
        </w:rPr>
      </w:pPr>
    </w:p>
    <w:p w:rsidR="001A305C" w:rsidRDefault="001A305C" w:rsidP="00620400">
      <w:pPr>
        <w:spacing w:line="360" w:lineRule="auto"/>
        <w:rPr>
          <w:b/>
          <w:u w:val="single"/>
        </w:rPr>
      </w:pPr>
    </w:p>
    <w:p w:rsidR="001A305C" w:rsidRDefault="001A305C" w:rsidP="00620400">
      <w:pPr>
        <w:spacing w:line="360" w:lineRule="auto"/>
        <w:rPr>
          <w:b/>
          <w:u w:val="single"/>
        </w:rPr>
      </w:pPr>
    </w:p>
    <w:p w:rsidR="001A305C" w:rsidRDefault="001A305C" w:rsidP="00620400">
      <w:pPr>
        <w:spacing w:line="360" w:lineRule="auto"/>
        <w:rPr>
          <w:b/>
          <w:u w:val="single"/>
        </w:rPr>
      </w:pPr>
    </w:p>
    <w:p w:rsidR="001A305C" w:rsidRDefault="001A305C" w:rsidP="00620400">
      <w:pPr>
        <w:spacing w:line="360" w:lineRule="auto"/>
        <w:rPr>
          <w:b/>
          <w:u w:val="single"/>
        </w:rPr>
      </w:pPr>
    </w:p>
    <w:p w:rsidR="001A305C" w:rsidRDefault="001A305C" w:rsidP="00620400">
      <w:pPr>
        <w:spacing w:line="360" w:lineRule="auto"/>
        <w:rPr>
          <w:b/>
          <w:u w:val="single"/>
        </w:rPr>
      </w:pPr>
    </w:p>
    <w:p w:rsidR="001A305C" w:rsidRDefault="001A305C" w:rsidP="00620400">
      <w:pPr>
        <w:spacing w:line="360" w:lineRule="auto"/>
        <w:rPr>
          <w:b/>
          <w:u w:val="single"/>
        </w:rPr>
      </w:pPr>
    </w:p>
    <w:p w:rsidR="001A305C" w:rsidRDefault="001A305C" w:rsidP="00620400">
      <w:pPr>
        <w:spacing w:line="360" w:lineRule="auto"/>
        <w:rPr>
          <w:b/>
          <w:u w:val="single"/>
        </w:rPr>
      </w:pPr>
    </w:p>
    <w:p w:rsidR="001A305C" w:rsidRDefault="001A305C" w:rsidP="00620400">
      <w:pPr>
        <w:spacing w:line="360" w:lineRule="auto"/>
        <w:rPr>
          <w:b/>
          <w:u w:val="single"/>
        </w:rPr>
      </w:pPr>
    </w:p>
    <w:p w:rsidR="001A305C" w:rsidRDefault="001A305C" w:rsidP="00620400">
      <w:pPr>
        <w:spacing w:line="360" w:lineRule="auto"/>
        <w:rPr>
          <w:b/>
          <w:u w:val="single"/>
        </w:rPr>
      </w:pPr>
    </w:p>
    <w:p w:rsidR="001A305C" w:rsidRDefault="001A305C" w:rsidP="00620400">
      <w:pPr>
        <w:spacing w:line="360" w:lineRule="auto"/>
      </w:pPr>
      <w:r w:rsidRPr="001A305C">
        <w:t xml:space="preserve">                                                                                               </w:t>
      </w:r>
      <w:r>
        <w:t xml:space="preserve">                              </w:t>
      </w:r>
      <w:r w:rsidRPr="001A305C">
        <w:t xml:space="preserve">     Dušan </w:t>
      </w:r>
      <w:proofErr w:type="spellStart"/>
      <w:r w:rsidRPr="001A305C">
        <w:t>Antoš</w:t>
      </w:r>
      <w:proofErr w:type="spellEnd"/>
    </w:p>
    <w:p w:rsidR="001A305C" w:rsidRPr="001A305C" w:rsidRDefault="001A305C" w:rsidP="00620400">
      <w:pPr>
        <w:spacing w:line="360" w:lineRule="auto"/>
      </w:pPr>
      <w:r>
        <w:t xml:space="preserve">                                                                                                                                   starosta obce</w:t>
      </w:r>
    </w:p>
    <w:p w:rsidR="00620400" w:rsidRPr="001A305C" w:rsidRDefault="00620400" w:rsidP="00620400"/>
    <w:p w:rsidR="00620400" w:rsidRDefault="00620400" w:rsidP="00620400"/>
    <w:p w:rsidR="00620400" w:rsidRDefault="00620400" w:rsidP="00620400"/>
    <w:p w:rsidR="00620400" w:rsidRDefault="00620400" w:rsidP="00620400"/>
    <w:p w:rsidR="00620400" w:rsidRDefault="00620400" w:rsidP="00620400"/>
    <w:p w:rsidR="00620400" w:rsidRDefault="00620400" w:rsidP="00620400"/>
    <w:p w:rsidR="006F6DA4" w:rsidRDefault="006F6DA4"/>
    <w:sectPr w:rsidR="006F6DA4" w:rsidSect="006F6DA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ms sans serif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sz w:val="24"/>
        <w:szCs w:val="24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502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44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620400"/>
    <w:rsid w:val="001A305C"/>
    <w:rsid w:val="002D4315"/>
    <w:rsid w:val="003269A6"/>
    <w:rsid w:val="00500407"/>
    <w:rsid w:val="00620400"/>
    <w:rsid w:val="006F6DA4"/>
    <w:rsid w:val="00C72E3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2040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unhideWhenUsed/>
    <w:rsid w:val="00620400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620400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620400"/>
    <w:pPr>
      <w:tabs>
        <w:tab w:val="num" w:pos="426"/>
      </w:tabs>
      <w:ind w:hanging="426"/>
    </w:pPr>
    <w:rPr>
      <w:b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16439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</TotalTime>
  <Pages>1</Pages>
  <Words>2274</Words>
  <Characters>12967</Characters>
  <Application>Microsoft Office Word</Application>
  <DocSecurity>0</DocSecurity>
  <Lines>108</Lines>
  <Paragraphs>30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15211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PC</cp:lastModifiedBy>
  <cp:revision>5</cp:revision>
  <dcterms:created xsi:type="dcterms:W3CDTF">2019-04-25T11:46:00Z</dcterms:created>
  <dcterms:modified xsi:type="dcterms:W3CDTF">2019-04-25T12:34:00Z</dcterms:modified>
</cp:coreProperties>
</file>