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E24" w:rsidRDefault="00691E24">
      <w:pPr>
        <w:spacing w:before="4"/>
        <w:rPr>
          <w:rFonts w:ascii="Times New Roman" w:eastAsia="Times New Roman" w:hAnsi="Times New Roman" w:cs="Times New Roman"/>
          <w:sz w:val="14"/>
          <w:szCs w:val="14"/>
        </w:rPr>
      </w:pPr>
      <w:bookmarkStart w:id="0" w:name="_GoBack"/>
      <w:bookmarkEnd w:id="0"/>
    </w:p>
    <w:p w:rsidR="00691E24" w:rsidRDefault="00314A15">
      <w:pPr>
        <w:spacing w:before="69"/>
        <w:ind w:left="4025" w:right="4021"/>
        <w:jc w:val="center"/>
        <w:rPr>
          <w:rFonts w:ascii="Arial" w:eastAsia="Arial" w:hAnsi="Arial" w:cs="Arial"/>
          <w:sz w:val="24"/>
          <w:szCs w:val="24"/>
        </w:rPr>
      </w:pPr>
      <w:bookmarkStart w:id="1" w:name="PoznamkyMUJ-14"/>
      <w:bookmarkEnd w:id="1"/>
      <w:r>
        <w:rPr>
          <w:rFonts w:ascii="Arial" w:hAnsi="Arial"/>
          <w:b/>
          <w:spacing w:val="-1"/>
          <w:sz w:val="24"/>
        </w:rPr>
        <w:t>POZNÁMKY</w:t>
      </w:r>
    </w:p>
    <w:p w:rsidR="00691E24" w:rsidRDefault="00314A15">
      <w:pPr>
        <w:pStyle w:val="Nadpis2"/>
        <w:spacing w:before="1"/>
        <w:ind w:left="4032" w:right="4021"/>
        <w:jc w:val="center"/>
      </w:pPr>
      <w:r>
        <w:rPr>
          <w:spacing w:val="-1"/>
        </w:rPr>
        <w:t>individuálnej</w:t>
      </w:r>
      <w:r>
        <w:rPr>
          <w:spacing w:val="-13"/>
        </w:rPr>
        <w:t xml:space="preserve"> </w:t>
      </w:r>
      <w:r>
        <w:t>účtovnej</w:t>
      </w:r>
      <w:r>
        <w:rPr>
          <w:spacing w:val="-10"/>
        </w:rPr>
        <w:t xml:space="preserve"> </w:t>
      </w:r>
      <w:r>
        <w:t>závierky</w:t>
      </w:r>
    </w:p>
    <w:p w:rsidR="00691E24" w:rsidRDefault="00314A15">
      <w:pPr>
        <w:spacing w:before="71"/>
        <w:ind w:left="4032" w:right="4018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hAnsi="Arial"/>
          <w:i/>
          <w:sz w:val="14"/>
        </w:rPr>
        <w:t>v</w:t>
      </w:r>
      <w:r>
        <w:rPr>
          <w:rFonts w:ascii="Arial" w:hAnsi="Arial"/>
          <w:i/>
          <w:spacing w:val="-1"/>
          <w:sz w:val="14"/>
        </w:rPr>
        <w:t xml:space="preserve"> celých eurách</w:t>
      </w:r>
    </w:p>
    <w:p w:rsidR="00691E24" w:rsidRDefault="00691E24">
      <w:pPr>
        <w:spacing w:before="11"/>
        <w:rPr>
          <w:rFonts w:ascii="Arial" w:eastAsia="Arial" w:hAnsi="Arial" w:cs="Arial"/>
          <w:i/>
          <w:sz w:val="11"/>
          <w:szCs w:val="11"/>
        </w:rPr>
      </w:pPr>
    </w:p>
    <w:p w:rsidR="00691E24" w:rsidRDefault="00314A15">
      <w:pPr>
        <w:pStyle w:val="Zkladntext"/>
        <w:spacing w:before="79"/>
        <w:ind w:left="0" w:right="243" w:firstLine="0"/>
        <w:jc w:val="center"/>
        <w:rPr>
          <w:rFonts w:cs="Arial"/>
        </w:rPr>
      </w:pPr>
      <w:r>
        <w:rPr>
          <w:rFonts w:cs="Arial"/>
        </w:rPr>
        <w:t>obdobie</w:t>
      </w:r>
      <w:r>
        <w:rPr>
          <w:rFonts w:cs="Arial"/>
          <w:spacing w:val="40"/>
        </w:rPr>
        <w:t xml:space="preserve"> </w:t>
      </w:r>
      <w:r w:rsidR="00D47C9C">
        <w:rPr>
          <w:rFonts w:cs="Arial"/>
        </w:rPr>
        <w:t>03</w:t>
      </w:r>
      <w:r>
        <w:rPr>
          <w:rFonts w:cs="Arial"/>
          <w:spacing w:val="3"/>
        </w:rPr>
        <w:t xml:space="preserve"> </w:t>
      </w:r>
      <w:r>
        <w:rPr>
          <w:rFonts w:cs="Arial"/>
        </w:rPr>
        <w:t>/</w:t>
      </w:r>
      <w:r>
        <w:rPr>
          <w:rFonts w:cs="Arial"/>
          <w:spacing w:val="-21"/>
        </w:rPr>
        <w:t xml:space="preserve"> </w:t>
      </w:r>
      <w:r w:rsidR="0087479D">
        <w:rPr>
          <w:rFonts w:cs="Arial"/>
        </w:rPr>
        <w:t>2018</w:t>
      </w:r>
      <w:r>
        <w:rPr>
          <w:rFonts w:cs="Arial"/>
          <w:spacing w:val="16"/>
        </w:rPr>
        <w:t xml:space="preserve"> </w:t>
      </w:r>
      <w:r>
        <w:rPr>
          <w:rFonts w:cs="Arial"/>
        </w:rPr>
        <w:t>–</w:t>
      </w:r>
      <w:r>
        <w:rPr>
          <w:rFonts w:cs="Arial"/>
          <w:spacing w:val="-15"/>
        </w:rPr>
        <w:t xml:space="preserve"> </w:t>
      </w:r>
      <w:r>
        <w:rPr>
          <w:rFonts w:cs="Arial"/>
        </w:rPr>
        <w:t>12</w:t>
      </w:r>
      <w:r>
        <w:rPr>
          <w:rFonts w:cs="Arial"/>
          <w:spacing w:val="9"/>
        </w:rPr>
        <w:t xml:space="preserve"> </w:t>
      </w:r>
      <w:r>
        <w:rPr>
          <w:rFonts w:cs="Arial"/>
        </w:rPr>
        <w:t>/</w:t>
      </w:r>
      <w:r>
        <w:rPr>
          <w:rFonts w:cs="Arial"/>
          <w:spacing w:val="-27"/>
        </w:rPr>
        <w:t xml:space="preserve"> </w:t>
      </w:r>
      <w:r w:rsidR="0087479D">
        <w:rPr>
          <w:rFonts w:cs="Arial"/>
        </w:rPr>
        <w:t>2018</w:t>
      </w:r>
    </w:p>
    <w:p w:rsidR="00691E24" w:rsidRDefault="00691E24">
      <w:pPr>
        <w:spacing w:before="3"/>
        <w:rPr>
          <w:rFonts w:ascii="Arial" w:eastAsia="Arial" w:hAnsi="Arial" w:cs="Arial"/>
          <w:sz w:val="13"/>
          <w:szCs w:val="13"/>
        </w:rPr>
      </w:pPr>
    </w:p>
    <w:p w:rsidR="00691E24" w:rsidRDefault="00314A15">
      <w:pPr>
        <w:pStyle w:val="Nadpis1"/>
        <w:numPr>
          <w:ilvl w:val="0"/>
          <w:numId w:val="9"/>
        </w:numPr>
        <w:tabs>
          <w:tab w:val="left" w:pos="319"/>
        </w:tabs>
        <w:ind w:hanging="166"/>
        <w:rPr>
          <w:rFonts w:cs="Arial"/>
          <w:b w:val="0"/>
          <w:bCs w:val="0"/>
        </w:rPr>
      </w:pPr>
      <w:r>
        <w:rPr>
          <w:spacing w:val="-1"/>
        </w:rPr>
        <w:t>Všeobecné údaje</w:t>
      </w:r>
    </w:p>
    <w:p w:rsidR="00691E24" w:rsidRDefault="00691E24">
      <w:pPr>
        <w:spacing w:before="8"/>
        <w:rPr>
          <w:rFonts w:ascii="Arial" w:eastAsia="Arial" w:hAnsi="Arial" w:cs="Arial"/>
          <w:b/>
          <w:bCs/>
          <w:sz w:val="14"/>
          <w:szCs w:val="14"/>
        </w:rPr>
      </w:pPr>
    </w:p>
    <w:p w:rsidR="00691E24" w:rsidRDefault="00314A15">
      <w:pPr>
        <w:pStyle w:val="Zkladntext"/>
        <w:numPr>
          <w:ilvl w:val="0"/>
          <w:numId w:val="8"/>
        </w:numPr>
        <w:tabs>
          <w:tab w:val="left" w:pos="384"/>
        </w:tabs>
        <w:spacing w:before="73"/>
        <w:ind w:hanging="232"/>
        <w:rPr>
          <w:rFonts w:cs="Arial"/>
        </w:rPr>
      </w:pPr>
      <w:r>
        <w:rPr>
          <w:spacing w:val="-1"/>
          <w:position w:val="2"/>
        </w:rPr>
        <w:t xml:space="preserve">Názov právnickej osoby </w:t>
      </w:r>
      <w:r>
        <w:rPr>
          <w:position w:val="2"/>
        </w:rPr>
        <w:t>a</w:t>
      </w:r>
      <w:r>
        <w:rPr>
          <w:spacing w:val="-1"/>
          <w:position w:val="2"/>
        </w:rPr>
        <w:t xml:space="preserve"> jej sídlo</w:t>
      </w:r>
    </w:p>
    <w:p w:rsidR="00691E24" w:rsidRDefault="00691E24">
      <w:pPr>
        <w:spacing w:before="7"/>
        <w:rPr>
          <w:rFonts w:ascii="Arial" w:eastAsia="Arial" w:hAnsi="Arial" w:cs="Arial"/>
          <w:sz w:val="5"/>
          <w:szCs w:val="5"/>
        </w:rPr>
      </w:pPr>
    </w:p>
    <w:p w:rsidR="00691E24" w:rsidRDefault="00D47C9C">
      <w:pPr>
        <w:spacing w:line="200" w:lineRule="atLeast"/>
        <w:ind w:left="14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 PRIORI s.r.o</w:t>
      </w:r>
      <w:r w:rsidR="00B87589">
        <w:rPr>
          <w:rFonts w:ascii="Arial" w:eastAsia="Arial" w:hAnsi="Arial" w:cs="Arial"/>
          <w:sz w:val="20"/>
          <w:szCs w:val="20"/>
        </w:rPr>
        <w:t xml:space="preserve">    Fraňa Kráľa  994/16,  811 05 </w:t>
      </w:r>
      <w:r w:rsidR="00ED68B8">
        <w:rPr>
          <w:rFonts w:ascii="Arial" w:eastAsia="Arial" w:hAnsi="Arial" w:cs="Arial"/>
          <w:sz w:val="20"/>
          <w:szCs w:val="20"/>
        </w:rPr>
        <w:t xml:space="preserve"> Bratislava</w:t>
      </w:r>
    </w:p>
    <w:p w:rsidR="00691E24" w:rsidRDefault="00691E24">
      <w:pPr>
        <w:spacing w:before="9"/>
        <w:rPr>
          <w:rFonts w:ascii="Arial" w:eastAsia="Arial" w:hAnsi="Arial" w:cs="Arial"/>
          <w:sz w:val="16"/>
          <w:szCs w:val="16"/>
        </w:rPr>
      </w:pPr>
    </w:p>
    <w:p w:rsidR="00691E24" w:rsidRDefault="00314A15">
      <w:pPr>
        <w:pStyle w:val="Zkladntext"/>
        <w:numPr>
          <w:ilvl w:val="0"/>
          <w:numId w:val="8"/>
        </w:numPr>
        <w:tabs>
          <w:tab w:val="left" w:pos="380"/>
        </w:tabs>
        <w:spacing w:before="77"/>
        <w:ind w:left="379"/>
        <w:rPr>
          <w:rFonts w:cs="Arial"/>
        </w:rPr>
      </w:pPr>
      <w:r>
        <w:rPr>
          <w:spacing w:val="-1"/>
        </w:rPr>
        <w:t>Údaje</w:t>
      </w:r>
      <w:r>
        <w:t xml:space="preserve"> o </w:t>
      </w:r>
      <w:r>
        <w:rPr>
          <w:spacing w:val="-1"/>
        </w:rPr>
        <w:t>konsolidovanom</w:t>
      </w:r>
      <w:r>
        <w:t xml:space="preserve"> </w:t>
      </w:r>
      <w:r>
        <w:rPr>
          <w:spacing w:val="-1"/>
        </w:rPr>
        <w:t>celku</w:t>
      </w:r>
    </w:p>
    <w:p w:rsidR="00691E24" w:rsidRDefault="00691E24">
      <w:pPr>
        <w:spacing w:before="6"/>
        <w:rPr>
          <w:rFonts w:ascii="Arial" w:eastAsia="Arial" w:hAnsi="Arial" w:cs="Arial"/>
          <w:sz w:val="8"/>
          <w:szCs w:val="8"/>
        </w:rPr>
      </w:pPr>
    </w:p>
    <w:p w:rsidR="00691E24" w:rsidRDefault="00ED68B8">
      <w:pPr>
        <w:spacing w:line="200" w:lineRule="atLeast"/>
        <w:ind w:left="15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sk-SK" w:eastAsia="sk-SK"/>
        </w:rPr>
        <mc:AlternateContent>
          <mc:Choice Requires="wps">
            <w:drawing>
              <wp:inline distT="0" distB="0" distL="0" distR="0">
                <wp:extent cx="6650355" cy="1453515"/>
                <wp:effectExtent l="9525" t="9525" r="7620" b="13335"/>
                <wp:docPr id="5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0355" cy="145351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91E24" w:rsidRDefault="00314A15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95"/>
                              </w:tabs>
                              <w:spacing w:before="110"/>
                              <w:ind w:hanging="20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Spoločnosť nie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je súčasťou konsolidovaného celku.</w:t>
                            </w:r>
                          </w:p>
                          <w:p w:rsidR="00691E24" w:rsidRDefault="00691E24">
                            <w:pPr>
                              <w:spacing w:before="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691E24" w:rsidRDefault="00314A15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95"/>
                              </w:tabs>
                              <w:ind w:right="3675" w:hanging="20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Spoločnosť nemá povinnosť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vykonať konsolidovanú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18"/>
                                <w:szCs w:val="18"/>
                              </w:rPr>
                              <w:t>účtovnú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 závierku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18"/>
                                <w:szCs w:val="18"/>
                              </w:rPr>
                              <w:t xml:space="preserve">podľa 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§ 22.</w:t>
                            </w:r>
                            <w:r>
                              <w:rPr>
                                <w:rFonts w:ascii="Arial" w:eastAsia="Arial" w:hAnsi="Arial" w:cs="Arial"/>
                                <w:spacing w:val="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Spoločnosť nemá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podiel v žiadnych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dcérskych účtovných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18"/>
                                <w:szCs w:val="18"/>
                              </w:rPr>
                              <w:t>jednotkách.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width:523.65pt;height:11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" filled="f" strokeweight=".58pt">
                <v:textbox inset="0,0,0,0">
                  <w:txbxContent>
                    <w:p w:rsidR="00691E24" w:rsidRDefault="00314A15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295"/>
                        </w:tabs>
                        <w:spacing w:before="110"/>
                        <w:ind w:hanging="20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Spoločnosť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nie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 xml:space="preserve">je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súčasťou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konsolidovaného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celku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>.</w:t>
                      </w:r>
                    </w:p>
                    <w:p w:rsidR="00691E24" w:rsidRDefault="00691E24">
                      <w:pPr>
                        <w:spacing w:before="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</w:p>
                    <w:p w:rsidR="00691E24" w:rsidRDefault="00314A15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295"/>
                        </w:tabs>
                        <w:ind w:right="3675" w:hanging="20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Spoločnosť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nemá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povinnosť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vykonať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konsolidovanú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spacing w:val="-1"/>
                          <w:sz w:val="18"/>
                          <w:szCs w:val="18"/>
                        </w:rPr>
                        <w:t>účtovnú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závierku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spacing w:val="-1"/>
                          <w:sz w:val="18"/>
                          <w:szCs w:val="18"/>
                        </w:rPr>
                        <w:t>podľa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§ 22.</w:t>
                      </w:r>
                      <w:r>
                        <w:rPr>
                          <w:rFonts w:ascii="Arial" w:eastAsia="Arial" w:hAnsi="Arial" w:cs="Arial"/>
                          <w:spacing w:val="2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Spoločnosť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nemá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podiel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 v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žiadnych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dcérskych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účtovných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spacing w:val="-1"/>
                          <w:sz w:val="18"/>
                          <w:szCs w:val="18"/>
                        </w:rPr>
                        <w:t>jednotkách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pacing w:val="-1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91E24" w:rsidRDefault="00691E24">
      <w:pPr>
        <w:spacing w:before="10"/>
        <w:rPr>
          <w:rFonts w:ascii="Arial" w:eastAsia="Arial" w:hAnsi="Arial" w:cs="Arial"/>
          <w:sz w:val="12"/>
          <w:szCs w:val="12"/>
        </w:rPr>
      </w:pPr>
    </w:p>
    <w:p w:rsidR="00691E24" w:rsidRDefault="00ED68B8">
      <w:pPr>
        <w:pStyle w:val="Zkladntext"/>
        <w:numPr>
          <w:ilvl w:val="0"/>
          <w:numId w:val="8"/>
        </w:numPr>
        <w:tabs>
          <w:tab w:val="left" w:pos="399"/>
        </w:tabs>
        <w:spacing w:before="77"/>
        <w:ind w:left="398" w:hanging="232"/>
        <w:rPr>
          <w:rFonts w:cs="Arial"/>
        </w:rPr>
      </w:pPr>
      <w:r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1096" behindDoc="0" locked="0" layoutInCell="1" allowOverlap="1">
                <wp:simplePos x="0" y="0"/>
                <wp:positionH relativeFrom="page">
                  <wp:posOffset>3157855</wp:posOffset>
                </wp:positionH>
                <wp:positionV relativeFrom="paragraph">
                  <wp:posOffset>1270</wp:posOffset>
                </wp:positionV>
                <wp:extent cx="772160" cy="233045"/>
                <wp:effectExtent l="5080" t="10160" r="3810" b="4445"/>
                <wp:wrapNone/>
                <wp:docPr id="4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2160" cy="233045"/>
                          <a:chOff x="4913" y="2"/>
                          <a:chExt cx="1216" cy="367"/>
                        </a:xfrm>
                      </wpg:grpSpPr>
                      <wpg:grpSp>
                        <wpg:cNvPr id="42" name="Group 15"/>
                        <wpg:cNvGrpSpPr>
                          <a:grpSpLocks/>
                        </wpg:cNvGrpSpPr>
                        <wpg:grpSpPr bwMode="auto">
                          <a:xfrm>
                            <a:off x="4919" y="15"/>
                            <a:ext cx="1194" cy="2"/>
                            <a:chOff x="4919" y="15"/>
                            <a:chExt cx="1194" cy="2"/>
                          </a:xfrm>
                        </wpg:grpSpPr>
                        <wps:wsp>
                          <wps:cNvPr id="43" name="Freeform 16"/>
                          <wps:cNvSpPr>
                            <a:spLocks/>
                          </wps:cNvSpPr>
                          <wps:spPr bwMode="auto">
                            <a:xfrm>
                              <a:off x="4919" y="15"/>
                              <a:ext cx="1194" cy="2"/>
                            </a:xfrm>
                            <a:custGeom>
                              <a:avLst/>
                              <a:gdLst>
                                <a:gd name="T0" fmla="+- 0 4919 4919"/>
                                <a:gd name="T1" fmla="*/ T0 w 1194"/>
                                <a:gd name="T2" fmla="+- 0 6112 4919"/>
                                <a:gd name="T3" fmla="*/ T2 w 1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94">
                                  <a:moveTo>
                                    <a:pt x="0" y="0"/>
                                  </a:moveTo>
                                  <a:lnTo>
                                    <a:pt x="1193" y="0"/>
                                  </a:lnTo>
                                </a:path>
                              </a:pathLst>
                            </a:custGeom>
                            <a:noFill/>
                            <a:ln w="73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3"/>
                        <wpg:cNvGrpSpPr>
                          <a:grpSpLocks/>
                        </wpg:cNvGrpSpPr>
                        <wpg:grpSpPr bwMode="auto">
                          <a:xfrm>
                            <a:off x="4923" y="20"/>
                            <a:ext cx="2" cy="344"/>
                            <a:chOff x="4923" y="20"/>
                            <a:chExt cx="2" cy="344"/>
                          </a:xfrm>
                        </wpg:grpSpPr>
                        <wps:wsp>
                          <wps:cNvPr id="45" name="Freeform 14"/>
                          <wps:cNvSpPr>
                            <a:spLocks/>
                          </wps:cNvSpPr>
                          <wps:spPr bwMode="auto">
                            <a:xfrm>
                              <a:off x="4923" y="20"/>
                              <a:ext cx="2" cy="344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344"/>
                                <a:gd name="T2" fmla="+- 0 363 20"/>
                                <a:gd name="T3" fmla="*/ 363 h 3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4">
                                  <a:moveTo>
                                    <a:pt x="0" y="0"/>
                                  </a:moveTo>
                                  <a:lnTo>
                                    <a:pt x="0" y="34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11"/>
                        <wpg:cNvGrpSpPr>
                          <a:grpSpLocks/>
                        </wpg:cNvGrpSpPr>
                        <wpg:grpSpPr bwMode="auto">
                          <a:xfrm>
                            <a:off x="4921" y="362"/>
                            <a:ext cx="1203" cy="2"/>
                            <a:chOff x="4921" y="362"/>
                            <a:chExt cx="1203" cy="2"/>
                          </a:xfrm>
                        </wpg:grpSpPr>
                        <wps:wsp>
                          <wps:cNvPr id="47" name="Freeform 12"/>
                          <wps:cNvSpPr>
                            <a:spLocks/>
                          </wps:cNvSpPr>
                          <wps:spPr bwMode="auto">
                            <a:xfrm>
                              <a:off x="4921" y="362"/>
                              <a:ext cx="1203" cy="2"/>
                            </a:xfrm>
                            <a:custGeom>
                              <a:avLst/>
                              <a:gdLst>
                                <a:gd name="T0" fmla="+- 0 4921 4921"/>
                                <a:gd name="T1" fmla="*/ T0 w 1203"/>
                                <a:gd name="T2" fmla="+- 0 6123 4921"/>
                                <a:gd name="T3" fmla="*/ T2 w 1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03">
                                  <a:moveTo>
                                    <a:pt x="0" y="0"/>
                                  </a:moveTo>
                                  <a:lnTo>
                                    <a:pt x="120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9"/>
                        <wpg:cNvGrpSpPr>
                          <a:grpSpLocks/>
                        </wpg:cNvGrpSpPr>
                        <wpg:grpSpPr bwMode="auto">
                          <a:xfrm>
                            <a:off x="6118" y="7"/>
                            <a:ext cx="2" cy="355"/>
                            <a:chOff x="6118" y="7"/>
                            <a:chExt cx="2" cy="355"/>
                          </a:xfrm>
                        </wpg:grpSpPr>
                        <wps:wsp>
                          <wps:cNvPr id="49" name="Freeform 10"/>
                          <wps:cNvSpPr>
                            <a:spLocks/>
                          </wps:cNvSpPr>
                          <wps:spPr bwMode="auto">
                            <a:xfrm>
                              <a:off x="6118" y="7"/>
                              <a:ext cx="2" cy="355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7 h 355"/>
                                <a:gd name="T2" fmla="+- 0 362 7"/>
                                <a:gd name="T3" fmla="*/ 362 h 3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5">
                                  <a:moveTo>
                                    <a:pt x="0" y="0"/>
                                  </a:moveTo>
                                  <a:lnTo>
                                    <a:pt x="0" y="35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248.65pt;margin-top:.1pt;width:60.8pt;height:18.35pt;z-index:1096;mso-position-horizontal-relative:page" coordorigin="4913,2" coordsize="1216,3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">
                <v:group id="Group 15" o:spid="_x0000_s1027" style="position:absolute;left:4919;top:15;width:1194;height:2" coordorigin="4919,15" coordsize="1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16" o:spid="_x0000_s1028" style="position:absolute;left:4919;top:15;width:1194;height:2;visibility:visible;mso-wrap-style:square;v-text-anchor:top" coordsize="1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zcZsIA&#10;AADbAAAADwAAAGRycy9kb3ducmV2LnhtbESPzarCMBSE9xd8h3AEd9fU1itSjSKKoDuvP+Dy0Bzb&#10;YnNSmqj17Y0guBxm5htmOm9NJe7UuNKygkE/AkGcWV1yruB4WP+OQTiPrLGyTAqe5GA+6/xMMdX2&#10;wf903/tcBAi7FBUU3teplC4ryKDr25o4eBfbGPRBNrnUDT4C3FQyjqKRNFhyWCiwpmVB2XV/MwrO&#10;8elvu9itkhhX7XKXDMrD7fRUqtdtFxMQnlr/DX/aG61gmMD7S/gBcvY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TNxmwgAAANsAAAAPAAAAAAAAAAAAAAAAAJgCAABkcnMvZG93&#10;bnJldi54bWxQSwUGAAAAAAQABAD1AAAAhwMAAAAA&#10;" path="m,l1193,e" filled="f" strokeweight=".20528mm">
                    <v:path arrowok="t" o:connecttype="custom" o:connectlocs="0,0;1193,0" o:connectangles="0,0"/>
                  </v:shape>
                </v:group>
                <v:group id="Group 13" o:spid="_x0000_s1029" style="position:absolute;left:4923;top:20;width:2;height:344" coordorigin="4923,20" coordsize="2,3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14" o:spid="_x0000_s1030" style="position:absolute;left:4923;top:20;width:2;height:344;visibility:visible;mso-wrap-style:square;v-text-anchor:top" coordsize="2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SoucUA&#10;AADbAAAADwAAAGRycy9kb3ducmV2LnhtbESPW2vCQBSE3wv+h+UIvtWNosWmrtKKAS8PXir19ZA9&#10;JsHs2ZBdY/z3bqHQx2FmvmGm89aUoqHaFZYVDPoRCOLU6oIzBafv5HUCwnlkjaVlUvAgB/NZ52WK&#10;sbZ3PlBz9JkIEHYxKsi9r2IpXZqTQde3FXHwLrY26IOsM6lrvAe4KeUwit6kwYLDQo4VLXJKr8eb&#10;UbB7L79+zoP1trDYJJfTJkv8cq9Ur9t+foDw1Pr/8F97pRWMxvD7JfwAOX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xKi5xQAAANsAAAAPAAAAAAAAAAAAAAAAAJgCAABkcnMv&#10;ZG93bnJldi54bWxQSwUGAAAAAAQABAD1AAAAigMAAAAA&#10;" path="m,l,343e" filled="f" strokeweight=".58pt">
                    <v:path arrowok="t" o:connecttype="custom" o:connectlocs="0,20;0,363" o:connectangles="0,0"/>
                  </v:shape>
                </v:group>
                <v:group id="Group 11" o:spid="_x0000_s1031" style="position:absolute;left:4921;top:362;width:1203;height:2" coordorigin="4921,362" coordsize="120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12" o:spid="_x0000_s1032" style="position:absolute;left:4921;top:362;width:1203;height:2;visibility:visible;mso-wrap-style:square;v-text-anchor:top" coordsize="12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Tq0sMA&#10;AADbAAAADwAAAGRycy9kb3ducmV2LnhtbESP3YrCMBSE7wXfIRzBO01X/K1GkcKugiL48wCH5mxb&#10;bE66TVa7+/RGELwcZuYbZrFqTCluVLvCsoKPfgSCOLW64EzB5fzZm4JwHlljaZkU/JGD1bLdWmCs&#10;7Z2PdDv5TAQIuxgV5N5XsZQuzcmg69uKOHjftjbog6wzqWu8B7gp5SCKxtJgwWEhx4qSnNLr6dco&#10;2F+T/9Rvk91oMkv48GXGG9Y/SnU7zXoOwlPj3+FXe6sVDCfw/BJ+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aTq0sMAAADbAAAADwAAAAAAAAAAAAAAAACYAgAAZHJzL2Rv&#10;d25yZXYueG1sUEsFBgAAAAAEAAQA9QAAAIgDAAAAAA==&#10;" path="m,l1202,e" filled="f" strokeweight=".58pt">
                    <v:path arrowok="t" o:connecttype="custom" o:connectlocs="0,0;1202,0" o:connectangles="0,0"/>
                  </v:shape>
                </v:group>
                <v:group id="Group 9" o:spid="_x0000_s1033" style="position:absolute;left:6118;top:7;width:2;height:355" coordorigin="6118,7" coordsize="2,3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10" o:spid="_x0000_s1034" style="position:absolute;left:6118;top:7;width:2;height:355;visibility:visible;mso-wrap-style:square;v-text-anchor:top" coordsize="2,3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pLLsQA&#10;AADbAAAADwAAAGRycy9kb3ducmV2LnhtbESP3WoCMRSE74W+QzgF72q2Ra2uRimKYiml+Hd/3Bw3&#10;Szcnyybq6tObQsHLYWa+YcbTxpbiTLUvHCt47SQgiDOnC84V7LaLlwEIH5A1lo5JwZU8TCdPrTGm&#10;2l14TedNyEWEsE9RgQmhSqX0mSGLvuMq4ugdXW0xRFnnUtd4iXBbyrck6UuLBccFgxXNDGW/m5NV&#10;0P/6XP0cdsfv3jyj/Qxv5n27NEq1n5uPEYhATXiE/9srraA7hL8v8QfIy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aSy7EAAAA2wAAAA8AAAAAAAAAAAAAAAAAmAIAAGRycy9k&#10;b3ducmV2LnhtbFBLBQYAAAAABAAEAPUAAACJAwAAAAA=&#10;" path="m,l,355e" filled="f" strokeweight=".58pt">
                    <v:path arrowok="t" o:connecttype="custom" o:connectlocs="0,7;0,362" o:connectangles="0,0"/>
                  </v:shape>
                </v:group>
                <w10:wrap anchorx="page"/>
              </v:group>
            </w:pict>
          </mc:Fallback>
        </mc:AlternateContent>
      </w:r>
      <w:r w:rsidR="00314A15">
        <w:rPr>
          <w:spacing w:val="-1"/>
        </w:rPr>
        <w:t>Priemerný prepočítaný počet zamestnancov</w:t>
      </w:r>
      <w:r>
        <w:rPr>
          <w:spacing w:val="-1"/>
        </w:rPr>
        <w:t xml:space="preserve">            </w:t>
      </w:r>
      <w:r w:rsidR="002A4505">
        <w:rPr>
          <w:spacing w:val="-1"/>
        </w:rPr>
        <w:t xml:space="preserve">     </w:t>
      </w:r>
      <w:r w:rsidR="006201A9">
        <w:rPr>
          <w:spacing w:val="-1"/>
        </w:rPr>
        <w:t xml:space="preserve">  </w:t>
      </w:r>
      <w:r w:rsidR="00D47C9C">
        <w:rPr>
          <w:spacing w:val="-1"/>
        </w:rPr>
        <w:t>0</w:t>
      </w:r>
    </w:p>
    <w:p w:rsidR="00691E24" w:rsidRDefault="00691E24">
      <w:pPr>
        <w:rPr>
          <w:rFonts w:ascii="Arial" w:eastAsia="Arial" w:hAnsi="Arial" w:cs="Arial"/>
          <w:sz w:val="20"/>
          <w:szCs w:val="20"/>
        </w:rPr>
      </w:pPr>
    </w:p>
    <w:p w:rsidR="00691E24" w:rsidRDefault="00691E24">
      <w:pPr>
        <w:spacing w:before="4"/>
        <w:rPr>
          <w:rFonts w:ascii="Arial" w:eastAsia="Arial" w:hAnsi="Arial" w:cs="Arial"/>
          <w:sz w:val="17"/>
          <w:szCs w:val="17"/>
        </w:rPr>
      </w:pPr>
    </w:p>
    <w:p w:rsidR="00691E24" w:rsidRDefault="00314A15">
      <w:pPr>
        <w:pStyle w:val="Nadpis1"/>
        <w:numPr>
          <w:ilvl w:val="0"/>
          <w:numId w:val="9"/>
        </w:numPr>
        <w:tabs>
          <w:tab w:val="left" w:pos="370"/>
        </w:tabs>
        <w:spacing w:before="0"/>
        <w:ind w:left="369" w:hanging="221"/>
        <w:rPr>
          <w:rFonts w:cs="Arial"/>
          <w:b w:val="0"/>
          <w:bCs w:val="0"/>
        </w:rPr>
      </w:pPr>
      <w:r>
        <w:rPr>
          <w:spacing w:val="-1"/>
        </w:rPr>
        <w:t xml:space="preserve">Informácie </w:t>
      </w:r>
      <w:r>
        <w:t>o</w:t>
      </w:r>
      <w:r>
        <w:rPr>
          <w:spacing w:val="-1"/>
        </w:rPr>
        <w:t xml:space="preserve"> prijatých postupoch</w:t>
      </w:r>
    </w:p>
    <w:p w:rsidR="00691E24" w:rsidRDefault="00691E24">
      <w:pPr>
        <w:spacing w:before="6"/>
        <w:rPr>
          <w:rFonts w:ascii="Arial" w:eastAsia="Arial" w:hAnsi="Arial" w:cs="Arial"/>
          <w:b/>
          <w:bCs/>
          <w:sz w:val="10"/>
          <w:szCs w:val="10"/>
        </w:rPr>
      </w:pPr>
    </w:p>
    <w:p w:rsidR="00691E24" w:rsidRDefault="00ED68B8">
      <w:pPr>
        <w:spacing w:line="200" w:lineRule="atLeast"/>
        <w:ind w:left="12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sk-SK" w:eastAsia="sk-SK"/>
        </w:rPr>
        <mc:AlternateContent>
          <mc:Choice Requires="wps">
            <w:drawing>
              <wp:inline distT="0" distB="0" distL="0" distR="0">
                <wp:extent cx="6652260" cy="4735830"/>
                <wp:effectExtent l="9525" t="9525" r="5715" b="7620"/>
                <wp:docPr id="40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2260" cy="47358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91E24" w:rsidRDefault="00314A15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95"/>
                              </w:tabs>
                              <w:spacing w:before="109"/>
                              <w:ind w:hanging="21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Účtovná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závierka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bola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zostavená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za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predpokladu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nepretržitého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trvania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Spoločnosti.</w:t>
                            </w:r>
                          </w:p>
                          <w:p w:rsidR="00691E24" w:rsidRDefault="00691E24">
                            <w:pPr>
                              <w:spacing w:before="2"/>
                              <w:rPr>
                                <w:rFonts w:ascii="Arial" w:eastAsia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691E24" w:rsidRDefault="00314A15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95"/>
                              </w:tabs>
                              <w:ind w:hanging="21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Spoločnosť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oceňuje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majetok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záväzky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ku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dňu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uskutočneniu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účtovného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prípadu.</w:t>
                            </w:r>
                          </w:p>
                          <w:p w:rsidR="00691E24" w:rsidRDefault="00691E24">
                            <w:pPr>
                              <w:spacing w:before="2"/>
                              <w:rPr>
                                <w:rFonts w:ascii="Arial" w:eastAsia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691E24" w:rsidRDefault="00314A15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95"/>
                              </w:tabs>
                              <w:ind w:right="793" w:hanging="10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Ku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dňu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uskutočnenia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účtovného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prípadu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oceňovala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spoločnosť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dlhodobý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hmotný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majetok,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dlhodobý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nehmotný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majetok</w:t>
                            </w:r>
                            <w:r>
                              <w:rPr>
                                <w:rFonts w:ascii="Arial" w:hAnsi="Arial"/>
                                <w:spacing w:val="77"/>
                                <w:w w:val="9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dlhodobý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finančný</w:t>
                            </w:r>
                            <w:r>
                              <w:rPr>
                                <w:rFonts w:ascii="Arial" w:hAnsi="Arial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majetok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nadobudnutý</w:t>
                            </w:r>
                            <w:r>
                              <w:rPr>
                                <w:rFonts w:ascii="Arial" w:hAnsi="Arial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kúpou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obstarávacou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cenou</w:t>
                            </w:r>
                          </w:p>
                          <w:p w:rsidR="00691E24" w:rsidRDefault="00314A15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95"/>
                              </w:tabs>
                              <w:spacing w:before="1"/>
                              <w:ind w:right="1871" w:hanging="10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Ku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dňu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uskutočnenia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účtovného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prípadu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oceňovala</w:t>
                            </w:r>
                            <w:r>
                              <w:rPr>
                                <w:rFonts w:ascii="Arial" w:hAnsi="Arial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spoločnosť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menovitou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hodnotou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zásoby,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pohľadávky,</w:t>
                            </w:r>
                            <w:r>
                              <w:rPr>
                                <w:rFonts w:ascii="Arial" w:hAnsi="Arial"/>
                                <w:spacing w:val="89"/>
                                <w:w w:val="9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krátkodobý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finančný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majetok,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záväzky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(vrátane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rezerv,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dlhopisov,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pôžičiek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úverov)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pri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ich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vzniku.</w:t>
                            </w:r>
                          </w:p>
                          <w:p w:rsidR="00691E24" w:rsidRDefault="00691E24">
                            <w:pPr>
                              <w:spacing w:before="2"/>
                              <w:rPr>
                                <w:rFonts w:ascii="Arial" w:eastAsia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691E24" w:rsidRDefault="00314A15">
                            <w:pPr>
                              <w:ind w:left="8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3)</w:t>
                            </w:r>
                            <w:r>
                              <w:rPr>
                                <w:rFonts w:ascii="Arial" w:hAnsi="Arial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Odpisový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plán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spoločnosti:</w:t>
                            </w:r>
                          </w:p>
                          <w:p w:rsidR="00691E24" w:rsidRDefault="00691E24">
                            <w:pPr>
                              <w:spacing w:before="2"/>
                              <w:rPr>
                                <w:rFonts w:ascii="Arial" w:eastAsia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691E24" w:rsidRDefault="00314A15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95"/>
                              </w:tabs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Nehmotný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majetok,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ktorého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ocenenie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rovná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alebo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je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nižšie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ako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2.400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EUR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sa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účtuje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na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ťarchu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účtu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518-Ostatné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služby.</w:t>
                            </w:r>
                          </w:p>
                          <w:p w:rsidR="00691E24" w:rsidRDefault="00314A15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95"/>
                              </w:tabs>
                              <w:spacing w:before="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Nehmotný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majetok,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ktorého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ocenenie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je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vyššie,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zaradí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spoločnosť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dlhodobého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nehmotného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majetku.</w:t>
                            </w:r>
                          </w:p>
                          <w:p w:rsidR="00691E24" w:rsidRDefault="00314A15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95"/>
                              </w:tabs>
                              <w:spacing w:before="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Hmotný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majetok,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ktorého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ocenenie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sa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rovná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alebo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je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nižšie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ako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1.700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EUR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účtuje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na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ťarchu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účtu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501-Spotreba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materiálu.</w:t>
                            </w:r>
                          </w:p>
                          <w:p w:rsidR="00691E24" w:rsidRDefault="00314A15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95"/>
                              </w:tabs>
                              <w:spacing w:before="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Hmotný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majetok,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ktorého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ocenenie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je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vyššie,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zaradí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spoločnosť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dlhodobého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hmotného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majetku.</w:t>
                            </w:r>
                          </w:p>
                          <w:p w:rsidR="00691E24" w:rsidRDefault="00314A15">
                            <w:pPr>
                              <w:spacing w:before="1"/>
                              <w:ind w:left="8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Spoločnosť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stanovila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interným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predpisom,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že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účtovné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odpisy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dlhodobého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majetku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sa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rovnajú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daňovým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odpisom.</w:t>
                            </w:r>
                          </w:p>
                          <w:p w:rsidR="00691E24" w:rsidRDefault="00691E24">
                            <w:pPr>
                              <w:spacing w:before="2"/>
                              <w:rPr>
                                <w:rFonts w:ascii="Arial" w:eastAsia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691E24" w:rsidRDefault="00314A15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95"/>
                              </w:tabs>
                              <w:ind w:right="1154" w:hanging="20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Spoločnosť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sledovanom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účtovnom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období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="002A4505"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neuskutočnila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zmenu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účtovných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zásad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účtovných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metód:</w:t>
                            </w:r>
                            <w:r>
                              <w:rPr>
                                <w:rFonts w:ascii="Arial" w:hAnsi="Arial"/>
                                <w:spacing w:val="45"/>
                                <w:w w:val="99"/>
                                <w:sz w:val="18"/>
                              </w:rPr>
                              <w:t xml:space="preserve"> </w:t>
                            </w:r>
                          </w:p>
                          <w:p w:rsidR="00691E24" w:rsidRDefault="00691E24">
                            <w:pPr>
                              <w:spacing w:before="2"/>
                              <w:rPr>
                                <w:rFonts w:ascii="Arial" w:eastAsia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691E24" w:rsidRDefault="00314A15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95"/>
                              </w:tabs>
                              <w:ind w:left="294" w:hanging="21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Spoločnosť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sledovanom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období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neúčtovala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neprijala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žiadne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dotácie.</w:t>
                            </w:r>
                          </w:p>
                          <w:p w:rsidR="00691E24" w:rsidRDefault="00691E24">
                            <w:pPr>
                              <w:spacing w:before="2"/>
                              <w:rPr>
                                <w:rFonts w:ascii="Arial" w:eastAsia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691E24" w:rsidRDefault="00314A15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95"/>
                              </w:tabs>
                              <w:ind w:left="294" w:hanging="21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Spoločnosť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sledovanom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období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neúčtovala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významných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opravách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chýb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minulých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účtovných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období.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9" o:spid="_x0000_s1027" type="#_x0000_t202" style="width:523.8pt;height:37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" filled="f" strokeweight=".58pt">
                <v:textbox inset="0,0,0,0">
                  <w:txbxContent>
                    <w:p w:rsidR="00691E24" w:rsidRDefault="00314A15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295"/>
                        </w:tabs>
                        <w:spacing w:before="109"/>
                        <w:ind w:hanging="21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Účtovná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závierka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bola</w:t>
                      </w:r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zostavená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za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predpokladu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nepretržitého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trvania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Spoločnosti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>.</w:t>
                      </w:r>
                    </w:p>
                    <w:p w:rsidR="00691E24" w:rsidRDefault="00691E24">
                      <w:pPr>
                        <w:spacing w:before="2"/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:rsidR="00691E24" w:rsidRDefault="00314A15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295"/>
                        </w:tabs>
                        <w:ind w:hanging="21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Spoločnosť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oceňuje</w:t>
                      </w:r>
                      <w:proofErr w:type="spellEnd"/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majetok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záväzky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ku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dňu</w:t>
                      </w:r>
                      <w:proofErr w:type="spellEnd"/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uskutočneniu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účtovného</w:t>
                      </w:r>
                      <w:proofErr w:type="spellEnd"/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prípadu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.</w:t>
                      </w:r>
                    </w:p>
                    <w:p w:rsidR="00691E24" w:rsidRDefault="00691E24">
                      <w:pPr>
                        <w:spacing w:before="2"/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:rsidR="00691E24" w:rsidRDefault="00314A15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195"/>
                        </w:tabs>
                        <w:ind w:right="793" w:hanging="10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Ku</w:t>
                      </w:r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dňu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uskutočnenia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účtovného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prípadu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oceňovala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spoločnosť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dlhodobý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hmotný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majetok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,</w:t>
                      </w:r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dlhodobý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nehmotný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majetok</w:t>
                      </w:r>
                      <w:proofErr w:type="spellEnd"/>
                      <w:r>
                        <w:rPr>
                          <w:rFonts w:ascii="Arial" w:hAnsi="Arial"/>
                          <w:spacing w:val="77"/>
                          <w:w w:val="9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dlhodobý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finančný</w:t>
                      </w:r>
                      <w:proofErr w:type="spellEnd"/>
                      <w:r>
                        <w:rPr>
                          <w:rFonts w:ascii="Arial" w:hAnsi="Arial"/>
                          <w:spacing w:val="-9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majetok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nadobudnutý</w:t>
                      </w:r>
                      <w:proofErr w:type="spellEnd"/>
                      <w:r>
                        <w:rPr>
                          <w:rFonts w:ascii="Arial" w:hAnsi="Arial"/>
                          <w:spacing w:val="-9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kúpou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obstarávacou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cenou</w:t>
                      </w:r>
                      <w:proofErr w:type="spellEnd"/>
                    </w:p>
                    <w:p w:rsidR="00691E24" w:rsidRDefault="00314A15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195"/>
                        </w:tabs>
                        <w:spacing w:before="1"/>
                        <w:ind w:right="1871" w:hanging="10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Ku</w:t>
                      </w:r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dňu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uskutočnenia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účtovného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prípadu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oceňovala</w:t>
                      </w:r>
                      <w:proofErr w:type="spellEnd"/>
                      <w:r>
                        <w:rPr>
                          <w:rFonts w:ascii="Arial" w:hAnsi="Arial"/>
                          <w:spacing w:val="-9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spoločnosť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menovitou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hodnotou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zásoby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>,</w:t>
                      </w:r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pohľadávky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,</w:t>
                      </w:r>
                      <w:r>
                        <w:rPr>
                          <w:rFonts w:ascii="Arial" w:hAnsi="Arial"/>
                          <w:spacing w:val="89"/>
                          <w:w w:val="99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krátkodobý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finančný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majetok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>,</w:t>
                      </w:r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záväzky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(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vrátane</w:t>
                      </w:r>
                      <w:proofErr w:type="spellEnd"/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rezerv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>,</w:t>
                      </w:r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dlhopisov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>,</w:t>
                      </w:r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pôžičiek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sz w:val="18"/>
                        </w:rPr>
                        <w:t>a</w:t>
                      </w:r>
                      <w:proofErr w:type="gramEnd"/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úverov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>)</w:t>
                      </w:r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pri</w:t>
                      </w:r>
                      <w:proofErr w:type="spellEnd"/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ich</w:t>
                      </w:r>
                      <w:proofErr w:type="spellEnd"/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vzniku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>.</w:t>
                      </w:r>
                    </w:p>
                    <w:p w:rsidR="00691E24" w:rsidRDefault="00691E24">
                      <w:pPr>
                        <w:spacing w:before="2"/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:rsidR="00691E24" w:rsidRDefault="00314A15">
                      <w:pPr>
                        <w:ind w:left="8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3)</w:t>
                      </w:r>
                      <w:r>
                        <w:rPr>
                          <w:rFonts w:ascii="Arial" w:hAnsi="Arial"/>
                          <w:spacing w:val="-9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Odpisový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plán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spoločnosti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:</w:t>
                      </w:r>
                    </w:p>
                    <w:p w:rsidR="00691E24" w:rsidRDefault="00691E24">
                      <w:pPr>
                        <w:spacing w:before="2"/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:rsidR="00691E24" w:rsidRDefault="00314A15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195"/>
                        </w:tabs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Nehmotný</w:t>
                      </w:r>
                      <w:proofErr w:type="spellEnd"/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majetok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,</w:t>
                      </w:r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ktorého</w:t>
                      </w:r>
                      <w:proofErr w:type="spellEnd"/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ocenenie</w:t>
                      </w:r>
                      <w:proofErr w:type="spellEnd"/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Arial" w:hAnsi="Arial"/>
                          <w:sz w:val="18"/>
                        </w:rPr>
                        <w:t>sa</w:t>
                      </w:r>
                      <w:proofErr w:type="spellEnd"/>
                      <w:proofErr w:type="gramEnd"/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rovná</w:t>
                      </w:r>
                      <w:proofErr w:type="spellEnd"/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alebo</w:t>
                      </w:r>
                      <w:proofErr w:type="spellEnd"/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je</w:t>
                      </w:r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nižšie</w:t>
                      </w:r>
                      <w:proofErr w:type="spellEnd"/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ako</w:t>
                      </w:r>
                      <w:proofErr w:type="spellEnd"/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2.400</w:t>
                      </w:r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EUR</w:t>
                      </w:r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sa</w:t>
                      </w:r>
                      <w:proofErr w:type="spellEnd"/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účtuje</w:t>
                      </w:r>
                      <w:proofErr w:type="spellEnd"/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na</w:t>
                      </w:r>
                      <w:proofErr w:type="spellEnd"/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ťarchu</w:t>
                      </w:r>
                      <w:proofErr w:type="spellEnd"/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účtu</w:t>
                      </w:r>
                      <w:proofErr w:type="spellEnd"/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518-Ostatné</w:t>
                      </w:r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služby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>.</w:t>
                      </w:r>
                    </w:p>
                    <w:p w:rsidR="00691E24" w:rsidRDefault="00314A15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195"/>
                        </w:tabs>
                        <w:spacing w:before="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Nehmotný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majetok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,</w:t>
                      </w:r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ktorého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ocenenie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je</w:t>
                      </w:r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vyššie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>,</w:t>
                      </w:r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zaradí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spoločnosť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do</w:t>
                      </w:r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dlhodobého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nehmotného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majetku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.</w:t>
                      </w:r>
                    </w:p>
                    <w:p w:rsidR="00691E24" w:rsidRDefault="00314A15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195"/>
                        </w:tabs>
                        <w:spacing w:before="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Hmotný</w:t>
                      </w:r>
                      <w:proofErr w:type="spellEnd"/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majetok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>,</w:t>
                      </w:r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ktorého</w:t>
                      </w:r>
                      <w:proofErr w:type="spellEnd"/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ocenenie</w:t>
                      </w:r>
                      <w:proofErr w:type="spellEnd"/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Arial" w:hAnsi="Arial"/>
                          <w:sz w:val="18"/>
                        </w:rPr>
                        <w:t>sa</w:t>
                      </w:r>
                      <w:proofErr w:type="spellEnd"/>
                      <w:proofErr w:type="gramEnd"/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rovná</w:t>
                      </w:r>
                      <w:proofErr w:type="spellEnd"/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alebo</w:t>
                      </w:r>
                      <w:proofErr w:type="spellEnd"/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je</w:t>
                      </w:r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nižšie</w:t>
                      </w:r>
                      <w:proofErr w:type="spellEnd"/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ako</w:t>
                      </w:r>
                      <w:proofErr w:type="spellEnd"/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1.700</w:t>
                      </w:r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EUR</w:t>
                      </w:r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sa</w:t>
                      </w:r>
                      <w:proofErr w:type="spellEnd"/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účtuje</w:t>
                      </w:r>
                      <w:proofErr w:type="spellEnd"/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na</w:t>
                      </w:r>
                      <w:proofErr w:type="spellEnd"/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ťarchu</w:t>
                      </w:r>
                      <w:proofErr w:type="spellEnd"/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účtu</w:t>
                      </w:r>
                      <w:proofErr w:type="spellEnd"/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501-Spotreba</w:t>
                      </w:r>
                      <w:r>
                        <w:rPr>
                          <w:rFonts w:ascii="Arial" w:hAnsi="Arial"/>
                          <w:spacing w:val="-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materiálu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>.</w:t>
                      </w:r>
                    </w:p>
                    <w:p w:rsidR="00691E24" w:rsidRDefault="00314A15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195"/>
                        </w:tabs>
                        <w:spacing w:before="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Hmotný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majetok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,</w:t>
                      </w:r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ktorého</w:t>
                      </w:r>
                      <w:proofErr w:type="spellEnd"/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ocenenie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je</w:t>
                      </w:r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vyššie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>,</w:t>
                      </w:r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zaradí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spoločnosť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do</w:t>
                      </w:r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dlhodobého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hmotného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majetku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>.</w:t>
                      </w:r>
                    </w:p>
                    <w:p w:rsidR="00691E24" w:rsidRDefault="00314A15">
                      <w:pPr>
                        <w:spacing w:before="1"/>
                        <w:ind w:left="8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Spoločnosť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stanovila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interným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predpisom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>,</w:t>
                      </w:r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že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účtovné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odpisy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dlhodobého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majetku</w:t>
                      </w:r>
                      <w:proofErr w:type="spellEnd"/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Arial" w:hAnsi="Arial"/>
                          <w:sz w:val="18"/>
                        </w:rPr>
                        <w:t>sa</w:t>
                      </w:r>
                      <w:proofErr w:type="spellEnd"/>
                      <w:proofErr w:type="gram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rovnajú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daňovým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odpisom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>.</w:t>
                      </w:r>
                    </w:p>
                    <w:p w:rsidR="00691E24" w:rsidRDefault="00691E24">
                      <w:pPr>
                        <w:spacing w:before="2"/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:rsidR="00691E24" w:rsidRDefault="00314A15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295"/>
                        </w:tabs>
                        <w:ind w:right="1154" w:hanging="20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Spoločnosť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</w:t>
                      </w:r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sledovanom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účtovnom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období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 w:rsidR="002A4505">
                        <w:rPr>
                          <w:rFonts w:ascii="Arial" w:hAnsi="Arial"/>
                          <w:spacing w:val="-1"/>
                          <w:sz w:val="18"/>
                        </w:rPr>
                        <w:t>neuskutočnila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zmenu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účtovných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zásad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účtovných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metód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:</w:t>
                      </w:r>
                      <w:r>
                        <w:rPr>
                          <w:rFonts w:ascii="Arial" w:hAnsi="Arial"/>
                          <w:spacing w:val="45"/>
                          <w:w w:val="99"/>
                          <w:sz w:val="18"/>
                        </w:rPr>
                        <w:t xml:space="preserve"> </w:t>
                      </w:r>
                    </w:p>
                    <w:p w:rsidR="00691E24" w:rsidRDefault="00691E24">
                      <w:pPr>
                        <w:spacing w:before="2"/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:rsidR="00691E24" w:rsidRDefault="00314A15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295"/>
                        </w:tabs>
                        <w:ind w:left="294" w:hanging="21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Spoločnosť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</w:t>
                      </w:r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sledovanom</w:t>
                      </w:r>
                      <w:proofErr w:type="spellEnd"/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období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neúčtovala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neprijala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žiadne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dotácie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>.</w:t>
                      </w:r>
                    </w:p>
                    <w:p w:rsidR="00691E24" w:rsidRDefault="00691E24">
                      <w:pPr>
                        <w:spacing w:before="2"/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:rsidR="00691E24" w:rsidRDefault="00314A15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295"/>
                        </w:tabs>
                        <w:ind w:left="294" w:hanging="21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Spoločnosť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</w:t>
                      </w:r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sledovanom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období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neúčtovala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o</w:t>
                      </w:r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významných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opravách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chýb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minulých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účtovných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období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91E24" w:rsidRDefault="00691E24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691E24">
          <w:headerReference w:type="default" r:id="rId8"/>
          <w:footerReference w:type="default" r:id="rId9"/>
          <w:type w:val="continuous"/>
          <w:pgSz w:w="11910" w:h="16840"/>
          <w:pgMar w:top="940" w:right="440" w:bottom="660" w:left="720" w:header="568" w:footer="461" w:gutter="0"/>
          <w:pgNumType w:start="1"/>
          <w:cols w:space="720"/>
        </w:sectPr>
      </w:pPr>
    </w:p>
    <w:p w:rsidR="00691E24" w:rsidRDefault="00691E24">
      <w:pPr>
        <w:rPr>
          <w:rFonts w:ascii="Arial" w:eastAsia="Arial" w:hAnsi="Arial" w:cs="Arial"/>
          <w:b/>
          <w:bCs/>
          <w:sz w:val="20"/>
          <w:szCs w:val="20"/>
        </w:rPr>
      </w:pPr>
    </w:p>
    <w:p w:rsidR="00691E24" w:rsidRDefault="00691E24">
      <w:pPr>
        <w:spacing w:before="9"/>
        <w:rPr>
          <w:rFonts w:ascii="Arial" w:eastAsia="Arial" w:hAnsi="Arial" w:cs="Arial"/>
          <w:b/>
          <w:bCs/>
          <w:sz w:val="23"/>
          <w:szCs w:val="23"/>
        </w:rPr>
      </w:pPr>
    </w:p>
    <w:p w:rsidR="00691E24" w:rsidRDefault="00314A15">
      <w:pPr>
        <w:numPr>
          <w:ilvl w:val="0"/>
          <w:numId w:val="9"/>
        </w:numPr>
        <w:tabs>
          <w:tab w:val="left" w:pos="473"/>
        </w:tabs>
        <w:spacing w:before="74"/>
        <w:ind w:left="472" w:hanging="280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pacing w:val="-1"/>
          <w:sz w:val="20"/>
        </w:rPr>
        <w:t xml:space="preserve">Informácie, ktoré vysvetľujú </w:t>
      </w:r>
      <w:r>
        <w:rPr>
          <w:rFonts w:ascii="Arial" w:hAnsi="Arial"/>
          <w:b/>
          <w:sz w:val="20"/>
        </w:rPr>
        <w:t>a</w:t>
      </w:r>
      <w:r>
        <w:rPr>
          <w:rFonts w:ascii="Arial" w:hAnsi="Arial"/>
          <w:b/>
          <w:spacing w:val="-1"/>
          <w:sz w:val="20"/>
        </w:rPr>
        <w:t xml:space="preserve"> dopĺňajú súvahu </w:t>
      </w:r>
      <w:r>
        <w:rPr>
          <w:rFonts w:ascii="Arial" w:hAnsi="Arial"/>
          <w:b/>
          <w:sz w:val="20"/>
        </w:rPr>
        <w:t>a</w:t>
      </w:r>
      <w:r>
        <w:rPr>
          <w:rFonts w:ascii="Arial" w:hAnsi="Arial"/>
          <w:b/>
          <w:spacing w:val="-1"/>
          <w:sz w:val="20"/>
        </w:rPr>
        <w:t xml:space="preserve"> výkaz ziskov </w:t>
      </w:r>
      <w:r>
        <w:rPr>
          <w:rFonts w:ascii="Arial" w:hAnsi="Arial"/>
          <w:b/>
          <w:sz w:val="20"/>
        </w:rPr>
        <w:t>a</w:t>
      </w:r>
      <w:r>
        <w:rPr>
          <w:rFonts w:ascii="Arial" w:hAnsi="Arial"/>
          <w:b/>
          <w:spacing w:val="-1"/>
          <w:sz w:val="20"/>
        </w:rPr>
        <w:t xml:space="preserve"> strát</w:t>
      </w:r>
    </w:p>
    <w:p w:rsidR="00691E24" w:rsidRDefault="00691E24">
      <w:pPr>
        <w:spacing w:before="11"/>
        <w:rPr>
          <w:rFonts w:ascii="Arial" w:eastAsia="Arial" w:hAnsi="Arial" w:cs="Arial"/>
          <w:b/>
          <w:bCs/>
          <w:sz w:val="19"/>
          <w:szCs w:val="19"/>
        </w:rPr>
      </w:pPr>
    </w:p>
    <w:p w:rsidR="00691E24" w:rsidRDefault="00314A15">
      <w:pPr>
        <w:pStyle w:val="Zkladntext"/>
        <w:numPr>
          <w:ilvl w:val="0"/>
          <w:numId w:val="2"/>
        </w:numPr>
        <w:tabs>
          <w:tab w:val="left" w:pos="419"/>
        </w:tabs>
        <w:spacing w:before="77"/>
        <w:ind w:hanging="230"/>
      </w:pPr>
      <w:r>
        <w:t>Informácia o sume a dôvodoch vzniku jednotlivých položiek nákladov alebo výnosov, ktoré majú výnimočný rozsah alebo výskyt</w:t>
      </w:r>
    </w:p>
    <w:p w:rsidR="00691E24" w:rsidRDefault="00691E24">
      <w:pPr>
        <w:rPr>
          <w:rFonts w:ascii="Arial" w:eastAsia="Arial" w:hAnsi="Arial" w:cs="Arial"/>
          <w:sz w:val="9"/>
          <w:szCs w:val="9"/>
        </w:rPr>
      </w:pPr>
    </w:p>
    <w:p w:rsidR="00691E24" w:rsidRDefault="00ED68B8">
      <w:pPr>
        <w:spacing w:line="200" w:lineRule="atLeast"/>
        <w:ind w:left="16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sk-SK" w:eastAsia="sk-SK"/>
        </w:rPr>
        <mc:AlternateContent>
          <mc:Choice Requires="wps">
            <w:drawing>
              <wp:inline distT="0" distB="0" distL="0" distR="0">
                <wp:extent cx="6616700" cy="1087755"/>
                <wp:effectExtent l="9525" t="9525" r="12700" b="7620"/>
                <wp:docPr id="3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6700" cy="108775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91E24" w:rsidRDefault="00314A15">
                            <w:pPr>
                              <w:spacing w:before="122"/>
                              <w:ind w:left="74" w:right="338" w:hanging="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Spoločnosť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sledovanom období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 xml:space="preserve"> neúčtovala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 xml:space="preserve"> o nákladoch alebo výnosoch,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ktoré majú výnimočný rozsah alebo výskyt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(predaj</w:t>
                            </w:r>
                            <w:r>
                              <w:rPr>
                                <w:rFonts w:ascii="Arial" w:hAnsi="Arial"/>
                                <w:spacing w:val="2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podniku,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živelné pohromy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a podobne)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8" o:spid="_x0000_s1028" type="#_x0000_t202" style="width:521pt;height:8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" filled="f" strokeweight=".58pt">
                <v:textbox inset="0,0,0,0">
                  <w:txbxContent>
                    <w:p w:rsidR="00691E24" w:rsidRDefault="00314A15">
                      <w:pPr>
                        <w:spacing w:before="122"/>
                        <w:ind w:left="74" w:right="338" w:hanging="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Spoločnosť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</w:t>
                      </w:r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sledovanom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období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neúčtovala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 xml:space="preserve"> o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nákladoch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alebo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výnosoch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>,</w:t>
                      </w:r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ktoré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majú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výnimočný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rozsah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alebo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výskyt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(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predaj</w:t>
                      </w:r>
                      <w:proofErr w:type="spellEnd"/>
                      <w:r>
                        <w:rPr>
                          <w:rFonts w:ascii="Arial" w:hAnsi="Arial"/>
                          <w:spacing w:val="29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podniku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>,</w:t>
                      </w:r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živelné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pohromy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 xml:space="preserve">a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podobne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>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91E24" w:rsidRDefault="00691E24">
      <w:pPr>
        <w:spacing w:before="5"/>
        <w:rPr>
          <w:rFonts w:ascii="Arial" w:eastAsia="Arial" w:hAnsi="Arial" w:cs="Arial"/>
          <w:sz w:val="20"/>
          <w:szCs w:val="20"/>
        </w:rPr>
      </w:pPr>
    </w:p>
    <w:p w:rsidR="00691E24" w:rsidRDefault="00314A15">
      <w:pPr>
        <w:pStyle w:val="Zkladntext"/>
        <w:numPr>
          <w:ilvl w:val="0"/>
          <w:numId w:val="2"/>
        </w:numPr>
        <w:tabs>
          <w:tab w:val="left" w:pos="415"/>
        </w:tabs>
        <w:spacing w:before="77"/>
        <w:ind w:left="414" w:hanging="210"/>
      </w:pPr>
      <w:r>
        <w:t>Informácie o záväzkoch</w:t>
      </w:r>
    </w:p>
    <w:p w:rsidR="00691E24" w:rsidRDefault="00691E24">
      <w:pPr>
        <w:spacing w:before="11"/>
        <w:rPr>
          <w:rFonts w:ascii="Arial" w:eastAsia="Arial" w:hAnsi="Arial" w:cs="Arial"/>
          <w:sz w:val="6"/>
          <w:szCs w:val="6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6780"/>
        <w:gridCol w:w="3643"/>
      </w:tblGrid>
      <w:tr w:rsidR="00691E24">
        <w:trPr>
          <w:trHeight w:hRule="exact" w:val="798"/>
        </w:trPr>
        <w:tc>
          <w:tcPr>
            <w:tcW w:w="10423" w:type="dxa"/>
            <w:gridSpan w:val="2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91E24" w:rsidRDefault="00691E24"/>
        </w:tc>
      </w:tr>
      <w:tr w:rsidR="00691E24">
        <w:trPr>
          <w:trHeight w:hRule="exact" w:val="486"/>
        </w:trPr>
        <w:tc>
          <w:tcPr>
            <w:tcW w:w="6780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96"/>
              <w:ind w:left="15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pacing w:val="-1"/>
                <w:sz w:val="18"/>
              </w:rPr>
              <w:t>Celková suma záväzkov so zostatkovou dobou splatnosti dlhšou ako päť rokov</w:t>
            </w:r>
          </w:p>
        </w:tc>
        <w:tc>
          <w:tcPr>
            <w:tcW w:w="3643" w:type="dxa"/>
            <w:tcBorders>
              <w:top w:val="single" w:sz="12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91E24" w:rsidRDefault="00691E24"/>
        </w:tc>
      </w:tr>
      <w:tr w:rsidR="00691E24">
        <w:trPr>
          <w:trHeight w:hRule="exact" w:val="739"/>
        </w:trPr>
        <w:tc>
          <w:tcPr>
            <w:tcW w:w="6780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75"/>
              <w:ind w:left="113" w:firstLine="21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i/>
                <w:sz w:val="16"/>
              </w:rPr>
              <w:t>Formy zabezpečenia záväzku</w:t>
            </w:r>
          </w:p>
          <w:p w:rsidR="00691E24" w:rsidRDefault="00691E24">
            <w:pPr>
              <w:pStyle w:val="TableParagraph"/>
              <w:spacing w:before="7"/>
              <w:rPr>
                <w:rFonts w:ascii="Arial" w:eastAsia="Arial" w:hAnsi="Arial" w:cs="Arial"/>
                <w:sz w:val="14"/>
                <w:szCs w:val="14"/>
              </w:rPr>
            </w:pPr>
          </w:p>
          <w:p w:rsidR="00691E24" w:rsidRDefault="00314A15">
            <w:pPr>
              <w:pStyle w:val="TableParagraph"/>
              <w:ind w:left="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Zabezpečenie záväzku ručením</w:t>
            </w:r>
          </w:p>
        </w:tc>
        <w:tc>
          <w:tcPr>
            <w:tcW w:w="3643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67"/>
              <w:ind w:left="60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i/>
                <w:sz w:val="16"/>
              </w:rPr>
              <w:t>Suma zabezpečeného záväzku</w:t>
            </w:r>
          </w:p>
        </w:tc>
      </w:tr>
      <w:tr w:rsidR="00691E24">
        <w:trPr>
          <w:trHeight w:hRule="exact" w:val="377"/>
        </w:trPr>
        <w:tc>
          <w:tcPr>
            <w:tcW w:w="6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75"/>
              <w:ind w:left="12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Zabezpečenie záväzku zmluvnou pokutou</w:t>
            </w:r>
          </w:p>
        </w:tc>
        <w:tc>
          <w:tcPr>
            <w:tcW w:w="3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</w:tr>
      <w:tr w:rsidR="00691E24">
        <w:trPr>
          <w:trHeight w:hRule="exact" w:val="377"/>
        </w:trPr>
        <w:tc>
          <w:tcPr>
            <w:tcW w:w="6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86"/>
              <w:ind w:left="13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Zabezpečovací prevod práva</w:t>
            </w:r>
          </w:p>
        </w:tc>
        <w:tc>
          <w:tcPr>
            <w:tcW w:w="3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</w:tr>
      <w:tr w:rsidR="00691E24">
        <w:trPr>
          <w:trHeight w:hRule="exact" w:val="393"/>
        </w:trPr>
        <w:tc>
          <w:tcPr>
            <w:tcW w:w="6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97"/>
              <w:ind w:left="11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Zabezpečovacie postúpenie pohľadávky</w:t>
            </w:r>
          </w:p>
        </w:tc>
        <w:tc>
          <w:tcPr>
            <w:tcW w:w="3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</w:tr>
      <w:tr w:rsidR="00691E24">
        <w:trPr>
          <w:trHeight w:hRule="exact" w:val="355"/>
        </w:trPr>
        <w:tc>
          <w:tcPr>
            <w:tcW w:w="6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65"/>
              <w:ind w:left="1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Iná forma zabezpečenia</w:t>
            </w:r>
          </w:p>
        </w:tc>
        <w:tc>
          <w:tcPr>
            <w:tcW w:w="3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</w:tr>
      <w:tr w:rsidR="00691E24">
        <w:trPr>
          <w:trHeight w:hRule="exact" w:val="412"/>
        </w:trPr>
        <w:tc>
          <w:tcPr>
            <w:tcW w:w="6780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93"/>
              <w:ind w:left="10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Celková suma zabezpečených záväzkov</w:t>
            </w:r>
          </w:p>
        </w:tc>
        <w:tc>
          <w:tcPr>
            <w:tcW w:w="3643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73"/>
              <w:ind w:left="234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</w:t>
            </w:r>
          </w:p>
        </w:tc>
      </w:tr>
    </w:tbl>
    <w:p w:rsidR="00691E24" w:rsidRDefault="00691E24">
      <w:pPr>
        <w:rPr>
          <w:rFonts w:ascii="Arial" w:eastAsia="Arial" w:hAnsi="Arial" w:cs="Arial"/>
          <w:sz w:val="18"/>
          <w:szCs w:val="18"/>
        </w:rPr>
      </w:pPr>
    </w:p>
    <w:p w:rsidR="00691E24" w:rsidRDefault="00691E24">
      <w:pPr>
        <w:spacing w:before="5"/>
        <w:rPr>
          <w:rFonts w:ascii="Arial" w:eastAsia="Arial" w:hAnsi="Arial" w:cs="Arial"/>
          <w:sz w:val="25"/>
          <w:szCs w:val="25"/>
        </w:rPr>
      </w:pPr>
    </w:p>
    <w:p w:rsidR="00691E24" w:rsidRDefault="00314A15">
      <w:pPr>
        <w:pStyle w:val="Zkladntext"/>
        <w:numPr>
          <w:ilvl w:val="0"/>
          <w:numId w:val="2"/>
        </w:numPr>
        <w:tabs>
          <w:tab w:val="left" w:pos="419"/>
        </w:tabs>
        <w:ind w:hanging="210"/>
      </w:pPr>
      <w:r>
        <w:t>Informácie o vlastných akciách</w:t>
      </w:r>
    </w:p>
    <w:p w:rsidR="00691E24" w:rsidRDefault="00691E24">
      <w:pPr>
        <w:spacing w:before="7"/>
        <w:rPr>
          <w:rFonts w:ascii="Arial" w:eastAsia="Arial" w:hAnsi="Arial" w:cs="Arial"/>
          <w:sz w:val="8"/>
          <w:szCs w:val="8"/>
        </w:rPr>
      </w:pPr>
    </w:p>
    <w:tbl>
      <w:tblPr>
        <w:tblStyle w:val="TableNormal"/>
        <w:tblW w:w="0" w:type="auto"/>
        <w:tblInd w:w="162" w:type="dxa"/>
        <w:tblLayout w:type="fixed"/>
        <w:tblLook w:val="01E0" w:firstRow="1" w:lastRow="1" w:firstColumn="1" w:lastColumn="1" w:noHBand="0" w:noVBand="0"/>
      </w:tblPr>
      <w:tblGrid>
        <w:gridCol w:w="1745"/>
        <w:gridCol w:w="1763"/>
        <w:gridCol w:w="1741"/>
        <w:gridCol w:w="1721"/>
        <w:gridCol w:w="1714"/>
        <w:gridCol w:w="1738"/>
      </w:tblGrid>
      <w:tr w:rsidR="00691E24">
        <w:trPr>
          <w:trHeight w:hRule="exact" w:val="1430"/>
        </w:trPr>
        <w:tc>
          <w:tcPr>
            <w:tcW w:w="10421" w:type="dxa"/>
            <w:gridSpan w:val="6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117"/>
              <w:ind w:left="7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Spoločnosť počas</w:t>
            </w:r>
            <w:r>
              <w:rPr>
                <w:rFonts w:ascii="Arial" w:hAnsi="Arial"/>
                <w:spacing w:val="-1"/>
                <w:sz w:val="18"/>
              </w:rPr>
              <w:t xml:space="preserve"> účtovného</w:t>
            </w:r>
            <w:r>
              <w:rPr>
                <w:rFonts w:ascii="Arial" w:hAnsi="Arial"/>
                <w:sz w:val="18"/>
              </w:rPr>
              <w:t xml:space="preserve"> obdobia nenadobudla ani nepreviedla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vlastné akcie.</w:t>
            </w:r>
          </w:p>
        </w:tc>
      </w:tr>
      <w:tr w:rsidR="00691E24">
        <w:trPr>
          <w:trHeight w:hRule="exact" w:val="971"/>
        </w:trPr>
        <w:tc>
          <w:tcPr>
            <w:tcW w:w="1745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70"/>
              <w:ind w:left="255" w:right="23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Počet a menovitá hodnota nadobudnutých vlastných akcií</w:t>
            </w:r>
          </w:p>
        </w:tc>
        <w:tc>
          <w:tcPr>
            <w:tcW w:w="1763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>
            <w:pPr>
              <w:pStyle w:val="TableParagraph"/>
              <w:spacing w:before="8"/>
              <w:rPr>
                <w:rFonts w:ascii="Arial" w:eastAsia="Arial" w:hAnsi="Arial" w:cs="Arial"/>
                <w:sz w:val="14"/>
                <w:szCs w:val="14"/>
              </w:rPr>
            </w:pPr>
          </w:p>
          <w:p w:rsidR="00691E24" w:rsidRDefault="00314A15">
            <w:pPr>
              <w:pStyle w:val="TableParagraph"/>
              <w:spacing w:line="250" w:lineRule="auto"/>
              <w:ind w:left="465" w:right="202" w:hanging="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Počet a hodnota nadobudnutia vlastných akcií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691E24" w:rsidRDefault="00691E24">
            <w:pPr>
              <w:pStyle w:val="TableParagraph"/>
              <w:spacing w:before="7"/>
              <w:rPr>
                <w:rFonts w:ascii="Arial" w:eastAsia="Arial" w:hAnsi="Arial" w:cs="Arial"/>
                <w:sz w:val="12"/>
                <w:szCs w:val="12"/>
              </w:rPr>
            </w:pPr>
          </w:p>
          <w:p w:rsidR="00691E24" w:rsidRDefault="00314A15">
            <w:pPr>
              <w:pStyle w:val="TableParagraph"/>
              <w:ind w:left="2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Podiel na upísanom</w:t>
            </w:r>
          </w:p>
          <w:p w:rsidR="00691E24" w:rsidRDefault="00314A15">
            <w:pPr>
              <w:pStyle w:val="TableParagraph"/>
              <w:spacing w:before="23" w:line="278" w:lineRule="auto"/>
              <w:ind w:left="402" w:right="55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základnom imaní v %</w:t>
            </w:r>
          </w:p>
        </w:tc>
        <w:tc>
          <w:tcPr>
            <w:tcW w:w="1720" w:type="dxa"/>
            <w:tcBorders>
              <w:top w:val="single" w:sz="12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>
            <w:pPr>
              <w:pStyle w:val="TableParagraph"/>
              <w:spacing w:before="6"/>
              <w:rPr>
                <w:rFonts w:ascii="Arial" w:eastAsia="Arial" w:hAnsi="Arial" w:cs="Arial"/>
                <w:sz w:val="12"/>
                <w:szCs w:val="12"/>
              </w:rPr>
            </w:pPr>
          </w:p>
          <w:p w:rsidR="00691E24" w:rsidRDefault="00314A15">
            <w:pPr>
              <w:pStyle w:val="TableParagraph"/>
              <w:spacing w:line="250" w:lineRule="auto"/>
              <w:ind w:left="289" w:right="281" w:hanging="1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Menovitá hodnota prevedených vlastných akcií</w:t>
            </w:r>
          </w:p>
        </w:tc>
        <w:tc>
          <w:tcPr>
            <w:tcW w:w="1714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>
            <w:pPr>
              <w:pStyle w:val="TableParagraph"/>
              <w:spacing w:before="10"/>
              <w:rPr>
                <w:rFonts w:ascii="Arial" w:eastAsia="Arial" w:hAnsi="Arial" w:cs="Arial"/>
                <w:sz w:val="12"/>
                <w:szCs w:val="12"/>
              </w:rPr>
            </w:pPr>
          </w:p>
          <w:p w:rsidR="00691E24" w:rsidRDefault="00314A15">
            <w:pPr>
              <w:pStyle w:val="TableParagraph"/>
              <w:spacing w:line="250" w:lineRule="auto"/>
              <w:ind w:left="268" w:right="2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Počet a hodnota prevedenia vlastných akcií</w:t>
            </w:r>
          </w:p>
        </w:tc>
        <w:tc>
          <w:tcPr>
            <w:tcW w:w="1738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142" w:line="250" w:lineRule="auto"/>
              <w:ind w:left="446" w:right="50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Podiel na základnom imaní v %</w:t>
            </w:r>
          </w:p>
        </w:tc>
      </w:tr>
      <w:tr w:rsidR="00691E24">
        <w:trPr>
          <w:trHeight w:hRule="exact" w:val="355"/>
        </w:trPr>
        <w:tc>
          <w:tcPr>
            <w:tcW w:w="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1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1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691E24" w:rsidRDefault="00691E24"/>
        </w:tc>
        <w:tc>
          <w:tcPr>
            <w:tcW w:w="17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1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1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</w:tr>
      <w:tr w:rsidR="00691E24">
        <w:trPr>
          <w:trHeight w:hRule="exact" w:val="323"/>
        </w:trPr>
        <w:tc>
          <w:tcPr>
            <w:tcW w:w="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1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1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691E24" w:rsidRDefault="00691E24"/>
        </w:tc>
        <w:tc>
          <w:tcPr>
            <w:tcW w:w="17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1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1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</w:tr>
      <w:tr w:rsidR="00691E24">
        <w:trPr>
          <w:trHeight w:hRule="exact" w:val="350"/>
        </w:trPr>
        <w:tc>
          <w:tcPr>
            <w:tcW w:w="17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1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1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691E24" w:rsidRDefault="00691E24"/>
        </w:tc>
        <w:tc>
          <w:tcPr>
            <w:tcW w:w="17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1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1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</w:tr>
      <w:tr w:rsidR="00691E24">
        <w:trPr>
          <w:trHeight w:hRule="exact" w:val="387"/>
        </w:trPr>
        <w:tc>
          <w:tcPr>
            <w:tcW w:w="1745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1763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1741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6" w:space="0" w:color="000000"/>
            </w:tcBorders>
          </w:tcPr>
          <w:p w:rsidR="00691E24" w:rsidRDefault="00691E24"/>
        </w:tc>
        <w:tc>
          <w:tcPr>
            <w:tcW w:w="1720" w:type="dxa"/>
            <w:tcBorders>
              <w:top w:val="single" w:sz="5" w:space="0" w:color="000000"/>
              <w:left w:val="single" w:sz="6" w:space="0" w:color="000000"/>
              <w:bottom w:val="single" w:sz="12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1714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1738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91E24" w:rsidRDefault="00691E24"/>
        </w:tc>
      </w:tr>
      <w:tr w:rsidR="00691E24">
        <w:trPr>
          <w:trHeight w:hRule="exact" w:val="825"/>
        </w:trPr>
        <w:tc>
          <w:tcPr>
            <w:tcW w:w="3507" w:type="dxa"/>
            <w:gridSpan w:val="2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>
            <w:pPr>
              <w:pStyle w:val="TableParagraph"/>
              <w:spacing w:before="11"/>
              <w:rPr>
                <w:rFonts w:ascii="Arial" w:eastAsia="Arial" w:hAnsi="Arial" w:cs="Arial"/>
                <w:sz w:val="13"/>
                <w:szCs w:val="13"/>
              </w:rPr>
            </w:pPr>
          </w:p>
          <w:p w:rsidR="00691E24" w:rsidRDefault="00314A15">
            <w:pPr>
              <w:pStyle w:val="TableParagraph"/>
              <w:ind w:left="654" w:right="26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Počet a menovitá hodnota vlastných akcií držaných k poslednému dňu účtovného obdobia</w:t>
            </w:r>
          </w:p>
        </w:tc>
        <w:tc>
          <w:tcPr>
            <w:tcW w:w="3462" w:type="dxa"/>
            <w:gridSpan w:val="2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142"/>
              <w:ind w:left="682" w:right="5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Počet a </w:t>
            </w:r>
            <w:r>
              <w:rPr>
                <w:rFonts w:ascii="Arial" w:hAnsi="Arial"/>
                <w:spacing w:val="-1"/>
                <w:sz w:val="16"/>
              </w:rPr>
              <w:t xml:space="preserve">hodnota </w:t>
            </w:r>
            <w:r>
              <w:rPr>
                <w:rFonts w:ascii="Arial" w:hAnsi="Arial"/>
                <w:sz w:val="16"/>
              </w:rPr>
              <w:t>nadobudnutia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vlastných akcií držaných</w:t>
            </w:r>
          </w:p>
          <w:p w:rsidR="00691E24" w:rsidRDefault="00314A15">
            <w:pPr>
              <w:pStyle w:val="TableParagraph"/>
              <w:spacing w:line="183" w:lineRule="exact"/>
              <w:ind w:left="9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k poslednému dňu účtovného obdobia</w:t>
            </w:r>
          </w:p>
        </w:tc>
        <w:tc>
          <w:tcPr>
            <w:tcW w:w="3452" w:type="dxa"/>
            <w:gridSpan w:val="2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>
            <w:pPr>
              <w:pStyle w:val="TableParagraph"/>
              <w:spacing w:before="1"/>
              <w:rPr>
                <w:rFonts w:ascii="Arial" w:eastAsia="Arial" w:hAnsi="Arial" w:cs="Arial"/>
                <w:sz w:val="21"/>
                <w:szCs w:val="21"/>
              </w:rPr>
            </w:pPr>
          </w:p>
          <w:p w:rsidR="00691E24" w:rsidRDefault="00314A15">
            <w:pPr>
              <w:pStyle w:val="TableParagraph"/>
              <w:ind w:left="943" w:right="978" w:firstLine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Podiel na upísanom základnom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imaní v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%</w:t>
            </w:r>
          </w:p>
        </w:tc>
      </w:tr>
      <w:tr w:rsidR="00691E24">
        <w:trPr>
          <w:trHeight w:hRule="exact" w:val="366"/>
        </w:trPr>
        <w:tc>
          <w:tcPr>
            <w:tcW w:w="350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34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34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</w:tr>
      <w:tr w:rsidR="00691E24">
        <w:trPr>
          <w:trHeight w:hRule="exact" w:val="361"/>
        </w:trPr>
        <w:tc>
          <w:tcPr>
            <w:tcW w:w="350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34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34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</w:tr>
      <w:tr w:rsidR="00691E24">
        <w:trPr>
          <w:trHeight w:hRule="exact" w:val="361"/>
        </w:trPr>
        <w:tc>
          <w:tcPr>
            <w:tcW w:w="350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34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34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</w:tr>
      <w:tr w:rsidR="00691E24">
        <w:trPr>
          <w:trHeight w:hRule="exact" w:val="368"/>
        </w:trPr>
        <w:tc>
          <w:tcPr>
            <w:tcW w:w="3507" w:type="dxa"/>
            <w:gridSpan w:val="2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3462" w:type="dxa"/>
            <w:gridSpan w:val="2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3452" w:type="dxa"/>
            <w:gridSpan w:val="2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91E24" w:rsidRDefault="00691E24"/>
        </w:tc>
      </w:tr>
    </w:tbl>
    <w:p w:rsidR="00691E24" w:rsidRDefault="00691E24">
      <w:pPr>
        <w:sectPr w:rsidR="00691E24">
          <w:pgSz w:w="11910" w:h="16840"/>
          <w:pgMar w:top="940" w:right="440" w:bottom="660" w:left="720" w:header="568" w:footer="461" w:gutter="0"/>
          <w:cols w:space="720"/>
        </w:sectPr>
      </w:pPr>
    </w:p>
    <w:p w:rsidR="00691E24" w:rsidRDefault="00691E24">
      <w:pPr>
        <w:spacing w:before="1"/>
        <w:rPr>
          <w:rFonts w:ascii="Arial" w:eastAsia="Arial" w:hAnsi="Arial" w:cs="Arial"/>
          <w:sz w:val="24"/>
          <w:szCs w:val="24"/>
        </w:rPr>
      </w:pPr>
    </w:p>
    <w:p w:rsidR="00691E24" w:rsidRDefault="00314A15">
      <w:pPr>
        <w:pStyle w:val="Zkladntext"/>
        <w:numPr>
          <w:ilvl w:val="0"/>
          <w:numId w:val="2"/>
        </w:numPr>
        <w:tabs>
          <w:tab w:val="left" w:pos="399"/>
        </w:tabs>
        <w:spacing w:before="77"/>
        <w:ind w:left="398" w:hanging="210"/>
      </w:pPr>
      <w:bookmarkStart w:id="2" w:name="Prázdna_strana"/>
      <w:bookmarkEnd w:id="2"/>
      <w:r>
        <w:t>Informácie o orgánoch účtovnej jednotky</w:t>
      </w:r>
    </w:p>
    <w:p w:rsidR="00691E24" w:rsidRDefault="00691E24">
      <w:pPr>
        <w:spacing w:before="1"/>
        <w:rPr>
          <w:rFonts w:ascii="Arial" w:eastAsia="Arial" w:hAnsi="Arial" w:cs="Arial"/>
          <w:sz w:val="11"/>
          <w:szCs w:val="11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3751"/>
        <w:gridCol w:w="1326"/>
        <w:gridCol w:w="852"/>
        <w:gridCol w:w="1335"/>
        <w:gridCol w:w="849"/>
        <w:gridCol w:w="1344"/>
        <w:gridCol w:w="996"/>
      </w:tblGrid>
      <w:tr w:rsidR="00691E24">
        <w:trPr>
          <w:trHeight w:hRule="exact" w:val="2805"/>
        </w:trPr>
        <w:tc>
          <w:tcPr>
            <w:tcW w:w="10452" w:type="dxa"/>
            <w:gridSpan w:val="7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118"/>
              <w:ind w:left="80" w:right="3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Spoločnosť v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sledovanom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období</w:t>
            </w:r>
            <w:r>
              <w:rPr>
                <w:rFonts w:ascii="Arial" w:hAnsi="Arial"/>
                <w:spacing w:val="-1"/>
                <w:sz w:val="18"/>
              </w:rPr>
              <w:t xml:space="preserve"> neposkytla</w:t>
            </w:r>
            <w:r>
              <w:rPr>
                <w:rFonts w:ascii="Arial" w:hAnsi="Arial"/>
                <w:spacing w:val="49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žiadnym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riadiacim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alebo </w:t>
            </w:r>
            <w:r>
              <w:rPr>
                <w:rFonts w:ascii="Arial" w:hAnsi="Arial"/>
                <w:spacing w:val="-1"/>
                <w:sz w:val="18"/>
              </w:rPr>
              <w:t xml:space="preserve">kontrolným </w:t>
            </w:r>
            <w:r>
              <w:rPr>
                <w:rFonts w:ascii="Arial" w:hAnsi="Arial"/>
                <w:sz w:val="18"/>
              </w:rPr>
              <w:t>orgánom spoločnosti záruky,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pôžičky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alebo</w:t>
            </w:r>
            <w:r>
              <w:rPr>
                <w:rFonts w:ascii="Arial" w:hAnsi="Arial"/>
                <w:spacing w:val="3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iné zabezpečenia,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finančné prostriedky alebo iné plnenia.</w:t>
            </w:r>
          </w:p>
        </w:tc>
      </w:tr>
      <w:tr w:rsidR="00691E24">
        <w:trPr>
          <w:trHeight w:hRule="exact" w:val="335"/>
        </w:trPr>
        <w:tc>
          <w:tcPr>
            <w:tcW w:w="3751" w:type="dxa"/>
            <w:vMerge w:val="restart"/>
            <w:tcBorders>
              <w:top w:val="single" w:sz="12" w:space="0" w:color="000000"/>
              <w:left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2178" w:type="dxa"/>
            <w:gridSpan w:val="2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52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i/>
                <w:sz w:val="16"/>
              </w:rPr>
              <w:t>Štatutárny orgán</w:t>
            </w:r>
          </w:p>
        </w:tc>
        <w:tc>
          <w:tcPr>
            <w:tcW w:w="2183" w:type="dxa"/>
            <w:gridSpan w:val="2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58"/>
              <w:ind w:left="56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i/>
                <w:sz w:val="16"/>
              </w:rPr>
              <w:t>Dozorný orgán</w:t>
            </w:r>
          </w:p>
        </w:tc>
        <w:tc>
          <w:tcPr>
            <w:tcW w:w="2339" w:type="dxa"/>
            <w:gridSpan w:val="2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52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i/>
                <w:sz w:val="16"/>
              </w:rPr>
              <w:t>Iný orgán</w:t>
            </w:r>
          </w:p>
        </w:tc>
      </w:tr>
      <w:tr w:rsidR="00691E24">
        <w:trPr>
          <w:trHeight w:hRule="exact" w:val="516"/>
        </w:trPr>
        <w:tc>
          <w:tcPr>
            <w:tcW w:w="375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>
            <w:pPr>
              <w:pStyle w:val="TableParagraph"/>
              <w:spacing w:before="4"/>
              <w:rPr>
                <w:rFonts w:ascii="Arial" w:eastAsia="Arial" w:hAnsi="Arial" w:cs="Arial"/>
                <w:sz w:val="15"/>
                <w:szCs w:val="15"/>
              </w:rPr>
            </w:pPr>
          </w:p>
          <w:p w:rsidR="00691E24" w:rsidRDefault="00314A15">
            <w:pPr>
              <w:pStyle w:val="TableParagraph"/>
              <w:ind w:left="7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suma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60" w:line="250" w:lineRule="auto"/>
              <w:ind w:left="232" w:right="64" w:hanging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úroková sadzba</w:t>
            </w:r>
          </w:p>
        </w:tc>
        <w:tc>
          <w:tcPr>
            <w:tcW w:w="1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>
            <w:pPr>
              <w:pStyle w:val="TableParagraph"/>
              <w:spacing w:before="2"/>
              <w:rPr>
                <w:rFonts w:ascii="Arial" w:eastAsia="Arial" w:hAnsi="Arial" w:cs="Arial"/>
                <w:sz w:val="15"/>
                <w:szCs w:val="15"/>
              </w:rPr>
            </w:pPr>
          </w:p>
          <w:p w:rsidR="00691E24" w:rsidRDefault="00314A15">
            <w:pPr>
              <w:pStyle w:val="TableParagraph"/>
              <w:ind w:left="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suma</w:t>
            </w:r>
          </w:p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78" w:line="250" w:lineRule="auto"/>
              <w:ind w:left="225" w:right="67" w:hanging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úroková sadzba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>
            <w:pPr>
              <w:pStyle w:val="TableParagraph"/>
              <w:spacing w:before="10"/>
              <w:rPr>
                <w:rFonts w:ascii="Arial" w:eastAsia="Arial" w:hAnsi="Arial" w:cs="Arial"/>
                <w:sz w:val="14"/>
                <w:szCs w:val="14"/>
              </w:rPr>
            </w:pPr>
          </w:p>
          <w:p w:rsidR="00691E24" w:rsidRDefault="00314A15">
            <w:pPr>
              <w:pStyle w:val="TableParagraph"/>
              <w:ind w:left="73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suma</w:t>
            </w:r>
          </w:p>
        </w:tc>
        <w:tc>
          <w:tcPr>
            <w:tcW w:w="9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75" w:line="250" w:lineRule="auto"/>
              <w:ind w:left="257" w:right="182" w:hanging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úroková sadzba</w:t>
            </w:r>
          </w:p>
        </w:tc>
      </w:tr>
      <w:tr w:rsidR="00691E24">
        <w:trPr>
          <w:trHeight w:hRule="exact" w:val="39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76"/>
              <w:ind w:left="14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Celková suma poskytnutých pôžičiek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1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9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</w:tr>
      <w:tr w:rsidR="00691E24">
        <w:trPr>
          <w:trHeight w:hRule="exact" w:val="557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70"/>
              <w:ind w:left="139" w:right="69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Celková suma splatených pôžičiek k poslednému dňu účtovného obdobia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>
            <w:pPr>
              <w:pStyle w:val="TableParagraph"/>
              <w:spacing w:before="9"/>
              <w:rPr>
                <w:rFonts w:ascii="Arial" w:eastAsia="Arial" w:hAnsi="Arial" w:cs="Arial"/>
                <w:sz w:val="16"/>
                <w:szCs w:val="16"/>
              </w:rPr>
            </w:pPr>
          </w:p>
          <w:p w:rsidR="00691E24" w:rsidRDefault="00314A15">
            <w:pPr>
              <w:pStyle w:val="TableParagraph"/>
              <w:ind w:right="14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z w:val="18"/>
              </w:rPr>
              <w:t>X</w:t>
            </w:r>
          </w:p>
        </w:tc>
        <w:tc>
          <w:tcPr>
            <w:tcW w:w="1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>
            <w:pPr>
              <w:pStyle w:val="TableParagraph"/>
              <w:spacing w:before="9"/>
              <w:rPr>
                <w:rFonts w:ascii="Arial" w:eastAsia="Arial" w:hAnsi="Arial" w:cs="Arial"/>
                <w:sz w:val="17"/>
                <w:szCs w:val="17"/>
              </w:rPr>
            </w:pPr>
          </w:p>
          <w:p w:rsidR="00691E24" w:rsidRDefault="00314A15">
            <w:pPr>
              <w:pStyle w:val="TableParagraph"/>
              <w:ind w:right="10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z w:val="18"/>
              </w:rPr>
              <w:t>X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9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>
            <w:pPr>
              <w:pStyle w:val="TableParagraph"/>
              <w:spacing w:before="9"/>
              <w:rPr>
                <w:rFonts w:ascii="Arial" w:eastAsia="Arial" w:hAnsi="Arial" w:cs="Arial"/>
                <w:sz w:val="17"/>
                <w:szCs w:val="17"/>
              </w:rPr>
            </w:pPr>
          </w:p>
          <w:p w:rsidR="00691E24" w:rsidRDefault="00314A15">
            <w:pPr>
              <w:pStyle w:val="TableParagraph"/>
              <w:ind w:right="14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z w:val="18"/>
              </w:rPr>
              <w:t>X</w:t>
            </w:r>
          </w:p>
        </w:tc>
      </w:tr>
      <w:tr w:rsidR="00691E24">
        <w:trPr>
          <w:trHeight w:hRule="exact" w:val="753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58"/>
              <w:ind w:left="138" w:right="4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Celková suma odpustených pôžičiek a odpísaných pôžičiek k poslednému dňu účtovného obdobia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>
            <w:pPr>
              <w:pStyle w:val="TableParagraph"/>
              <w:spacing w:before="9"/>
              <w:rPr>
                <w:rFonts w:ascii="Arial" w:eastAsia="Arial" w:hAnsi="Arial" w:cs="Arial"/>
                <w:sz w:val="24"/>
                <w:szCs w:val="24"/>
              </w:rPr>
            </w:pPr>
          </w:p>
          <w:p w:rsidR="00691E24" w:rsidRDefault="00314A15">
            <w:pPr>
              <w:pStyle w:val="TableParagraph"/>
              <w:ind w:right="6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z w:val="18"/>
              </w:rPr>
              <w:t>X</w:t>
            </w:r>
          </w:p>
        </w:tc>
        <w:tc>
          <w:tcPr>
            <w:tcW w:w="1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</w:p>
          <w:p w:rsidR="00691E24" w:rsidRDefault="00314A15">
            <w:pPr>
              <w:pStyle w:val="TableParagraph"/>
              <w:ind w:right="10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z w:val="18"/>
              </w:rPr>
              <w:t>X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9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>
            <w:pPr>
              <w:pStyle w:val="TableParagraph"/>
              <w:spacing w:before="4"/>
              <w:rPr>
                <w:rFonts w:ascii="Arial" w:eastAsia="Arial" w:hAnsi="Arial" w:cs="Arial"/>
                <w:sz w:val="24"/>
                <w:szCs w:val="24"/>
              </w:rPr>
            </w:pPr>
          </w:p>
          <w:p w:rsidR="00691E24" w:rsidRDefault="00314A15">
            <w:pPr>
              <w:pStyle w:val="TableParagraph"/>
              <w:ind w:right="13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z w:val="18"/>
              </w:rPr>
              <w:t>X</w:t>
            </w:r>
          </w:p>
        </w:tc>
      </w:tr>
      <w:tr w:rsidR="00691E24">
        <w:trPr>
          <w:trHeight w:hRule="exact" w:val="532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53"/>
              <w:ind w:left="142" w:right="93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Poskytnuté preddavky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na budúce mzdy a platy, odmeny,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prémie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1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9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E24" w:rsidRDefault="00691E24"/>
        </w:tc>
      </w:tr>
      <w:tr w:rsidR="00691E24">
        <w:trPr>
          <w:trHeight w:hRule="exact" w:val="792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91E24" w:rsidRDefault="00314A15">
            <w:pPr>
              <w:pStyle w:val="TableParagraph"/>
              <w:spacing w:before="59"/>
              <w:ind w:left="131" w:right="19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Celková suma záruk podľa jednotlivých druhov záruk (záruky, garancie, ručenie na zmenke, ručenie za pôžičku, hypotéku)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91E24" w:rsidRDefault="00691E24">
            <w:pPr>
              <w:pStyle w:val="TableParagraph"/>
              <w:rPr>
                <w:rFonts w:ascii="Arial" w:eastAsia="Arial" w:hAnsi="Arial" w:cs="Arial"/>
                <w:sz w:val="23"/>
                <w:szCs w:val="23"/>
              </w:rPr>
            </w:pPr>
          </w:p>
          <w:p w:rsidR="00691E24" w:rsidRDefault="00314A15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z w:val="18"/>
              </w:rPr>
              <w:t>X</w:t>
            </w:r>
          </w:p>
        </w:tc>
        <w:tc>
          <w:tcPr>
            <w:tcW w:w="1335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849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91E24" w:rsidRDefault="00691E24">
            <w:pPr>
              <w:pStyle w:val="TableParagraph"/>
              <w:spacing w:before="11"/>
              <w:rPr>
                <w:rFonts w:ascii="Arial" w:eastAsia="Arial" w:hAnsi="Arial" w:cs="Arial"/>
                <w:sz w:val="21"/>
                <w:szCs w:val="21"/>
              </w:rPr>
            </w:pPr>
          </w:p>
          <w:p w:rsidR="00691E24" w:rsidRDefault="00314A15">
            <w:pPr>
              <w:pStyle w:val="TableParagraph"/>
              <w:ind w:right="108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z w:val="18"/>
              </w:rPr>
              <w:t>X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91E24" w:rsidRDefault="00691E24"/>
        </w:tc>
        <w:tc>
          <w:tcPr>
            <w:tcW w:w="99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691E24" w:rsidRDefault="00691E24">
            <w:pPr>
              <w:pStyle w:val="TableParagraph"/>
              <w:spacing w:before="7"/>
              <w:rPr>
                <w:rFonts w:ascii="Arial" w:eastAsia="Arial" w:hAnsi="Arial" w:cs="Arial"/>
                <w:sz w:val="20"/>
                <w:szCs w:val="20"/>
              </w:rPr>
            </w:pPr>
          </w:p>
          <w:p w:rsidR="00691E24" w:rsidRDefault="00314A15">
            <w:pPr>
              <w:pStyle w:val="TableParagraph"/>
              <w:ind w:right="140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z w:val="18"/>
              </w:rPr>
              <w:t>X</w:t>
            </w:r>
          </w:p>
        </w:tc>
      </w:tr>
    </w:tbl>
    <w:p w:rsidR="00691E24" w:rsidRDefault="00691E24">
      <w:pPr>
        <w:rPr>
          <w:rFonts w:ascii="Arial" w:eastAsia="Arial" w:hAnsi="Arial" w:cs="Arial"/>
          <w:sz w:val="20"/>
          <w:szCs w:val="20"/>
        </w:rPr>
      </w:pPr>
    </w:p>
    <w:p w:rsidR="00691E24" w:rsidRDefault="00691E24">
      <w:pPr>
        <w:spacing w:before="9"/>
        <w:rPr>
          <w:rFonts w:ascii="Arial" w:eastAsia="Arial" w:hAnsi="Arial" w:cs="Arial"/>
          <w:sz w:val="13"/>
          <w:szCs w:val="13"/>
        </w:rPr>
      </w:pPr>
    </w:p>
    <w:p w:rsidR="00691E24" w:rsidRDefault="00ED68B8">
      <w:pPr>
        <w:spacing w:line="20" w:lineRule="atLeast"/>
        <w:ind w:left="272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sk-SK" w:eastAsia="sk-SK"/>
        </w:rPr>
        <mc:AlternateContent>
          <mc:Choice Requires="wpg">
            <w:drawing>
              <wp:inline distT="0" distB="0" distL="0" distR="0">
                <wp:extent cx="13970" cy="13970"/>
                <wp:effectExtent l="9525" t="0" r="5080" b="5080"/>
                <wp:docPr id="3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70" cy="13970"/>
                          <a:chOff x="0" y="0"/>
                          <a:chExt cx="22" cy="22"/>
                        </a:xfrm>
                      </wpg:grpSpPr>
                      <wpg:grpSp>
                        <wpg:cNvPr id="37" name="Group 4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0" cy="10"/>
                            <a:chOff x="6" y="6"/>
                            <a:chExt cx="10" cy="10"/>
                          </a:xfrm>
                        </wpg:grpSpPr>
                        <wps:wsp>
                          <wps:cNvPr id="38" name="Freeform 5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0" cy="10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"/>
                                <a:gd name="T2" fmla="+- 0 11 6"/>
                                <a:gd name="T3" fmla="*/ 11 h 10"/>
                                <a:gd name="T4" fmla="+- 0 15 6"/>
                                <a:gd name="T5" fmla="*/ T4 w 10"/>
                                <a:gd name="T6" fmla="+- 0 11 6"/>
                                <a:gd name="T7" fmla="*/ 11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0" h="10">
                                  <a:moveTo>
                                    <a:pt x="0" y="5"/>
                                  </a:moveTo>
                                  <a:lnTo>
                                    <a:pt x="9" y="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" o:spid="_x0000_s1026" style="width:1.1pt;height:1.1pt;mso-position-horizontal-relative:char;mso-position-vertical-relative:line" coordsize="22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">
                <v:group id="Group 4" o:spid="_x0000_s1027" style="position:absolute;left:6;top:6;width:10;height:10" coordorigin="6,6" coordsize="10,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5" o:spid="_x0000_s1028" style="position:absolute;left:6;top:6;width:10;height:10;visibility:visible;mso-wrap-style:square;v-text-anchor:top" coordsize="1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s/d8EA&#10;AADbAAAADwAAAGRycy9kb3ducmV2LnhtbERPy2rCQBTdC/7DcIXu6sRKfcSMIpWWgnRRDbi9ZK6Z&#10;aOZOyIwx7dd3FgWXh/PONr2tRUetrxwrmIwTEMSF0xWXCvLj+/MChA/IGmvHpOCHPGzWw0GGqXZ3&#10;/qbuEEoRQ9inqMCE0KRS+sKQRT92DXHkzq61GCJsS6lbvMdwW8uXJJlJixXHBoMNvRkqroebVbAs&#10;Pn7JvJ5uOe0vxzl1XztjtFJPo367AhGoDw/xv/tTK5jGsfFL/AF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9bP3fBAAAA2wAAAA8AAAAAAAAAAAAAAAAAmAIAAGRycy9kb3du&#10;cmV2LnhtbFBLBQYAAAAABAAEAPUAAACGAwAAAAA=&#10;" path="m,5r9,e" filled="f" strokeweight=".58pt">
                    <v:path arrowok="t" o:connecttype="custom" o:connectlocs="0,11;9,11" o:connectangles="0,0"/>
                  </v:shape>
                </v:group>
                <w10:anchorlock/>
              </v:group>
            </w:pict>
          </mc:Fallback>
        </mc:AlternateContent>
      </w:r>
    </w:p>
    <w:p w:rsidR="00691E24" w:rsidRDefault="00314A15">
      <w:pPr>
        <w:pStyle w:val="Zkladntext"/>
        <w:numPr>
          <w:ilvl w:val="0"/>
          <w:numId w:val="2"/>
        </w:numPr>
        <w:tabs>
          <w:tab w:val="left" w:pos="380"/>
        </w:tabs>
        <w:spacing w:line="184" w:lineRule="exact"/>
        <w:ind w:left="379" w:hanging="210"/>
      </w:pPr>
      <w:r>
        <w:t>Informácie o povinnostiach účtovnej jednotky</w:t>
      </w:r>
    </w:p>
    <w:p w:rsidR="00691E24" w:rsidRDefault="00691E24">
      <w:pPr>
        <w:spacing w:before="8"/>
        <w:rPr>
          <w:rFonts w:ascii="Arial" w:eastAsia="Arial" w:hAnsi="Arial" w:cs="Arial"/>
          <w:sz w:val="9"/>
          <w:szCs w:val="9"/>
        </w:rPr>
      </w:pPr>
    </w:p>
    <w:p w:rsidR="00691E24" w:rsidRDefault="00ED68B8">
      <w:pPr>
        <w:spacing w:line="200" w:lineRule="atLeast"/>
        <w:ind w:left="12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sk-SK" w:eastAsia="sk-SK"/>
        </w:rPr>
        <mc:AlternateContent>
          <mc:Choice Requires="wps">
            <w:drawing>
              <wp:inline distT="0" distB="0" distL="0" distR="0">
                <wp:extent cx="6633845" cy="4179570"/>
                <wp:effectExtent l="9525" t="9525" r="5080" b="11430"/>
                <wp:docPr id="35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845" cy="41795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91E24" w:rsidRDefault="00314A1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2"/>
                              </w:tabs>
                              <w:spacing w:before="125"/>
                              <w:ind w:hanging="21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Spoločnosť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nemá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žiadne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finančné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povinnosti,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ktoré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nevykazujú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súvahe.</w:t>
                            </w:r>
                          </w:p>
                          <w:p w:rsidR="00691E24" w:rsidRDefault="00691E24">
                            <w:pPr>
                              <w:spacing w:before="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691E24" w:rsidRDefault="00314A15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2"/>
                              </w:tabs>
                              <w:ind w:hanging="21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Spoločnosť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nemá</w:t>
                            </w:r>
                            <w:r>
                              <w:rPr>
                                <w:rFonts w:ascii="Arial" w:hAnsi="Arial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vedomosť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žiadnych</w:t>
                            </w:r>
                            <w:r>
                              <w:rPr>
                                <w:rFonts w:ascii="Arial" w:hAnsi="Arial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podmienených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záväzkoch</w:t>
                            </w:r>
                            <w:r>
                              <w:rPr>
                                <w:rFonts w:ascii="Arial" w:hAnsi="Arial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spoločnosti.</w:t>
                            </w:r>
                          </w:p>
                          <w:p w:rsidR="00691E24" w:rsidRDefault="00691E24">
                            <w:pPr>
                              <w:spacing w:before="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691E24" w:rsidRDefault="00314A15">
                            <w:pPr>
                              <w:ind w:left="91" w:right="59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e)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Spoločnosť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neeviduje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ani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neúčtuje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žiadnych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významných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povinnostiach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vyplývajúcich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z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dôchodkových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programov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pre</w:t>
                            </w:r>
                            <w:r>
                              <w:rPr>
                                <w:rFonts w:ascii="Arial" w:hAnsi="Arial"/>
                                <w:spacing w:val="24"/>
                                <w:w w:val="9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>zamestnancov.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7" o:spid="_x0000_s1029" type="#_x0000_t202" style="width:522.35pt;height:32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" filled="f" strokeweight=".58pt">
                <v:textbox inset="0,0,0,0">
                  <w:txbxContent>
                    <w:p w:rsidR="00691E24" w:rsidRDefault="00314A15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02"/>
                        </w:tabs>
                        <w:spacing w:before="125"/>
                        <w:ind w:hanging="21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Spoločnosť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nemá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žiadne</w:t>
                      </w:r>
                      <w:proofErr w:type="spellEnd"/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finančné</w:t>
                      </w:r>
                      <w:proofErr w:type="spellEnd"/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povinnosti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,</w:t>
                      </w:r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ktoré</w:t>
                      </w:r>
                      <w:proofErr w:type="spellEnd"/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Arial" w:hAnsi="Arial"/>
                          <w:sz w:val="18"/>
                        </w:rPr>
                        <w:t>sa</w:t>
                      </w:r>
                      <w:proofErr w:type="spellEnd"/>
                      <w:proofErr w:type="gramEnd"/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nevykazujú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</w:t>
                      </w:r>
                      <w:r>
                        <w:rPr>
                          <w:rFonts w:ascii="Arial" w:hAnsi="Arial"/>
                          <w:spacing w:val="-6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súvahe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>.</w:t>
                      </w:r>
                    </w:p>
                    <w:p w:rsidR="00691E24" w:rsidRDefault="00691E24">
                      <w:pPr>
                        <w:spacing w:before="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</w:p>
                    <w:p w:rsidR="00691E24" w:rsidRDefault="00314A15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02"/>
                        </w:tabs>
                        <w:ind w:hanging="21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Spoločnosť</w:t>
                      </w:r>
                      <w:proofErr w:type="spellEnd"/>
                      <w:r>
                        <w:rPr>
                          <w:rFonts w:ascii="Arial" w:hAnsi="Arial"/>
                          <w:spacing w:val="-10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nemá</w:t>
                      </w:r>
                      <w:proofErr w:type="spellEnd"/>
                      <w:r>
                        <w:rPr>
                          <w:rFonts w:ascii="Arial" w:hAnsi="Arial"/>
                          <w:spacing w:val="-9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vedomosť</w:t>
                      </w:r>
                      <w:proofErr w:type="spellEnd"/>
                      <w:r>
                        <w:rPr>
                          <w:rFonts w:ascii="Arial" w:hAnsi="Arial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o</w:t>
                      </w:r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žiadnych</w:t>
                      </w:r>
                      <w:proofErr w:type="spellEnd"/>
                      <w:r>
                        <w:rPr>
                          <w:rFonts w:ascii="Arial" w:hAnsi="Arial"/>
                          <w:spacing w:val="-9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podmienených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záväzkoch</w:t>
                      </w:r>
                      <w:proofErr w:type="spellEnd"/>
                      <w:r>
                        <w:rPr>
                          <w:rFonts w:ascii="Arial" w:hAnsi="Arial"/>
                          <w:spacing w:val="-9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spoločnosti</w:t>
                      </w:r>
                      <w:proofErr w:type="spellEnd"/>
                      <w:r>
                        <w:rPr>
                          <w:rFonts w:ascii="Arial" w:hAnsi="Arial"/>
                          <w:sz w:val="18"/>
                        </w:rPr>
                        <w:t>.</w:t>
                      </w:r>
                    </w:p>
                    <w:p w:rsidR="00691E24" w:rsidRDefault="00691E24">
                      <w:pPr>
                        <w:spacing w:before="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</w:p>
                    <w:p w:rsidR="00691E24" w:rsidRDefault="00314A15">
                      <w:pPr>
                        <w:ind w:left="91" w:right="59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e)</w:t>
                      </w:r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Spoločnosť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neeviduje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ani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neúčtuje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o</w:t>
                      </w:r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žiadnych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významných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povinnostiach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vyplývajúcich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z</w:t>
                      </w:r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dôchodkových</w:t>
                      </w:r>
                      <w:proofErr w:type="spellEnd"/>
                      <w:r>
                        <w:rPr>
                          <w:rFonts w:ascii="Arial" w:hAnsi="Arial"/>
                          <w:spacing w:val="-8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8"/>
                        </w:rPr>
                        <w:t>programov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pre</w:t>
                      </w:r>
                      <w:r>
                        <w:rPr>
                          <w:rFonts w:ascii="Arial" w:hAnsi="Arial"/>
                          <w:spacing w:val="24"/>
                          <w:w w:val="99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zamestnancov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691E24">
      <w:pgSz w:w="11910" w:h="16840"/>
      <w:pgMar w:top="940" w:right="440" w:bottom="660" w:left="720" w:header="568" w:footer="46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798" w:rsidRDefault="00391798">
      <w:r>
        <w:separator/>
      </w:r>
    </w:p>
  </w:endnote>
  <w:endnote w:type="continuationSeparator" w:id="0">
    <w:p w:rsidR="00391798" w:rsidRDefault="00391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E24" w:rsidRDefault="00ED68B8">
    <w:pPr>
      <w:spacing w:line="14" w:lineRule="auto"/>
      <w:rPr>
        <w:sz w:val="20"/>
        <w:szCs w:val="20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3302424" behindDoc="1" locked="0" layoutInCell="1" allowOverlap="1">
              <wp:simplePos x="0" y="0"/>
              <wp:positionH relativeFrom="page">
                <wp:posOffset>7059930</wp:posOffset>
              </wp:positionH>
              <wp:positionV relativeFrom="page">
                <wp:posOffset>10234930</wp:posOffset>
              </wp:positionV>
              <wp:extent cx="140335" cy="165100"/>
              <wp:effectExtent l="1905" t="0" r="635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1E24" w:rsidRDefault="00314A15">
                          <w:pPr>
                            <w:spacing w:before="37"/>
                            <w:ind w:left="79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02CDE">
                            <w:rPr>
                              <w:rFonts w:ascii="Arial"/>
                              <w:b/>
                              <w:noProof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5" type="#_x0000_t202" style="position:absolute;margin-left:555.9pt;margin-top:805.9pt;width:11.05pt;height:13pt;z-index:-14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" filled="f" stroked="f">
              <v:textbox inset="0,0,0,0">
                <w:txbxContent>
                  <w:p w:rsidR="00691E24" w:rsidRDefault="00314A15">
                    <w:pPr>
                      <w:spacing w:before="37"/>
                      <w:ind w:left="79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b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02CDE">
                      <w:rPr>
                        <w:rFonts w:ascii="Arial"/>
                        <w:b/>
                        <w:noProof/>
                        <w:sz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3302448" behindDoc="1" locked="0" layoutInCell="1" allowOverlap="1">
              <wp:simplePos x="0" y="0"/>
              <wp:positionH relativeFrom="page">
                <wp:posOffset>2990850</wp:posOffset>
              </wp:positionH>
              <wp:positionV relativeFrom="page">
                <wp:posOffset>10280650</wp:posOffset>
              </wp:positionV>
              <wp:extent cx="1487170" cy="114300"/>
              <wp:effectExtent l="0" t="317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717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1E24" w:rsidRDefault="00691E24">
                          <w:pPr>
                            <w:spacing w:before="1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6" type="#_x0000_t202" style="position:absolute;margin-left:235.5pt;margin-top:809.5pt;width:117.1pt;height:9pt;z-index:-1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" filled="f" stroked="f">
              <v:textbox inset="0,0,0,0">
                <w:txbxContent>
                  <w:p w:rsidR="00691E24" w:rsidRDefault="00691E24">
                    <w:pPr>
                      <w:spacing w:before="1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798" w:rsidRDefault="00391798">
      <w:r>
        <w:separator/>
      </w:r>
    </w:p>
  </w:footnote>
  <w:footnote w:type="continuationSeparator" w:id="0">
    <w:p w:rsidR="00391798" w:rsidRDefault="003917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E24" w:rsidRDefault="00ED68B8">
    <w:pPr>
      <w:spacing w:line="14" w:lineRule="auto"/>
      <w:rPr>
        <w:sz w:val="20"/>
        <w:szCs w:val="20"/>
      </w:rPr>
    </w:pPr>
    <w:r>
      <w:rPr>
        <w:noProof/>
        <w:lang w:val="sk-SK" w:eastAsia="sk-SK"/>
      </w:rPr>
      <mc:AlternateContent>
        <mc:Choice Requires="wpg">
          <w:drawing>
            <wp:anchor distT="0" distB="0" distL="114300" distR="114300" simplePos="0" relativeHeight="503302232" behindDoc="1" locked="0" layoutInCell="1" allowOverlap="1">
              <wp:simplePos x="0" y="0"/>
              <wp:positionH relativeFrom="page">
                <wp:posOffset>6355080</wp:posOffset>
              </wp:positionH>
              <wp:positionV relativeFrom="page">
                <wp:posOffset>360680</wp:posOffset>
              </wp:positionV>
              <wp:extent cx="854075" cy="234315"/>
              <wp:effectExtent l="1905" t="8255" r="1270" b="5080"/>
              <wp:wrapNone/>
              <wp:docPr id="26" name="Group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54075" cy="234315"/>
                        <a:chOff x="10008" y="568"/>
                        <a:chExt cx="1345" cy="369"/>
                      </a:xfrm>
                    </wpg:grpSpPr>
                    <wpg:grpSp>
                      <wpg:cNvPr id="27" name="Group 33"/>
                      <wpg:cNvGrpSpPr>
                        <a:grpSpLocks/>
                      </wpg:cNvGrpSpPr>
                      <wpg:grpSpPr bwMode="auto">
                        <a:xfrm>
                          <a:off x="10014" y="577"/>
                          <a:ext cx="1333" cy="2"/>
                          <a:chOff x="10014" y="577"/>
                          <a:chExt cx="1333" cy="2"/>
                        </a:xfrm>
                      </wpg:grpSpPr>
                      <wps:wsp>
                        <wps:cNvPr id="28" name="Freeform 34"/>
                        <wps:cNvSpPr>
                          <a:spLocks/>
                        </wps:cNvSpPr>
                        <wps:spPr bwMode="auto">
                          <a:xfrm>
                            <a:off x="10014" y="577"/>
                            <a:ext cx="1333" cy="2"/>
                          </a:xfrm>
                          <a:custGeom>
                            <a:avLst/>
                            <a:gdLst>
                              <a:gd name="T0" fmla="+- 0 10014 10014"/>
                              <a:gd name="T1" fmla="*/ T0 w 1333"/>
                              <a:gd name="T2" fmla="+- 0 11347 10014"/>
                              <a:gd name="T3" fmla="*/ T2 w 133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333">
                                <a:moveTo>
                                  <a:pt x="0" y="0"/>
                                </a:moveTo>
                                <a:lnTo>
                                  <a:pt x="133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9" name="Group 31"/>
                      <wpg:cNvGrpSpPr>
                        <a:grpSpLocks/>
                      </wpg:cNvGrpSpPr>
                      <wpg:grpSpPr bwMode="auto">
                        <a:xfrm>
                          <a:off x="10019" y="574"/>
                          <a:ext cx="2" cy="352"/>
                          <a:chOff x="10019" y="574"/>
                          <a:chExt cx="2" cy="352"/>
                        </a:xfrm>
                      </wpg:grpSpPr>
                      <wps:wsp>
                        <wps:cNvPr id="30" name="Freeform 32"/>
                        <wps:cNvSpPr>
                          <a:spLocks/>
                        </wps:cNvSpPr>
                        <wps:spPr bwMode="auto">
                          <a:xfrm>
                            <a:off x="10019" y="574"/>
                            <a:ext cx="2" cy="352"/>
                          </a:xfrm>
                          <a:custGeom>
                            <a:avLst/>
                            <a:gdLst>
                              <a:gd name="T0" fmla="+- 0 574 574"/>
                              <a:gd name="T1" fmla="*/ 574 h 352"/>
                              <a:gd name="T2" fmla="+- 0 925 574"/>
                              <a:gd name="T3" fmla="*/ 925 h 35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52">
                                <a:moveTo>
                                  <a:pt x="0" y="0"/>
                                </a:moveTo>
                                <a:lnTo>
                                  <a:pt x="0" y="35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" name="Group 29"/>
                      <wpg:cNvGrpSpPr>
                        <a:grpSpLocks/>
                      </wpg:cNvGrpSpPr>
                      <wpg:grpSpPr bwMode="auto">
                        <a:xfrm>
                          <a:off x="10015" y="930"/>
                          <a:ext cx="1332" cy="2"/>
                          <a:chOff x="10015" y="930"/>
                          <a:chExt cx="1332" cy="2"/>
                        </a:xfrm>
                      </wpg:grpSpPr>
                      <wps:wsp>
                        <wps:cNvPr id="32" name="Freeform 30"/>
                        <wps:cNvSpPr>
                          <a:spLocks/>
                        </wps:cNvSpPr>
                        <wps:spPr bwMode="auto">
                          <a:xfrm>
                            <a:off x="10015" y="930"/>
                            <a:ext cx="1332" cy="2"/>
                          </a:xfrm>
                          <a:custGeom>
                            <a:avLst/>
                            <a:gdLst>
                              <a:gd name="T0" fmla="+- 0 10015 10015"/>
                              <a:gd name="T1" fmla="*/ T0 w 1332"/>
                              <a:gd name="T2" fmla="+- 0 11347 10015"/>
                              <a:gd name="T3" fmla="*/ T2 w 133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332">
                                <a:moveTo>
                                  <a:pt x="0" y="0"/>
                                </a:moveTo>
                                <a:lnTo>
                                  <a:pt x="133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" name="Group 27"/>
                      <wpg:cNvGrpSpPr>
                        <a:grpSpLocks/>
                      </wpg:cNvGrpSpPr>
                      <wpg:grpSpPr bwMode="auto">
                        <a:xfrm>
                          <a:off x="11342" y="582"/>
                          <a:ext cx="2" cy="344"/>
                          <a:chOff x="11342" y="582"/>
                          <a:chExt cx="2" cy="344"/>
                        </a:xfrm>
                      </wpg:grpSpPr>
                      <wps:wsp>
                        <wps:cNvPr id="34" name="Freeform 28"/>
                        <wps:cNvSpPr>
                          <a:spLocks/>
                        </wps:cNvSpPr>
                        <wps:spPr bwMode="auto">
                          <a:xfrm>
                            <a:off x="11342" y="582"/>
                            <a:ext cx="2" cy="344"/>
                          </a:xfrm>
                          <a:custGeom>
                            <a:avLst/>
                            <a:gdLst>
                              <a:gd name="T0" fmla="+- 0 582 582"/>
                              <a:gd name="T1" fmla="*/ 582 h 344"/>
                              <a:gd name="T2" fmla="+- 0 925 582"/>
                              <a:gd name="T3" fmla="*/ 925 h 34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44">
                                <a:moveTo>
                                  <a:pt x="0" y="0"/>
                                </a:moveTo>
                                <a:lnTo>
                                  <a:pt x="0" y="34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6" o:spid="_x0000_s1026" style="position:absolute;margin-left:500.4pt;margin-top:28.4pt;width:67.25pt;height:18.45pt;z-index:-14248;mso-position-horizontal-relative:page;mso-position-vertical-relative:page" coordorigin="10008,568" coordsize="1345,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">
              <v:group id="Group 33" o:spid="_x0000_s1027" style="position:absolute;left:10014;top:577;width:1333;height:2" coordorigin="10014,577" coordsize="13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<v:shape id="Freeform 34" o:spid="_x0000_s1028" style="position:absolute;left:10014;top:577;width:1333;height:2;visibility:visible;mso-wrap-style:square;v-text-anchor:top" coordsize="13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sDv8EA&#10;AADbAAAADwAAAGRycy9kb3ducmV2LnhtbERPTWvCQBC9C/6HZYTezKYpaBpdgwZK9SKYlp6H7JiE&#10;ZmdDdmvSf+8eBI+P973NJ9OJGw2utazgNYpBEFdWt1wr+P76WKYgnEfW2FkmBf/kIN/NZ1vMtB35&#10;QrfS1yKEsMtQQeN9n0npqoYMusj2xIG72sGgD3CopR5wDOGmk0kcr6TBlkNDgz0VDVW/5Z9RcPSn&#10;w48d0/d19Tau6/azKM9dodTLYtpvQHia/FP8cB+1giSMDV/CD5C7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bA7/BAAAA2wAAAA8AAAAAAAAAAAAAAAAAmAIAAGRycy9kb3du&#10;cmV2LnhtbFBLBQYAAAAABAAEAPUAAACGAwAAAAA=&#10;" path="m,l1333,e" filled="f" strokeweight=".58pt">
                  <v:path arrowok="t" o:connecttype="custom" o:connectlocs="0,0;1333,0" o:connectangles="0,0"/>
                </v:shape>
              </v:group>
              <v:group id="Group 31" o:spid="_x0000_s1029" style="position:absolute;left:10019;top:574;width:2;height:352" coordorigin="10019,574" coordsize="2,3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<v:shape id="Freeform 32" o:spid="_x0000_s1030" style="position:absolute;left:10019;top:574;width:2;height:352;visibility:visible;mso-wrap-style:square;v-text-anchor:top" coordsize="2,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oVV8IA&#10;AADbAAAADwAAAGRycy9kb3ducmV2LnhtbERPTWvCQBC9C/6HZQQvUjdVKiXNRqwgLb0l2kNv0+yY&#10;RLOzMbua+O+7h4LHx/tO1oNpxI06V1tW8DyPQBAXVtdcKjjsd0+vIJxH1thYJgV3crBOx6MEY217&#10;zuiW+1KEEHYxKqi8b2MpXVGRQTe3LXHgjrYz6APsSqk77EO4aeQiilbSYM2hocKWthUV5/xqFJy+&#10;5PfPr7fbF/nxfsnOCz075Vqp6WTYvIHwNPiH+N/9qRUsw/rwJfwAm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uhVXwgAAANsAAAAPAAAAAAAAAAAAAAAAAJgCAABkcnMvZG93&#10;bnJldi54bWxQSwUGAAAAAAQABAD1AAAAhwMAAAAA&#10;" path="m,l,351e" filled="f" strokeweight=".58pt">
                  <v:path arrowok="t" o:connecttype="custom" o:connectlocs="0,574;0,925" o:connectangles="0,0"/>
                </v:shape>
              </v:group>
              <v:group id="Group 29" o:spid="_x0000_s1031" style="position:absolute;left:10015;top:930;width:1332;height:2" coordorigin="10015,930" coordsize="13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<v:shape id="Freeform 30" o:spid="_x0000_s1032" style="position:absolute;left:10015;top:930;width:1332;height:2;visibility:visible;mso-wrap-style:square;v-text-anchor:top" coordsize="13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/TI8UA&#10;AADbAAAADwAAAGRycy9kb3ducmV2LnhtbESPQUvDQBSE70L/w/IK3uzGFKWk3RZbUQQPYiz0+si+&#10;Jmnz3i7ZtU399a4g9DjMzDfMYjVwp07Uh9aJgftJBoqkcraV2sD26+VuBipEFIudEzJwoQCr5ehm&#10;gYV1Z/mkUxlrlSASCjTQxOgLrUPVEGOYOE+SvL3rGWOSfa1tj+cE507nWfaoGVtJCw162jRUHctv&#10;NiAPU/+Rry+7165knvnnH67fD8bcjoenOahIQ7yG/9tv1sA0h78v6Qfo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T9MjxQAAANsAAAAPAAAAAAAAAAAAAAAAAJgCAABkcnMv&#10;ZG93bnJldi54bWxQSwUGAAAAAAQABAD1AAAAigMAAAAA&#10;" path="m,l1332,e" filled="f" strokeweight=".58pt">
                  <v:path arrowok="t" o:connecttype="custom" o:connectlocs="0,0;1332,0" o:connectangles="0,0"/>
                </v:shape>
              </v:group>
              <v:group id="Group 27" o:spid="_x0000_s1033" style="position:absolute;left:11342;top:582;width:2;height:344" coordorigin="11342,582" coordsize="2,3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<v:shape id="Freeform 28" o:spid="_x0000_s1034" style="position:absolute;left:11342;top:582;width:2;height:344;visibility:visible;mso-wrap-style:square;v-text-anchor:top" coordsize="2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5+X8UA&#10;AADbAAAADwAAAGRycy9kb3ducmV2LnhtbESPW2vCQBSE3wv+h+UIvtWNF4pNXaUVA14evFTq6yF7&#10;TILZsyG7xvjv3UKhj8PMfMNM560pRUO1KywrGPQjEMSp1QVnCk7fyesEhPPIGkvLpOBBDuazzssU&#10;Y23vfKDm6DMRIOxiVJB7X8VSujQng65vK+LgXWxt0AdZZ1LXeA9wU8phFL1JgwWHhRwrWuSUXo83&#10;o2D3Xn79nAfrbWGxSS6nTZb45V6pXrf9/ADhqfX/4b/2SisYjeH3S/gBcvY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jn5fxQAAANsAAAAPAAAAAAAAAAAAAAAAAJgCAABkcnMv&#10;ZG93bnJldi54bWxQSwUGAAAAAAQABAD1AAAAigMAAAAA&#10;" path="m,l,343e" filled="f" strokeweight=".58pt">
                  <v:path arrowok="t" o:connecttype="custom" o:connectlocs="0,582;0,925" o:connectangles="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sk-SK" w:eastAsia="sk-SK"/>
      </w:rPr>
      <mc:AlternateContent>
        <mc:Choice Requires="wpg">
          <w:drawing>
            <wp:anchor distT="0" distB="0" distL="114300" distR="114300" simplePos="0" relativeHeight="503302256" behindDoc="1" locked="0" layoutInCell="1" allowOverlap="1">
              <wp:simplePos x="0" y="0"/>
              <wp:positionH relativeFrom="page">
                <wp:posOffset>525145</wp:posOffset>
              </wp:positionH>
              <wp:positionV relativeFrom="page">
                <wp:posOffset>361950</wp:posOffset>
              </wp:positionV>
              <wp:extent cx="1576070" cy="231775"/>
              <wp:effectExtent l="1270" t="9525" r="3810" b="6350"/>
              <wp:wrapNone/>
              <wp:docPr id="17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76070" cy="231775"/>
                        <a:chOff x="827" y="570"/>
                        <a:chExt cx="2482" cy="365"/>
                      </a:xfrm>
                    </wpg:grpSpPr>
                    <wpg:grpSp>
                      <wpg:cNvPr id="18" name="Group 24"/>
                      <wpg:cNvGrpSpPr>
                        <a:grpSpLocks/>
                      </wpg:cNvGrpSpPr>
                      <wpg:grpSpPr bwMode="auto">
                        <a:xfrm>
                          <a:off x="833" y="576"/>
                          <a:ext cx="2470" cy="2"/>
                          <a:chOff x="833" y="576"/>
                          <a:chExt cx="2470" cy="2"/>
                        </a:xfrm>
                      </wpg:grpSpPr>
                      <wps:wsp>
                        <wps:cNvPr id="19" name="Freeform 25"/>
                        <wps:cNvSpPr>
                          <a:spLocks/>
                        </wps:cNvSpPr>
                        <wps:spPr bwMode="auto">
                          <a:xfrm>
                            <a:off x="833" y="576"/>
                            <a:ext cx="247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2470"/>
                              <a:gd name="T2" fmla="+- 0 3302 833"/>
                              <a:gd name="T3" fmla="*/ T2 w 24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70">
                                <a:moveTo>
                                  <a:pt x="0" y="0"/>
                                </a:moveTo>
                                <a:lnTo>
                                  <a:pt x="246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22"/>
                      <wpg:cNvGrpSpPr>
                        <a:grpSpLocks/>
                      </wpg:cNvGrpSpPr>
                      <wpg:grpSpPr bwMode="auto">
                        <a:xfrm>
                          <a:off x="838" y="581"/>
                          <a:ext cx="2" cy="344"/>
                          <a:chOff x="838" y="581"/>
                          <a:chExt cx="2" cy="344"/>
                        </a:xfrm>
                      </wpg:grpSpPr>
                      <wps:wsp>
                        <wps:cNvPr id="21" name="Freeform 23"/>
                        <wps:cNvSpPr>
                          <a:spLocks/>
                        </wps:cNvSpPr>
                        <wps:spPr bwMode="auto">
                          <a:xfrm>
                            <a:off x="838" y="581"/>
                            <a:ext cx="2" cy="344"/>
                          </a:xfrm>
                          <a:custGeom>
                            <a:avLst/>
                            <a:gdLst>
                              <a:gd name="T0" fmla="+- 0 581 581"/>
                              <a:gd name="T1" fmla="*/ 581 h 344"/>
                              <a:gd name="T2" fmla="+- 0 924 581"/>
                              <a:gd name="T3" fmla="*/ 924 h 34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44">
                                <a:moveTo>
                                  <a:pt x="0" y="0"/>
                                </a:moveTo>
                                <a:lnTo>
                                  <a:pt x="0" y="34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2" name="Group 20"/>
                      <wpg:cNvGrpSpPr>
                        <a:grpSpLocks/>
                      </wpg:cNvGrpSpPr>
                      <wpg:grpSpPr bwMode="auto">
                        <a:xfrm>
                          <a:off x="833" y="929"/>
                          <a:ext cx="2470" cy="2"/>
                          <a:chOff x="833" y="929"/>
                          <a:chExt cx="2470" cy="2"/>
                        </a:xfrm>
                      </wpg:grpSpPr>
                      <wps:wsp>
                        <wps:cNvPr id="23" name="Freeform 21"/>
                        <wps:cNvSpPr>
                          <a:spLocks/>
                        </wps:cNvSpPr>
                        <wps:spPr bwMode="auto">
                          <a:xfrm>
                            <a:off x="833" y="929"/>
                            <a:ext cx="2470" cy="2"/>
                          </a:xfrm>
                          <a:custGeom>
                            <a:avLst/>
                            <a:gdLst>
                              <a:gd name="T0" fmla="+- 0 833 833"/>
                              <a:gd name="T1" fmla="*/ T0 w 2470"/>
                              <a:gd name="T2" fmla="+- 0 3302 833"/>
                              <a:gd name="T3" fmla="*/ T2 w 24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70">
                                <a:moveTo>
                                  <a:pt x="0" y="0"/>
                                </a:moveTo>
                                <a:lnTo>
                                  <a:pt x="246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4" name="Group 18"/>
                      <wpg:cNvGrpSpPr>
                        <a:grpSpLocks/>
                      </wpg:cNvGrpSpPr>
                      <wpg:grpSpPr bwMode="auto">
                        <a:xfrm>
                          <a:off x="3298" y="581"/>
                          <a:ext cx="2" cy="344"/>
                          <a:chOff x="3298" y="581"/>
                          <a:chExt cx="2" cy="344"/>
                        </a:xfrm>
                      </wpg:grpSpPr>
                      <wps:wsp>
                        <wps:cNvPr id="25" name="Freeform 19"/>
                        <wps:cNvSpPr>
                          <a:spLocks/>
                        </wps:cNvSpPr>
                        <wps:spPr bwMode="auto">
                          <a:xfrm>
                            <a:off x="3298" y="581"/>
                            <a:ext cx="2" cy="344"/>
                          </a:xfrm>
                          <a:custGeom>
                            <a:avLst/>
                            <a:gdLst>
                              <a:gd name="T0" fmla="+- 0 581 581"/>
                              <a:gd name="T1" fmla="*/ 581 h 344"/>
                              <a:gd name="T2" fmla="+- 0 924 581"/>
                              <a:gd name="T3" fmla="*/ 924 h 34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44">
                                <a:moveTo>
                                  <a:pt x="0" y="0"/>
                                </a:moveTo>
                                <a:lnTo>
                                  <a:pt x="0" y="343"/>
                                </a:lnTo>
                              </a:path>
                            </a:pathLst>
                          </a:custGeom>
                          <a:noFill/>
                          <a:ln w="73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7" o:spid="_x0000_s1026" style="position:absolute;margin-left:41.35pt;margin-top:28.5pt;width:124.1pt;height:18.25pt;z-index:-14224;mso-position-horizontal-relative:page;mso-position-vertical-relative:page" coordorigin="827,570" coordsize="2482,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">
              <v:group id="Group 24" o:spid="_x0000_s1027" style="position:absolute;left:833;top:576;width:2470;height:2" coordorigin="833,576" coordsize="24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<v:shape id="Freeform 25" o:spid="_x0000_s1028" style="position:absolute;left:833;top:576;width:2470;height:2;visibility:visible;mso-wrap-style:square;v-text-anchor:top" coordsize="24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YIk74A&#10;AADbAAAADwAAAGRycy9kb3ducmV2LnhtbERPy6rCMBDdC/5DGMGdproQrUYRQW9d+sD12IxttZmU&#10;JFfr35sLF9zN4TxnsWpNLZ7kfGVZwWiYgCDOra64UHA+bQdTED4ga6wtk4I3eVgtu50Fptq++EDP&#10;YyhEDGGfooIyhCaV0uclGfRD2xBH7madwRChK6R2+IrhppbjJJlIgxXHhhIb2pSUP46/RsEk+dns&#10;LY93GZrsenGj++mh70r1e+16DiJQG77if3em4/wZ/P0SD5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0mCJO+AAAA2wAAAA8AAAAAAAAAAAAAAAAAmAIAAGRycy9kb3ducmV2&#10;LnhtbFBLBQYAAAAABAAEAPUAAACDAwAAAAA=&#10;" path="m,l2469,e" filled="f" strokeweight=".58pt">
                  <v:path arrowok="t" o:connecttype="custom" o:connectlocs="0,0;2469,0" o:connectangles="0,0"/>
                </v:shape>
              </v:group>
              <v:group id="Group 22" o:spid="_x0000_s1029" style="position:absolute;left:838;top:581;width:2;height:344" coordorigin="838,581" coordsize="2,3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<v:shape id="Freeform 23" o:spid="_x0000_s1030" style="position:absolute;left:838;top:581;width:2;height:344;visibility:visible;mso-wrap-style:square;v-text-anchor:top" coordsize="2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BLGsQA&#10;AADbAAAADwAAAGRycy9kb3ducmV2LnhtbESPS2vDMBCE74H+B7GB3hrZOZTGsRySUkMfhzxJrou1&#10;sU2slbFUx/n3UaGQ4zAz3zDpYjCN6KlztWUF8SQCQVxYXXOp4LDPX95AOI+ssbFMCm7kYJE9jVJM&#10;tL3ylvqdL0WAsEtQQeV9m0jpiooMuoltiYN3tp1BH2RXSt3hNcBNI6dR9CoN1hwWKmzpvaLisvs1&#10;CtazZnU8xV8/tcU+Px++y9x/bJR6Hg/LOQhPg3+E/9ufWsE0hr8v4QfI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gSxrEAAAA2wAAAA8AAAAAAAAAAAAAAAAAmAIAAGRycy9k&#10;b3ducmV2LnhtbFBLBQYAAAAABAAEAPUAAACJAwAAAAA=&#10;" path="m,l,343e" filled="f" strokeweight=".58pt">
                  <v:path arrowok="t" o:connecttype="custom" o:connectlocs="0,581;0,924" o:connectangles="0,0"/>
                </v:shape>
              </v:group>
              <v:group id="Group 20" o:spid="_x0000_s1031" style="position:absolute;left:833;top:929;width:2470;height:2" coordorigin="833,929" coordsize="24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<v:shape id="Freeform 21" o:spid="_x0000_s1032" style="position:absolute;left:833;top:929;width:2470;height:2;visibility:visible;mso-wrap-style:square;v-text-anchor:top" coordsize="24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L1xMEA&#10;AADbAAAADwAAAGRycy9kb3ducmV2LnhtbESPQYvCMBSE74L/ITzBm02tIFKNIoJu97i67PnZPNtq&#10;81KSrHb//UYQPA4z8w2z2vSmFXdyvrGsYJqkIIhLqxuuFHyf9pMFCB+QNbaWScEfedish4MV5to+&#10;+Ivux1CJCGGfo4I6hC6X0pc1GfSJ7Yijd7HOYIjSVVI7fES4aWWWpnNpsOG4UGNHu5rK2/HXKJin&#10;H7tPy9mhQFOcf9z0errpq1LjUb9dggjUh3f41S60gmwGzy/xB8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i9cTBAAAA2wAAAA8AAAAAAAAAAAAAAAAAmAIAAGRycy9kb3du&#10;cmV2LnhtbFBLBQYAAAAABAAEAPUAAACGAwAAAAA=&#10;" path="m,l2469,e" filled="f" strokeweight=".58pt">
                  <v:path arrowok="t" o:connecttype="custom" o:connectlocs="0,0;2469,0" o:connectangles="0,0"/>
                </v:shape>
              </v:group>
              <v:group id="Group 18" o:spid="_x0000_s1033" style="position:absolute;left:3298;top:581;width:2;height:344" coordorigin="3298,581" coordsize="2,3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<v:shape id="Freeform 19" o:spid="_x0000_s1034" style="position:absolute;left:3298;top:581;width:2;height:344;visibility:visible;mso-wrap-style:square;v-text-anchor:top" coordsize="2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kS28MA&#10;AADbAAAADwAAAGRycy9kb3ducmV2LnhtbESPzWoCQRCE7wHfYWghtzirxCRsHEUESRBziMkDNDu9&#10;P7rTs8x01s3bO4Lgsaiqr6jFanCt6inExrOB6SQDRVx423Bl4Pdn+/QGKgqyxdYzGfinCKvl6GGB&#10;ufVn/qb+IJVKEI45GqhFulzrWNTkME58R5y80geHkmSotA14TnDX6lmWvWiHDaeFGjva1FScDn/O&#10;wJxK2bQfx9dO+q9yvXveh8pFYx7Hw/odlNAg9/Ct/WkNzOZw/ZJ+gF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RkS28MAAADbAAAADwAAAAAAAAAAAAAAAACYAgAAZHJzL2Rv&#10;d25yZXYueG1sUEsFBgAAAAAEAAQA9QAAAIgDAAAAAA==&#10;" path="m,l,343e" filled="f" strokeweight=".20494mm">
                  <v:path arrowok="t" o:connecttype="custom" o:connectlocs="0,581;0,924" o:connectangles="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sk-SK" w:eastAsia="sk-SK"/>
      </w:rPr>
      <mc:AlternateContent>
        <mc:Choice Requires="wpg">
          <w:drawing>
            <wp:anchor distT="0" distB="0" distL="114300" distR="114300" simplePos="0" relativeHeight="503302280" behindDoc="1" locked="0" layoutInCell="1" allowOverlap="1">
              <wp:simplePos x="0" y="0"/>
              <wp:positionH relativeFrom="page">
                <wp:posOffset>5103495</wp:posOffset>
              </wp:positionH>
              <wp:positionV relativeFrom="page">
                <wp:posOffset>368935</wp:posOffset>
              </wp:positionV>
              <wp:extent cx="742950" cy="233045"/>
              <wp:effectExtent l="7620" t="6985" r="1905" b="7620"/>
              <wp:wrapNone/>
              <wp:docPr id="8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42950" cy="233045"/>
                        <a:chOff x="8037" y="581"/>
                        <a:chExt cx="1170" cy="367"/>
                      </a:xfrm>
                    </wpg:grpSpPr>
                    <wpg:grpSp>
                      <wpg:cNvPr id="9" name="Group 15"/>
                      <wpg:cNvGrpSpPr>
                        <a:grpSpLocks/>
                      </wpg:cNvGrpSpPr>
                      <wpg:grpSpPr bwMode="auto">
                        <a:xfrm>
                          <a:off x="8043" y="589"/>
                          <a:ext cx="1158" cy="2"/>
                          <a:chOff x="8043" y="589"/>
                          <a:chExt cx="1158" cy="2"/>
                        </a:xfrm>
                      </wpg:grpSpPr>
                      <wps:wsp>
                        <wps:cNvPr id="10" name="Freeform 16"/>
                        <wps:cNvSpPr>
                          <a:spLocks/>
                        </wps:cNvSpPr>
                        <wps:spPr bwMode="auto">
                          <a:xfrm>
                            <a:off x="8043" y="589"/>
                            <a:ext cx="1158" cy="2"/>
                          </a:xfrm>
                          <a:custGeom>
                            <a:avLst/>
                            <a:gdLst>
                              <a:gd name="T0" fmla="+- 0 8043 8043"/>
                              <a:gd name="T1" fmla="*/ T0 w 1158"/>
                              <a:gd name="T2" fmla="+- 0 9200 8043"/>
                              <a:gd name="T3" fmla="*/ T2 w 115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58">
                                <a:moveTo>
                                  <a:pt x="0" y="0"/>
                                </a:moveTo>
                                <a:lnTo>
                                  <a:pt x="1157" y="0"/>
                                </a:lnTo>
                              </a:path>
                            </a:pathLst>
                          </a:custGeom>
                          <a:noFill/>
                          <a:ln w="73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1" name="Group 13"/>
                      <wpg:cNvGrpSpPr>
                        <a:grpSpLocks/>
                      </wpg:cNvGrpSpPr>
                      <wpg:grpSpPr bwMode="auto">
                        <a:xfrm>
                          <a:off x="8048" y="593"/>
                          <a:ext cx="2" cy="344"/>
                          <a:chOff x="8048" y="593"/>
                          <a:chExt cx="2" cy="344"/>
                        </a:xfrm>
                      </wpg:grpSpPr>
                      <wps:wsp>
                        <wps:cNvPr id="12" name="Freeform 14"/>
                        <wps:cNvSpPr>
                          <a:spLocks/>
                        </wps:cNvSpPr>
                        <wps:spPr bwMode="auto">
                          <a:xfrm>
                            <a:off x="8048" y="593"/>
                            <a:ext cx="2" cy="344"/>
                          </a:xfrm>
                          <a:custGeom>
                            <a:avLst/>
                            <a:gdLst>
                              <a:gd name="T0" fmla="+- 0 593 593"/>
                              <a:gd name="T1" fmla="*/ 593 h 344"/>
                              <a:gd name="T2" fmla="+- 0 937 593"/>
                              <a:gd name="T3" fmla="*/ 937 h 34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44">
                                <a:moveTo>
                                  <a:pt x="0" y="0"/>
                                </a:moveTo>
                                <a:lnTo>
                                  <a:pt x="0" y="34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" name="Group 11"/>
                      <wpg:cNvGrpSpPr>
                        <a:grpSpLocks/>
                      </wpg:cNvGrpSpPr>
                      <wpg:grpSpPr bwMode="auto">
                        <a:xfrm>
                          <a:off x="8043" y="936"/>
                          <a:ext cx="1155" cy="2"/>
                          <a:chOff x="8043" y="936"/>
                          <a:chExt cx="1155" cy="2"/>
                        </a:xfrm>
                      </wpg:grpSpPr>
                      <wps:wsp>
                        <wps:cNvPr id="14" name="Freeform 12"/>
                        <wps:cNvSpPr>
                          <a:spLocks/>
                        </wps:cNvSpPr>
                        <wps:spPr bwMode="auto">
                          <a:xfrm>
                            <a:off x="8043" y="936"/>
                            <a:ext cx="1155" cy="2"/>
                          </a:xfrm>
                          <a:custGeom>
                            <a:avLst/>
                            <a:gdLst>
                              <a:gd name="T0" fmla="+- 0 8043 8043"/>
                              <a:gd name="T1" fmla="*/ T0 w 1155"/>
                              <a:gd name="T2" fmla="+- 0 9198 8043"/>
                              <a:gd name="T3" fmla="*/ T2 w 115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55">
                                <a:moveTo>
                                  <a:pt x="0" y="0"/>
                                </a:moveTo>
                                <a:lnTo>
                                  <a:pt x="115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" name="Group 9"/>
                      <wpg:cNvGrpSpPr>
                        <a:grpSpLocks/>
                      </wpg:cNvGrpSpPr>
                      <wpg:grpSpPr bwMode="auto">
                        <a:xfrm>
                          <a:off x="9196" y="587"/>
                          <a:ext cx="2" cy="355"/>
                          <a:chOff x="9196" y="587"/>
                          <a:chExt cx="2" cy="355"/>
                        </a:xfrm>
                      </wpg:grpSpPr>
                      <wps:wsp>
                        <wps:cNvPr id="16" name="Freeform 10"/>
                        <wps:cNvSpPr>
                          <a:spLocks/>
                        </wps:cNvSpPr>
                        <wps:spPr bwMode="auto">
                          <a:xfrm>
                            <a:off x="9196" y="587"/>
                            <a:ext cx="2" cy="355"/>
                          </a:xfrm>
                          <a:custGeom>
                            <a:avLst/>
                            <a:gdLst>
                              <a:gd name="T0" fmla="+- 0 587 587"/>
                              <a:gd name="T1" fmla="*/ 587 h 355"/>
                              <a:gd name="T2" fmla="+- 0 941 587"/>
                              <a:gd name="T3" fmla="*/ 941 h 35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55">
                                <a:moveTo>
                                  <a:pt x="0" y="0"/>
                                </a:moveTo>
                                <a:lnTo>
                                  <a:pt x="0" y="35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8" o:spid="_x0000_s1026" style="position:absolute;margin-left:401.85pt;margin-top:29.05pt;width:58.5pt;height:18.35pt;z-index:-14200;mso-position-horizontal-relative:page;mso-position-vertical-relative:page" coordorigin="8037,581" coordsize="1170,3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">
              <v:group id="Group 15" o:spid="_x0000_s1027" style="position:absolute;left:8043;top:589;width:1158;height:2" coordorigin="8043,589" coordsize="11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 id="Freeform 16" o:spid="_x0000_s1028" style="position:absolute;left:8043;top:589;width:1158;height:2;visibility:visible;mso-wrap-style:square;v-text-anchor:top" coordsize="11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BpI8UA&#10;AADbAAAADwAAAGRycy9kb3ducmV2LnhtbESPT2vCQBDF7wW/wzKCl6IbhRaJrqJCoQg9mHqotyE7&#10;5o/Z2ZBdTfz2nUOhtxnem/d+s94OrlEP6kLl2cB8loAizr2tuDBw/v6YLkGFiGyx8UwGnhRguxm9&#10;rDG1vucTPbJYKAnhkKKBMsY21TrkJTkMM98Si3b1ncMoa1do22Ev4a7RiyR51w4rloYSWzqUlN+y&#10;uzNQn+/FMu73X+5UX44Z9z/126s3ZjIeditQkYb4b/67/rSCL/Tyiwy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cGkjxQAAANsAAAAPAAAAAAAAAAAAAAAAAJgCAABkcnMv&#10;ZG93bnJldi54bWxQSwUGAAAAAAQABAD1AAAAigMAAAAA&#10;" path="m,l1157,e" filled="f" strokeweight=".20528mm">
                  <v:path arrowok="t" o:connecttype="custom" o:connectlocs="0,0;1157,0" o:connectangles="0,0"/>
                </v:shape>
              </v:group>
              <v:group id="Group 13" o:spid="_x0000_s1029" style="position:absolute;left:8048;top:593;width:2;height:344" coordorigin="8048,593" coordsize="2,3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<v:shape id="Freeform 14" o:spid="_x0000_s1030" style="position:absolute;left:8048;top:593;width:2;height:344;visibility:visible;mso-wrap-style:square;v-text-anchor:top" coordsize="2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4f0MEA&#10;AADbAAAADwAAAGRycy9kb3ducmV2LnhtbERPS4vCMBC+C/sfwgje1lQPol2jrIsFHwcfK3odmrEt&#10;20xKE2v990ZY8DYf33Om89aUoqHaFZYVDPoRCOLU6oIzBaff5HMMwnlkjaVlUvAgB/PZR2eKsbZ3&#10;PlBz9JkIIexiVJB7X8VSujQng65vK+LAXW1t0AdYZ1LXeA/hppTDKBpJgwWHhhwr+skp/TvejILd&#10;pFycL4P1trDYJNfTJkv8cq9Ur9t+f4Hw1Pq3+N+90mH+EF6/hAPk7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qeH9DBAAAA2wAAAA8AAAAAAAAAAAAAAAAAmAIAAGRycy9kb3du&#10;cmV2LnhtbFBLBQYAAAAABAAEAPUAAACGAwAAAAA=&#10;" path="m,l,344e" filled="f" strokeweight=".58pt">
                  <v:path arrowok="t" o:connecttype="custom" o:connectlocs="0,593;0,937" o:connectangles="0,0"/>
                </v:shape>
              </v:group>
              <v:group id="Group 11" o:spid="_x0000_s1031" style="position:absolute;left:8043;top:936;width:1155;height:2" coordorigin="8043,936" coordsize="11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<v:shape id="Freeform 12" o:spid="_x0000_s1032" style="position:absolute;left:8043;top:936;width:1155;height:2;visibility:visible;mso-wrap-style:square;v-text-anchor:top" coordsize="11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f4WMQA&#10;AADbAAAADwAAAGRycy9kb3ducmV2LnhtbERP22rCQBB9L/Qflin4IrpRqkjqKqWgFsVbtKWPQ3aa&#10;hGZnQ3Y16d93BaFvczjXmc5bU4or1a6wrGDQj0AQp1YXnCk4nxa9CQjnkTWWlknBLzmYzx4fphhr&#10;2/CRronPRAhhF6OC3PsqltKlORl0fVsRB+7b1gZ9gHUmdY1NCDelHEbRWBosODTkWNFbTulPcjEK&#10;muV6s+8mk+1qtDjw7mNt9NfwU6nOU/v6AsJT6//Fd/e7DvOf4fZLOEDO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7n+FjEAAAA2wAAAA8AAAAAAAAAAAAAAAAAmAIAAGRycy9k&#10;b3ducmV2LnhtbFBLBQYAAAAABAAEAPUAAACJAwAAAAA=&#10;" path="m,l1155,e" filled="f" strokeweight=".58pt">
                  <v:path arrowok="t" o:connecttype="custom" o:connectlocs="0,0;1155,0" o:connectangles="0,0"/>
                </v:shape>
              </v:group>
              <v:group id="Group 9" o:spid="_x0000_s1033" style="position:absolute;left:9196;top:587;width:2;height:355" coordorigin="9196,587" coordsize="2,3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<v:shape id="Freeform 10" o:spid="_x0000_s1034" style="position:absolute;left:9196;top:587;width:2;height:355;visibility:visible;mso-wrap-style:square;v-text-anchor:top" coordsize="2,3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bwQcIA&#10;AADbAAAADwAAAGRycy9kb3ducmV2LnhtbERP22oCMRB9L/gPYYS+1WyFrrI1SlFaLCLipe/jZtws&#10;bibLJtXVrzeC4NscznVGk9ZW4kSNLx0reO8lIIhzp0suFOy2329DED4ga6wck4ILeZiMOy8jzLQ7&#10;85pOm1CIGMI+QwUmhDqT0ueGLPqeq4kjd3CNxRBhU0jd4DmG20r2kySVFkuODQZrmhrKj5t/qyBd&#10;/M5X+91h+THL6W+KVzPY/hilXrvt1yeIQG14ih/uuY7zU7j/Eg+Q4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9vBBwgAAANsAAAAPAAAAAAAAAAAAAAAAAJgCAABkcnMvZG93&#10;bnJldi54bWxQSwUGAAAAAAQABAD1AAAAhwMAAAAA&#10;" path="m,l,354e" filled="f" strokeweight=".58pt">
                  <v:path arrowok="t" o:connecttype="custom" o:connectlocs="0,587;0,941" o:connectangles="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3302304" behindDoc="1" locked="0" layoutInCell="1" allowOverlap="1">
              <wp:simplePos x="0" y="0"/>
              <wp:positionH relativeFrom="page">
                <wp:posOffset>563245</wp:posOffset>
              </wp:positionH>
              <wp:positionV relativeFrom="page">
                <wp:posOffset>414655</wp:posOffset>
              </wp:positionV>
              <wp:extent cx="1325880" cy="139700"/>
              <wp:effectExtent l="127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58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1E24" w:rsidRDefault="00314A15">
                          <w:pPr>
                            <w:pStyle w:val="Zkladntext"/>
                            <w:spacing w:line="204" w:lineRule="exact"/>
                            <w:ind w:firstLine="0"/>
                          </w:pPr>
                          <w:r>
                            <w:t>Poznámky Úč MUJ 3 -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style="position:absolute;margin-left:44.35pt;margin-top:32.65pt;width:104.4pt;height:11pt;z-index:-1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U3/rgIAAKk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" filled="f" stroked="f">
              <v:textbox inset="0,0,0,0">
                <w:txbxContent>
                  <w:p w:rsidR="00691E24" w:rsidRDefault="00314A15">
                    <w:pPr>
                      <w:pStyle w:val="Zkladntext"/>
                      <w:spacing w:line="204" w:lineRule="exact"/>
                      <w:ind w:firstLine="0"/>
                    </w:pPr>
                    <w:proofErr w:type="spellStart"/>
                    <w:r>
                      <w:t>Poznámky</w:t>
                    </w:r>
                    <w:proofErr w:type="spellEnd"/>
                    <w:r>
                      <w:t xml:space="preserve"> </w:t>
                    </w:r>
                    <w:proofErr w:type="spellStart"/>
                    <w:r>
                      <w:t>Úč</w:t>
                    </w:r>
                    <w:proofErr w:type="spellEnd"/>
                    <w:r>
                      <w:t xml:space="preserve"> MUJ 3 -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3302328" behindDoc="1" locked="0" layoutInCell="1" allowOverlap="1">
              <wp:simplePos x="0" y="0"/>
              <wp:positionH relativeFrom="page">
                <wp:posOffset>4825365</wp:posOffset>
              </wp:positionH>
              <wp:positionV relativeFrom="page">
                <wp:posOffset>412115</wp:posOffset>
              </wp:positionV>
              <wp:extent cx="228600" cy="139700"/>
              <wp:effectExtent l="0" t="2540" r="3810" b="63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1E24" w:rsidRDefault="00314A15">
                          <w:pPr>
                            <w:pStyle w:val="Zkladntext"/>
                            <w:spacing w:line="204" w:lineRule="exact"/>
                            <w:ind w:firstLine="0"/>
                            <w:rPr>
                              <w:rFonts w:cs="Arial"/>
                            </w:rPr>
                          </w:pPr>
                          <w:r>
                            <w:rPr>
                              <w:spacing w:val="-1"/>
                            </w:rPr>
                            <w:t>IČO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31" type="#_x0000_t202" style="position:absolute;margin-left:379.95pt;margin-top:32.45pt;width:18pt;height:11pt;z-index:-14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WWsrQIAAK8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" filled="f" stroked="f">
              <v:textbox inset="0,0,0,0">
                <w:txbxContent>
                  <w:p w:rsidR="00691E24" w:rsidRDefault="00314A15">
                    <w:pPr>
                      <w:pStyle w:val="Zkladntext"/>
                      <w:spacing w:line="204" w:lineRule="exact"/>
                      <w:ind w:firstLine="0"/>
                      <w:rPr>
                        <w:rFonts w:cs="Arial"/>
                      </w:rPr>
                    </w:pPr>
                    <w:r>
                      <w:rPr>
                        <w:spacing w:val="-1"/>
                      </w:rPr>
                      <w:t>IČO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3302352" behindDoc="1" locked="0" layoutInCell="1" allowOverlap="1">
              <wp:simplePos x="0" y="0"/>
              <wp:positionH relativeFrom="page">
                <wp:posOffset>5177155</wp:posOffset>
              </wp:positionH>
              <wp:positionV relativeFrom="page">
                <wp:posOffset>414020</wp:posOffset>
              </wp:positionV>
              <wp:extent cx="587375" cy="151765"/>
              <wp:effectExtent l="0" t="4445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737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1E24" w:rsidRPr="00ED68B8" w:rsidRDefault="00D47C9C">
                          <w:pPr>
                            <w:spacing w:line="224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sk-SK"/>
                            </w:rPr>
                          </w:pPr>
                          <w:r>
                            <w:rPr>
                              <w:rFonts w:ascii="Arial"/>
                              <w:sz w:val="20"/>
                              <w:lang w:val="sk-SK"/>
                            </w:rPr>
                            <w:t>51433915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style="position:absolute;margin-left:407.65pt;margin-top:32.6pt;width:46.25pt;height:11.95pt;z-index:-1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" filled="f" stroked="f">
              <v:textbox inset="0,0,0,0">
                <w:txbxContent>
                  <w:p w:rsidR="00691E24" w:rsidRPr="00ED68B8" w:rsidRDefault="00D47C9C">
                    <w:pPr>
                      <w:spacing w:line="224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  <w:lang w:val="sk-SK"/>
                      </w:rPr>
                    </w:pPr>
                    <w:r>
                      <w:rPr>
                        <w:rFonts w:ascii="Arial"/>
                        <w:sz w:val="20"/>
                        <w:lang w:val="sk-SK"/>
                      </w:rPr>
                      <w:t>51433915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3302376" behindDoc="1" locked="0" layoutInCell="1" allowOverlap="1">
              <wp:simplePos x="0" y="0"/>
              <wp:positionH relativeFrom="page">
                <wp:posOffset>6080125</wp:posOffset>
              </wp:positionH>
              <wp:positionV relativeFrom="page">
                <wp:posOffset>415290</wp:posOffset>
              </wp:positionV>
              <wp:extent cx="222250" cy="139700"/>
              <wp:effectExtent l="3175" t="0" r="317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1E24" w:rsidRDefault="00314A15">
                          <w:pPr>
                            <w:pStyle w:val="Zkladntext"/>
                            <w:spacing w:line="204" w:lineRule="exact"/>
                            <w:ind w:firstLine="0"/>
                            <w:rPr>
                              <w:rFonts w:cs="Arial"/>
                            </w:rPr>
                          </w:pPr>
                          <w:r>
                            <w:rPr>
                              <w:spacing w:val="-1"/>
                            </w:rPr>
                            <w:t>DIČ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3" type="#_x0000_t202" style="position:absolute;margin-left:478.75pt;margin-top:32.7pt;width:17.5pt;height:11pt;z-index:-14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" filled="f" stroked="f">
              <v:textbox inset="0,0,0,0">
                <w:txbxContent>
                  <w:p w:rsidR="00691E24" w:rsidRDefault="00314A15">
                    <w:pPr>
                      <w:pStyle w:val="Zkladntext"/>
                      <w:spacing w:line="204" w:lineRule="exact"/>
                      <w:ind w:firstLine="0"/>
                      <w:rPr>
                        <w:rFonts w:cs="Arial"/>
                      </w:rPr>
                    </w:pPr>
                    <w:r>
                      <w:rPr>
                        <w:spacing w:val="-1"/>
                      </w:rPr>
                      <w:t>DIČ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3302400" behindDoc="1" locked="0" layoutInCell="1" allowOverlap="1">
              <wp:simplePos x="0" y="0"/>
              <wp:positionH relativeFrom="page">
                <wp:posOffset>6420485</wp:posOffset>
              </wp:positionH>
              <wp:positionV relativeFrom="page">
                <wp:posOffset>412115</wp:posOffset>
              </wp:positionV>
              <wp:extent cx="727710" cy="151765"/>
              <wp:effectExtent l="635" t="254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771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1E24" w:rsidRPr="00ED68B8" w:rsidRDefault="00D47C9C" w:rsidP="00D47C9C">
                          <w:pPr>
                            <w:spacing w:line="224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sk-SK"/>
                            </w:rPr>
                          </w:pPr>
                          <w:r>
                            <w:rPr>
                              <w:rFonts w:ascii="Arial"/>
                              <w:sz w:val="20"/>
                              <w:lang w:val="sk-SK"/>
                            </w:rPr>
                            <w:t>2120749796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4" type="#_x0000_t202" style="position:absolute;margin-left:505.55pt;margin-top:32.45pt;width:57.3pt;height:11.95pt;z-index:-1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" filled="f" stroked="f">
              <v:textbox inset="0,0,0,0">
                <w:txbxContent>
                  <w:p w:rsidR="00691E24" w:rsidRPr="00ED68B8" w:rsidRDefault="00D47C9C" w:rsidP="00D47C9C">
                    <w:pPr>
                      <w:spacing w:line="224" w:lineRule="exact"/>
                      <w:rPr>
                        <w:rFonts w:ascii="Arial" w:eastAsia="Arial" w:hAnsi="Arial" w:cs="Arial"/>
                        <w:sz w:val="20"/>
                        <w:szCs w:val="20"/>
                        <w:lang w:val="sk-SK"/>
                      </w:rPr>
                    </w:pPr>
                    <w:r>
                      <w:rPr>
                        <w:rFonts w:ascii="Arial"/>
                        <w:sz w:val="20"/>
                        <w:lang w:val="sk-SK"/>
                      </w:rPr>
                      <w:t>2120749796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22DBD"/>
    <w:multiLevelType w:val="hybridMultilevel"/>
    <w:tmpl w:val="B8FC3332"/>
    <w:lvl w:ilvl="0" w:tplc="776C0D3A">
      <w:start w:val="1"/>
      <w:numFmt w:val="decimal"/>
      <w:lvlText w:val="%1)"/>
      <w:lvlJc w:val="left"/>
      <w:pPr>
        <w:ind w:left="418" w:hanging="231"/>
        <w:jc w:val="left"/>
      </w:pPr>
      <w:rPr>
        <w:rFonts w:ascii="Arial" w:eastAsia="Arial" w:hAnsi="Arial" w:hint="default"/>
        <w:sz w:val="18"/>
        <w:szCs w:val="18"/>
      </w:rPr>
    </w:lvl>
    <w:lvl w:ilvl="1" w:tplc="BCE2D6AA">
      <w:start w:val="1"/>
      <w:numFmt w:val="bullet"/>
      <w:lvlText w:val="•"/>
      <w:lvlJc w:val="left"/>
      <w:pPr>
        <w:ind w:left="1451" w:hanging="231"/>
      </w:pPr>
      <w:rPr>
        <w:rFonts w:hint="default"/>
      </w:rPr>
    </w:lvl>
    <w:lvl w:ilvl="2" w:tplc="BDA84990">
      <w:start w:val="1"/>
      <w:numFmt w:val="bullet"/>
      <w:lvlText w:val="•"/>
      <w:lvlJc w:val="left"/>
      <w:pPr>
        <w:ind w:left="2483" w:hanging="231"/>
      </w:pPr>
      <w:rPr>
        <w:rFonts w:hint="default"/>
      </w:rPr>
    </w:lvl>
    <w:lvl w:ilvl="3" w:tplc="8C004B8A">
      <w:start w:val="1"/>
      <w:numFmt w:val="bullet"/>
      <w:lvlText w:val="•"/>
      <w:lvlJc w:val="left"/>
      <w:pPr>
        <w:ind w:left="3516" w:hanging="231"/>
      </w:pPr>
      <w:rPr>
        <w:rFonts w:hint="default"/>
      </w:rPr>
    </w:lvl>
    <w:lvl w:ilvl="4" w:tplc="6498BACC">
      <w:start w:val="1"/>
      <w:numFmt w:val="bullet"/>
      <w:lvlText w:val="•"/>
      <w:lvlJc w:val="left"/>
      <w:pPr>
        <w:ind w:left="4549" w:hanging="231"/>
      </w:pPr>
      <w:rPr>
        <w:rFonts w:hint="default"/>
      </w:rPr>
    </w:lvl>
    <w:lvl w:ilvl="5" w:tplc="A2308148">
      <w:start w:val="1"/>
      <w:numFmt w:val="bullet"/>
      <w:lvlText w:val="•"/>
      <w:lvlJc w:val="left"/>
      <w:pPr>
        <w:ind w:left="5582" w:hanging="231"/>
      </w:pPr>
      <w:rPr>
        <w:rFonts w:hint="default"/>
      </w:rPr>
    </w:lvl>
    <w:lvl w:ilvl="6" w:tplc="13A85CCC">
      <w:start w:val="1"/>
      <w:numFmt w:val="bullet"/>
      <w:lvlText w:val="•"/>
      <w:lvlJc w:val="left"/>
      <w:pPr>
        <w:ind w:left="6615" w:hanging="231"/>
      </w:pPr>
      <w:rPr>
        <w:rFonts w:hint="default"/>
      </w:rPr>
    </w:lvl>
    <w:lvl w:ilvl="7" w:tplc="7E0E3F4A">
      <w:start w:val="1"/>
      <w:numFmt w:val="bullet"/>
      <w:lvlText w:val="•"/>
      <w:lvlJc w:val="left"/>
      <w:pPr>
        <w:ind w:left="7648" w:hanging="231"/>
      </w:pPr>
      <w:rPr>
        <w:rFonts w:hint="default"/>
      </w:rPr>
    </w:lvl>
    <w:lvl w:ilvl="8" w:tplc="8ABCCBF0">
      <w:start w:val="1"/>
      <w:numFmt w:val="bullet"/>
      <w:lvlText w:val="•"/>
      <w:lvlJc w:val="left"/>
      <w:pPr>
        <w:ind w:left="8680" w:hanging="231"/>
      </w:pPr>
      <w:rPr>
        <w:rFonts w:hint="default"/>
      </w:rPr>
    </w:lvl>
  </w:abstractNum>
  <w:abstractNum w:abstractNumId="1">
    <w:nsid w:val="117615E1"/>
    <w:multiLevelType w:val="hybridMultilevel"/>
    <w:tmpl w:val="2910C604"/>
    <w:lvl w:ilvl="0" w:tplc="283CE4E4">
      <w:start w:val="1"/>
      <w:numFmt w:val="decimal"/>
      <w:lvlText w:val="%1)"/>
      <w:lvlJc w:val="left"/>
      <w:pPr>
        <w:ind w:left="294" w:hanging="211"/>
        <w:jc w:val="left"/>
      </w:pPr>
      <w:rPr>
        <w:rFonts w:ascii="Arial" w:eastAsia="Arial" w:hAnsi="Arial" w:hint="default"/>
        <w:w w:val="99"/>
        <w:sz w:val="18"/>
        <w:szCs w:val="18"/>
      </w:rPr>
    </w:lvl>
    <w:lvl w:ilvl="1" w:tplc="AFA4AD9C">
      <w:start w:val="1"/>
      <w:numFmt w:val="bullet"/>
      <w:lvlText w:val="•"/>
      <w:lvlJc w:val="left"/>
      <w:pPr>
        <w:ind w:left="1311" w:hanging="211"/>
      </w:pPr>
      <w:rPr>
        <w:rFonts w:hint="default"/>
      </w:rPr>
    </w:lvl>
    <w:lvl w:ilvl="2" w:tplc="A6323FE0">
      <w:start w:val="1"/>
      <w:numFmt w:val="bullet"/>
      <w:lvlText w:val="•"/>
      <w:lvlJc w:val="left"/>
      <w:pPr>
        <w:ind w:left="2328" w:hanging="211"/>
      </w:pPr>
      <w:rPr>
        <w:rFonts w:hint="default"/>
      </w:rPr>
    </w:lvl>
    <w:lvl w:ilvl="3" w:tplc="D6169AD2">
      <w:start w:val="1"/>
      <w:numFmt w:val="bullet"/>
      <w:lvlText w:val="•"/>
      <w:lvlJc w:val="left"/>
      <w:pPr>
        <w:ind w:left="3345" w:hanging="211"/>
      </w:pPr>
      <w:rPr>
        <w:rFonts w:hint="default"/>
      </w:rPr>
    </w:lvl>
    <w:lvl w:ilvl="4" w:tplc="0EF07498">
      <w:start w:val="1"/>
      <w:numFmt w:val="bullet"/>
      <w:lvlText w:val="•"/>
      <w:lvlJc w:val="left"/>
      <w:pPr>
        <w:ind w:left="4362" w:hanging="211"/>
      </w:pPr>
      <w:rPr>
        <w:rFonts w:hint="default"/>
      </w:rPr>
    </w:lvl>
    <w:lvl w:ilvl="5" w:tplc="54B665E4">
      <w:start w:val="1"/>
      <w:numFmt w:val="bullet"/>
      <w:lvlText w:val="•"/>
      <w:lvlJc w:val="left"/>
      <w:pPr>
        <w:ind w:left="5379" w:hanging="211"/>
      </w:pPr>
      <w:rPr>
        <w:rFonts w:hint="default"/>
      </w:rPr>
    </w:lvl>
    <w:lvl w:ilvl="6" w:tplc="36A26C34">
      <w:start w:val="1"/>
      <w:numFmt w:val="bullet"/>
      <w:lvlText w:val="•"/>
      <w:lvlJc w:val="left"/>
      <w:pPr>
        <w:ind w:left="6396" w:hanging="211"/>
      </w:pPr>
      <w:rPr>
        <w:rFonts w:hint="default"/>
      </w:rPr>
    </w:lvl>
    <w:lvl w:ilvl="7" w:tplc="67E29F8C">
      <w:start w:val="1"/>
      <w:numFmt w:val="bullet"/>
      <w:lvlText w:val="•"/>
      <w:lvlJc w:val="left"/>
      <w:pPr>
        <w:ind w:left="7413" w:hanging="211"/>
      </w:pPr>
      <w:rPr>
        <w:rFonts w:hint="default"/>
      </w:rPr>
    </w:lvl>
    <w:lvl w:ilvl="8" w:tplc="60F86008">
      <w:start w:val="1"/>
      <w:numFmt w:val="bullet"/>
      <w:lvlText w:val="•"/>
      <w:lvlJc w:val="left"/>
      <w:pPr>
        <w:ind w:left="8430" w:hanging="211"/>
      </w:pPr>
      <w:rPr>
        <w:rFonts w:hint="default"/>
      </w:rPr>
    </w:lvl>
  </w:abstractNum>
  <w:abstractNum w:abstractNumId="2">
    <w:nsid w:val="1EED3105"/>
    <w:multiLevelType w:val="hybridMultilevel"/>
    <w:tmpl w:val="A372FB6E"/>
    <w:lvl w:ilvl="0" w:tplc="78CCBDCC">
      <w:start w:val="1"/>
      <w:numFmt w:val="upperRoman"/>
      <w:lvlText w:val="%1."/>
      <w:lvlJc w:val="left"/>
      <w:pPr>
        <w:ind w:left="318" w:hanging="167"/>
        <w:jc w:val="left"/>
      </w:pPr>
      <w:rPr>
        <w:rFonts w:ascii="Arial" w:eastAsia="Arial" w:hAnsi="Arial" w:hint="default"/>
        <w:b/>
        <w:bCs/>
        <w:spacing w:val="-1"/>
        <w:sz w:val="20"/>
        <w:szCs w:val="20"/>
      </w:rPr>
    </w:lvl>
    <w:lvl w:ilvl="1" w:tplc="C5B65B02">
      <w:start w:val="1"/>
      <w:numFmt w:val="bullet"/>
      <w:lvlText w:val="•"/>
      <w:lvlJc w:val="left"/>
      <w:pPr>
        <w:ind w:left="1361" w:hanging="167"/>
      </w:pPr>
      <w:rPr>
        <w:rFonts w:hint="default"/>
      </w:rPr>
    </w:lvl>
    <w:lvl w:ilvl="2" w:tplc="E7F099F6">
      <w:start w:val="1"/>
      <w:numFmt w:val="bullet"/>
      <w:lvlText w:val="•"/>
      <w:lvlJc w:val="left"/>
      <w:pPr>
        <w:ind w:left="2403" w:hanging="167"/>
      </w:pPr>
      <w:rPr>
        <w:rFonts w:hint="default"/>
      </w:rPr>
    </w:lvl>
    <w:lvl w:ilvl="3" w:tplc="00BA1A14">
      <w:start w:val="1"/>
      <w:numFmt w:val="bullet"/>
      <w:lvlText w:val="•"/>
      <w:lvlJc w:val="left"/>
      <w:pPr>
        <w:ind w:left="3446" w:hanging="167"/>
      </w:pPr>
      <w:rPr>
        <w:rFonts w:hint="default"/>
      </w:rPr>
    </w:lvl>
    <w:lvl w:ilvl="4" w:tplc="EFD42610">
      <w:start w:val="1"/>
      <w:numFmt w:val="bullet"/>
      <w:lvlText w:val="•"/>
      <w:lvlJc w:val="left"/>
      <w:pPr>
        <w:ind w:left="4489" w:hanging="167"/>
      </w:pPr>
      <w:rPr>
        <w:rFonts w:hint="default"/>
      </w:rPr>
    </w:lvl>
    <w:lvl w:ilvl="5" w:tplc="A9E44550">
      <w:start w:val="1"/>
      <w:numFmt w:val="bullet"/>
      <w:lvlText w:val="•"/>
      <w:lvlJc w:val="left"/>
      <w:pPr>
        <w:ind w:left="5532" w:hanging="167"/>
      </w:pPr>
      <w:rPr>
        <w:rFonts w:hint="default"/>
      </w:rPr>
    </w:lvl>
    <w:lvl w:ilvl="6" w:tplc="5CD606A2">
      <w:start w:val="1"/>
      <w:numFmt w:val="bullet"/>
      <w:lvlText w:val="•"/>
      <w:lvlJc w:val="left"/>
      <w:pPr>
        <w:ind w:left="6575" w:hanging="167"/>
      </w:pPr>
      <w:rPr>
        <w:rFonts w:hint="default"/>
      </w:rPr>
    </w:lvl>
    <w:lvl w:ilvl="7" w:tplc="D5B2AF76">
      <w:start w:val="1"/>
      <w:numFmt w:val="bullet"/>
      <w:lvlText w:val="•"/>
      <w:lvlJc w:val="left"/>
      <w:pPr>
        <w:ind w:left="7617" w:hanging="167"/>
      </w:pPr>
      <w:rPr>
        <w:rFonts w:hint="default"/>
      </w:rPr>
    </w:lvl>
    <w:lvl w:ilvl="8" w:tplc="EC8E8ED4">
      <w:start w:val="1"/>
      <w:numFmt w:val="bullet"/>
      <w:lvlText w:val="•"/>
      <w:lvlJc w:val="left"/>
      <w:pPr>
        <w:ind w:left="8660" w:hanging="167"/>
      </w:pPr>
      <w:rPr>
        <w:rFonts w:hint="default"/>
      </w:rPr>
    </w:lvl>
  </w:abstractNum>
  <w:abstractNum w:abstractNumId="3">
    <w:nsid w:val="240A5308"/>
    <w:multiLevelType w:val="hybridMultilevel"/>
    <w:tmpl w:val="2E1AE050"/>
    <w:lvl w:ilvl="0" w:tplc="D9A05D30">
      <w:start w:val="1"/>
      <w:numFmt w:val="bullet"/>
      <w:lvlText w:val="-"/>
      <w:lvlJc w:val="left"/>
      <w:pPr>
        <w:ind w:left="194" w:hanging="110"/>
      </w:pPr>
      <w:rPr>
        <w:rFonts w:ascii="Arial" w:eastAsia="Arial" w:hAnsi="Arial" w:hint="default"/>
        <w:w w:val="99"/>
        <w:sz w:val="18"/>
        <w:szCs w:val="18"/>
      </w:rPr>
    </w:lvl>
    <w:lvl w:ilvl="1" w:tplc="6AA26498">
      <w:start w:val="1"/>
      <w:numFmt w:val="bullet"/>
      <w:lvlText w:val="•"/>
      <w:lvlJc w:val="left"/>
      <w:pPr>
        <w:ind w:left="1221" w:hanging="110"/>
      </w:pPr>
      <w:rPr>
        <w:rFonts w:hint="default"/>
      </w:rPr>
    </w:lvl>
    <w:lvl w:ilvl="2" w:tplc="B6FA2AF6">
      <w:start w:val="1"/>
      <w:numFmt w:val="bullet"/>
      <w:lvlText w:val="•"/>
      <w:lvlJc w:val="left"/>
      <w:pPr>
        <w:ind w:left="2248" w:hanging="110"/>
      </w:pPr>
      <w:rPr>
        <w:rFonts w:hint="default"/>
      </w:rPr>
    </w:lvl>
    <w:lvl w:ilvl="3" w:tplc="A61E50BA">
      <w:start w:val="1"/>
      <w:numFmt w:val="bullet"/>
      <w:lvlText w:val="•"/>
      <w:lvlJc w:val="left"/>
      <w:pPr>
        <w:ind w:left="3275" w:hanging="110"/>
      </w:pPr>
      <w:rPr>
        <w:rFonts w:hint="default"/>
      </w:rPr>
    </w:lvl>
    <w:lvl w:ilvl="4" w:tplc="457C09C8">
      <w:start w:val="1"/>
      <w:numFmt w:val="bullet"/>
      <w:lvlText w:val="•"/>
      <w:lvlJc w:val="left"/>
      <w:pPr>
        <w:ind w:left="4302" w:hanging="110"/>
      </w:pPr>
      <w:rPr>
        <w:rFonts w:hint="default"/>
      </w:rPr>
    </w:lvl>
    <w:lvl w:ilvl="5" w:tplc="7A269E0C">
      <w:start w:val="1"/>
      <w:numFmt w:val="bullet"/>
      <w:lvlText w:val="•"/>
      <w:lvlJc w:val="left"/>
      <w:pPr>
        <w:ind w:left="5329" w:hanging="110"/>
      </w:pPr>
      <w:rPr>
        <w:rFonts w:hint="default"/>
      </w:rPr>
    </w:lvl>
    <w:lvl w:ilvl="6" w:tplc="B4DCEEF0">
      <w:start w:val="1"/>
      <w:numFmt w:val="bullet"/>
      <w:lvlText w:val="•"/>
      <w:lvlJc w:val="left"/>
      <w:pPr>
        <w:ind w:left="6356" w:hanging="110"/>
      </w:pPr>
      <w:rPr>
        <w:rFonts w:hint="default"/>
      </w:rPr>
    </w:lvl>
    <w:lvl w:ilvl="7" w:tplc="044C1108">
      <w:start w:val="1"/>
      <w:numFmt w:val="bullet"/>
      <w:lvlText w:val="•"/>
      <w:lvlJc w:val="left"/>
      <w:pPr>
        <w:ind w:left="7383" w:hanging="110"/>
      </w:pPr>
      <w:rPr>
        <w:rFonts w:hint="default"/>
      </w:rPr>
    </w:lvl>
    <w:lvl w:ilvl="8" w:tplc="D790390A">
      <w:start w:val="1"/>
      <w:numFmt w:val="bullet"/>
      <w:lvlText w:val="•"/>
      <w:lvlJc w:val="left"/>
      <w:pPr>
        <w:ind w:left="8410" w:hanging="110"/>
      </w:pPr>
      <w:rPr>
        <w:rFonts w:hint="default"/>
      </w:rPr>
    </w:lvl>
  </w:abstractNum>
  <w:abstractNum w:abstractNumId="4">
    <w:nsid w:val="24D25086"/>
    <w:multiLevelType w:val="hybridMultilevel"/>
    <w:tmpl w:val="C9A2D0A2"/>
    <w:lvl w:ilvl="0" w:tplc="62BEA3F6">
      <w:start w:val="4"/>
      <w:numFmt w:val="decimal"/>
      <w:lvlText w:val="%1)"/>
      <w:lvlJc w:val="left"/>
      <w:pPr>
        <w:ind w:left="284" w:hanging="211"/>
        <w:jc w:val="left"/>
      </w:pPr>
      <w:rPr>
        <w:rFonts w:ascii="Arial" w:eastAsia="Arial" w:hAnsi="Arial" w:hint="default"/>
        <w:w w:val="99"/>
        <w:sz w:val="18"/>
        <w:szCs w:val="18"/>
      </w:rPr>
    </w:lvl>
    <w:lvl w:ilvl="1" w:tplc="9A3C92E6">
      <w:start w:val="1"/>
      <w:numFmt w:val="bullet"/>
      <w:lvlText w:val="•"/>
      <w:lvlJc w:val="left"/>
      <w:pPr>
        <w:ind w:left="1302" w:hanging="211"/>
      </w:pPr>
      <w:rPr>
        <w:rFonts w:hint="default"/>
      </w:rPr>
    </w:lvl>
    <w:lvl w:ilvl="2" w:tplc="0DDCEDB2">
      <w:start w:val="1"/>
      <w:numFmt w:val="bullet"/>
      <w:lvlText w:val="•"/>
      <w:lvlJc w:val="left"/>
      <w:pPr>
        <w:ind w:left="2320" w:hanging="211"/>
      </w:pPr>
      <w:rPr>
        <w:rFonts w:hint="default"/>
      </w:rPr>
    </w:lvl>
    <w:lvl w:ilvl="3" w:tplc="450EBD54">
      <w:start w:val="1"/>
      <w:numFmt w:val="bullet"/>
      <w:lvlText w:val="•"/>
      <w:lvlJc w:val="left"/>
      <w:pPr>
        <w:ind w:left="3338" w:hanging="211"/>
      </w:pPr>
      <w:rPr>
        <w:rFonts w:hint="default"/>
      </w:rPr>
    </w:lvl>
    <w:lvl w:ilvl="4" w:tplc="B554CFDA">
      <w:start w:val="1"/>
      <w:numFmt w:val="bullet"/>
      <w:lvlText w:val="•"/>
      <w:lvlJc w:val="left"/>
      <w:pPr>
        <w:ind w:left="4356" w:hanging="211"/>
      </w:pPr>
      <w:rPr>
        <w:rFonts w:hint="default"/>
      </w:rPr>
    </w:lvl>
    <w:lvl w:ilvl="5" w:tplc="74A69700">
      <w:start w:val="1"/>
      <w:numFmt w:val="bullet"/>
      <w:lvlText w:val="•"/>
      <w:lvlJc w:val="left"/>
      <w:pPr>
        <w:ind w:left="5374" w:hanging="211"/>
      </w:pPr>
      <w:rPr>
        <w:rFonts w:hint="default"/>
      </w:rPr>
    </w:lvl>
    <w:lvl w:ilvl="6" w:tplc="6D84C048">
      <w:start w:val="1"/>
      <w:numFmt w:val="bullet"/>
      <w:lvlText w:val="•"/>
      <w:lvlJc w:val="left"/>
      <w:pPr>
        <w:ind w:left="6392" w:hanging="211"/>
      </w:pPr>
      <w:rPr>
        <w:rFonts w:hint="default"/>
      </w:rPr>
    </w:lvl>
    <w:lvl w:ilvl="7" w:tplc="0DE0D038">
      <w:start w:val="1"/>
      <w:numFmt w:val="bullet"/>
      <w:lvlText w:val="•"/>
      <w:lvlJc w:val="left"/>
      <w:pPr>
        <w:ind w:left="7410" w:hanging="211"/>
      </w:pPr>
      <w:rPr>
        <w:rFonts w:hint="default"/>
      </w:rPr>
    </w:lvl>
    <w:lvl w:ilvl="8" w:tplc="71D44368">
      <w:start w:val="1"/>
      <w:numFmt w:val="bullet"/>
      <w:lvlText w:val="•"/>
      <w:lvlJc w:val="left"/>
      <w:pPr>
        <w:ind w:left="8428" w:hanging="211"/>
      </w:pPr>
      <w:rPr>
        <w:rFonts w:hint="default"/>
      </w:rPr>
    </w:lvl>
  </w:abstractNum>
  <w:abstractNum w:abstractNumId="5">
    <w:nsid w:val="4E153A97"/>
    <w:multiLevelType w:val="hybridMultilevel"/>
    <w:tmpl w:val="FBEE95DC"/>
    <w:lvl w:ilvl="0" w:tplc="A8E25DFC">
      <w:start w:val="1"/>
      <w:numFmt w:val="lowerLetter"/>
      <w:lvlText w:val="%1)"/>
      <w:lvlJc w:val="left"/>
      <w:pPr>
        <w:ind w:left="284" w:hanging="211"/>
        <w:jc w:val="left"/>
      </w:pPr>
      <w:rPr>
        <w:rFonts w:ascii="Arial" w:eastAsia="Arial" w:hAnsi="Arial" w:hint="default"/>
        <w:sz w:val="18"/>
        <w:szCs w:val="18"/>
      </w:rPr>
    </w:lvl>
    <w:lvl w:ilvl="1" w:tplc="FB069ED4">
      <w:start w:val="1"/>
      <w:numFmt w:val="bullet"/>
      <w:lvlText w:val="•"/>
      <w:lvlJc w:val="left"/>
      <w:pPr>
        <w:ind w:left="1302" w:hanging="211"/>
      </w:pPr>
      <w:rPr>
        <w:rFonts w:hint="default"/>
      </w:rPr>
    </w:lvl>
    <w:lvl w:ilvl="2" w:tplc="96E8C3DC">
      <w:start w:val="1"/>
      <w:numFmt w:val="bullet"/>
      <w:lvlText w:val="•"/>
      <w:lvlJc w:val="left"/>
      <w:pPr>
        <w:ind w:left="2320" w:hanging="211"/>
      </w:pPr>
      <w:rPr>
        <w:rFonts w:hint="default"/>
      </w:rPr>
    </w:lvl>
    <w:lvl w:ilvl="3" w:tplc="4CEA454A">
      <w:start w:val="1"/>
      <w:numFmt w:val="bullet"/>
      <w:lvlText w:val="•"/>
      <w:lvlJc w:val="left"/>
      <w:pPr>
        <w:ind w:left="3337" w:hanging="211"/>
      </w:pPr>
      <w:rPr>
        <w:rFonts w:hint="default"/>
      </w:rPr>
    </w:lvl>
    <w:lvl w:ilvl="4" w:tplc="AE2C5888">
      <w:start w:val="1"/>
      <w:numFmt w:val="bullet"/>
      <w:lvlText w:val="•"/>
      <w:lvlJc w:val="left"/>
      <w:pPr>
        <w:ind w:left="4355" w:hanging="211"/>
      </w:pPr>
      <w:rPr>
        <w:rFonts w:hint="default"/>
      </w:rPr>
    </w:lvl>
    <w:lvl w:ilvl="5" w:tplc="E3AE11B4">
      <w:start w:val="1"/>
      <w:numFmt w:val="bullet"/>
      <w:lvlText w:val="•"/>
      <w:lvlJc w:val="left"/>
      <w:pPr>
        <w:ind w:left="5372" w:hanging="211"/>
      </w:pPr>
      <w:rPr>
        <w:rFonts w:hint="default"/>
      </w:rPr>
    </w:lvl>
    <w:lvl w:ilvl="6" w:tplc="8EFE4A46">
      <w:start w:val="1"/>
      <w:numFmt w:val="bullet"/>
      <w:lvlText w:val="•"/>
      <w:lvlJc w:val="left"/>
      <w:pPr>
        <w:ind w:left="6390" w:hanging="211"/>
      </w:pPr>
      <w:rPr>
        <w:rFonts w:hint="default"/>
      </w:rPr>
    </w:lvl>
    <w:lvl w:ilvl="7" w:tplc="D36C9412">
      <w:start w:val="1"/>
      <w:numFmt w:val="bullet"/>
      <w:lvlText w:val="•"/>
      <w:lvlJc w:val="left"/>
      <w:pPr>
        <w:ind w:left="7408" w:hanging="211"/>
      </w:pPr>
      <w:rPr>
        <w:rFonts w:hint="default"/>
      </w:rPr>
    </w:lvl>
    <w:lvl w:ilvl="8" w:tplc="1DC2F7FA">
      <w:start w:val="1"/>
      <w:numFmt w:val="bullet"/>
      <w:lvlText w:val="•"/>
      <w:lvlJc w:val="left"/>
      <w:pPr>
        <w:ind w:left="8425" w:hanging="211"/>
      </w:pPr>
      <w:rPr>
        <w:rFonts w:hint="default"/>
      </w:rPr>
    </w:lvl>
  </w:abstractNum>
  <w:abstractNum w:abstractNumId="6">
    <w:nsid w:val="5CBA1239"/>
    <w:multiLevelType w:val="hybridMultilevel"/>
    <w:tmpl w:val="A5A88BC4"/>
    <w:lvl w:ilvl="0" w:tplc="743A3C74">
      <w:start w:val="1"/>
      <w:numFmt w:val="decimal"/>
      <w:lvlText w:val="%1)"/>
      <w:lvlJc w:val="left"/>
      <w:pPr>
        <w:ind w:left="383" w:hanging="233"/>
        <w:jc w:val="left"/>
      </w:pPr>
      <w:rPr>
        <w:rFonts w:ascii="Arial" w:eastAsia="Arial" w:hAnsi="Arial" w:hint="default"/>
        <w:spacing w:val="-1"/>
        <w:sz w:val="18"/>
        <w:szCs w:val="18"/>
      </w:rPr>
    </w:lvl>
    <w:lvl w:ilvl="1" w:tplc="7FC2C4FA">
      <w:start w:val="1"/>
      <w:numFmt w:val="bullet"/>
      <w:lvlText w:val="•"/>
      <w:lvlJc w:val="left"/>
      <w:pPr>
        <w:ind w:left="1420" w:hanging="233"/>
      </w:pPr>
      <w:rPr>
        <w:rFonts w:hint="default"/>
      </w:rPr>
    </w:lvl>
    <w:lvl w:ilvl="2" w:tplc="2F44B61A">
      <w:start w:val="1"/>
      <w:numFmt w:val="bullet"/>
      <w:lvlText w:val="•"/>
      <w:lvlJc w:val="left"/>
      <w:pPr>
        <w:ind w:left="2456" w:hanging="233"/>
      </w:pPr>
      <w:rPr>
        <w:rFonts w:hint="default"/>
      </w:rPr>
    </w:lvl>
    <w:lvl w:ilvl="3" w:tplc="8DF684A0">
      <w:start w:val="1"/>
      <w:numFmt w:val="bullet"/>
      <w:lvlText w:val="•"/>
      <w:lvlJc w:val="left"/>
      <w:pPr>
        <w:ind w:left="3492" w:hanging="233"/>
      </w:pPr>
      <w:rPr>
        <w:rFonts w:hint="default"/>
      </w:rPr>
    </w:lvl>
    <w:lvl w:ilvl="4" w:tplc="6510829C">
      <w:start w:val="1"/>
      <w:numFmt w:val="bullet"/>
      <w:lvlText w:val="•"/>
      <w:lvlJc w:val="left"/>
      <w:pPr>
        <w:ind w:left="4528" w:hanging="233"/>
      </w:pPr>
      <w:rPr>
        <w:rFonts w:hint="default"/>
      </w:rPr>
    </w:lvl>
    <w:lvl w:ilvl="5" w:tplc="1D164EA0">
      <w:start w:val="1"/>
      <w:numFmt w:val="bullet"/>
      <w:lvlText w:val="•"/>
      <w:lvlJc w:val="left"/>
      <w:pPr>
        <w:ind w:left="5565" w:hanging="233"/>
      </w:pPr>
      <w:rPr>
        <w:rFonts w:hint="default"/>
      </w:rPr>
    </w:lvl>
    <w:lvl w:ilvl="6" w:tplc="CED41C00">
      <w:start w:val="1"/>
      <w:numFmt w:val="bullet"/>
      <w:lvlText w:val="•"/>
      <w:lvlJc w:val="left"/>
      <w:pPr>
        <w:ind w:left="6601" w:hanging="233"/>
      </w:pPr>
      <w:rPr>
        <w:rFonts w:hint="default"/>
      </w:rPr>
    </w:lvl>
    <w:lvl w:ilvl="7" w:tplc="7F2ACE16">
      <w:start w:val="1"/>
      <w:numFmt w:val="bullet"/>
      <w:lvlText w:val="•"/>
      <w:lvlJc w:val="left"/>
      <w:pPr>
        <w:ind w:left="7637" w:hanging="233"/>
      </w:pPr>
      <w:rPr>
        <w:rFonts w:hint="default"/>
      </w:rPr>
    </w:lvl>
    <w:lvl w:ilvl="8" w:tplc="990A7998">
      <w:start w:val="1"/>
      <w:numFmt w:val="bullet"/>
      <w:lvlText w:val="•"/>
      <w:lvlJc w:val="left"/>
      <w:pPr>
        <w:ind w:left="8673" w:hanging="233"/>
      </w:pPr>
      <w:rPr>
        <w:rFonts w:hint="default"/>
      </w:rPr>
    </w:lvl>
  </w:abstractNum>
  <w:abstractNum w:abstractNumId="7">
    <w:nsid w:val="60514A4E"/>
    <w:multiLevelType w:val="hybridMultilevel"/>
    <w:tmpl w:val="D3667B10"/>
    <w:lvl w:ilvl="0" w:tplc="B156A4FE">
      <w:start w:val="1"/>
      <w:numFmt w:val="bullet"/>
      <w:lvlText w:val="-"/>
      <w:lvlJc w:val="left"/>
      <w:pPr>
        <w:ind w:left="184" w:hanging="110"/>
      </w:pPr>
      <w:rPr>
        <w:rFonts w:ascii="Arial" w:eastAsia="Arial" w:hAnsi="Arial" w:hint="default"/>
        <w:w w:val="99"/>
        <w:sz w:val="18"/>
        <w:szCs w:val="18"/>
      </w:rPr>
    </w:lvl>
    <w:lvl w:ilvl="1" w:tplc="32FAE932">
      <w:start w:val="1"/>
      <w:numFmt w:val="bullet"/>
      <w:lvlText w:val="•"/>
      <w:lvlJc w:val="left"/>
      <w:pPr>
        <w:ind w:left="1212" w:hanging="110"/>
      </w:pPr>
      <w:rPr>
        <w:rFonts w:hint="default"/>
      </w:rPr>
    </w:lvl>
    <w:lvl w:ilvl="2" w:tplc="B476C26C">
      <w:start w:val="1"/>
      <w:numFmt w:val="bullet"/>
      <w:lvlText w:val="•"/>
      <w:lvlJc w:val="left"/>
      <w:pPr>
        <w:ind w:left="2240" w:hanging="110"/>
      </w:pPr>
      <w:rPr>
        <w:rFonts w:hint="default"/>
      </w:rPr>
    </w:lvl>
    <w:lvl w:ilvl="3" w:tplc="5920BA72">
      <w:start w:val="1"/>
      <w:numFmt w:val="bullet"/>
      <w:lvlText w:val="•"/>
      <w:lvlJc w:val="left"/>
      <w:pPr>
        <w:ind w:left="3268" w:hanging="110"/>
      </w:pPr>
      <w:rPr>
        <w:rFonts w:hint="default"/>
      </w:rPr>
    </w:lvl>
    <w:lvl w:ilvl="4" w:tplc="39DAB764">
      <w:start w:val="1"/>
      <w:numFmt w:val="bullet"/>
      <w:lvlText w:val="•"/>
      <w:lvlJc w:val="left"/>
      <w:pPr>
        <w:ind w:left="4296" w:hanging="110"/>
      </w:pPr>
      <w:rPr>
        <w:rFonts w:hint="default"/>
      </w:rPr>
    </w:lvl>
    <w:lvl w:ilvl="5" w:tplc="1D06F4C6">
      <w:start w:val="1"/>
      <w:numFmt w:val="bullet"/>
      <w:lvlText w:val="•"/>
      <w:lvlJc w:val="left"/>
      <w:pPr>
        <w:ind w:left="5324" w:hanging="110"/>
      </w:pPr>
      <w:rPr>
        <w:rFonts w:hint="default"/>
      </w:rPr>
    </w:lvl>
    <w:lvl w:ilvl="6" w:tplc="FF6C9888">
      <w:start w:val="1"/>
      <w:numFmt w:val="bullet"/>
      <w:lvlText w:val="•"/>
      <w:lvlJc w:val="left"/>
      <w:pPr>
        <w:ind w:left="6352" w:hanging="110"/>
      </w:pPr>
      <w:rPr>
        <w:rFonts w:hint="default"/>
      </w:rPr>
    </w:lvl>
    <w:lvl w:ilvl="7" w:tplc="4100156C">
      <w:start w:val="1"/>
      <w:numFmt w:val="bullet"/>
      <w:lvlText w:val="•"/>
      <w:lvlJc w:val="left"/>
      <w:pPr>
        <w:ind w:left="7380" w:hanging="110"/>
      </w:pPr>
      <w:rPr>
        <w:rFonts w:hint="default"/>
      </w:rPr>
    </w:lvl>
    <w:lvl w:ilvl="8" w:tplc="335EE678">
      <w:start w:val="1"/>
      <w:numFmt w:val="bullet"/>
      <w:lvlText w:val="•"/>
      <w:lvlJc w:val="left"/>
      <w:pPr>
        <w:ind w:left="8408" w:hanging="110"/>
      </w:pPr>
      <w:rPr>
        <w:rFonts w:hint="default"/>
      </w:rPr>
    </w:lvl>
  </w:abstractNum>
  <w:abstractNum w:abstractNumId="8">
    <w:nsid w:val="7D0E61AE"/>
    <w:multiLevelType w:val="hybridMultilevel"/>
    <w:tmpl w:val="15BE8BB0"/>
    <w:lvl w:ilvl="0" w:tplc="6332F750">
      <w:start w:val="1"/>
      <w:numFmt w:val="lowerLetter"/>
      <w:lvlText w:val="%1)"/>
      <w:lvlJc w:val="left"/>
      <w:pPr>
        <w:ind w:left="301" w:hanging="211"/>
        <w:jc w:val="left"/>
      </w:pPr>
      <w:rPr>
        <w:rFonts w:ascii="Arial" w:eastAsia="Arial" w:hAnsi="Arial" w:hint="default"/>
        <w:w w:val="99"/>
        <w:sz w:val="18"/>
        <w:szCs w:val="18"/>
      </w:rPr>
    </w:lvl>
    <w:lvl w:ilvl="1" w:tplc="51823E22">
      <w:start w:val="1"/>
      <w:numFmt w:val="bullet"/>
      <w:lvlText w:val="•"/>
      <w:lvlJc w:val="left"/>
      <w:pPr>
        <w:ind w:left="1314" w:hanging="211"/>
      </w:pPr>
      <w:rPr>
        <w:rFonts w:hint="default"/>
      </w:rPr>
    </w:lvl>
    <w:lvl w:ilvl="2" w:tplc="2C006164">
      <w:start w:val="1"/>
      <w:numFmt w:val="bullet"/>
      <w:lvlText w:val="•"/>
      <w:lvlJc w:val="left"/>
      <w:pPr>
        <w:ind w:left="2327" w:hanging="211"/>
      </w:pPr>
      <w:rPr>
        <w:rFonts w:hint="default"/>
      </w:rPr>
    </w:lvl>
    <w:lvl w:ilvl="3" w:tplc="C9380A56">
      <w:start w:val="1"/>
      <w:numFmt w:val="bullet"/>
      <w:lvlText w:val="•"/>
      <w:lvlJc w:val="left"/>
      <w:pPr>
        <w:ind w:left="3341" w:hanging="211"/>
      </w:pPr>
      <w:rPr>
        <w:rFonts w:hint="default"/>
      </w:rPr>
    </w:lvl>
    <w:lvl w:ilvl="4" w:tplc="CC265D6C">
      <w:start w:val="1"/>
      <w:numFmt w:val="bullet"/>
      <w:lvlText w:val="•"/>
      <w:lvlJc w:val="left"/>
      <w:pPr>
        <w:ind w:left="4354" w:hanging="211"/>
      </w:pPr>
      <w:rPr>
        <w:rFonts w:hint="default"/>
      </w:rPr>
    </w:lvl>
    <w:lvl w:ilvl="5" w:tplc="5CFEF442">
      <w:start w:val="1"/>
      <w:numFmt w:val="bullet"/>
      <w:lvlText w:val="•"/>
      <w:lvlJc w:val="left"/>
      <w:pPr>
        <w:ind w:left="5367" w:hanging="211"/>
      </w:pPr>
      <w:rPr>
        <w:rFonts w:hint="default"/>
      </w:rPr>
    </w:lvl>
    <w:lvl w:ilvl="6" w:tplc="4CE67644">
      <w:start w:val="1"/>
      <w:numFmt w:val="bullet"/>
      <w:lvlText w:val="•"/>
      <w:lvlJc w:val="left"/>
      <w:pPr>
        <w:ind w:left="6381" w:hanging="211"/>
      </w:pPr>
      <w:rPr>
        <w:rFonts w:hint="default"/>
      </w:rPr>
    </w:lvl>
    <w:lvl w:ilvl="7" w:tplc="834A1F5C">
      <w:start w:val="1"/>
      <w:numFmt w:val="bullet"/>
      <w:lvlText w:val="•"/>
      <w:lvlJc w:val="left"/>
      <w:pPr>
        <w:ind w:left="7394" w:hanging="211"/>
      </w:pPr>
      <w:rPr>
        <w:rFonts w:hint="default"/>
      </w:rPr>
    </w:lvl>
    <w:lvl w:ilvl="8" w:tplc="6090008A">
      <w:start w:val="1"/>
      <w:numFmt w:val="bullet"/>
      <w:lvlText w:val="•"/>
      <w:lvlJc w:val="left"/>
      <w:pPr>
        <w:ind w:left="8407" w:hanging="211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3"/>
  </w:num>
  <w:num w:numId="5">
    <w:abstractNumId w:val="7"/>
  </w:num>
  <w:num w:numId="6">
    <w:abstractNumId w:val="1"/>
  </w:num>
  <w:num w:numId="7">
    <w:abstractNumId w:val="5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E24"/>
    <w:rsid w:val="000612BC"/>
    <w:rsid w:val="00114D42"/>
    <w:rsid w:val="002A4505"/>
    <w:rsid w:val="00314A15"/>
    <w:rsid w:val="00391798"/>
    <w:rsid w:val="00502CDE"/>
    <w:rsid w:val="00560068"/>
    <w:rsid w:val="005971B0"/>
    <w:rsid w:val="006201A9"/>
    <w:rsid w:val="00691E24"/>
    <w:rsid w:val="008461E8"/>
    <w:rsid w:val="0087479D"/>
    <w:rsid w:val="00875B53"/>
    <w:rsid w:val="00B87589"/>
    <w:rsid w:val="00D47C9C"/>
    <w:rsid w:val="00ED68B8"/>
    <w:rsid w:val="00F94049"/>
    <w:rsid w:val="00FB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</w:style>
  <w:style w:type="paragraph" w:styleId="Nadpis1">
    <w:name w:val="heading 1"/>
    <w:basedOn w:val="Normlny"/>
    <w:uiPriority w:val="1"/>
    <w:qFormat/>
    <w:pPr>
      <w:spacing w:before="74"/>
      <w:ind w:left="318" w:hanging="280"/>
      <w:outlineLvl w:val="0"/>
    </w:pPr>
    <w:rPr>
      <w:rFonts w:ascii="Arial" w:eastAsia="Arial" w:hAnsi="Arial"/>
      <w:b/>
      <w:bCs/>
      <w:sz w:val="20"/>
      <w:szCs w:val="20"/>
    </w:rPr>
  </w:style>
  <w:style w:type="paragraph" w:styleId="Nadpis2">
    <w:name w:val="heading 2"/>
    <w:basedOn w:val="Normlny"/>
    <w:uiPriority w:val="1"/>
    <w:qFormat/>
    <w:pPr>
      <w:ind w:left="20"/>
      <w:outlineLvl w:val="1"/>
    </w:pPr>
    <w:rPr>
      <w:rFonts w:ascii="Arial" w:eastAsia="Arial" w:hAnsi="Arial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20" w:hanging="210"/>
    </w:pPr>
    <w:rPr>
      <w:rFonts w:ascii="Arial" w:eastAsia="Arial" w:hAnsi="Arial"/>
      <w:sz w:val="18"/>
      <w:szCs w:val="18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ED68B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D68B8"/>
  </w:style>
  <w:style w:type="paragraph" w:styleId="Pta">
    <w:name w:val="footer"/>
    <w:basedOn w:val="Normlny"/>
    <w:link w:val="PtaChar"/>
    <w:uiPriority w:val="99"/>
    <w:unhideWhenUsed/>
    <w:rsid w:val="00ED68B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D68B8"/>
  </w:style>
  <w:style w:type="paragraph" w:styleId="Textbubliny">
    <w:name w:val="Balloon Text"/>
    <w:basedOn w:val="Normlny"/>
    <w:link w:val="TextbublinyChar"/>
    <w:uiPriority w:val="99"/>
    <w:semiHidden/>
    <w:unhideWhenUsed/>
    <w:rsid w:val="00ED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D68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</w:style>
  <w:style w:type="paragraph" w:styleId="Nadpis1">
    <w:name w:val="heading 1"/>
    <w:basedOn w:val="Normlny"/>
    <w:uiPriority w:val="1"/>
    <w:qFormat/>
    <w:pPr>
      <w:spacing w:before="74"/>
      <w:ind w:left="318" w:hanging="280"/>
      <w:outlineLvl w:val="0"/>
    </w:pPr>
    <w:rPr>
      <w:rFonts w:ascii="Arial" w:eastAsia="Arial" w:hAnsi="Arial"/>
      <w:b/>
      <w:bCs/>
      <w:sz w:val="20"/>
      <w:szCs w:val="20"/>
    </w:rPr>
  </w:style>
  <w:style w:type="paragraph" w:styleId="Nadpis2">
    <w:name w:val="heading 2"/>
    <w:basedOn w:val="Normlny"/>
    <w:uiPriority w:val="1"/>
    <w:qFormat/>
    <w:pPr>
      <w:ind w:left="20"/>
      <w:outlineLvl w:val="1"/>
    </w:pPr>
    <w:rPr>
      <w:rFonts w:ascii="Arial" w:eastAsia="Arial" w:hAnsi="Arial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20" w:hanging="210"/>
    </w:pPr>
    <w:rPr>
      <w:rFonts w:ascii="Arial" w:eastAsia="Arial" w:hAnsi="Arial"/>
      <w:sz w:val="18"/>
      <w:szCs w:val="18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ED68B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D68B8"/>
  </w:style>
  <w:style w:type="paragraph" w:styleId="Pta">
    <w:name w:val="footer"/>
    <w:basedOn w:val="Normlny"/>
    <w:link w:val="PtaChar"/>
    <w:uiPriority w:val="99"/>
    <w:unhideWhenUsed/>
    <w:rsid w:val="00ED68B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D68B8"/>
  </w:style>
  <w:style w:type="paragraph" w:styleId="Textbubliny">
    <w:name w:val="Balloon Text"/>
    <w:basedOn w:val="Normlny"/>
    <w:link w:val="TextbublinyChar"/>
    <w:uiPriority w:val="99"/>
    <w:semiHidden/>
    <w:unhideWhenUsed/>
    <w:rsid w:val="00ED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D68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Eva</cp:lastModifiedBy>
  <cp:revision>2</cp:revision>
  <cp:lastPrinted>2017-04-02T20:53:00Z</cp:lastPrinted>
  <dcterms:created xsi:type="dcterms:W3CDTF">2019-04-30T06:41:00Z</dcterms:created>
  <dcterms:modified xsi:type="dcterms:W3CDTF">2019-04-30T06:41:00Z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2017-04-02T00:00:00Z</vt:filetime>
  </property>
  <property fmtid="{D5CDD505-2E9C-101B-9397-08002B2CF9AE}" pid="3" name="LastSaved">
    <vt:filetime>2017-04-02T00:00:00Z</vt:filetime>
  </property>
</Properties>
</file>