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E69" w:rsidRDefault="00CA6E69" w:rsidP="00D872D6">
      <w:pPr>
        <w:spacing w:line="360" w:lineRule="auto"/>
        <w:jc w:val="center"/>
        <w:rPr>
          <w:rStyle w:val="ra"/>
          <w:b/>
          <w:sz w:val="36"/>
          <w:szCs w:val="36"/>
        </w:rPr>
      </w:pPr>
    </w:p>
    <w:p w:rsidR="00D872D6" w:rsidRPr="00200205" w:rsidRDefault="00D872D6" w:rsidP="00D872D6">
      <w:pPr>
        <w:spacing w:line="360" w:lineRule="auto"/>
        <w:jc w:val="center"/>
        <w:rPr>
          <w:rFonts w:ascii="Arial" w:hAnsi="Arial" w:cs="Arial"/>
          <w:b/>
          <w:sz w:val="44"/>
          <w:szCs w:val="44"/>
          <w:lang w:val="sk-SK"/>
        </w:rPr>
      </w:pPr>
      <w:proofErr w:type="spellStart"/>
      <w:r w:rsidRPr="00200205">
        <w:rPr>
          <w:rStyle w:val="ra"/>
          <w:rFonts w:ascii="Arial" w:hAnsi="Arial" w:cs="Arial"/>
          <w:b/>
          <w:sz w:val="44"/>
          <w:szCs w:val="44"/>
        </w:rPr>
        <w:t>GloboPlastt</w:t>
      </w:r>
      <w:proofErr w:type="spellEnd"/>
      <w:r w:rsidRPr="00200205">
        <w:rPr>
          <w:rStyle w:val="ra"/>
          <w:rFonts w:ascii="Arial" w:hAnsi="Arial" w:cs="Arial"/>
          <w:b/>
          <w:sz w:val="44"/>
          <w:szCs w:val="44"/>
        </w:rPr>
        <w:t xml:space="preserve"> s.r.o.</w:t>
      </w:r>
    </w:p>
    <w:p w:rsidR="006224C5" w:rsidRPr="00200205" w:rsidRDefault="006224C5" w:rsidP="006C0DD7">
      <w:pPr>
        <w:jc w:val="center"/>
        <w:rPr>
          <w:rFonts w:ascii="Arial" w:hAnsi="Arial" w:cs="Arial"/>
          <w:b/>
          <w:bCs/>
          <w:sz w:val="36"/>
          <w:szCs w:val="36"/>
          <w:lang w:val="sk-SK"/>
        </w:rPr>
      </w:pPr>
    </w:p>
    <w:p w:rsidR="00CC07C2" w:rsidRPr="00200205" w:rsidRDefault="00CC07C2" w:rsidP="006C0DD7">
      <w:pPr>
        <w:jc w:val="center"/>
        <w:rPr>
          <w:rFonts w:ascii="Arial" w:hAnsi="Arial" w:cs="Arial"/>
          <w:b/>
          <w:bCs/>
          <w:sz w:val="36"/>
          <w:szCs w:val="36"/>
          <w:lang w:val="sk-SK"/>
        </w:rPr>
      </w:pPr>
    </w:p>
    <w:p w:rsidR="00CC07C2" w:rsidRPr="00200205" w:rsidRDefault="00CC07C2" w:rsidP="006C0DD7">
      <w:pPr>
        <w:jc w:val="center"/>
        <w:rPr>
          <w:rFonts w:ascii="Arial" w:hAnsi="Arial" w:cs="Arial"/>
          <w:b/>
          <w:bCs/>
          <w:sz w:val="36"/>
          <w:szCs w:val="36"/>
          <w:lang w:val="sk-SK"/>
        </w:rPr>
      </w:pPr>
    </w:p>
    <w:p w:rsidR="00CC07C2" w:rsidRPr="00200205" w:rsidRDefault="00CC07C2" w:rsidP="006C0DD7">
      <w:pPr>
        <w:jc w:val="center"/>
        <w:rPr>
          <w:rFonts w:ascii="Arial" w:hAnsi="Arial" w:cs="Arial"/>
          <w:b/>
          <w:bCs/>
          <w:sz w:val="36"/>
          <w:szCs w:val="36"/>
          <w:lang w:val="sk-SK"/>
        </w:rPr>
      </w:pPr>
    </w:p>
    <w:p w:rsidR="00E91E2C" w:rsidRPr="00200205" w:rsidRDefault="00E91E2C" w:rsidP="006C0DD7">
      <w:pPr>
        <w:jc w:val="center"/>
        <w:rPr>
          <w:rFonts w:ascii="Arial" w:hAnsi="Arial" w:cs="Arial"/>
          <w:b/>
          <w:bCs/>
          <w:sz w:val="36"/>
          <w:szCs w:val="36"/>
          <w:lang w:val="sk-SK"/>
        </w:rPr>
      </w:pPr>
    </w:p>
    <w:p w:rsidR="00E91E2C" w:rsidRPr="00200205" w:rsidRDefault="00E91E2C" w:rsidP="006C0DD7">
      <w:pPr>
        <w:jc w:val="center"/>
        <w:rPr>
          <w:rFonts w:ascii="Arial" w:hAnsi="Arial" w:cs="Arial"/>
          <w:b/>
          <w:bCs/>
          <w:sz w:val="36"/>
          <w:szCs w:val="36"/>
          <w:lang w:val="sk-SK"/>
        </w:rPr>
      </w:pPr>
    </w:p>
    <w:p w:rsidR="00E91E2C" w:rsidRPr="00200205" w:rsidRDefault="00E91E2C" w:rsidP="006C0DD7">
      <w:pPr>
        <w:jc w:val="center"/>
        <w:rPr>
          <w:rFonts w:ascii="Arial" w:hAnsi="Arial" w:cs="Arial"/>
          <w:b/>
          <w:bCs/>
          <w:sz w:val="36"/>
          <w:szCs w:val="36"/>
          <w:lang w:val="sk-SK"/>
        </w:rPr>
      </w:pPr>
    </w:p>
    <w:p w:rsidR="00CC07C2" w:rsidRPr="00200205" w:rsidRDefault="00CC07C2" w:rsidP="006C0DD7">
      <w:pPr>
        <w:jc w:val="center"/>
        <w:rPr>
          <w:rFonts w:ascii="Arial" w:hAnsi="Arial" w:cs="Arial"/>
          <w:b/>
          <w:bCs/>
          <w:sz w:val="36"/>
          <w:szCs w:val="36"/>
          <w:lang w:val="sk-SK"/>
        </w:rPr>
      </w:pPr>
    </w:p>
    <w:p w:rsidR="00CC07C2" w:rsidRPr="00200205" w:rsidRDefault="00CC07C2" w:rsidP="006C0DD7">
      <w:pPr>
        <w:jc w:val="center"/>
        <w:rPr>
          <w:rFonts w:ascii="Arial" w:hAnsi="Arial" w:cs="Arial"/>
          <w:b/>
          <w:bCs/>
          <w:sz w:val="36"/>
          <w:szCs w:val="36"/>
          <w:lang w:val="sk-SK"/>
        </w:rPr>
      </w:pPr>
    </w:p>
    <w:p w:rsidR="00AB02E1" w:rsidRPr="00200205" w:rsidRDefault="00743992" w:rsidP="006C0DD7">
      <w:pPr>
        <w:jc w:val="center"/>
        <w:rPr>
          <w:rFonts w:ascii="Arial" w:hAnsi="Arial" w:cs="Arial"/>
          <w:b/>
          <w:bCs/>
          <w:sz w:val="48"/>
          <w:szCs w:val="48"/>
          <w:lang w:val="sk-SK"/>
        </w:rPr>
      </w:pPr>
      <w:r w:rsidRPr="00200205">
        <w:rPr>
          <w:rFonts w:ascii="Arial" w:hAnsi="Arial" w:cs="Arial"/>
          <w:b/>
          <w:bCs/>
          <w:sz w:val="48"/>
          <w:szCs w:val="48"/>
          <w:lang w:val="sk-SK"/>
        </w:rPr>
        <w:t>V Ý R O Č N Á    S P R Á V A</w:t>
      </w:r>
    </w:p>
    <w:p w:rsidR="00743992" w:rsidRPr="00200205" w:rsidRDefault="00743992" w:rsidP="006C0DD7">
      <w:pPr>
        <w:jc w:val="center"/>
        <w:rPr>
          <w:rFonts w:ascii="Arial" w:hAnsi="Arial" w:cs="Arial"/>
          <w:b/>
          <w:bCs/>
          <w:sz w:val="48"/>
          <w:szCs w:val="48"/>
          <w:lang w:val="sk-SK"/>
        </w:rPr>
      </w:pPr>
    </w:p>
    <w:p w:rsidR="00743992" w:rsidRPr="00200205" w:rsidRDefault="00743992" w:rsidP="006C0DD7">
      <w:pPr>
        <w:jc w:val="center"/>
        <w:rPr>
          <w:rFonts w:ascii="Arial" w:hAnsi="Arial" w:cs="Arial"/>
          <w:b/>
          <w:bCs/>
          <w:sz w:val="48"/>
          <w:szCs w:val="48"/>
          <w:lang w:val="sk-SK"/>
        </w:rPr>
      </w:pPr>
    </w:p>
    <w:p w:rsidR="006224C5" w:rsidRPr="00200205" w:rsidRDefault="006C297C" w:rsidP="006C0DD7">
      <w:pPr>
        <w:jc w:val="center"/>
        <w:rPr>
          <w:rFonts w:ascii="Arial" w:hAnsi="Arial" w:cs="Arial"/>
          <w:b/>
          <w:bCs/>
          <w:sz w:val="48"/>
          <w:szCs w:val="48"/>
          <w:lang w:val="sk-SK"/>
        </w:rPr>
      </w:pPr>
      <w:r>
        <w:rPr>
          <w:rFonts w:ascii="Arial" w:hAnsi="Arial" w:cs="Arial"/>
          <w:b/>
          <w:bCs/>
          <w:sz w:val="48"/>
          <w:szCs w:val="48"/>
          <w:lang w:val="sk-SK"/>
        </w:rPr>
        <w:t>201</w:t>
      </w:r>
      <w:r w:rsidR="00A333B2">
        <w:rPr>
          <w:rFonts w:ascii="Arial" w:hAnsi="Arial" w:cs="Arial"/>
          <w:b/>
          <w:bCs/>
          <w:sz w:val="48"/>
          <w:szCs w:val="48"/>
          <w:lang w:val="sk-SK"/>
        </w:rPr>
        <w:t>8</w:t>
      </w:r>
    </w:p>
    <w:p w:rsidR="00AB02E1" w:rsidRPr="00200205" w:rsidRDefault="00AB02E1" w:rsidP="006224C5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</w:p>
    <w:p w:rsidR="006224C5" w:rsidRPr="00200205" w:rsidRDefault="00743992" w:rsidP="00537139">
      <w:pPr>
        <w:tabs>
          <w:tab w:val="left" w:pos="8100"/>
        </w:tabs>
        <w:spacing w:line="360" w:lineRule="auto"/>
        <w:rPr>
          <w:rFonts w:ascii="Arial" w:hAnsi="Arial" w:cs="Arial"/>
          <w:lang w:val="sk-SK"/>
        </w:rPr>
      </w:pPr>
      <w:proofErr w:type="spellStart"/>
      <w:r w:rsidRPr="00200205">
        <w:rPr>
          <w:rFonts w:ascii="Arial" w:hAnsi="Arial" w:cs="Arial"/>
          <w:lang w:val="sk-SK"/>
        </w:rPr>
        <w:t>GloboPlastt</w:t>
      </w:r>
      <w:proofErr w:type="spellEnd"/>
      <w:r w:rsidRPr="00200205">
        <w:rPr>
          <w:rFonts w:ascii="Arial" w:hAnsi="Arial" w:cs="Arial"/>
          <w:lang w:val="sk-SK"/>
        </w:rPr>
        <w:t xml:space="preserve"> s.r.o.</w:t>
      </w:r>
    </w:p>
    <w:p w:rsidR="00743992" w:rsidRPr="00200205" w:rsidRDefault="00743992" w:rsidP="00537139">
      <w:pPr>
        <w:tabs>
          <w:tab w:val="left" w:pos="8100"/>
        </w:tabs>
        <w:spacing w:line="360" w:lineRule="auto"/>
        <w:rPr>
          <w:rFonts w:ascii="Arial" w:hAnsi="Arial" w:cs="Arial"/>
          <w:lang w:val="sk-SK"/>
        </w:rPr>
      </w:pPr>
      <w:r w:rsidRPr="00200205">
        <w:rPr>
          <w:rFonts w:ascii="Arial" w:hAnsi="Arial" w:cs="Arial"/>
          <w:lang w:val="sk-SK"/>
        </w:rPr>
        <w:t>Senný trh 2</w:t>
      </w:r>
    </w:p>
    <w:p w:rsidR="00743992" w:rsidRPr="00200205" w:rsidRDefault="00743992" w:rsidP="00537139">
      <w:pPr>
        <w:tabs>
          <w:tab w:val="left" w:pos="8100"/>
        </w:tabs>
        <w:spacing w:line="360" w:lineRule="auto"/>
        <w:rPr>
          <w:rFonts w:ascii="Arial" w:hAnsi="Arial" w:cs="Arial"/>
          <w:lang w:val="sk-SK"/>
        </w:rPr>
      </w:pPr>
      <w:r w:rsidRPr="00200205">
        <w:rPr>
          <w:rFonts w:ascii="Arial" w:hAnsi="Arial" w:cs="Arial"/>
          <w:lang w:val="sk-SK"/>
        </w:rPr>
        <w:t>040 01 Košice</w:t>
      </w:r>
    </w:p>
    <w:p w:rsidR="00537139" w:rsidRDefault="00537139" w:rsidP="006224C5">
      <w:pPr>
        <w:spacing w:line="360" w:lineRule="auto"/>
        <w:rPr>
          <w:sz w:val="20"/>
          <w:szCs w:val="20"/>
          <w:lang w:val="sk-SK"/>
        </w:rPr>
      </w:pPr>
    </w:p>
    <w:p w:rsidR="00743992" w:rsidRDefault="00743992" w:rsidP="00763840">
      <w:pPr>
        <w:autoSpaceDE w:val="0"/>
        <w:autoSpaceDN w:val="0"/>
        <w:adjustRightInd w:val="0"/>
        <w:rPr>
          <w:sz w:val="20"/>
          <w:szCs w:val="20"/>
          <w:lang w:val="sk-SK"/>
        </w:rPr>
      </w:pPr>
    </w:p>
    <w:p w:rsidR="00743992" w:rsidRDefault="00743992" w:rsidP="00763840">
      <w:pPr>
        <w:autoSpaceDE w:val="0"/>
        <w:autoSpaceDN w:val="0"/>
        <w:adjustRightInd w:val="0"/>
        <w:rPr>
          <w:sz w:val="20"/>
          <w:szCs w:val="20"/>
          <w:lang w:val="sk-SK"/>
        </w:rPr>
      </w:pPr>
    </w:p>
    <w:p w:rsidR="00763840" w:rsidRPr="00822A7C" w:rsidRDefault="00763840" w:rsidP="00763840">
      <w:pPr>
        <w:autoSpaceDE w:val="0"/>
        <w:autoSpaceDN w:val="0"/>
        <w:adjustRightInd w:val="0"/>
        <w:rPr>
          <w:rFonts w:ascii="Arial" w:hAnsi="Arial" w:cs="Arial"/>
          <w:lang w:val="sk-SK"/>
        </w:rPr>
      </w:pPr>
      <w:r w:rsidRPr="00822A7C">
        <w:rPr>
          <w:rFonts w:ascii="Arial" w:hAnsi="Arial" w:cs="Arial"/>
          <w:b/>
          <w:bCs/>
          <w:lang w:val="sk-SK"/>
        </w:rPr>
        <w:lastRenderedPageBreak/>
        <w:t xml:space="preserve">1. </w:t>
      </w:r>
      <w:r w:rsidRPr="00822A7C">
        <w:rPr>
          <w:rFonts w:ascii="Arial" w:hAnsi="Arial" w:cs="Arial"/>
          <w:b/>
          <w:lang w:val="sk-SK"/>
        </w:rPr>
        <w:t>Profil spoločnosti</w:t>
      </w:r>
    </w:p>
    <w:p w:rsidR="007F2A0A" w:rsidRDefault="007F2A0A" w:rsidP="00763840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763840" w:rsidRDefault="00822A7C" w:rsidP="00763840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  <w:r w:rsidRPr="00822A7C">
        <w:rPr>
          <w:rFonts w:ascii="Arial" w:hAnsi="Arial" w:cs="Arial"/>
          <w:b/>
          <w:bCs/>
          <w:lang w:val="sk-SK"/>
        </w:rPr>
        <w:t>2</w:t>
      </w:r>
      <w:r>
        <w:rPr>
          <w:rFonts w:ascii="Arial" w:hAnsi="Arial" w:cs="Arial"/>
          <w:b/>
          <w:bCs/>
          <w:lang w:val="sk-SK"/>
        </w:rPr>
        <w:t>. Produkty</w:t>
      </w:r>
    </w:p>
    <w:p w:rsidR="007F2A0A" w:rsidRDefault="007F2A0A" w:rsidP="00DB0D07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DB0D07" w:rsidRPr="00215F3C" w:rsidRDefault="0013394E" w:rsidP="00DB0D07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  <w:r>
        <w:rPr>
          <w:rFonts w:ascii="Arial" w:hAnsi="Arial" w:cs="Arial"/>
          <w:b/>
          <w:bCs/>
          <w:lang w:val="sk-SK"/>
        </w:rPr>
        <w:t>3</w:t>
      </w:r>
      <w:r w:rsidR="00361007">
        <w:rPr>
          <w:rFonts w:ascii="Arial" w:hAnsi="Arial" w:cs="Arial"/>
          <w:b/>
          <w:bCs/>
          <w:lang w:val="sk-SK"/>
        </w:rPr>
        <w:t>. Zamestnanci</w:t>
      </w:r>
    </w:p>
    <w:p w:rsidR="007F2A0A" w:rsidRDefault="007F2A0A" w:rsidP="00763840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763840" w:rsidRPr="00215F3C" w:rsidRDefault="00361007" w:rsidP="00763840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  <w:r>
        <w:rPr>
          <w:rFonts w:ascii="Arial" w:hAnsi="Arial" w:cs="Arial"/>
          <w:b/>
          <w:bCs/>
          <w:lang w:val="sk-SK"/>
        </w:rPr>
        <w:t>4</w:t>
      </w:r>
      <w:r w:rsidR="00763840" w:rsidRPr="00822A7C">
        <w:rPr>
          <w:rFonts w:ascii="Arial" w:hAnsi="Arial" w:cs="Arial"/>
          <w:b/>
          <w:bCs/>
          <w:lang w:val="sk-SK"/>
        </w:rPr>
        <w:t>. P</w:t>
      </w:r>
      <w:r>
        <w:rPr>
          <w:rFonts w:ascii="Arial" w:hAnsi="Arial" w:cs="Arial"/>
          <w:b/>
          <w:bCs/>
          <w:lang w:val="sk-SK"/>
        </w:rPr>
        <w:t>rehľad vybraných finančných ukazovateľov</w:t>
      </w:r>
    </w:p>
    <w:p w:rsidR="007F2A0A" w:rsidRDefault="007F2A0A" w:rsidP="00763840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763840" w:rsidRPr="00215F3C" w:rsidRDefault="00215F3C" w:rsidP="00763840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  <w:r>
        <w:rPr>
          <w:rFonts w:ascii="Arial" w:hAnsi="Arial" w:cs="Arial"/>
          <w:b/>
          <w:bCs/>
          <w:lang w:val="sk-SK"/>
        </w:rPr>
        <w:t>5. Podnikateľské plány na</w:t>
      </w:r>
      <w:r w:rsidR="00196591">
        <w:rPr>
          <w:rFonts w:ascii="Arial" w:hAnsi="Arial" w:cs="Arial"/>
          <w:b/>
          <w:bCs/>
          <w:lang w:val="sk-SK"/>
        </w:rPr>
        <w:t xml:space="preserve"> rok</w:t>
      </w:r>
      <w:r>
        <w:rPr>
          <w:rFonts w:ascii="Arial" w:hAnsi="Arial" w:cs="Arial"/>
          <w:b/>
          <w:bCs/>
          <w:lang w:val="sk-SK"/>
        </w:rPr>
        <w:t xml:space="preserve"> 20</w:t>
      </w:r>
      <w:r w:rsidR="006C297C">
        <w:rPr>
          <w:rFonts w:ascii="Arial" w:hAnsi="Arial" w:cs="Arial"/>
          <w:b/>
          <w:bCs/>
          <w:lang w:val="sk-SK"/>
        </w:rPr>
        <w:t>1</w:t>
      </w:r>
      <w:r w:rsidR="00A333B2">
        <w:rPr>
          <w:rFonts w:ascii="Arial" w:hAnsi="Arial" w:cs="Arial"/>
          <w:b/>
          <w:bCs/>
          <w:lang w:val="sk-SK"/>
        </w:rPr>
        <w:t>9</w:t>
      </w:r>
    </w:p>
    <w:p w:rsidR="007F2A0A" w:rsidRDefault="007F2A0A" w:rsidP="005C6743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2466E9" w:rsidRDefault="002466E9" w:rsidP="002466E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6. </w:t>
      </w:r>
      <w:proofErr w:type="spellStart"/>
      <w:r>
        <w:rPr>
          <w:rFonts w:ascii="Arial" w:hAnsi="Arial" w:cs="Arial"/>
          <w:b/>
          <w:bCs/>
        </w:rPr>
        <w:t>Rôzne</w:t>
      </w:r>
      <w:proofErr w:type="spellEnd"/>
    </w:p>
    <w:p w:rsidR="002466E9" w:rsidRDefault="002466E9" w:rsidP="002466E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2466E9" w:rsidRDefault="002466E9" w:rsidP="002466E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Prílohy</w:t>
      </w:r>
      <w:proofErr w:type="spellEnd"/>
      <w:r>
        <w:rPr>
          <w:rFonts w:ascii="Arial" w:hAnsi="Arial" w:cs="Arial"/>
          <w:b/>
          <w:bCs/>
        </w:rPr>
        <w:t xml:space="preserve">: </w:t>
      </w:r>
      <w:proofErr w:type="spellStart"/>
      <w:r>
        <w:rPr>
          <w:rFonts w:ascii="Arial" w:hAnsi="Arial" w:cs="Arial"/>
          <w:b/>
          <w:bCs/>
        </w:rPr>
        <w:t>Účtovná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závierka</w:t>
      </w:r>
      <w:proofErr w:type="spellEnd"/>
      <w:r>
        <w:rPr>
          <w:rFonts w:ascii="Arial" w:hAnsi="Arial" w:cs="Arial"/>
          <w:b/>
          <w:bCs/>
        </w:rPr>
        <w:t xml:space="preserve"> </w:t>
      </w:r>
    </w:p>
    <w:p w:rsidR="002466E9" w:rsidRDefault="002466E9" w:rsidP="002466E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</w:t>
      </w:r>
    </w:p>
    <w:p w:rsidR="002466E9" w:rsidRDefault="002466E9" w:rsidP="002466E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</w:t>
      </w:r>
      <w:proofErr w:type="spellStart"/>
      <w:r>
        <w:rPr>
          <w:rFonts w:ascii="Arial" w:hAnsi="Arial" w:cs="Arial"/>
          <w:b/>
          <w:bCs/>
        </w:rPr>
        <w:t>Správa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nezávislého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audítora</w:t>
      </w:r>
      <w:proofErr w:type="spellEnd"/>
    </w:p>
    <w:p w:rsidR="00822A7C" w:rsidRPr="00822A7C" w:rsidRDefault="00822A7C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845A5C" w:rsidRDefault="00845A5C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845A5C" w:rsidRDefault="00845A5C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822A7C" w:rsidRPr="00822A7C" w:rsidRDefault="00822A7C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  <w:r w:rsidRPr="00822A7C">
        <w:rPr>
          <w:rFonts w:ascii="Arial" w:hAnsi="Arial" w:cs="Arial"/>
          <w:b/>
          <w:lang w:val="sk-SK"/>
        </w:rPr>
        <w:lastRenderedPageBreak/>
        <w:t>1</w:t>
      </w:r>
      <w:r w:rsidR="00E91E2C">
        <w:rPr>
          <w:rFonts w:ascii="Arial" w:hAnsi="Arial" w:cs="Arial"/>
          <w:b/>
          <w:lang w:val="sk-SK"/>
        </w:rPr>
        <w:t>.</w:t>
      </w:r>
      <w:r w:rsidRPr="00822A7C">
        <w:rPr>
          <w:rFonts w:ascii="Arial" w:hAnsi="Arial" w:cs="Arial"/>
          <w:b/>
          <w:lang w:val="sk-SK"/>
        </w:rPr>
        <w:t xml:space="preserve"> Profil spoločnosti</w:t>
      </w:r>
    </w:p>
    <w:p w:rsidR="00822A7C" w:rsidRPr="00822A7C" w:rsidRDefault="00822A7C" w:rsidP="00763840">
      <w:pPr>
        <w:rPr>
          <w:rFonts w:ascii="Helvetica-Bold" w:hAnsi="Helvetica-Bold" w:cs="Helvetica-Bold"/>
          <w:b/>
          <w:bCs/>
          <w:lang w:val="sk-SK"/>
        </w:rPr>
      </w:pPr>
    </w:p>
    <w:p w:rsidR="00822A7C" w:rsidRPr="00F13884" w:rsidRDefault="00822A7C" w:rsidP="00F13884">
      <w:pPr>
        <w:spacing w:line="360" w:lineRule="auto"/>
        <w:jc w:val="both"/>
        <w:rPr>
          <w:rFonts w:ascii="Arial" w:hAnsi="Arial" w:cs="Arial"/>
          <w:color w:val="646464"/>
        </w:rPr>
      </w:pPr>
      <w:proofErr w:type="spellStart"/>
      <w:r w:rsidRPr="00822A7C">
        <w:rPr>
          <w:rFonts w:ascii="Arial" w:hAnsi="Arial" w:cs="Arial"/>
          <w:color w:val="646464"/>
        </w:rPr>
        <w:t>Spoločnosť</w:t>
      </w:r>
      <w:proofErr w:type="spellEnd"/>
      <w:r w:rsidRPr="00822A7C">
        <w:rPr>
          <w:rFonts w:ascii="Arial" w:hAnsi="Arial" w:cs="Arial"/>
          <w:color w:val="646464"/>
        </w:rPr>
        <w:t xml:space="preserve"> </w:t>
      </w:r>
      <w:proofErr w:type="spellStart"/>
      <w:r w:rsidRPr="00822A7C">
        <w:rPr>
          <w:rFonts w:ascii="Arial" w:hAnsi="Arial" w:cs="Arial"/>
          <w:color w:val="646464"/>
        </w:rPr>
        <w:t>GloboPlastt</w:t>
      </w:r>
      <w:proofErr w:type="spellEnd"/>
      <w:r w:rsidRPr="00822A7C">
        <w:rPr>
          <w:rFonts w:ascii="Arial" w:hAnsi="Arial" w:cs="Arial"/>
          <w:color w:val="646464"/>
        </w:rPr>
        <w:t xml:space="preserve"> s.r.o. </w:t>
      </w:r>
      <w:proofErr w:type="spellStart"/>
      <w:proofErr w:type="gramStart"/>
      <w:r w:rsidRPr="00822A7C">
        <w:rPr>
          <w:rFonts w:ascii="Arial" w:hAnsi="Arial" w:cs="Arial"/>
          <w:color w:val="646464"/>
        </w:rPr>
        <w:t>sa</w:t>
      </w:r>
      <w:proofErr w:type="spellEnd"/>
      <w:proofErr w:type="gramEnd"/>
      <w:r w:rsidRPr="00822A7C">
        <w:rPr>
          <w:rFonts w:ascii="Arial" w:hAnsi="Arial" w:cs="Arial"/>
          <w:color w:val="646464"/>
        </w:rPr>
        <w:t xml:space="preserve"> </w:t>
      </w:r>
      <w:proofErr w:type="spellStart"/>
      <w:r w:rsidRPr="00822A7C">
        <w:rPr>
          <w:rFonts w:ascii="Arial" w:hAnsi="Arial" w:cs="Arial"/>
          <w:color w:val="646464"/>
        </w:rPr>
        <w:t>zaoberá</w:t>
      </w:r>
      <w:proofErr w:type="spellEnd"/>
      <w:r w:rsidRPr="00822A7C">
        <w:rPr>
          <w:rFonts w:ascii="Arial" w:hAnsi="Arial" w:cs="Arial"/>
          <w:color w:val="646464"/>
        </w:rPr>
        <w:t xml:space="preserve"> </w:t>
      </w:r>
      <w:proofErr w:type="spellStart"/>
      <w:r w:rsidRPr="00822A7C">
        <w:rPr>
          <w:rFonts w:ascii="Arial" w:hAnsi="Arial" w:cs="Arial"/>
          <w:color w:val="646464"/>
        </w:rPr>
        <w:t>výrobou</w:t>
      </w:r>
      <w:proofErr w:type="spellEnd"/>
      <w:r w:rsidRPr="00822A7C">
        <w:rPr>
          <w:rFonts w:ascii="Arial" w:hAnsi="Arial" w:cs="Arial"/>
          <w:color w:val="646464"/>
        </w:rPr>
        <w:t xml:space="preserve"> a </w:t>
      </w:r>
      <w:proofErr w:type="spellStart"/>
      <w:r w:rsidRPr="00822A7C">
        <w:rPr>
          <w:rFonts w:ascii="Arial" w:hAnsi="Arial" w:cs="Arial"/>
          <w:color w:val="646464"/>
        </w:rPr>
        <w:t>distribúciu</w:t>
      </w:r>
      <w:proofErr w:type="spellEnd"/>
      <w:r w:rsidRPr="00822A7C">
        <w:rPr>
          <w:rFonts w:ascii="Arial" w:hAnsi="Arial" w:cs="Arial"/>
          <w:color w:val="646464"/>
        </w:rPr>
        <w:t xml:space="preserve"> </w:t>
      </w:r>
      <w:proofErr w:type="spellStart"/>
      <w:r w:rsidRPr="00822A7C">
        <w:rPr>
          <w:rFonts w:ascii="Arial" w:hAnsi="Arial" w:cs="Arial"/>
          <w:color w:val="646464"/>
        </w:rPr>
        <w:t>širokého</w:t>
      </w:r>
      <w:proofErr w:type="spellEnd"/>
      <w:r w:rsidRPr="00822A7C">
        <w:rPr>
          <w:rFonts w:ascii="Arial" w:hAnsi="Arial" w:cs="Arial"/>
          <w:color w:val="646464"/>
        </w:rPr>
        <w:t xml:space="preserve"> </w:t>
      </w:r>
      <w:proofErr w:type="spellStart"/>
      <w:r w:rsidRPr="00822A7C">
        <w:rPr>
          <w:rFonts w:ascii="Arial" w:hAnsi="Arial" w:cs="Arial"/>
          <w:color w:val="646464"/>
        </w:rPr>
        <w:t>sortimentu</w:t>
      </w:r>
      <w:proofErr w:type="spellEnd"/>
      <w:r w:rsidRPr="00822A7C">
        <w:rPr>
          <w:rFonts w:ascii="Arial" w:hAnsi="Arial" w:cs="Arial"/>
          <w:color w:val="646464"/>
        </w:rPr>
        <w:t xml:space="preserve"> </w:t>
      </w:r>
      <w:proofErr w:type="spellStart"/>
      <w:r w:rsidRPr="00822A7C">
        <w:rPr>
          <w:rFonts w:ascii="Arial" w:hAnsi="Arial" w:cs="Arial"/>
          <w:color w:val="646464"/>
        </w:rPr>
        <w:t>baliacich</w:t>
      </w:r>
      <w:proofErr w:type="spellEnd"/>
      <w:r w:rsidRPr="00822A7C">
        <w:rPr>
          <w:rFonts w:ascii="Arial" w:hAnsi="Arial" w:cs="Arial"/>
          <w:color w:val="646464"/>
        </w:rPr>
        <w:t xml:space="preserve"> </w:t>
      </w:r>
      <w:proofErr w:type="spellStart"/>
      <w:r w:rsidRPr="00822A7C">
        <w:rPr>
          <w:rFonts w:ascii="Arial" w:hAnsi="Arial" w:cs="Arial"/>
          <w:color w:val="646464"/>
        </w:rPr>
        <w:t>materiálov</w:t>
      </w:r>
      <w:proofErr w:type="spellEnd"/>
      <w:r w:rsidRPr="00822A7C">
        <w:rPr>
          <w:rFonts w:ascii="Arial" w:hAnsi="Arial" w:cs="Arial"/>
          <w:color w:val="646464"/>
        </w:rPr>
        <w:t xml:space="preserve"> pre </w:t>
      </w:r>
      <w:proofErr w:type="spellStart"/>
      <w:r w:rsidRPr="00822A7C">
        <w:rPr>
          <w:rFonts w:ascii="Arial" w:hAnsi="Arial" w:cs="Arial"/>
          <w:color w:val="646464"/>
        </w:rPr>
        <w:t>rôzne</w:t>
      </w:r>
      <w:proofErr w:type="spellEnd"/>
      <w:r w:rsidRPr="00822A7C">
        <w:rPr>
          <w:rFonts w:ascii="Arial" w:hAnsi="Arial" w:cs="Arial"/>
          <w:color w:val="646464"/>
        </w:rPr>
        <w:t xml:space="preserve"> </w:t>
      </w:r>
      <w:proofErr w:type="spellStart"/>
      <w:r w:rsidRPr="00822A7C">
        <w:rPr>
          <w:rFonts w:ascii="Arial" w:hAnsi="Arial" w:cs="Arial"/>
          <w:color w:val="646464"/>
        </w:rPr>
        <w:t>odvetvia</w:t>
      </w:r>
      <w:proofErr w:type="spellEnd"/>
      <w:r w:rsidRPr="00822A7C">
        <w:rPr>
          <w:rFonts w:ascii="Arial" w:hAnsi="Arial" w:cs="Arial"/>
          <w:color w:val="646464"/>
        </w:rPr>
        <w:t xml:space="preserve"> </w:t>
      </w:r>
      <w:proofErr w:type="spellStart"/>
      <w:r w:rsidRPr="00822A7C">
        <w:rPr>
          <w:rFonts w:ascii="Arial" w:hAnsi="Arial" w:cs="Arial"/>
          <w:color w:val="646464"/>
        </w:rPr>
        <w:t>priemyslu</w:t>
      </w:r>
      <w:proofErr w:type="spellEnd"/>
      <w:r w:rsidRPr="00822A7C">
        <w:rPr>
          <w:rFonts w:ascii="Arial" w:hAnsi="Arial" w:cs="Arial"/>
          <w:color w:val="646464"/>
        </w:rPr>
        <w:t>.</w:t>
      </w:r>
      <w:r w:rsidR="0018720A">
        <w:rPr>
          <w:rFonts w:ascii="Arial" w:hAnsi="Arial" w:cs="Arial"/>
          <w:color w:val="646464"/>
        </w:rPr>
        <w:t xml:space="preserve"> </w:t>
      </w:r>
      <w:proofErr w:type="spellStart"/>
      <w:r w:rsidRPr="00822A7C">
        <w:rPr>
          <w:rFonts w:ascii="Arial" w:hAnsi="Arial" w:cs="Arial"/>
          <w:color w:val="646464"/>
        </w:rPr>
        <w:t>Medzi</w:t>
      </w:r>
      <w:proofErr w:type="spellEnd"/>
      <w:r w:rsidRPr="00822A7C">
        <w:rPr>
          <w:rFonts w:ascii="Arial" w:hAnsi="Arial" w:cs="Arial"/>
          <w:color w:val="646464"/>
        </w:rPr>
        <w:t xml:space="preserve"> </w:t>
      </w:r>
      <w:proofErr w:type="spellStart"/>
      <w:r w:rsidRPr="00822A7C">
        <w:rPr>
          <w:rFonts w:ascii="Arial" w:hAnsi="Arial" w:cs="Arial"/>
          <w:color w:val="646464"/>
        </w:rPr>
        <w:t>hlavné</w:t>
      </w:r>
      <w:proofErr w:type="spellEnd"/>
      <w:r w:rsidRPr="00822A7C">
        <w:rPr>
          <w:rFonts w:ascii="Arial" w:hAnsi="Arial" w:cs="Arial"/>
          <w:color w:val="646464"/>
        </w:rPr>
        <w:t xml:space="preserve"> </w:t>
      </w:r>
      <w:proofErr w:type="spellStart"/>
      <w:r w:rsidRPr="00822A7C">
        <w:rPr>
          <w:rFonts w:ascii="Arial" w:hAnsi="Arial" w:cs="Arial"/>
          <w:color w:val="646464"/>
        </w:rPr>
        <w:t>činnosti</w:t>
      </w:r>
      <w:proofErr w:type="spellEnd"/>
      <w:r w:rsidRPr="00822A7C">
        <w:rPr>
          <w:rFonts w:ascii="Arial" w:hAnsi="Arial" w:cs="Arial"/>
          <w:color w:val="646464"/>
        </w:rPr>
        <w:t xml:space="preserve"> </w:t>
      </w:r>
      <w:proofErr w:type="spellStart"/>
      <w:r w:rsidRPr="00822A7C">
        <w:rPr>
          <w:rFonts w:ascii="Arial" w:hAnsi="Arial" w:cs="Arial"/>
          <w:color w:val="646464"/>
        </w:rPr>
        <w:t>spoločnosti</w:t>
      </w:r>
      <w:proofErr w:type="spellEnd"/>
      <w:r w:rsidRPr="00822A7C">
        <w:rPr>
          <w:rFonts w:ascii="Arial" w:hAnsi="Arial" w:cs="Arial"/>
          <w:color w:val="646464"/>
        </w:rPr>
        <w:t xml:space="preserve"> </w:t>
      </w:r>
      <w:proofErr w:type="spellStart"/>
      <w:r w:rsidRPr="00822A7C">
        <w:rPr>
          <w:rFonts w:ascii="Arial" w:hAnsi="Arial" w:cs="Arial"/>
          <w:color w:val="646464"/>
        </w:rPr>
        <w:t>patrí</w:t>
      </w:r>
      <w:proofErr w:type="spellEnd"/>
      <w:r w:rsidRPr="00822A7C">
        <w:rPr>
          <w:rFonts w:ascii="Arial" w:hAnsi="Arial" w:cs="Arial"/>
          <w:color w:val="646464"/>
        </w:rPr>
        <w:t xml:space="preserve"> </w:t>
      </w:r>
      <w:proofErr w:type="spellStart"/>
      <w:r w:rsidRPr="00822A7C">
        <w:rPr>
          <w:rFonts w:ascii="Arial" w:hAnsi="Arial" w:cs="Arial"/>
          <w:color w:val="646464"/>
        </w:rPr>
        <w:t>výroba</w:t>
      </w:r>
      <w:proofErr w:type="spellEnd"/>
      <w:r w:rsidRPr="00822A7C">
        <w:rPr>
          <w:rFonts w:ascii="Arial" w:hAnsi="Arial" w:cs="Arial"/>
          <w:color w:val="646464"/>
        </w:rPr>
        <w:t xml:space="preserve"> </w:t>
      </w:r>
      <w:proofErr w:type="spellStart"/>
      <w:r w:rsidRPr="00822A7C">
        <w:rPr>
          <w:rFonts w:ascii="Arial" w:hAnsi="Arial" w:cs="Arial"/>
          <w:color w:val="646464"/>
        </w:rPr>
        <w:t>laminovaných</w:t>
      </w:r>
      <w:proofErr w:type="spellEnd"/>
      <w:r w:rsidRPr="00822A7C">
        <w:rPr>
          <w:rFonts w:ascii="Arial" w:hAnsi="Arial" w:cs="Arial"/>
          <w:color w:val="646464"/>
        </w:rPr>
        <w:t xml:space="preserve"> </w:t>
      </w:r>
      <w:proofErr w:type="spellStart"/>
      <w:r w:rsidRPr="00822A7C">
        <w:rPr>
          <w:rFonts w:ascii="Arial" w:hAnsi="Arial" w:cs="Arial"/>
          <w:color w:val="646464"/>
        </w:rPr>
        <w:t>produktov</w:t>
      </w:r>
      <w:proofErr w:type="spellEnd"/>
      <w:r w:rsidRPr="00822A7C">
        <w:rPr>
          <w:rFonts w:ascii="Arial" w:hAnsi="Arial" w:cs="Arial"/>
          <w:color w:val="646464"/>
        </w:rPr>
        <w:t xml:space="preserve"> (</w:t>
      </w:r>
      <w:proofErr w:type="spellStart"/>
      <w:r w:rsidRPr="00822A7C">
        <w:rPr>
          <w:rFonts w:ascii="Arial" w:hAnsi="Arial" w:cs="Arial"/>
          <w:color w:val="646464"/>
        </w:rPr>
        <w:t>papiera</w:t>
      </w:r>
      <w:proofErr w:type="spellEnd"/>
      <w:r w:rsidRPr="00822A7C">
        <w:rPr>
          <w:rFonts w:ascii="Arial" w:hAnsi="Arial" w:cs="Arial"/>
          <w:color w:val="646464"/>
        </w:rPr>
        <w:t xml:space="preserve">, </w:t>
      </w:r>
      <w:proofErr w:type="spellStart"/>
      <w:r w:rsidRPr="00822A7C">
        <w:rPr>
          <w:rFonts w:ascii="Arial" w:hAnsi="Arial" w:cs="Arial"/>
          <w:color w:val="646464"/>
        </w:rPr>
        <w:t>tkanín</w:t>
      </w:r>
      <w:proofErr w:type="spellEnd"/>
      <w:r w:rsidRPr="00822A7C">
        <w:rPr>
          <w:rFonts w:ascii="Arial" w:hAnsi="Arial" w:cs="Arial"/>
          <w:color w:val="646464"/>
        </w:rPr>
        <w:t xml:space="preserve">, </w:t>
      </w:r>
      <w:proofErr w:type="spellStart"/>
      <w:r w:rsidRPr="00822A7C">
        <w:rPr>
          <w:rFonts w:ascii="Arial" w:hAnsi="Arial" w:cs="Arial"/>
          <w:color w:val="646464"/>
        </w:rPr>
        <w:t>fólií</w:t>
      </w:r>
      <w:proofErr w:type="spellEnd"/>
      <w:r w:rsidRPr="00822A7C">
        <w:rPr>
          <w:rFonts w:ascii="Arial" w:hAnsi="Arial" w:cs="Arial"/>
          <w:color w:val="646464"/>
        </w:rPr>
        <w:t xml:space="preserve">, </w:t>
      </w:r>
      <w:proofErr w:type="spellStart"/>
      <w:r w:rsidRPr="00822A7C">
        <w:rPr>
          <w:rFonts w:ascii="Arial" w:hAnsi="Arial" w:cs="Arial"/>
          <w:color w:val="646464"/>
        </w:rPr>
        <w:t>textílií</w:t>
      </w:r>
      <w:proofErr w:type="spellEnd"/>
      <w:r w:rsidRPr="00822A7C">
        <w:rPr>
          <w:rFonts w:ascii="Arial" w:hAnsi="Arial" w:cs="Arial"/>
          <w:color w:val="646464"/>
        </w:rPr>
        <w:t xml:space="preserve">), PE </w:t>
      </w:r>
      <w:proofErr w:type="spellStart"/>
      <w:r w:rsidRPr="00822A7C">
        <w:rPr>
          <w:rFonts w:ascii="Arial" w:hAnsi="Arial" w:cs="Arial"/>
          <w:color w:val="646464"/>
        </w:rPr>
        <w:t>fólií</w:t>
      </w:r>
      <w:proofErr w:type="spellEnd"/>
      <w:r w:rsidRPr="00822A7C">
        <w:rPr>
          <w:rFonts w:ascii="Arial" w:hAnsi="Arial" w:cs="Arial"/>
          <w:color w:val="646464"/>
        </w:rPr>
        <w:t xml:space="preserve"> </w:t>
      </w:r>
      <w:proofErr w:type="spellStart"/>
      <w:r w:rsidRPr="00822A7C">
        <w:rPr>
          <w:rFonts w:ascii="Arial" w:hAnsi="Arial" w:cs="Arial"/>
          <w:color w:val="646464"/>
        </w:rPr>
        <w:t>ako</w:t>
      </w:r>
      <w:proofErr w:type="spellEnd"/>
      <w:r w:rsidRPr="00822A7C">
        <w:rPr>
          <w:rFonts w:ascii="Arial" w:hAnsi="Arial" w:cs="Arial"/>
          <w:color w:val="646464"/>
        </w:rPr>
        <w:t xml:space="preserve"> </w:t>
      </w:r>
      <w:proofErr w:type="spellStart"/>
      <w:r w:rsidR="00536B65">
        <w:rPr>
          <w:rFonts w:ascii="Arial" w:hAnsi="Arial" w:cs="Arial"/>
          <w:color w:val="646464"/>
        </w:rPr>
        <w:t>aj</w:t>
      </w:r>
      <w:proofErr w:type="spellEnd"/>
      <w:r w:rsidR="00536B65">
        <w:rPr>
          <w:rFonts w:ascii="Arial" w:hAnsi="Arial" w:cs="Arial"/>
          <w:color w:val="646464"/>
        </w:rPr>
        <w:t> </w:t>
      </w:r>
      <w:proofErr w:type="spellStart"/>
      <w:r w:rsidR="00536B65">
        <w:rPr>
          <w:rFonts w:ascii="Arial" w:hAnsi="Arial" w:cs="Arial"/>
          <w:color w:val="646464"/>
        </w:rPr>
        <w:t>potlač</w:t>
      </w:r>
      <w:proofErr w:type="spellEnd"/>
      <w:r w:rsidR="00536B65">
        <w:rPr>
          <w:rFonts w:ascii="Arial" w:hAnsi="Arial" w:cs="Arial"/>
          <w:color w:val="646464"/>
        </w:rPr>
        <w:t xml:space="preserve"> </w:t>
      </w:r>
      <w:proofErr w:type="spellStart"/>
      <w:r w:rsidR="00536B65">
        <w:rPr>
          <w:rFonts w:ascii="Arial" w:hAnsi="Arial" w:cs="Arial"/>
          <w:color w:val="646464"/>
        </w:rPr>
        <w:t>rôznych</w:t>
      </w:r>
      <w:proofErr w:type="spellEnd"/>
      <w:r w:rsidR="00536B65">
        <w:rPr>
          <w:rFonts w:ascii="Arial" w:hAnsi="Arial" w:cs="Arial"/>
          <w:color w:val="646464"/>
        </w:rPr>
        <w:t xml:space="preserve"> </w:t>
      </w:r>
      <w:proofErr w:type="spellStart"/>
      <w:r w:rsidR="00536B65">
        <w:rPr>
          <w:rFonts w:ascii="Arial" w:hAnsi="Arial" w:cs="Arial"/>
          <w:color w:val="646464"/>
        </w:rPr>
        <w:t>materiálov</w:t>
      </w:r>
      <w:proofErr w:type="spellEnd"/>
      <w:r w:rsidR="00536B65">
        <w:rPr>
          <w:rFonts w:ascii="Arial" w:hAnsi="Arial" w:cs="Arial"/>
          <w:color w:val="646464"/>
        </w:rPr>
        <w:t xml:space="preserve">. </w:t>
      </w:r>
      <w:proofErr w:type="spellStart"/>
      <w:r w:rsidR="00536B65" w:rsidRPr="00536B65">
        <w:rPr>
          <w:rFonts w:ascii="Arial" w:hAnsi="Arial" w:cs="Arial"/>
          <w:color w:val="646464"/>
        </w:rPr>
        <w:t>GloboPlastt</w:t>
      </w:r>
      <w:proofErr w:type="spellEnd"/>
      <w:r w:rsidR="00536B65" w:rsidRPr="00536B65">
        <w:rPr>
          <w:rFonts w:ascii="Arial" w:hAnsi="Arial" w:cs="Arial"/>
          <w:color w:val="646464"/>
        </w:rPr>
        <w:t xml:space="preserve"> s.r.o. je </w:t>
      </w:r>
      <w:proofErr w:type="spellStart"/>
      <w:r w:rsidR="00536B65" w:rsidRPr="00536B65">
        <w:rPr>
          <w:rFonts w:ascii="Arial" w:hAnsi="Arial" w:cs="Arial"/>
          <w:color w:val="646464"/>
        </w:rPr>
        <w:t>súčasťou</w:t>
      </w:r>
      <w:proofErr w:type="spellEnd"/>
      <w:r w:rsidR="00536B65" w:rsidRPr="00536B65">
        <w:rPr>
          <w:rFonts w:ascii="Arial" w:hAnsi="Arial" w:cs="Arial"/>
          <w:color w:val="646464"/>
        </w:rPr>
        <w:t xml:space="preserve"> </w:t>
      </w:r>
      <w:proofErr w:type="spellStart"/>
      <w:r w:rsidR="00536B65" w:rsidRPr="00536B65">
        <w:rPr>
          <w:rFonts w:ascii="Arial" w:hAnsi="Arial" w:cs="Arial"/>
          <w:color w:val="646464"/>
        </w:rPr>
        <w:t>spoločnosti</w:t>
      </w:r>
      <w:proofErr w:type="spellEnd"/>
      <w:r w:rsidR="00536B65" w:rsidRPr="00536B65">
        <w:rPr>
          <w:rFonts w:ascii="Arial" w:hAnsi="Arial" w:cs="Arial"/>
          <w:color w:val="646464"/>
        </w:rPr>
        <w:t xml:space="preserve"> </w:t>
      </w:r>
      <w:r w:rsidR="00536B65">
        <w:rPr>
          <w:rFonts w:ascii="Arial" w:hAnsi="Arial" w:cs="Arial"/>
          <w:color w:val="646464"/>
        </w:rPr>
        <w:t>Signode Industrial Group (SIG)</w:t>
      </w:r>
      <w:r w:rsidR="00536B65" w:rsidRPr="00536B65">
        <w:rPr>
          <w:rFonts w:ascii="Arial" w:hAnsi="Arial" w:cs="Arial"/>
          <w:color w:val="646464"/>
        </w:rPr>
        <w:t xml:space="preserve">, </w:t>
      </w:r>
      <w:proofErr w:type="spellStart"/>
      <w:r w:rsidR="00536B65" w:rsidRPr="00536B65">
        <w:rPr>
          <w:rFonts w:ascii="Arial" w:hAnsi="Arial" w:cs="Arial"/>
          <w:color w:val="646464"/>
        </w:rPr>
        <w:t>ktorá</w:t>
      </w:r>
      <w:proofErr w:type="spellEnd"/>
      <w:r w:rsidR="00536B65" w:rsidRPr="00536B65">
        <w:rPr>
          <w:rFonts w:ascii="Arial" w:hAnsi="Arial" w:cs="Arial"/>
          <w:color w:val="646464"/>
        </w:rPr>
        <w:t xml:space="preserve"> je </w:t>
      </w:r>
      <w:proofErr w:type="spellStart"/>
      <w:r w:rsidR="00536B65" w:rsidRPr="00536B65">
        <w:rPr>
          <w:rFonts w:ascii="Arial" w:hAnsi="Arial" w:cs="Arial"/>
          <w:color w:val="646464"/>
        </w:rPr>
        <w:t>popredným</w:t>
      </w:r>
      <w:proofErr w:type="spellEnd"/>
      <w:r w:rsidR="00536B65" w:rsidRPr="00536B65">
        <w:rPr>
          <w:rFonts w:ascii="Arial" w:hAnsi="Arial" w:cs="Arial"/>
          <w:color w:val="646464"/>
        </w:rPr>
        <w:t xml:space="preserve"> </w:t>
      </w:r>
      <w:proofErr w:type="spellStart"/>
      <w:r w:rsidR="00536B65" w:rsidRPr="00536B65">
        <w:rPr>
          <w:rFonts w:ascii="Arial" w:hAnsi="Arial" w:cs="Arial"/>
          <w:color w:val="646464"/>
        </w:rPr>
        <w:t>medzinárodným</w:t>
      </w:r>
      <w:proofErr w:type="spellEnd"/>
      <w:r w:rsidR="00536B65" w:rsidRPr="00536B65">
        <w:rPr>
          <w:rFonts w:ascii="Arial" w:hAnsi="Arial" w:cs="Arial"/>
          <w:color w:val="646464"/>
        </w:rPr>
        <w:t xml:space="preserve"> </w:t>
      </w:r>
      <w:proofErr w:type="spellStart"/>
      <w:r w:rsidR="00536B65" w:rsidRPr="00536B65">
        <w:rPr>
          <w:rFonts w:ascii="Arial" w:hAnsi="Arial" w:cs="Arial"/>
          <w:color w:val="646464"/>
        </w:rPr>
        <w:t>výrobcom</w:t>
      </w:r>
      <w:proofErr w:type="spellEnd"/>
      <w:r w:rsidR="00536B65" w:rsidRPr="00536B65">
        <w:rPr>
          <w:rFonts w:ascii="Arial" w:hAnsi="Arial" w:cs="Arial"/>
          <w:color w:val="646464"/>
        </w:rPr>
        <w:t xml:space="preserve"> </w:t>
      </w:r>
      <w:proofErr w:type="spellStart"/>
      <w:r w:rsidR="00536B65" w:rsidRPr="00536B65">
        <w:rPr>
          <w:rFonts w:ascii="Arial" w:hAnsi="Arial" w:cs="Arial"/>
          <w:color w:val="646464"/>
        </w:rPr>
        <w:t>vyspelých</w:t>
      </w:r>
      <w:proofErr w:type="spellEnd"/>
      <w:r w:rsidR="00536B65" w:rsidRPr="00536B65">
        <w:rPr>
          <w:rFonts w:ascii="Arial" w:hAnsi="Arial" w:cs="Arial"/>
          <w:color w:val="646464"/>
        </w:rPr>
        <w:t xml:space="preserve"> </w:t>
      </w:r>
      <w:proofErr w:type="spellStart"/>
      <w:r w:rsidR="00536B65" w:rsidRPr="00536B65">
        <w:rPr>
          <w:rFonts w:ascii="Arial" w:hAnsi="Arial" w:cs="Arial"/>
          <w:color w:val="646464"/>
        </w:rPr>
        <w:t>priemyselných</w:t>
      </w:r>
      <w:proofErr w:type="spellEnd"/>
      <w:r w:rsidR="00536B65" w:rsidRPr="00536B65">
        <w:rPr>
          <w:rFonts w:ascii="Arial" w:hAnsi="Arial" w:cs="Arial"/>
          <w:color w:val="646464"/>
        </w:rPr>
        <w:t xml:space="preserve"> </w:t>
      </w:r>
      <w:proofErr w:type="spellStart"/>
      <w:r w:rsidR="00536B65" w:rsidRPr="00536B65">
        <w:rPr>
          <w:rFonts w:ascii="Arial" w:hAnsi="Arial" w:cs="Arial"/>
          <w:color w:val="646464"/>
        </w:rPr>
        <w:t>technológií</w:t>
      </w:r>
      <w:proofErr w:type="spellEnd"/>
      <w:r w:rsidR="00536B65" w:rsidRPr="00536B65">
        <w:rPr>
          <w:rFonts w:ascii="Arial" w:hAnsi="Arial" w:cs="Arial"/>
          <w:color w:val="646464"/>
        </w:rPr>
        <w:t xml:space="preserve"> a </w:t>
      </w:r>
      <w:proofErr w:type="spellStart"/>
      <w:r w:rsidR="00536B65" w:rsidRPr="00536B65">
        <w:rPr>
          <w:rFonts w:ascii="Arial" w:hAnsi="Arial" w:cs="Arial"/>
          <w:color w:val="646464"/>
        </w:rPr>
        <w:t>produktov</w:t>
      </w:r>
      <w:proofErr w:type="spellEnd"/>
      <w:r w:rsidR="00536B65" w:rsidRPr="00536B65">
        <w:rPr>
          <w:rFonts w:ascii="Arial" w:hAnsi="Arial" w:cs="Arial"/>
          <w:color w:val="646464"/>
        </w:rPr>
        <w:t>.</w:t>
      </w:r>
      <w:r w:rsidR="00F13884">
        <w:rPr>
          <w:rFonts w:ascii="Arial" w:hAnsi="Arial" w:cs="Arial"/>
          <w:color w:val="646464"/>
        </w:rPr>
        <w:t xml:space="preserve"> </w:t>
      </w:r>
      <w:proofErr w:type="gramStart"/>
      <w:r w:rsidR="00F13884">
        <w:rPr>
          <w:rFonts w:ascii="Arial" w:hAnsi="Arial" w:cs="Arial"/>
          <w:color w:val="646464"/>
        </w:rPr>
        <w:t>Od</w:t>
      </w:r>
      <w:proofErr w:type="gramEnd"/>
      <w:r w:rsidR="00F13884">
        <w:rPr>
          <w:rFonts w:ascii="Arial" w:hAnsi="Arial" w:cs="Arial"/>
          <w:color w:val="646464"/>
        </w:rPr>
        <w:t xml:space="preserve"> 3.4.2018 </w:t>
      </w:r>
      <w:proofErr w:type="spellStart"/>
      <w:r w:rsidR="00F13884">
        <w:rPr>
          <w:rFonts w:ascii="Arial" w:hAnsi="Arial" w:cs="Arial"/>
          <w:color w:val="646464"/>
        </w:rPr>
        <w:t>sa</w:t>
      </w:r>
      <w:proofErr w:type="spellEnd"/>
      <w:r w:rsidR="00F13884">
        <w:rPr>
          <w:rFonts w:ascii="Arial" w:hAnsi="Arial" w:cs="Arial"/>
          <w:color w:val="646464"/>
        </w:rPr>
        <w:t xml:space="preserve"> </w:t>
      </w:r>
      <w:proofErr w:type="spellStart"/>
      <w:r w:rsidR="00F13884" w:rsidRPr="00F13884">
        <w:rPr>
          <w:rFonts w:ascii="Arial" w:hAnsi="Arial" w:cs="Arial"/>
          <w:color w:val="646464"/>
        </w:rPr>
        <w:t>stala</w:t>
      </w:r>
      <w:proofErr w:type="spellEnd"/>
      <w:r w:rsidR="00F13884" w:rsidRPr="00F13884">
        <w:rPr>
          <w:rFonts w:ascii="Arial" w:hAnsi="Arial" w:cs="Arial"/>
          <w:color w:val="646464"/>
        </w:rPr>
        <w:t xml:space="preserve"> </w:t>
      </w:r>
      <w:proofErr w:type="spellStart"/>
      <w:r w:rsidR="00F13884" w:rsidRPr="00F13884">
        <w:rPr>
          <w:rFonts w:ascii="Arial" w:hAnsi="Arial" w:cs="Arial"/>
          <w:color w:val="646464"/>
        </w:rPr>
        <w:t>súčasťou</w:t>
      </w:r>
      <w:proofErr w:type="spellEnd"/>
      <w:r w:rsidR="00F13884" w:rsidRPr="00F13884">
        <w:rPr>
          <w:rFonts w:ascii="Arial" w:hAnsi="Arial" w:cs="Arial"/>
          <w:color w:val="646464"/>
        </w:rPr>
        <w:t xml:space="preserve"> </w:t>
      </w:r>
      <w:proofErr w:type="spellStart"/>
      <w:r w:rsidR="00F13884" w:rsidRPr="00F13884">
        <w:rPr>
          <w:rFonts w:ascii="Arial" w:hAnsi="Arial" w:cs="Arial"/>
          <w:color w:val="646464"/>
        </w:rPr>
        <w:t>spoločnosi</w:t>
      </w:r>
      <w:proofErr w:type="spellEnd"/>
      <w:r w:rsidR="00F13884" w:rsidRPr="00F13884">
        <w:rPr>
          <w:rFonts w:ascii="Arial" w:hAnsi="Arial" w:cs="Arial"/>
          <w:color w:val="646464"/>
        </w:rPr>
        <w:t xml:space="preserve"> Crown Holdings, Inc</w:t>
      </w:r>
      <w:r w:rsidR="00F13884">
        <w:rPr>
          <w:rFonts w:ascii="Arial" w:hAnsi="Arial" w:cs="Arial"/>
          <w:color w:val="646464"/>
        </w:rPr>
        <w:t xml:space="preserve">., </w:t>
      </w:r>
      <w:r w:rsidR="00F13884" w:rsidRPr="00F13884">
        <w:rPr>
          <w:rFonts w:ascii="Arial" w:hAnsi="Arial" w:cs="Arial"/>
          <w:color w:val="646464"/>
        </w:rPr>
        <w:t xml:space="preserve">so </w:t>
      </w:r>
      <w:proofErr w:type="spellStart"/>
      <w:r w:rsidR="00F13884" w:rsidRPr="00F13884">
        <w:rPr>
          <w:rFonts w:ascii="Arial" w:hAnsi="Arial" w:cs="Arial"/>
          <w:color w:val="646464"/>
        </w:rPr>
        <w:t>sídlom</w:t>
      </w:r>
      <w:proofErr w:type="spellEnd"/>
      <w:r w:rsidR="00F13884" w:rsidRPr="00F13884">
        <w:rPr>
          <w:rFonts w:ascii="Arial" w:hAnsi="Arial" w:cs="Arial"/>
          <w:color w:val="646464"/>
        </w:rPr>
        <w:t xml:space="preserve"> </w:t>
      </w:r>
      <w:proofErr w:type="spellStart"/>
      <w:r w:rsidR="00F13884" w:rsidRPr="00F13884">
        <w:rPr>
          <w:rFonts w:ascii="Arial" w:hAnsi="Arial" w:cs="Arial"/>
          <w:color w:val="646464"/>
        </w:rPr>
        <w:t>vo</w:t>
      </w:r>
      <w:proofErr w:type="spellEnd"/>
      <w:r w:rsidR="00F13884" w:rsidRPr="00F13884">
        <w:rPr>
          <w:rFonts w:ascii="Arial" w:hAnsi="Arial" w:cs="Arial"/>
          <w:color w:val="646464"/>
        </w:rPr>
        <w:t xml:space="preserve"> </w:t>
      </w:r>
      <w:proofErr w:type="spellStart"/>
      <w:r w:rsidR="00F13884" w:rsidRPr="00F13884">
        <w:rPr>
          <w:rFonts w:ascii="Arial" w:hAnsi="Arial" w:cs="Arial"/>
          <w:color w:val="646464"/>
        </w:rPr>
        <w:t>Philadelphii</w:t>
      </w:r>
      <w:proofErr w:type="spellEnd"/>
      <w:r w:rsidR="00F13884" w:rsidRPr="00F13884">
        <w:rPr>
          <w:rFonts w:ascii="Arial" w:hAnsi="Arial" w:cs="Arial"/>
          <w:color w:val="646464"/>
        </w:rPr>
        <w:t>, USA</w:t>
      </w:r>
      <w:r w:rsidR="00E3315F">
        <w:rPr>
          <w:rFonts w:ascii="Arial" w:hAnsi="Arial" w:cs="Arial"/>
          <w:color w:val="646464"/>
        </w:rPr>
        <w:t xml:space="preserve">, </w:t>
      </w:r>
      <w:proofErr w:type="spellStart"/>
      <w:r w:rsidR="00E3315F">
        <w:rPr>
          <w:rFonts w:ascii="Arial" w:hAnsi="Arial" w:cs="Arial"/>
          <w:color w:val="646464"/>
        </w:rPr>
        <w:t>ktorá</w:t>
      </w:r>
      <w:proofErr w:type="spellEnd"/>
      <w:r w:rsidR="00E3315F">
        <w:rPr>
          <w:rFonts w:ascii="Arial" w:hAnsi="Arial" w:cs="Arial"/>
          <w:color w:val="646464"/>
        </w:rPr>
        <w:t xml:space="preserve"> je </w:t>
      </w:r>
      <w:proofErr w:type="spellStart"/>
      <w:r w:rsidR="00E3315F">
        <w:rPr>
          <w:rFonts w:ascii="Arial" w:hAnsi="Arial" w:cs="Arial"/>
          <w:color w:val="646464"/>
        </w:rPr>
        <w:t>dodávateľom</w:t>
      </w:r>
      <w:proofErr w:type="spellEnd"/>
      <w:r w:rsidR="00E3315F">
        <w:rPr>
          <w:rFonts w:ascii="Arial" w:hAnsi="Arial" w:cs="Arial"/>
          <w:color w:val="646464"/>
        </w:rPr>
        <w:t xml:space="preserve"> </w:t>
      </w:r>
      <w:proofErr w:type="spellStart"/>
      <w:r w:rsidR="00E3315F">
        <w:rPr>
          <w:rFonts w:ascii="Arial" w:hAnsi="Arial" w:cs="Arial"/>
          <w:color w:val="646464"/>
        </w:rPr>
        <w:t>obalov</w:t>
      </w:r>
      <w:proofErr w:type="spellEnd"/>
      <w:r w:rsidR="00E3315F">
        <w:rPr>
          <w:rFonts w:ascii="Arial" w:hAnsi="Arial" w:cs="Arial"/>
          <w:color w:val="646464"/>
        </w:rPr>
        <w:t xml:space="preserve"> </w:t>
      </w:r>
      <w:proofErr w:type="spellStart"/>
      <w:r w:rsidR="00E3315F">
        <w:rPr>
          <w:rFonts w:ascii="Arial" w:hAnsi="Arial" w:cs="Arial"/>
          <w:color w:val="646464"/>
        </w:rPr>
        <w:t>po</w:t>
      </w:r>
      <w:proofErr w:type="spellEnd"/>
      <w:r w:rsidR="00E3315F">
        <w:rPr>
          <w:rFonts w:ascii="Arial" w:hAnsi="Arial" w:cs="Arial"/>
          <w:color w:val="646464"/>
        </w:rPr>
        <w:t xml:space="preserve"> celom </w:t>
      </w:r>
      <w:proofErr w:type="spellStart"/>
      <w:r w:rsidR="00E3315F">
        <w:rPr>
          <w:rFonts w:ascii="Arial" w:hAnsi="Arial" w:cs="Arial"/>
          <w:color w:val="646464"/>
        </w:rPr>
        <w:t>svete</w:t>
      </w:r>
      <w:proofErr w:type="spellEnd"/>
      <w:r w:rsidR="00F13884" w:rsidRPr="00F13884">
        <w:rPr>
          <w:rFonts w:ascii="Arial" w:hAnsi="Arial" w:cs="Arial"/>
          <w:color w:val="646464"/>
        </w:rPr>
        <w:t xml:space="preserve">. </w:t>
      </w:r>
      <w:proofErr w:type="spellStart"/>
      <w:r w:rsidR="00F13884" w:rsidRPr="00F13884">
        <w:rPr>
          <w:rFonts w:ascii="Arial" w:hAnsi="Arial" w:cs="Arial"/>
          <w:color w:val="646464"/>
        </w:rPr>
        <w:t>Ďalšie</w:t>
      </w:r>
      <w:proofErr w:type="spellEnd"/>
      <w:r w:rsidR="00F13884" w:rsidRPr="00F13884">
        <w:rPr>
          <w:rFonts w:ascii="Arial" w:hAnsi="Arial" w:cs="Arial"/>
          <w:color w:val="646464"/>
        </w:rPr>
        <w:t xml:space="preserve"> </w:t>
      </w:r>
      <w:proofErr w:type="spellStart"/>
      <w:r w:rsidR="00F13884" w:rsidRPr="00F13884">
        <w:rPr>
          <w:rFonts w:ascii="Arial" w:hAnsi="Arial" w:cs="Arial"/>
          <w:color w:val="646464"/>
        </w:rPr>
        <w:t>informácie</w:t>
      </w:r>
      <w:proofErr w:type="spellEnd"/>
      <w:r w:rsidR="00F13884" w:rsidRPr="00F13884">
        <w:rPr>
          <w:rFonts w:ascii="Arial" w:hAnsi="Arial" w:cs="Arial"/>
          <w:color w:val="646464"/>
        </w:rPr>
        <w:t xml:space="preserve"> </w:t>
      </w:r>
      <w:proofErr w:type="spellStart"/>
      <w:r w:rsidR="00F13884" w:rsidRPr="00F13884">
        <w:rPr>
          <w:rFonts w:ascii="Arial" w:hAnsi="Arial" w:cs="Arial"/>
          <w:color w:val="646464"/>
        </w:rPr>
        <w:t>nájdete</w:t>
      </w:r>
      <w:proofErr w:type="spellEnd"/>
      <w:r w:rsidR="00F13884" w:rsidRPr="00F13884">
        <w:rPr>
          <w:rFonts w:ascii="Arial" w:hAnsi="Arial" w:cs="Arial"/>
          <w:color w:val="646464"/>
        </w:rPr>
        <w:t xml:space="preserve"> </w:t>
      </w:r>
      <w:proofErr w:type="spellStart"/>
      <w:proofErr w:type="gramStart"/>
      <w:r w:rsidR="00F13884" w:rsidRPr="00F13884">
        <w:rPr>
          <w:rFonts w:ascii="Arial" w:hAnsi="Arial" w:cs="Arial"/>
          <w:color w:val="646464"/>
        </w:rPr>
        <w:t>na</w:t>
      </w:r>
      <w:proofErr w:type="spellEnd"/>
      <w:proofErr w:type="gramEnd"/>
      <w:r w:rsidR="00F13884" w:rsidRPr="00F13884">
        <w:rPr>
          <w:rFonts w:ascii="Arial" w:hAnsi="Arial" w:cs="Arial"/>
          <w:color w:val="646464"/>
        </w:rPr>
        <w:t xml:space="preserve"> </w:t>
      </w:r>
      <w:proofErr w:type="spellStart"/>
      <w:r w:rsidR="00F13884" w:rsidRPr="00F13884">
        <w:rPr>
          <w:rFonts w:ascii="Arial" w:hAnsi="Arial" w:cs="Arial"/>
          <w:color w:val="646464"/>
        </w:rPr>
        <w:t>stránke</w:t>
      </w:r>
      <w:proofErr w:type="spellEnd"/>
      <w:r w:rsidR="00F13884" w:rsidRPr="00F13884">
        <w:rPr>
          <w:rFonts w:ascii="Arial" w:hAnsi="Arial" w:cs="Arial"/>
          <w:color w:val="646464"/>
        </w:rPr>
        <w:t xml:space="preserve"> www.croncork.com.</w:t>
      </w:r>
    </w:p>
    <w:p w:rsidR="007F2A0A" w:rsidRDefault="007F2A0A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</w:rPr>
      </w:pPr>
    </w:p>
    <w:p w:rsidR="00E87786" w:rsidRPr="007F2A0A" w:rsidRDefault="00E87786" w:rsidP="00E87786">
      <w:pPr>
        <w:rPr>
          <w:rFonts w:ascii="Arial" w:hAnsi="Arial" w:cs="Arial"/>
          <w:color w:val="646464"/>
          <w:lang w:val="sk-SK"/>
        </w:rPr>
      </w:pPr>
      <w:r w:rsidRPr="007F2A0A">
        <w:rPr>
          <w:rFonts w:ascii="Arial" w:hAnsi="Arial" w:cs="Arial"/>
          <w:color w:val="646464"/>
          <w:lang w:val="sk-SK"/>
        </w:rPr>
        <w:t>Obchodné meno:</w:t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proofErr w:type="spellStart"/>
      <w:r w:rsidRPr="007F2A0A">
        <w:rPr>
          <w:rFonts w:ascii="Arial" w:hAnsi="Arial" w:cs="Arial"/>
          <w:color w:val="646464"/>
          <w:lang w:val="sk-SK"/>
        </w:rPr>
        <w:t>GloboPlastt</w:t>
      </w:r>
      <w:proofErr w:type="spellEnd"/>
      <w:r w:rsidRPr="007F2A0A">
        <w:rPr>
          <w:rFonts w:ascii="Arial" w:hAnsi="Arial" w:cs="Arial"/>
          <w:color w:val="646464"/>
          <w:lang w:val="sk-SK"/>
        </w:rPr>
        <w:t xml:space="preserve"> s. r. o.</w:t>
      </w:r>
    </w:p>
    <w:p w:rsidR="00E87786" w:rsidRPr="007F2A0A" w:rsidRDefault="00E87786" w:rsidP="00E87786">
      <w:pPr>
        <w:rPr>
          <w:rFonts w:ascii="Arial" w:hAnsi="Arial" w:cs="Arial"/>
          <w:color w:val="646464"/>
          <w:lang w:val="sk-SK"/>
        </w:rPr>
      </w:pPr>
    </w:p>
    <w:p w:rsidR="00E87786" w:rsidRPr="007F2A0A" w:rsidRDefault="00E87786" w:rsidP="00E87786">
      <w:pPr>
        <w:rPr>
          <w:rFonts w:ascii="Arial" w:hAnsi="Arial" w:cs="Arial"/>
          <w:color w:val="646464"/>
          <w:lang w:val="sk-SK"/>
        </w:rPr>
      </w:pPr>
      <w:r w:rsidRPr="007F2A0A">
        <w:rPr>
          <w:rFonts w:ascii="Arial" w:hAnsi="Arial" w:cs="Arial"/>
          <w:color w:val="646464"/>
          <w:lang w:val="sk-SK"/>
        </w:rPr>
        <w:t>Identifikačné číslo:</w:t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  <w:t>44 361 513</w:t>
      </w:r>
    </w:p>
    <w:p w:rsidR="00E87786" w:rsidRPr="007F2A0A" w:rsidRDefault="00E87786" w:rsidP="00E87786">
      <w:pPr>
        <w:rPr>
          <w:rFonts w:ascii="Arial" w:hAnsi="Arial" w:cs="Arial"/>
          <w:color w:val="646464"/>
          <w:lang w:val="sk-SK"/>
        </w:rPr>
      </w:pPr>
    </w:p>
    <w:p w:rsidR="00E87786" w:rsidRPr="007F2A0A" w:rsidRDefault="00E87786" w:rsidP="00E87786">
      <w:pPr>
        <w:rPr>
          <w:rFonts w:ascii="Arial" w:hAnsi="Arial" w:cs="Arial"/>
          <w:color w:val="646464"/>
          <w:lang w:val="sk-SK"/>
        </w:rPr>
      </w:pPr>
      <w:r w:rsidRPr="007F2A0A">
        <w:rPr>
          <w:rFonts w:ascii="Arial" w:hAnsi="Arial" w:cs="Arial"/>
          <w:color w:val="646464"/>
          <w:lang w:val="sk-SK"/>
        </w:rPr>
        <w:t>Sídlo:</w:t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  <w:t>Senný trh  2</w:t>
      </w:r>
    </w:p>
    <w:p w:rsidR="00E87786" w:rsidRPr="007F2A0A" w:rsidRDefault="00E87786" w:rsidP="00E87786">
      <w:pPr>
        <w:rPr>
          <w:rFonts w:ascii="Arial" w:hAnsi="Arial" w:cs="Arial"/>
          <w:color w:val="646464"/>
          <w:lang w:val="sk-SK"/>
        </w:rPr>
      </w:pP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  <w:t>004 01 Košice</w:t>
      </w:r>
    </w:p>
    <w:p w:rsidR="00E87786" w:rsidRPr="007F2A0A" w:rsidRDefault="00E87786" w:rsidP="00E87786">
      <w:pPr>
        <w:rPr>
          <w:rFonts w:ascii="Arial" w:hAnsi="Arial" w:cs="Arial"/>
          <w:color w:val="646464"/>
          <w:lang w:val="sk-SK"/>
        </w:rPr>
      </w:pPr>
    </w:p>
    <w:p w:rsidR="00E87786" w:rsidRPr="007F2A0A" w:rsidRDefault="007F2A0A" w:rsidP="00E87786">
      <w:pPr>
        <w:rPr>
          <w:rFonts w:ascii="Arial" w:hAnsi="Arial" w:cs="Arial"/>
          <w:color w:val="646464"/>
          <w:lang w:val="sk-SK"/>
        </w:rPr>
      </w:pPr>
      <w:r w:rsidRPr="007F2A0A">
        <w:rPr>
          <w:rFonts w:ascii="Arial" w:hAnsi="Arial" w:cs="Arial"/>
          <w:color w:val="646464"/>
          <w:lang w:val="sk-SK"/>
        </w:rPr>
        <w:t>Dátum vzniku:</w:t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  <w:t>3. 9. 2008</w:t>
      </w:r>
    </w:p>
    <w:p w:rsidR="00E87786" w:rsidRPr="007F2A0A" w:rsidRDefault="00E87786" w:rsidP="00E87786">
      <w:pPr>
        <w:rPr>
          <w:rFonts w:ascii="Arial" w:hAnsi="Arial" w:cs="Arial"/>
          <w:color w:val="646464"/>
          <w:lang w:val="sk-SK"/>
        </w:rPr>
      </w:pPr>
    </w:p>
    <w:p w:rsidR="00E87786" w:rsidRPr="007F2A0A" w:rsidRDefault="007F2A0A" w:rsidP="00E87786">
      <w:pPr>
        <w:rPr>
          <w:rFonts w:ascii="Arial" w:hAnsi="Arial" w:cs="Arial"/>
          <w:color w:val="646464"/>
          <w:lang w:val="sk-SK"/>
        </w:rPr>
      </w:pPr>
      <w:r>
        <w:rPr>
          <w:rFonts w:ascii="Arial" w:hAnsi="Arial" w:cs="Arial"/>
          <w:color w:val="646464"/>
          <w:lang w:val="sk-SK"/>
        </w:rPr>
        <w:t>Právna forma:</w:t>
      </w:r>
      <w:r>
        <w:rPr>
          <w:rFonts w:ascii="Arial" w:hAnsi="Arial" w:cs="Arial"/>
          <w:color w:val="646464"/>
          <w:lang w:val="sk-SK"/>
        </w:rPr>
        <w:tab/>
      </w:r>
      <w:r>
        <w:rPr>
          <w:rFonts w:ascii="Arial" w:hAnsi="Arial" w:cs="Arial"/>
          <w:color w:val="646464"/>
          <w:lang w:val="sk-SK"/>
        </w:rPr>
        <w:tab/>
      </w:r>
      <w:r>
        <w:rPr>
          <w:rFonts w:ascii="Arial" w:hAnsi="Arial" w:cs="Arial"/>
          <w:color w:val="646464"/>
          <w:lang w:val="sk-SK"/>
        </w:rPr>
        <w:tab/>
      </w:r>
      <w:r>
        <w:rPr>
          <w:rFonts w:ascii="Arial" w:hAnsi="Arial" w:cs="Arial"/>
          <w:color w:val="646464"/>
          <w:lang w:val="sk-SK"/>
        </w:rPr>
        <w:tab/>
      </w:r>
      <w:r w:rsidR="00E87786" w:rsidRPr="007F2A0A">
        <w:rPr>
          <w:rFonts w:ascii="Arial" w:hAnsi="Arial" w:cs="Arial"/>
          <w:color w:val="646464"/>
          <w:lang w:val="sk-SK"/>
        </w:rPr>
        <w:t>Spoločnosť s ručením obmedzeným</w:t>
      </w:r>
    </w:p>
    <w:p w:rsidR="00E87786" w:rsidRPr="007F2A0A" w:rsidRDefault="00E87786" w:rsidP="00E87786">
      <w:pPr>
        <w:rPr>
          <w:rFonts w:ascii="Arial" w:hAnsi="Arial" w:cs="Arial"/>
          <w:color w:val="646464"/>
          <w:lang w:val="sk-SK"/>
        </w:rPr>
      </w:pPr>
    </w:p>
    <w:p w:rsidR="00E87786" w:rsidRPr="007F2A0A" w:rsidRDefault="00E87786" w:rsidP="00E87786">
      <w:pPr>
        <w:rPr>
          <w:rFonts w:ascii="Arial" w:hAnsi="Arial" w:cs="Arial"/>
          <w:color w:val="646464"/>
          <w:lang w:val="sk-SK"/>
        </w:rPr>
      </w:pPr>
      <w:r w:rsidRPr="007F2A0A">
        <w:rPr>
          <w:rFonts w:ascii="Arial" w:hAnsi="Arial" w:cs="Arial"/>
          <w:color w:val="646464"/>
          <w:lang w:val="sk-SK"/>
        </w:rPr>
        <w:t>Základné imanie:</w:t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="007F2A0A" w:rsidRPr="007F2A0A">
        <w:rPr>
          <w:rFonts w:ascii="Arial" w:hAnsi="Arial" w:cs="Arial"/>
          <w:color w:val="646464"/>
          <w:lang w:val="sk-SK"/>
        </w:rPr>
        <w:t>450 000</w:t>
      </w:r>
      <w:r w:rsidRPr="007F2A0A">
        <w:rPr>
          <w:rFonts w:ascii="Arial" w:hAnsi="Arial" w:cs="Arial"/>
          <w:color w:val="646464"/>
          <w:lang w:val="sk-SK"/>
        </w:rPr>
        <w:t xml:space="preserve"> Eur</w:t>
      </w:r>
    </w:p>
    <w:p w:rsidR="00E87786" w:rsidRPr="007F2A0A" w:rsidRDefault="00E87786" w:rsidP="00E87786">
      <w:pPr>
        <w:rPr>
          <w:rFonts w:ascii="Arial" w:hAnsi="Arial" w:cs="Arial"/>
          <w:color w:val="646464"/>
          <w:lang w:val="sk-SK"/>
        </w:rPr>
      </w:pPr>
    </w:p>
    <w:p w:rsidR="00E87786" w:rsidRPr="007F2A0A" w:rsidRDefault="00E87786" w:rsidP="00E87786">
      <w:pPr>
        <w:rPr>
          <w:rFonts w:ascii="Arial" w:hAnsi="Arial" w:cs="Arial"/>
          <w:color w:val="646464"/>
          <w:lang w:val="sk-SK"/>
        </w:rPr>
      </w:pPr>
      <w:r w:rsidRPr="007F2A0A">
        <w:rPr>
          <w:rFonts w:ascii="Arial" w:hAnsi="Arial" w:cs="Arial"/>
          <w:color w:val="646464"/>
          <w:lang w:val="sk-SK"/>
        </w:rPr>
        <w:t>Zápis v obcho</w:t>
      </w:r>
      <w:r w:rsidR="007F2A0A">
        <w:rPr>
          <w:rFonts w:ascii="Arial" w:hAnsi="Arial" w:cs="Arial"/>
          <w:color w:val="646464"/>
          <w:lang w:val="sk-SK"/>
        </w:rPr>
        <w:t>dnom registri:</w:t>
      </w:r>
      <w:r w:rsidR="007F2A0A">
        <w:rPr>
          <w:rFonts w:ascii="Arial" w:hAnsi="Arial" w:cs="Arial"/>
          <w:color w:val="646464"/>
          <w:lang w:val="sk-SK"/>
        </w:rPr>
        <w:tab/>
      </w:r>
      <w:r w:rsid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>Obchodný register Okresného súdu Košice I</w:t>
      </w:r>
    </w:p>
    <w:p w:rsidR="00E87786" w:rsidRPr="007F2A0A" w:rsidRDefault="00E87786" w:rsidP="00E87786">
      <w:pPr>
        <w:rPr>
          <w:rFonts w:ascii="Arial" w:hAnsi="Arial" w:cs="Arial"/>
          <w:color w:val="646464"/>
          <w:lang w:val="sk-SK"/>
        </w:rPr>
      </w:pP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  <w:t>Oddiel:</w:t>
      </w:r>
      <w:r w:rsidRPr="007F2A0A">
        <w:rPr>
          <w:rFonts w:ascii="Arial" w:hAnsi="Arial" w:cs="Arial"/>
          <w:color w:val="646464"/>
          <w:lang w:val="sk-SK"/>
        </w:rPr>
        <w:tab/>
      </w:r>
      <w:proofErr w:type="spellStart"/>
      <w:r w:rsidRPr="007F2A0A">
        <w:rPr>
          <w:rFonts w:ascii="Arial" w:hAnsi="Arial" w:cs="Arial"/>
          <w:color w:val="646464"/>
          <w:lang w:val="sk-SK"/>
        </w:rPr>
        <w:t>Sro</w:t>
      </w:r>
      <w:proofErr w:type="spellEnd"/>
    </w:p>
    <w:p w:rsidR="00E87786" w:rsidRPr="007F2A0A" w:rsidRDefault="00D24573" w:rsidP="00E87786">
      <w:pPr>
        <w:rPr>
          <w:rFonts w:ascii="Arial" w:hAnsi="Arial" w:cs="Arial"/>
          <w:color w:val="646464"/>
          <w:lang w:val="sk-SK"/>
        </w:rPr>
      </w:pP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  <w:t>Vložka číslo:</w:t>
      </w:r>
      <w:r w:rsidRPr="007F2A0A">
        <w:rPr>
          <w:rFonts w:ascii="Arial" w:hAnsi="Arial" w:cs="Arial"/>
          <w:color w:val="646464"/>
          <w:lang w:val="sk-SK"/>
        </w:rPr>
        <w:tab/>
        <w:t>24470</w:t>
      </w:r>
      <w:r w:rsidR="00E87786" w:rsidRPr="007F2A0A">
        <w:rPr>
          <w:rFonts w:ascii="Arial" w:hAnsi="Arial" w:cs="Arial"/>
          <w:color w:val="646464"/>
          <w:lang w:val="sk-SK"/>
        </w:rPr>
        <w:t>/V</w:t>
      </w:r>
    </w:p>
    <w:p w:rsidR="00E87786" w:rsidRPr="007F2A0A" w:rsidRDefault="00E87786" w:rsidP="00E87786">
      <w:pPr>
        <w:rPr>
          <w:rFonts w:ascii="Arial" w:hAnsi="Arial" w:cs="Arial"/>
          <w:color w:val="646464"/>
          <w:lang w:val="sk-SK"/>
        </w:rPr>
      </w:pPr>
    </w:p>
    <w:p w:rsidR="00402B27" w:rsidRDefault="00402B27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</w:rPr>
      </w:pPr>
    </w:p>
    <w:p w:rsidR="004A6670" w:rsidRDefault="004A6670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</w:rPr>
      </w:pPr>
    </w:p>
    <w:p w:rsidR="00F13884" w:rsidRDefault="00F13884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</w:rPr>
      </w:pPr>
    </w:p>
    <w:p w:rsidR="00F13884" w:rsidRDefault="00F13884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</w:rPr>
      </w:pPr>
    </w:p>
    <w:p w:rsidR="00F13884" w:rsidRDefault="00F13884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</w:rPr>
      </w:pPr>
    </w:p>
    <w:p w:rsidR="004A6670" w:rsidRDefault="004A6670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</w:rPr>
      </w:pPr>
    </w:p>
    <w:p w:rsidR="004A6670" w:rsidRDefault="004A6670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</w:rPr>
      </w:pPr>
    </w:p>
    <w:p w:rsidR="004A6670" w:rsidRDefault="004A6670" w:rsidP="00822A7C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822A7C" w:rsidRPr="00822A7C" w:rsidRDefault="00822A7C" w:rsidP="00822A7C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  <w:r w:rsidRPr="00822A7C">
        <w:rPr>
          <w:rFonts w:ascii="Arial" w:hAnsi="Arial" w:cs="Arial"/>
          <w:b/>
          <w:bCs/>
          <w:lang w:val="sk-SK"/>
        </w:rPr>
        <w:lastRenderedPageBreak/>
        <w:t>2</w:t>
      </w:r>
      <w:r>
        <w:rPr>
          <w:rFonts w:ascii="Arial" w:hAnsi="Arial" w:cs="Arial"/>
          <w:b/>
          <w:bCs/>
          <w:lang w:val="sk-SK"/>
        </w:rPr>
        <w:t>. Produkty</w:t>
      </w:r>
    </w:p>
    <w:p w:rsidR="004A6670" w:rsidRDefault="004A6670" w:rsidP="00822A7C">
      <w:pPr>
        <w:pStyle w:val="Nadpis3"/>
        <w:shd w:val="clear" w:color="auto" w:fill="FFFFFF"/>
        <w:rPr>
          <w:rFonts w:ascii="Arial" w:hAnsi="Arial" w:cs="Arial"/>
          <w:b w:val="0"/>
          <w:sz w:val="22"/>
          <w:szCs w:val="22"/>
          <w:lang w:val="sk-SK"/>
        </w:rPr>
      </w:pPr>
    </w:p>
    <w:p w:rsidR="00822A7C" w:rsidRPr="0018720A" w:rsidRDefault="00822A7C" w:rsidP="00822A7C">
      <w:pPr>
        <w:pStyle w:val="Nadpis3"/>
        <w:shd w:val="clear" w:color="auto" w:fill="FFFFFF"/>
        <w:rPr>
          <w:rFonts w:ascii="Arial" w:hAnsi="Arial" w:cs="Arial"/>
          <w:b w:val="0"/>
          <w:sz w:val="22"/>
          <w:szCs w:val="22"/>
          <w:lang w:val="sk-SK"/>
        </w:rPr>
      </w:pPr>
      <w:r w:rsidRPr="0018720A">
        <w:rPr>
          <w:rFonts w:ascii="Arial" w:hAnsi="Arial" w:cs="Arial"/>
          <w:b w:val="0"/>
          <w:sz w:val="22"/>
          <w:szCs w:val="22"/>
          <w:lang w:val="sk-SK"/>
        </w:rPr>
        <w:t>PLASTEX</w:t>
      </w:r>
    </w:p>
    <w:p w:rsidR="00822A7C" w:rsidRPr="00822A7C" w:rsidRDefault="00822A7C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Plastex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je laminovaný baliaci materiál zložený z troch vrstiev materiálu a to papiera, PP mriežky a PE nánosu. Kombináciou týchto troch materiálov prináša náš produkt výborné baliace a ochranné vlastnosti, vďaka čomu výborne chráni balený výrobok pred vonkajšími vplyvmi. Produkt môže byť vyrábaný s nánosom antikorózneho inhibítora (VCI), alebo bez nánosu. Produkt môže byť na základe požiadaviek od zákazníkov vyrábaný s rôznou potlačou.</w:t>
      </w:r>
      <w:r w:rsidRPr="00822A7C">
        <w:rPr>
          <w:rFonts w:ascii="Arial" w:hAnsi="Arial" w:cs="Arial"/>
          <w:color w:val="646464"/>
          <w:sz w:val="22"/>
          <w:szCs w:val="22"/>
        </w:rPr>
        <w:br/>
        <w:t xml:space="preserve">Na základe požiadaviek zákazníka vieme použiť aj rôzne hrúbky a kvality papiera (sulfátový, recyklovaný sulfátový,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krepovaný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>), rôzne hrúbky nánosu PE filmu, prípadne aj antikorózneho inhibítora.</w:t>
      </w:r>
    </w:p>
    <w:p w:rsidR="00822A7C" w:rsidRPr="00822A7C" w:rsidRDefault="00822A7C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822A7C">
        <w:rPr>
          <w:rFonts w:ascii="Arial" w:hAnsi="Arial" w:cs="Arial"/>
          <w:color w:val="646464"/>
          <w:sz w:val="22"/>
          <w:szCs w:val="22"/>
          <w:u w:val="single"/>
        </w:rPr>
        <w:t>Použitie:</w:t>
      </w:r>
      <w:r w:rsidRPr="00822A7C">
        <w:rPr>
          <w:rFonts w:ascii="Arial" w:hAnsi="Arial" w:cs="Arial"/>
          <w:color w:val="646464"/>
          <w:sz w:val="22"/>
          <w:szCs w:val="22"/>
        </w:rPr>
        <w:br/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Plastex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je materiál, ktorý prináša jednoduchý a rýchly spôsob balenia. Štandardne sa používa na balenie v železiarskom priemysle, kde je mimoriadne vhodný na balenie oceľových zvitkov a oceľových tabúľ. Rovnako sa používa aj v strojárenskom, stavebnom, ale aj v iných odvetviach priemyslu.</w:t>
      </w:r>
    </w:p>
    <w:p w:rsidR="00822A7C" w:rsidRPr="0018720A" w:rsidRDefault="00822A7C" w:rsidP="00822A7C">
      <w:pPr>
        <w:pStyle w:val="Nadpis3"/>
        <w:shd w:val="clear" w:color="auto" w:fill="FFFFFF"/>
        <w:rPr>
          <w:rFonts w:ascii="Arial" w:hAnsi="Arial" w:cs="Arial"/>
          <w:b w:val="0"/>
          <w:sz w:val="22"/>
          <w:szCs w:val="22"/>
          <w:lang w:val="sk-SK"/>
        </w:rPr>
      </w:pPr>
      <w:r w:rsidRPr="0018720A">
        <w:rPr>
          <w:rFonts w:ascii="Arial" w:hAnsi="Arial" w:cs="Arial"/>
          <w:b w:val="0"/>
          <w:sz w:val="22"/>
          <w:szCs w:val="22"/>
          <w:lang w:val="sk-SK"/>
        </w:rPr>
        <w:t>PLASTEX PLUS</w:t>
      </w:r>
    </w:p>
    <w:p w:rsidR="00822A7C" w:rsidRPr="00822A7C" w:rsidRDefault="00822A7C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Plastex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Plus je laminovaný baliaci materiál zložený z troch vrstiev materiálov a to papiera, HDPE mriežky a PE nánosu. Je to podobný materiál ako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Plastex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>, avšak namiesto PP mriežky obsahuje husto tkanú HDPE mriežku, ktorá celý materiál spevňuje a tým získava materiál lepšie ochranné</w:t>
      </w:r>
      <w:r w:rsidR="00990E95">
        <w:rPr>
          <w:rFonts w:ascii="Arial" w:hAnsi="Arial" w:cs="Arial"/>
          <w:color w:val="646464"/>
          <w:sz w:val="22"/>
          <w:szCs w:val="22"/>
        </w:rPr>
        <w:t xml:space="preserve"> </w:t>
      </w:r>
      <w:r w:rsidRPr="00822A7C">
        <w:rPr>
          <w:rFonts w:ascii="Arial" w:hAnsi="Arial" w:cs="Arial"/>
          <w:color w:val="646464"/>
          <w:sz w:val="22"/>
          <w:szCs w:val="22"/>
        </w:rPr>
        <w:t>vlastnosti.</w:t>
      </w:r>
      <w:r w:rsidR="00990E95">
        <w:rPr>
          <w:rFonts w:ascii="Arial" w:hAnsi="Arial" w:cs="Arial"/>
          <w:color w:val="646464"/>
          <w:sz w:val="22"/>
          <w:szCs w:val="22"/>
        </w:rPr>
        <w:t xml:space="preserve">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Plastex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Plus rovnako ako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Plastex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chráni zabalený materiál pred vonkajšími vplyvmi, ale zároveň výrazne chráni výrobok pred jeho mechanickým poškodením.</w:t>
      </w:r>
      <w:r w:rsidR="000B62B7">
        <w:rPr>
          <w:rFonts w:ascii="Arial" w:hAnsi="Arial" w:cs="Arial"/>
          <w:color w:val="646464"/>
          <w:sz w:val="22"/>
          <w:szCs w:val="22"/>
        </w:rPr>
        <w:t xml:space="preserve">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Plastex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Plus môže byť vyrobený s nánosom antikorózneho inhibítora VCI, alebo bez neho. Rovnako aj pri tomto produkte je možnosť potlače podľa požiadaviek zákazníka.</w:t>
      </w:r>
    </w:p>
    <w:p w:rsidR="00822A7C" w:rsidRPr="00822A7C" w:rsidRDefault="00822A7C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822A7C">
        <w:rPr>
          <w:rFonts w:ascii="Arial" w:hAnsi="Arial" w:cs="Arial"/>
          <w:color w:val="646464"/>
          <w:sz w:val="22"/>
          <w:szCs w:val="22"/>
          <w:u w:val="single"/>
        </w:rPr>
        <w:t>Použitie:</w:t>
      </w:r>
      <w:r w:rsidRPr="00822A7C">
        <w:rPr>
          <w:rFonts w:ascii="Arial" w:hAnsi="Arial" w:cs="Arial"/>
          <w:color w:val="646464"/>
          <w:sz w:val="22"/>
          <w:szCs w:val="22"/>
        </w:rPr>
        <w:br/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Plastex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Plus sa štandardne používa v železiarenskom, strojárenskom a iných odvetviach priemyslu. Na základe lepších fyzikálnych vlastností je vhodným materiálom na balenie oceľových zvitkov, tabúľ a iných oceľových a kovových výrobkov pri ktorých sa vyžaduje väčšia náročnosť na ochranu pred mechanickým poškodením.</w:t>
      </w:r>
      <w:r w:rsidR="007F2A0A">
        <w:rPr>
          <w:rFonts w:ascii="Arial" w:hAnsi="Arial" w:cs="Arial"/>
          <w:color w:val="646464"/>
          <w:sz w:val="22"/>
          <w:szCs w:val="22"/>
        </w:rPr>
        <w:t xml:space="preserve"> </w:t>
      </w:r>
      <w:r w:rsidRPr="00822A7C">
        <w:rPr>
          <w:rFonts w:ascii="Arial" w:hAnsi="Arial" w:cs="Arial"/>
          <w:color w:val="646464"/>
          <w:sz w:val="22"/>
          <w:szCs w:val="22"/>
        </w:rPr>
        <w:t xml:space="preserve">Pri niektorých typoch balenia je možnosť použiť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Plastex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Plus ako hlavný obalový materiál, čo prináša zníženie nákladov na celkové balenie výrobku a úspora času potrebného na jeho zabalenie.</w:t>
      </w:r>
    </w:p>
    <w:p w:rsidR="00822A7C" w:rsidRPr="0018720A" w:rsidRDefault="00822A7C" w:rsidP="00822A7C">
      <w:pPr>
        <w:pStyle w:val="Nadpis3"/>
        <w:shd w:val="clear" w:color="auto" w:fill="FFFFFF"/>
        <w:rPr>
          <w:rFonts w:ascii="Arial" w:hAnsi="Arial" w:cs="Arial"/>
          <w:b w:val="0"/>
          <w:sz w:val="22"/>
          <w:szCs w:val="22"/>
          <w:lang w:val="sk-SK"/>
        </w:rPr>
      </w:pPr>
      <w:r w:rsidRPr="0018720A">
        <w:rPr>
          <w:rFonts w:ascii="Arial" w:hAnsi="Arial" w:cs="Arial"/>
          <w:b w:val="0"/>
          <w:sz w:val="22"/>
          <w:szCs w:val="22"/>
          <w:lang w:val="sk-SK"/>
        </w:rPr>
        <w:t>PLASTSCRIM</w:t>
      </w:r>
    </w:p>
    <w:p w:rsidR="00822A7C" w:rsidRPr="00822A7C" w:rsidRDefault="00822A7C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Plastscrim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je laminovaný baliaci materiál zložený z dvoch vrstiev materiálu, a to HDPE mriežky (prípadne PP mriežky) a PE nánosu (prípadne PP nánosu), ktorý môže byť aplikovaný z jednej </w:t>
      </w:r>
      <w:r w:rsidRPr="00822A7C">
        <w:rPr>
          <w:rFonts w:ascii="Arial" w:hAnsi="Arial" w:cs="Arial"/>
          <w:color w:val="646464"/>
          <w:sz w:val="22"/>
          <w:szCs w:val="22"/>
        </w:rPr>
        <w:lastRenderedPageBreak/>
        <w:t>alebo z dvoch strán podľa požiadaviek zákazníka. Tento výrobok vieme ponúknuť aj s antikoróznym inhibítorom VCI, ako aj s potlačou podľa požiadaviek zákazníka.</w:t>
      </w:r>
      <w:r w:rsidRPr="00822A7C">
        <w:rPr>
          <w:rFonts w:ascii="Arial" w:hAnsi="Arial" w:cs="Arial"/>
          <w:color w:val="646464"/>
          <w:sz w:val="22"/>
          <w:szCs w:val="22"/>
        </w:rPr>
        <w:br/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Plastscrim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má oproti výrobkom z laminovaného papiera jednu veľkú výhodu, a to že je 100% recyklovateľný materiál. Zaradením tohto výrobku do nášho portfólia je hlavne snaha o odbúranie záťaže na životné prostredie a uľahčenie druhotného spracovania tohto obalu.</w:t>
      </w:r>
    </w:p>
    <w:p w:rsidR="00822A7C" w:rsidRPr="00822A7C" w:rsidRDefault="00822A7C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822A7C">
        <w:rPr>
          <w:rFonts w:ascii="Arial" w:hAnsi="Arial" w:cs="Arial"/>
          <w:color w:val="646464"/>
          <w:sz w:val="22"/>
          <w:szCs w:val="22"/>
          <w:u w:val="single"/>
        </w:rPr>
        <w:t>Použitie:</w:t>
      </w:r>
    </w:p>
    <w:p w:rsidR="00822A7C" w:rsidRPr="00822A7C" w:rsidRDefault="00822A7C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Plastscrim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je materiál so širokým použitím. Je vhodný pre železiarenský a strojárenský priemysel, ale rovnako aj pre stavebný a drevársky priemysel, ale aj pre iné druhy priemyslu. Môže byť použitý na balenie oceľových výrobkov, stavebných konštrukcií, striech a otvorených častí stavieb, dreva, strojných zariadení, nákladu pri preprave, vagónov a podobne.</w:t>
      </w:r>
    </w:p>
    <w:p w:rsidR="00822A7C" w:rsidRPr="0018720A" w:rsidRDefault="00822A7C" w:rsidP="00C45136">
      <w:pPr>
        <w:pStyle w:val="Nadpis3"/>
        <w:shd w:val="clear" w:color="auto" w:fill="FFFFFF"/>
        <w:jc w:val="both"/>
        <w:rPr>
          <w:rFonts w:ascii="Arial" w:hAnsi="Arial" w:cs="Arial"/>
          <w:b w:val="0"/>
          <w:sz w:val="22"/>
          <w:szCs w:val="22"/>
          <w:lang w:val="sk-SK"/>
        </w:rPr>
      </w:pPr>
      <w:r w:rsidRPr="0018720A">
        <w:rPr>
          <w:rFonts w:ascii="Arial" w:hAnsi="Arial" w:cs="Arial"/>
          <w:b w:val="0"/>
          <w:sz w:val="22"/>
          <w:szCs w:val="22"/>
          <w:lang w:val="sk-SK"/>
        </w:rPr>
        <w:t>PLASTKRAFT/PLASTCREPE</w:t>
      </w:r>
    </w:p>
    <w:p w:rsidR="00822A7C" w:rsidRPr="00822A7C" w:rsidRDefault="00822A7C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822A7C">
        <w:rPr>
          <w:rFonts w:ascii="Arial" w:hAnsi="Arial" w:cs="Arial"/>
          <w:color w:val="646464"/>
          <w:sz w:val="22"/>
          <w:szCs w:val="22"/>
        </w:rPr>
        <w:t>Baliaci materiál zložený z dvoch vrstiev materiálu a to papiera a PE nánosu.</w:t>
      </w:r>
    </w:p>
    <w:p w:rsidR="00822A7C" w:rsidRPr="00822A7C" w:rsidRDefault="00822A7C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822A7C">
        <w:rPr>
          <w:rFonts w:ascii="Arial" w:hAnsi="Arial" w:cs="Arial"/>
          <w:color w:val="646464"/>
          <w:sz w:val="22"/>
          <w:szCs w:val="22"/>
        </w:rPr>
        <w:t xml:space="preserve">Na rozdiel od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Plastexu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, resp.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Plastexu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Plus tento výrobok neobsahuje PP (HDPE) mriežku.</w:t>
      </w:r>
      <w:r w:rsidRPr="00822A7C">
        <w:rPr>
          <w:rFonts w:ascii="Arial" w:hAnsi="Arial" w:cs="Arial"/>
          <w:color w:val="646464"/>
          <w:sz w:val="22"/>
          <w:szCs w:val="22"/>
        </w:rPr>
        <w:br/>
        <w:t xml:space="preserve">Pri materiály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Plastkraft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je použitý sulfátový papier a pri materiály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Plastcrepe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je použitý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krepovaný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sulfátový papier. Oba produkty môžu byť vyrábané s nánosom antikorózneho inhibítora VCI, alebo bez neho. Rovnako aj tento produkt môže byť na základe požiadaviek od zákazníka vyrobený s potlačou.</w:t>
      </w:r>
    </w:p>
    <w:p w:rsidR="00822A7C" w:rsidRPr="00822A7C" w:rsidRDefault="00822A7C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822A7C">
        <w:rPr>
          <w:rFonts w:ascii="Arial" w:hAnsi="Arial" w:cs="Arial"/>
          <w:color w:val="646464"/>
          <w:sz w:val="22"/>
          <w:szCs w:val="22"/>
          <w:u w:val="single"/>
        </w:rPr>
        <w:t>Použitie:</w:t>
      </w:r>
      <w:r w:rsidRPr="00822A7C">
        <w:rPr>
          <w:rFonts w:ascii="Arial" w:hAnsi="Arial" w:cs="Arial"/>
          <w:color w:val="646464"/>
          <w:sz w:val="22"/>
          <w:szCs w:val="22"/>
        </w:rPr>
        <w:br/>
        <w:t>Oba produkty sú vhodné na balenie v hutníckom, ale najmä v strojárenskom priemysle. Je vhodný na menšie balenia, napr. balenie ložísk, rôznych náhradných dielov a podobných produktov.</w:t>
      </w:r>
    </w:p>
    <w:p w:rsidR="00822A7C" w:rsidRPr="0018720A" w:rsidRDefault="00822A7C" w:rsidP="00C45136">
      <w:pPr>
        <w:pStyle w:val="Nadpis3"/>
        <w:shd w:val="clear" w:color="auto" w:fill="FFFFFF"/>
        <w:jc w:val="both"/>
        <w:rPr>
          <w:rFonts w:ascii="Arial" w:hAnsi="Arial" w:cs="Arial"/>
          <w:b w:val="0"/>
          <w:sz w:val="22"/>
          <w:szCs w:val="22"/>
          <w:lang w:val="sk-SK"/>
        </w:rPr>
      </w:pPr>
      <w:r w:rsidRPr="0018720A">
        <w:rPr>
          <w:rFonts w:ascii="Arial" w:hAnsi="Arial" w:cs="Arial"/>
          <w:b w:val="0"/>
          <w:sz w:val="22"/>
          <w:szCs w:val="22"/>
          <w:lang w:val="sk-SK"/>
        </w:rPr>
        <w:t>PE fólia / VCI PE fólia</w:t>
      </w:r>
    </w:p>
    <w:p w:rsidR="00822A7C" w:rsidRPr="00822A7C" w:rsidRDefault="00822A7C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822A7C">
        <w:rPr>
          <w:rFonts w:ascii="Arial" w:hAnsi="Arial" w:cs="Arial"/>
          <w:color w:val="646464"/>
          <w:sz w:val="22"/>
          <w:szCs w:val="22"/>
        </w:rPr>
        <w:t xml:space="preserve">PE fólia je baliaci materiál, ktorý sa vyrába z  primárneho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nízkohustého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polyetylénu (LDPE) alebo z recyklovaného polyetylénu.</w:t>
      </w:r>
      <w:r w:rsidR="00990E95">
        <w:rPr>
          <w:rFonts w:ascii="Arial" w:hAnsi="Arial" w:cs="Arial"/>
          <w:color w:val="646464"/>
          <w:sz w:val="22"/>
          <w:szCs w:val="22"/>
        </w:rPr>
        <w:t xml:space="preserve"> </w:t>
      </w:r>
      <w:r w:rsidRPr="00822A7C">
        <w:rPr>
          <w:rFonts w:ascii="Arial" w:hAnsi="Arial" w:cs="Arial"/>
          <w:color w:val="646464"/>
          <w:sz w:val="22"/>
          <w:szCs w:val="22"/>
        </w:rPr>
        <w:t>Je to viacúčelový baliaci materiál, ktorý môže byť vyrábaný v rôznych farebných prevedeniach. Tento výrobok môže byť taktiež vyrábaný s  rôznymi prísadami zlepšujúcimi jeho fyzikálno-chemické vlastnosti (ako sú antikorózna prísada VCI, UV stabilizátory, antistatické prísady a iné), ale aj s rôznymi výrobnými úpravami (napr. ionizácia, potlač).</w:t>
      </w:r>
      <w:r w:rsidR="00990E95">
        <w:rPr>
          <w:rFonts w:ascii="Arial" w:hAnsi="Arial" w:cs="Arial"/>
          <w:color w:val="646464"/>
          <w:sz w:val="22"/>
          <w:szCs w:val="22"/>
        </w:rPr>
        <w:t xml:space="preserve"> </w:t>
      </w:r>
      <w:r w:rsidRPr="00822A7C">
        <w:rPr>
          <w:rFonts w:ascii="Arial" w:hAnsi="Arial" w:cs="Arial"/>
          <w:color w:val="646464"/>
          <w:sz w:val="22"/>
          <w:szCs w:val="22"/>
        </w:rPr>
        <w:t>Štandardné výrobné hrúbky z primárneho, alebo z recyklovaného materiálu sú od 0,025 mm do 0,200 mm, a štandardné šírky sú od 500 mm do 1400 mm.</w:t>
      </w:r>
    </w:p>
    <w:p w:rsidR="004A6670" w:rsidRDefault="00822A7C" w:rsidP="004A6670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7F2A0A">
        <w:rPr>
          <w:rFonts w:ascii="Arial" w:hAnsi="Arial" w:cs="Arial"/>
          <w:color w:val="646464"/>
          <w:sz w:val="22"/>
          <w:szCs w:val="22"/>
          <w:u w:val="single"/>
        </w:rPr>
        <w:t>Použitie:</w:t>
      </w:r>
      <w:r w:rsidRPr="00822A7C">
        <w:rPr>
          <w:rFonts w:ascii="Arial" w:hAnsi="Arial" w:cs="Arial"/>
          <w:color w:val="646464"/>
          <w:sz w:val="22"/>
          <w:szCs w:val="22"/>
        </w:rPr>
        <w:br/>
        <w:t>PE fólia je jedna z najviac rozšírených baliacich materiálov, ktorá sa využíva vo viacerých odvetviach priemyslu, hlavne v železiarskom, strojárskom, drevárskom, automobilovom, ale aj v stavebnom a mnohých iných odvetviach priemyslu.</w:t>
      </w:r>
    </w:p>
    <w:p w:rsidR="00CA6E69" w:rsidRPr="004A6670" w:rsidRDefault="00CA6E69" w:rsidP="004A6670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>
        <w:rPr>
          <w:rFonts w:ascii="Arial" w:hAnsi="Arial" w:cs="Arial"/>
          <w:b/>
          <w:bCs/>
        </w:rPr>
        <w:lastRenderedPageBreak/>
        <w:t>3. Zamestnanci</w:t>
      </w:r>
    </w:p>
    <w:p w:rsidR="006D704A" w:rsidRPr="006D704A" w:rsidRDefault="00814B56" w:rsidP="006D704A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  <w:lang w:val="sk-SK"/>
        </w:rPr>
      </w:pPr>
      <w:r w:rsidRPr="00814B56">
        <w:rPr>
          <w:rFonts w:ascii="Arial" w:hAnsi="Arial" w:cs="Arial"/>
          <w:color w:val="646464"/>
          <w:sz w:val="22"/>
          <w:szCs w:val="22"/>
          <w:lang w:val="sk-SK"/>
        </w:rPr>
        <w:t xml:space="preserve">Ľudia sú tým najcennejším kapitálom spoločnosti. Kvalifikovaný a motivovaný zamestnanec na správnom mieste svojím výkonom pomáha zamestnávateľovi dosiahnuť pozitívny finančný výsledok. Zároveň je dôležitým šíriteľom dobrého mena spoločnosti, a tým aj jej najlepšou reklamou. Jedným z hlavných cieľov každej spoločnosti by preto mala byť starostlivosť o svojich zamestnancov.  Aby svoju prácu nielenže chceli robiť a robili ju s radosťou, ale aby ju zároveň robili správne a efektívne. </w:t>
      </w:r>
    </w:p>
    <w:p w:rsidR="006D704A" w:rsidRPr="006D704A" w:rsidRDefault="0032270D" w:rsidP="006D704A">
      <w:pPr>
        <w:pStyle w:val="Default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32270D">
        <w:rPr>
          <w:rFonts w:ascii="Arial" w:hAnsi="Arial" w:cs="Arial"/>
          <w:color w:val="646464"/>
          <w:sz w:val="22"/>
          <w:szCs w:val="22"/>
        </w:rPr>
        <w:t xml:space="preserve">Kvalitu svojich pracovníkov a zároveň ich motiváciu podporovala neustálym vzdelávaním, ktoré bolo organizované vo forme školení, seminárov, konferencií, interných tréningov, </w:t>
      </w:r>
      <w:proofErr w:type="spellStart"/>
      <w:r w:rsidRPr="0032270D">
        <w:rPr>
          <w:rFonts w:ascii="Arial" w:hAnsi="Arial" w:cs="Arial"/>
          <w:color w:val="646464"/>
          <w:sz w:val="22"/>
          <w:szCs w:val="22"/>
        </w:rPr>
        <w:t>eLearningu</w:t>
      </w:r>
      <w:proofErr w:type="spellEnd"/>
      <w:r w:rsidRPr="0032270D">
        <w:rPr>
          <w:rFonts w:ascii="Arial" w:hAnsi="Arial" w:cs="Arial"/>
          <w:color w:val="646464"/>
          <w:sz w:val="22"/>
          <w:szCs w:val="22"/>
        </w:rPr>
        <w:t xml:space="preserve">, </w:t>
      </w:r>
      <w:r w:rsidR="007C5292">
        <w:rPr>
          <w:rFonts w:ascii="Arial" w:hAnsi="Arial" w:cs="Arial"/>
          <w:color w:val="646464"/>
          <w:sz w:val="22"/>
          <w:szCs w:val="22"/>
        </w:rPr>
        <w:t xml:space="preserve">výučbou anglického jazyka, </w:t>
      </w:r>
      <w:r w:rsidRPr="0032270D">
        <w:rPr>
          <w:rFonts w:ascii="Arial" w:hAnsi="Arial" w:cs="Arial"/>
          <w:color w:val="646464"/>
          <w:sz w:val="22"/>
          <w:szCs w:val="22"/>
        </w:rPr>
        <w:t xml:space="preserve">ale i podporou samo štúdia poskytnutím profesionálne spracovaných podkladov.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2"/>
        <w:gridCol w:w="2397"/>
      </w:tblGrid>
      <w:tr w:rsidR="00814B56" w:rsidRPr="00F7555E" w:rsidTr="00017646">
        <w:trPr>
          <w:trHeight w:hRule="exact" w:val="284"/>
        </w:trPr>
        <w:tc>
          <w:tcPr>
            <w:tcW w:w="2982" w:type="pct"/>
            <w:shd w:val="clear" w:color="auto" w:fill="auto"/>
            <w:vAlign w:val="bottom"/>
          </w:tcPr>
          <w:p w:rsidR="00814B56" w:rsidRPr="00F7555E" w:rsidRDefault="00814B56" w:rsidP="00990E9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Toc93120510"/>
            <w:bookmarkStart w:id="1" w:name="_Toc93120734"/>
            <w:proofErr w:type="spellStart"/>
            <w:r w:rsidRPr="00F7555E">
              <w:rPr>
                <w:rFonts w:ascii="Arial" w:hAnsi="Arial" w:cs="Arial"/>
                <w:b/>
                <w:sz w:val="22"/>
                <w:szCs w:val="22"/>
              </w:rPr>
              <w:t>Štruktúra</w:t>
            </w:r>
            <w:proofErr w:type="spellEnd"/>
            <w:r w:rsidRPr="00F7555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F7555E">
              <w:rPr>
                <w:rFonts w:ascii="Arial" w:hAnsi="Arial" w:cs="Arial"/>
                <w:b/>
                <w:sz w:val="22"/>
                <w:szCs w:val="22"/>
              </w:rPr>
              <w:t>zamestnancov</w:t>
            </w:r>
            <w:bookmarkEnd w:id="0"/>
            <w:bookmarkEnd w:id="1"/>
            <w:proofErr w:type="spellEnd"/>
          </w:p>
        </w:tc>
        <w:tc>
          <w:tcPr>
            <w:tcW w:w="2018" w:type="pct"/>
            <w:shd w:val="clear" w:color="auto" w:fill="auto"/>
            <w:vAlign w:val="bottom"/>
          </w:tcPr>
          <w:p w:rsidR="00814B56" w:rsidRPr="00F7555E" w:rsidRDefault="00990E95" w:rsidP="00812B7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F7555E">
              <w:rPr>
                <w:rFonts w:ascii="Arial" w:hAnsi="Arial" w:cs="Arial"/>
                <w:b/>
                <w:sz w:val="22"/>
                <w:szCs w:val="22"/>
              </w:rPr>
              <w:t>k</w:t>
            </w:r>
            <w:proofErr w:type="gramEnd"/>
            <w:r w:rsidRPr="00F7555E">
              <w:rPr>
                <w:rFonts w:ascii="Arial" w:hAnsi="Arial" w:cs="Arial"/>
                <w:b/>
                <w:sz w:val="22"/>
                <w:szCs w:val="22"/>
              </w:rPr>
              <w:t xml:space="preserve"> 31. 12. 201</w:t>
            </w:r>
            <w:r w:rsidR="00A333B2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</w:tr>
      <w:tr w:rsidR="00814B56" w:rsidRPr="00B40BE3" w:rsidTr="00017646">
        <w:trPr>
          <w:trHeight w:hRule="exact" w:val="284"/>
        </w:trPr>
        <w:tc>
          <w:tcPr>
            <w:tcW w:w="2982" w:type="pct"/>
            <w:shd w:val="clear" w:color="auto" w:fill="auto"/>
            <w:vAlign w:val="bottom"/>
          </w:tcPr>
          <w:p w:rsidR="00814B56" w:rsidRPr="00017646" w:rsidRDefault="00814B56" w:rsidP="00990E95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  <w:bookmarkStart w:id="2" w:name="_Toc93120518"/>
            <w:bookmarkStart w:id="3" w:name="_Toc93120742"/>
            <w:proofErr w:type="spellStart"/>
            <w:r w:rsidRPr="00017646">
              <w:rPr>
                <w:rFonts w:ascii="Arial" w:hAnsi="Arial" w:cs="Arial"/>
                <w:i/>
                <w:sz w:val="22"/>
                <w:szCs w:val="22"/>
              </w:rPr>
              <w:t>Muži</w:t>
            </w:r>
            <w:bookmarkEnd w:id="2"/>
            <w:bookmarkEnd w:id="3"/>
            <w:proofErr w:type="spellEnd"/>
          </w:p>
        </w:tc>
        <w:tc>
          <w:tcPr>
            <w:tcW w:w="2018" w:type="pct"/>
            <w:shd w:val="clear" w:color="auto" w:fill="auto"/>
            <w:vAlign w:val="bottom"/>
          </w:tcPr>
          <w:p w:rsidR="00814B56" w:rsidRPr="00017646" w:rsidRDefault="00283F49" w:rsidP="00990E95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2</w:t>
            </w:r>
            <w:r w:rsidR="0061402E">
              <w:rPr>
                <w:rFonts w:ascii="Arial" w:hAnsi="Arial" w:cs="Arial"/>
                <w:i/>
                <w:sz w:val="22"/>
                <w:szCs w:val="22"/>
              </w:rPr>
              <w:t>8</w:t>
            </w:r>
          </w:p>
        </w:tc>
      </w:tr>
      <w:tr w:rsidR="00814B56" w:rsidRPr="00B40BE3" w:rsidTr="00017646">
        <w:trPr>
          <w:trHeight w:hRule="exact" w:val="284"/>
        </w:trPr>
        <w:tc>
          <w:tcPr>
            <w:tcW w:w="2982" w:type="pct"/>
            <w:shd w:val="clear" w:color="auto" w:fill="auto"/>
            <w:vAlign w:val="bottom"/>
          </w:tcPr>
          <w:p w:rsidR="00814B56" w:rsidRPr="00017646" w:rsidRDefault="00814B56" w:rsidP="00990E95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  <w:bookmarkStart w:id="4" w:name="_Toc93120521"/>
            <w:bookmarkStart w:id="5" w:name="_Toc93120745"/>
            <w:proofErr w:type="spellStart"/>
            <w:r w:rsidRPr="00017646">
              <w:rPr>
                <w:rFonts w:ascii="Arial" w:hAnsi="Arial" w:cs="Arial"/>
                <w:i/>
                <w:sz w:val="22"/>
                <w:szCs w:val="22"/>
              </w:rPr>
              <w:t>Ženy</w:t>
            </w:r>
            <w:bookmarkEnd w:id="4"/>
            <w:bookmarkEnd w:id="5"/>
            <w:proofErr w:type="spellEnd"/>
          </w:p>
        </w:tc>
        <w:tc>
          <w:tcPr>
            <w:tcW w:w="2018" w:type="pct"/>
            <w:shd w:val="clear" w:color="auto" w:fill="auto"/>
            <w:vAlign w:val="bottom"/>
          </w:tcPr>
          <w:p w:rsidR="00814B56" w:rsidRPr="00017646" w:rsidRDefault="0061402E" w:rsidP="00990E95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2</w:t>
            </w:r>
          </w:p>
        </w:tc>
      </w:tr>
      <w:tr w:rsidR="00814B56" w:rsidRPr="00B40BE3" w:rsidTr="00017646">
        <w:trPr>
          <w:trHeight w:hRule="exact" w:val="284"/>
        </w:trPr>
        <w:tc>
          <w:tcPr>
            <w:tcW w:w="2982" w:type="pct"/>
            <w:shd w:val="clear" w:color="auto" w:fill="auto"/>
            <w:vAlign w:val="bottom"/>
          </w:tcPr>
          <w:p w:rsidR="00814B56" w:rsidRPr="00017646" w:rsidRDefault="00814B56" w:rsidP="00990E9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17646">
              <w:rPr>
                <w:rFonts w:ascii="Arial" w:hAnsi="Arial" w:cs="Arial"/>
                <w:sz w:val="22"/>
                <w:szCs w:val="22"/>
              </w:rPr>
              <w:t>Zamestnanci</w:t>
            </w:r>
            <w:proofErr w:type="spellEnd"/>
            <w:r w:rsidRPr="0001764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17646">
              <w:rPr>
                <w:rFonts w:ascii="Arial" w:hAnsi="Arial" w:cs="Arial"/>
                <w:sz w:val="22"/>
                <w:szCs w:val="22"/>
              </w:rPr>
              <w:t>spolu</w:t>
            </w:r>
            <w:proofErr w:type="spellEnd"/>
            <w:r w:rsidRPr="00017646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017646">
              <w:rPr>
                <w:rFonts w:ascii="Arial" w:hAnsi="Arial" w:cs="Arial"/>
                <w:sz w:val="22"/>
                <w:szCs w:val="22"/>
              </w:rPr>
              <w:t>koncový</w:t>
            </w:r>
            <w:proofErr w:type="spellEnd"/>
            <w:r w:rsidRPr="0001764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17646">
              <w:rPr>
                <w:rFonts w:ascii="Arial" w:hAnsi="Arial" w:cs="Arial"/>
                <w:sz w:val="22"/>
                <w:szCs w:val="22"/>
              </w:rPr>
              <w:t>stav</w:t>
            </w:r>
            <w:proofErr w:type="spellEnd"/>
            <w:r w:rsidRPr="00017646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018" w:type="pct"/>
            <w:shd w:val="clear" w:color="auto" w:fill="auto"/>
            <w:vAlign w:val="bottom"/>
          </w:tcPr>
          <w:p w:rsidR="00814B56" w:rsidRPr="00017646" w:rsidRDefault="00521758" w:rsidP="00990E9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</w:tr>
    </w:tbl>
    <w:p w:rsidR="006D704A" w:rsidRDefault="00CD70EF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  <w:r>
        <w:rPr>
          <w:rFonts w:ascii="Arial" w:hAnsi="Arial" w:cs="Arial"/>
          <w:b/>
          <w:bCs/>
          <w:lang w:val="sk-SK"/>
        </w:rPr>
        <w:t xml:space="preserve"> </w:t>
      </w:r>
    </w:p>
    <w:p w:rsidR="006D704A" w:rsidRDefault="006D704A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F13884" w:rsidRDefault="00F13884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F13884" w:rsidRDefault="00F13884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F13884" w:rsidRDefault="00F13884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F13884" w:rsidRDefault="00F13884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F13884" w:rsidRDefault="00F13884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F13884" w:rsidRDefault="00F13884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F13884" w:rsidRDefault="00F13884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F13884" w:rsidRDefault="00F13884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F13884" w:rsidRDefault="00F13884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F13884" w:rsidRDefault="00F13884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F13884" w:rsidRDefault="00F13884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F13884" w:rsidRDefault="00F13884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F13884" w:rsidRDefault="00F13884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F13884" w:rsidRDefault="00F13884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F13884" w:rsidRDefault="00F13884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F13884" w:rsidRDefault="00F13884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F13884" w:rsidRDefault="00F13884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E3315F" w:rsidRDefault="00E3315F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E3315F" w:rsidRDefault="00E3315F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E3315F" w:rsidRDefault="00E3315F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F13884" w:rsidRDefault="00F13884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F13884" w:rsidRDefault="00F13884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F13884" w:rsidRDefault="00F13884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F13884" w:rsidRDefault="00F13884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F13884" w:rsidRDefault="00F13884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F13884" w:rsidRDefault="00F13884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F13884" w:rsidRDefault="00F13884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F13884" w:rsidRDefault="00F13884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CA6E69" w:rsidRDefault="00CA6E69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  <w:r>
        <w:rPr>
          <w:rFonts w:ascii="Arial" w:hAnsi="Arial" w:cs="Arial"/>
          <w:b/>
          <w:bCs/>
          <w:lang w:val="sk-SK"/>
        </w:rPr>
        <w:lastRenderedPageBreak/>
        <w:t>4</w:t>
      </w:r>
      <w:r w:rsidRPr="00822A7C">
        <w:rPr>
          <w:rFonts w:ascii="Arial" w:hAnsi="Arial" w:cs="Arial"/>
          <w:b/>
          <w:bCs/>
          <w:lang w:val="sk-SK"/>
        </w:rPr>
        <w:t>. P</w:t>
      </w:r>
      <w:r>
        <w:rPr>
          <w:rFonts w:ascii="Arial" w:hAnsi="Arial" w:cs="Arial"/>
          <w:b/>
          <w:bCs/>
          <w:lang w:val="sk-SK"/>
        </w:rPr>
        <w:t>rehľad vybraných finančných ukazovateľov</w:t>
      </w:r>
    </w:p>
    <w:p w:rsidR="00E3315F" w:rsidRDefault="00E3315F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814B56" w:rsidRDefault="00814B56" w:rsidP="00CA6E69">
      <w:pPr>
        <w:autoSpaceDE w:val="0"/>
        <w:autoSpaceDN w:val="0"/>
        <w:adjustRightInd w:val="0"/>
        <w:rPr>
          <w:rFonts w:ascii="Arial" w:hAnsi="Arial" w:cs="Arial"/>
          <w:lang w:val="sk-SK"/>
        </w:rPr>
      </w:pPr>
    </w:p>
    <w:p w:rsidR="00CD70EF" w:rsidRDefault="00BF3520" w:rsidP="00BF3520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  <w:lang w:val="sk-SK"/>
        </w:rPr>
      </w:pPr>
      <w:r w:rsidRPr="001116E3">
        <w:rPr>
          <w:rFonts w:ascii="Arial" w:hAnsi="Arial" w:cs="Arial"/>
          <w:color w:val="646464"/>
          <w:sz w:val="22"/>
          <w:szCs w:val="22"/>
          <w:lang w:val="sk-SK"/>
        </w:rPr>
        <w:t>Celkový stav majetku k 31. 12.</w:t>
      </w:r>
      <w:r w:rsidR="0061402E">
        <w:rPr>
          <w:rFonts w:ascii="Arial" w:hAnsi="Arial" w:cs="Arial"/>
          <w:color w:val="646464"/>
          <w:sz w:val="22"/>
          <w:szCs w:val="22"/>
          <w:lang w:val="sk-SK"/>
        </w:rPr>
        <w:t xml:space="preserve"> </w:t>
      </w:r>
      <w:r w:rsidR="005E2A48">
        <w:rPr>
          <w:rFonts w:ascii="Arial" w:hAnsi="Arial" w:cs="Arial"/>
          <w:color w:val="646464"/>
          <w:sz w:val="22"/>
          <w:szCs w:val="22"/>
          <w:lang w:val="sk-SK"/>
        </w:rPr>
        <w:t>2018</w:t>
      </w:r>
      <w:r w:rsidR="00DE7574">
        <w:rPr>
          <w:rFonts w:ascii="Arial" w:hAnsi="Arial" w:cs="Arial"/>
          <w:color w:val="646464"/>
          <w:sz w:val="22"/>
          <w:szCs w:val="22"/>
          <w:lang w:val="sk-SK"/>
        </w:rPr>
        <w:t xml:space="preserve"> predstavoval hodnotu </w:t>
      </w:r>
      <w:r w:rsidR="005E2A48">
        <w:rPr>
          <w:rFonts w:ascii="Arial" w:hAnsi="Arial" w:cs="Arial"/>
          <w:color w:val="646464"/>
          <w:sz w:val="22"/>
          <w:szCs w:val="22"/>
          <w:lang w:val="sk-SK"/>
        </w:rPr>
        <w:t>3 045</w:t>
      </w:r>
      <w:r w:rsidR="00674F62" w:rsidRPr="006D3CC8">
        <w:rPr>
          <w:rFonts w:ascii="Arial" w:hAnsi="Arial" w:cs="Arial"/>
          <w:color w:val="646464"/>
          <w:sz w:val="22"/>
          <w:szCs w:val="22"/>
          <w:lang w:val="sk-SK"/>
        </w:rPr>
        <w:t xml:space="preserve"> </w:t>
      </w:r>
      <w:r w:rsidR="00674F62" w:rsidRPr="001116E3">
        <w:rPr>
          <w:rFonts w:ascii="Arial" w:hAnsi="Arial" w:cs="Arial"/>
          <w:color w:val="646464"/>
          <w:sz w:val="22"/>
          <w:szCs w:val="22"/>
          <w:lang w:val="sk-SK"/>
        </w:rPr>
        <w:t xml:space="preserve">tis.€. </w:t>
      </w:r>
      <w:r w:rsidR="003121B3" w:rsidRPr="00DE7574">
        <w:rPr>
          <w:rFonts w:ascii="Arial" w:hAnsi="Arial" w:cs="Arial"/>
          <w:color w:val="646464"/>
          <w:sz w:val="22"/>
          <w:szCs w:val="22"/>
          <w:lang w:val="sk-SK"/>
        </w:rPr>
        <w:t>Spoločnos</w:t>
      </w:r>
      <w:r w:rsidR="00F40A7B">
        <w:rPr>
          <w:rFonts w:ascii="Arial" w:hAnsi="Arial" w:cs="Arial"/>
          <w:color w:val="646464"/>
          <w:sz w:val="22"/>
          <w:szCs w:val="22"/>
          <w:lang w:val="sk-SK"/>
        </w:rPr>
        <w:t xml:space="preserve">ť </w:t>
      </w:r>
      <w:proofErr w:type="spellStart"/>
      <w:r w:rsidR="00F40A7B">
        <w:rPr>
          <w:rFonts w:ascii="Arial" w:hAnsi="Arial" w:cs="Arial"/>
          <w:color w:val="646464"/>
          <w:sz w:val="22"/>
          <w:szCs w:val="22"/>
          <w:lang w:val="sk-SK"/>
        </w:rPr>
        <w:t>GloboPlastt</w:t>
      </w:r>
      <w:proofErr w:type="spellEnd"/>
      <w:r w:rsidR="00F40A7B">
        <w:rPr>
          <w:rFonts w:ascii="Arial" w:hAnsi="Arial" w:cs="Arial"/>
          <w:color w:val="646464"/>
          <w:sz w:val="22"/>
          <w:szCs w:val="22"/>
          <w:lang w:val="sk-SK"/>
        </w:rPr>
        <w:t xml:space="preserve"> s.r.o. </w:t>
      </w:r>
      <w:r w:rsidR="00212A82" w:rsidRPr="003A2980">
        <w:rPr>
          <w:rFonts w:ascii="Arial" w:hAnsi="Arial" w:cs="Arial"/>
          <w:color w:val="646464"/>
          <w:sz w:val="22"/>
          <w:szCs w:val="22"/>
          <w:lang w:val="sk-SK"/>
        </w:rPr>
        <w:t xml:space="preserve">v roku </w:t>
      </w:r>
      <w:r w:rsidR="005E2A48">
        <w:rPr>
          <w:rFonts w:ascii="Arial" w:hAnsi="Arial" w:cs="Arial"/>
          <w:color w:val="646464"/>
          <w:sz w:val="22"/>
          <w:szCs w:val="22"/>
          <w:lang w:val="sk-SK"/>
        </w:rPr>
        <w:t>2018</w:t>
      </w:r>
      <w:r w:rsidR="00F40A7B" w:rsidRPr="003A2980">
        <w:rPr>
          <w:rFonts w:ascii="Arial" w:hAnsi="Arial" w:cs="Arial"/>
          <w:color w:val="646464"/>
          <w:sz w:val="22"/>
          <w:szCs w:val="22"/>
          <w:lang w:val="sk-SK"/>
        </w:rPr>
        <w:t xml:space="preserve"> </w:t>
      </w:r>
      <w:r w:rsidR="003A2980">
        <w:rPr>
          <w:rFonts w:ascii="Arial" w:hAnsi="Arial" w:cs="Arial"/>
          <w:color w:val="646464"/>
          <w:sz w:val="22"/>
          <w:szCs w:val="22"/>
          <w:lang w:val="sk-SK"/>
        </w:rPr>
        <w:t xml:space="preserve">vykázala kladný výsledok hospodárenia z hospodárskej činnosti. Celkový výsledok z hospodárenia je </w:t>
      </w:r>
      <w:r w:rsidR="005E2A48">
        <w:rPr>
          <w:rFonts w:ascii="Arial" w:hAnsi="Arial" w:cs="Arial"/>
          <w:color w:val="646464"/>
          <w:sz w:val="22"/>
          <w:szCs w:val="22"/>
          <w:lang w:val="sk-SK"/>
        </w:rPr>
        <w:t>204</w:t>
      </w:r>
      <w:r w:rsidR="00F40A7B" w:rsidRPr="003A2980">
        <w:rPr>
          <w:rFonts w:ascii="Arial" w:hAnsi="Arial" w:cs="Arial"/>
          <w:color w:val="646464"/>
          <w:sz w:val="22"/>
          <w:szCs w:val="22"/>
          <w:lang w:val="sk-SK"/>
        </w:rPr>
        <w:t xml:space="preserve"> tis. € </w:t>
      </w:r>
      <w:r w:rsidR="007E4439">
        <w:rPr>
          <w:rFonts w:ascii="Arial" w:hAnsi="Arial" w:cs="Arial"/>
          <w:color w:val="646464"/>
          <w:sz w:val="22"/>
          <w:szCs w:val="22"/>
          <w:lang w:val="sk-SK"/>
        </w:rPr>
        <w:t>. Čistý obrat</w:t>
      </w:r>
      <w:r w:rsidR="001218BB">
        <w:rPr>
          <w:rFonts w:ascii="Arial" w:hAnsi="Arial" w:cs="Arial"/>
          <w:color w:val="646464"/>
          <w:sz w:val="22"/>
          <w:szCs w:val="22"/>
          <w:lang w:val="sk-SK"/>
        </w:rPr>
        <w:t xml:space="preserve"> spoločnosti</w:t>
      </w:r>
      <w:r w:rsidR="004F48B1">
        <w:rPr>
          <w:rFonts w:ascii="Arial" w:hAnsi="Arial" w:cs="Arial"/>
          <w:color w:val="646464"/>
          <w:sz w:val="22"/>
          <w:szCs w:val="22"/>
          <w:lang w:val="sk-SK"/>
        </w:rPr>
        <w:t xml:space="preserve"> </w:t>
      </w:r>
      <w:r w:rsidR="005E2A48">
        <w:rPr>
          <w:rFonts w:ascii="Arial" w:hAnsi="Arial" w:cs="Arial"/>
          <w:color w:val="646464"/>
          <w:sz w:val="22"/>
          <w:szCs w:val="22"/>
          <w:lang w:val="sk-SK"/>
        </w:rPr>
        <w:t>dosiahol úroveň</w:t>
      </w:r>
      <w:r w:rsidR="006D70C4">
        <w:rPr>
          <w:rFonts w:ascii="Arial" w:hAnsi="Arial" w:cs="Arial"/>
          <w:color w:val="646464"/>
          <w:sz w:val="22"/>
          <w:szCs w:val="22"/>
          <w:lang w:val="sk-SK"/>
        </w:rPr>
        <w:t xml:space="preserve"> </w:t>
      </w:r>
      <w:r w:rsidR="005E2A48">
        <w:rPr>
          <w:rFonts w:ascii="Arial" w:hAnsi="Arial" w:cs="Arial"/>
          <w:color w:val="646464"/>
          <w:sz w:val="22"/>
          <w:szCs w:val="22"/>
          <w:lang w:val="sk-SK"/>
        </w:rPr>
        <w:t>6</w:t>
      </w:r>
      <w:r w:rsidR="006D70C4">
        <w:rPr>
          <w:rFonts w:ascii="Arial" w:hAnsi="Arial" w:cs="Arial"/>
          <w:color w:val="646464"/>
          <w:sz w:val="22"/>
          <w:szCs w:val="22"/>
          <w:lang w:val="sk-SK"/>
        </w:rPr>
        <w:t>,</w:t>
      </w:r>
      <w:r w:rsidR="005E2A48">
        <w:rPr>
          <w:rFonts w:ascii="Arial" w:hAnsi="Arial" w:cs="Arial"/>
          <w:color w:val="646464"/>
          <w:sz w:val="22"/>
          <w:szCs w:val="22"/>
          <w:lang w:val="sk-SK"/>
        </w:rPr>
        <w:t>3</w:t>
      </w:r>
      <w:r w:rsidR="003121B3" w:rsidRPr="003A2980">
        <w:rPr>
          <w:rFonts w:ascii="Arial" w:hAnsi="Arial" w:cs="Arial"/>
          <w:color w:val="646464"/>
          <w:sz w:val="22"/>
          <w:szCs w:val="22"/>
          <w:lang w:val="sk-SK"/>
        </w:rPr>
        <w:t xml:space="preserve"> mil. €.</w:t>
      </w:r>
      <w:r w:rsidR="00CD70EF">
        <w:rPr>
          <w:rFonts w:ascii="Arial" w:hAnsi="Arial" w:cs="Arial"/>
          <w:color w:val="646464"/>
          <w:sz w:val="22"/>
          <w:szCs w:val="22"/>
          <w:lang w:val="sk-SK"/>
        </w:rPr>
        <w:t xml:space="preserve"> </w:t>
      </w:r>
      <w:r w:rsidR="005E2A48">
        <w:rPr>
          <w:rFonts w:ascii="Arial" w:hAnsi="Arial" w:cs="Arial"/>
          <w:color w:val="646464"/>
          <w:sz w:val="22"/>
          <w:szCs w:val="22"/>
          <w:lang w:val="sk-SK"/>
        </w:rPr>
        <w:t>Vo všetkých vyššie spomínaných finančných ukazovateľoch spoločnosť zaznamenala výrazne zlepšenie.</w:t>
      </w:r>
    </w:p>
    <w:p w:rsidR="004F48B1" w:rsidRDefault="004F48B1" w:rsidP="00BF3520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  <w:lang w:val="sk-SK"/>
        </w:rPr>
      </w:pPr>
    </w:p>
    <w:p w:rsidR="008611F4" w:rsidRPr="001116E3" w:rsidRDefault="00814B56" w:rsidP="007634C4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  <w:lang w:val="sk-SK"/>
        </w:rPr>
      </w:pPr>
      <w:r w:rsidRPr="001116E3">
        <w:rPr>
          <w:rFonts w:ascii="Arial" w:hAnsi="Arial" w:cs="Arial"/>
          <w:color w:val="646464"/>
          <w:sz w:val="22"/>
          <w:szCs w:val="22"/>
          <w:lang w:val="sk-SK"/>
        </w:rPr>
        <w:t>Stav finančných prostriedkov na účtoch</w:t>
      </w:r>
      <w:r w:rsidR="00F40A7B">
        <w:rPr>
          <w:rFonts w:ascii="Arial" w:hAnsi="Arial" w:cs="Arial"/>
          <w:color w:val="646464"/>
          <w:sz w:val="22"/>
          <w:szCs w:val="22"/>
          <w:lang w:val="sk-SK"/>
        </w:rPr>
        <w:t xml:space="preserve"> spoločnosti k 31. de</w:t>
      </w:r>
      <w:r w:rsidR="005F484D">
        <w:rPr>
          <w:rFonts w:ascii="Arial" w:hAnsi="Arial" w:cs="Arial"/>
          <w:color w:val="646464"/>
          <w:sz w:val="22"/>
          <w:szCs w:val="22"/>
          <w:lang w:val="sk-SK"/>
        </w:rPr>
        <w:t xml:space="preserve">cembru </w:t>
      </w:r>
      <w:r w:rsidR="005E2A48">
        <w:rPr>
          <w:rFonts w:ascii="Arial" w:hAnsi="Arial" w:cs="Arial"/>
          <w:color w:val="646464"/>
          <w:sz w:val="22"/>
          <w:szCs w:val="22"/>
          <w:lang w:val="sk-SK"/>
        </w:rPr>
        <w:t>2018</w:t>
      </w:r>
      <w:r w:rsidR="005F484D">
        <w:rPr>
          <w:rFonts w:ascii="Arial" w:hAnsi="Arial" w:cs="Arial"/>
          <w:color w:val="646464"/>
          <w:sz w:val="22"/>
          <w:szCs w:val="22"/>
          <w:lang w:val="sk-SK"/>
        </w:rPr>
        <w:t xml:space="preserve"> bol 3</w:t>
      </w:r>
      <w:r w:rsidR="005E2A48">
        <w:rPr>
          <w:rFonts w:ascii="Arial" w:hAnsi="Arial" w:cs="Arial"/>
          <w:color w:val="646464"/>
          <w:sz w:val="22"/>
          <w:szCs w:val="22"/>
          <w:lang w:val="sk-SK"/>
        </w:rPr>
        <w:t>7</w:t>
      </w:r>
      <w:r w:rsidR="003121B3">
        <w:rPr>
          <w:rFonts w:ascii="Arial" w:hAnsi="Arial" w:cs="Arial"/>
          <w:color w:val="646464"/>
          <w:sz w:val="22"/>
          <w:szCs w:val="22"/>
          <w:lang w:val="sk-SK"/>
        </w:rPr>
        <w:t xml:space="preserve"> tis.</w:t>
      </w:r>
      <w:r w:rsidR="000546F4" w:rsidRPr="001116E3">
        <w:rPr>
          <w:rFonts w:ascii="Arial" w:hAnsi="Arial" w:cs="Arial"/>
          <w:color w:val="646464"/>
          <w:sz w:val="22"/>
          <w:szCs w:val="22"/>
          <w:lang w:val="sk-SK"/>
        </w:rPr>
        <w:t xml:space="preserve"> €</w:t>
      </w:r>
      <w:r w:rsidR="00ED5C1A" w:rsidRPr="001116E3">
        <w:rPr>
          <w:rFonts w:ascii="Arial" w:hAnsi="Arial" w:cs="Arial"/>
          <w:color w:val="646464"/>
          <w:sz w:val="22"/>
          <w:szCs w:val="22"/>
          <w:lang w:val="sk-SK"/>
        </w:rPr>
        <w:t xml:space="preserve">. </w:t>
      </w:r>
      <w:r w:rsidR="006E448C" w:rsidRPr="001116E3">
        <w:rPr>
          <w:rFonts w:ascii="Arial" w:hAnsi="Arial" w:cs="Arial"/>
          <w:color w:val="646464"/>
          <w:sz w:val="22"/>
          <w:szCs w:val="22"/>
          <w:lang w:val="sk-SK"/>
        </w:rPr>
        <w:t xml:space="preserve">Prevádzková činnosť je zabezpečená cez cash </w:t>
      </w:r>
      <w:proofErr w:type="spellStart"/>
      <w:r w:rsidR="006E448C" w:rsidRPr="001116E3">
        <w:rPr>
          <w:rFonts w:ascii="Arial" w:hAnsi="Arial" w:cs="Arial"/>
          <w:color w:val="646464"/>
          <w:sz w:val="22"/>
          <w:szCs w:val="22"/>
          <w:lang w:val="sk-SK"/>
        </w:rPr>
        <w:t>pooling</w:t>
      </w:r>
      <w:proofErr w:type="spellEnd"/>
      <w:r w:rsidR="008611F4" w:rsidRPr="001116E3">
        <w:rPr>
          <w:rFonts w:ascii="Arial" w:hAnsi="Arial" w:cs="Arial"/>
          <w:color w:val="646464"/>
          <w:sz w:val="22"/>
          <w:szCs w:val="22"/>
          <w:lang w:val="sk-SK"/>
        </w:rPr>
        <w:t>.</w:t>
      </w:r>
      <w:r w:rsidR="00CD70EF">
        <w:rPr>
          <w:rFonts w:ascii="Arial" w:hAnsi="Arial" w:cs="Arial"/>
          <w:color w:val="646464"/>
          <w:sz w:val="22"/>
          <w:szCs w:val="22"/>
          <w:lang w:val="sk-SK"/>
        </w:rPr>
        <w:t xml:space="preserve"> </w:t>
      </w:r>
    </w:p>
    <w:p w:rsidR="00665649" w:rsidRDefault="003121B3" w:rsidP="003121B3">
      <w:pPr>
        <w:spacing w:line="360" w:lineRule="auto"/>
        <w:jc w:val="both"/>
        <w:rPr>
          <w:szCs w:val="20"/>
          <w:lang w:val="sk-SK"/>
        </w:rPr>
      </w:pPr>
      <w:r w:rsidRPr="00814B56">
        <w:rPr>
          <w:rFonts w:ascii="Arial" w:hAnsi="Arial" w:cs="Arial"/>
          <w:color w:val="646464"/>
          <w:sz w:val="22"/>
          <w:szCs w:val="22"/>
          <w:lang w:val="sk-SK"/>
        </w:rPr>
        <w:t>Spoločnosť nemá organizačnú zložku v zahraničí.</w:t>
      </w:r>
      <w:r w:rsidRPr="00E91E2C">
        <w:rPr>
          <w:szCs w:val="20"/>
          <w:lang w:val="sk-SK"/>
        </w:rPr>
        <w:t xml:space="preserve"> </w:t>
      </w:r>
    </w:p>
    <w:p w:rsidR="00E3315F" w:rsidRDefault="00E3315F" w:rsidP="003121B3">
      <w:pPr>
        <w:spacing w:line="360" w:lineRule="auto"/>
        <w:jc w:val="both"/>
        <w:rPr>
          <w:szCs w:val="20"/>
          <w:lang w:val="sk-SK"/>
        </w:rPr>
      </w:pPr>
    </w:p>
    <w:p w:rsidR="00E3315F" w:rsidRDefault="00E3315F" w:rsidP="003121B3">
      <w:pPr>
        <w:spacing w:line="360" w:lineRule="auto"/>
        <w:jc w:val="both"/>
        <w:rPr>
          <w:szCs w:val="20"/>
          <w:lang w:val="sk-SK"/>
        </w:rPr>
      </w:pPr>
    </w:p>
    <w:p w:rsidR="00E3315F" w:rsidRDefault="00E3315F" w:rsidP="003121B3">
      <w:pPr>
        <w:spacing w:line="360" w:lineRule="auto"/>
        <w:jc w:val="both"/>
        <w:rPr>
          <w:szCs w:val="20"/>
          <w:lang w:val="sk-SK"/>
        </w:rPr>
      </w:pPr>
    </w:p>
    <w:p w:rsidR="00F13884" w:rsidRDefault="002744A8" w:rsidP="003121B3">
      <w:pPr>
        <w:spacing w:line="360" w:lineRule="auto"/>
        <w:jc w:val="both"/>
        <w:rPr>
          <w:szCs w:val="20"/>
          <w:lang w:val="sk-SK"/>
        </w:rPr>
      </w:pPr>
      <w:r>
        <w:rPr>
          <w:noProof/>
          <w:lang w:val="sk-SK"/>
        </w:rPr>
        <w:drawing>
          <wp:inline distT="0" distB="0" distL="0" distR="0" wp14:anchorId="7A839939" wp14:editId="77FC4594">
            <wp:extent cx="6029325" cy="2533650"/>
            <wp:effectExtent l="0" t="0" r="9525" b="0"/>
            <wp:docPr id="1" name="Graf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7CDF777-4BE0-4961-A43F-939C74D9DC6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00205" w:rsidRDefault="00200205" w:rsidP="007F2A0A">
      <w:pPr>
        <w:spacing w:line="360" w:lineRule="auto"/>
        <w:jc w:val="both"/>
        <w:rPr>
          <w:szCs w:val="20"/>
          <w:lang w:val="sk-SK"/>
        </w:rPr>
      </w:pPr>
    </w:p>
    <w:p w:rsidR="00F13884" w:rsidRDefault="00F13884" w:rsidP="00DD63D8">
      <w:pPr>
        <w:spacing w:line="360" w:lineRule="auto"/>
        <w:jc w:val="both"/>
        <w:rPr>
          <w:rFonts w:ascii="Arial" w:hAnsi="Arial" w:cs="Arial"/>
          <w:b/>
          <w:color w:val="646464"/>
          <w:sz w:val="22"/>
          <w:szCs w:val="22"/>
          <w:lang w:val="sk-SK"/>
        </w:rPr>
      </w:pPr>
    </w:p>
    <w:p w:rsidR="00F13884" w:rsidRDefault="00F13884" w:rsidP="00DD63D8">
      <w:pPr>
        <w:spacing w:line="360" w:lineRule="auto"/>
        <w:jc w:val="both"/>
        <w:rPr>
          <w:rFonts w:ascii="Arial" w:hAnsi="Arial" w:cs="Arial"/>
          <w:b/>
          <w:color w:val="646464"/>
          <w:sz w:val="22"/>
          <w:szCs w:val="22"/>
          <w:lang w:val="sk-SK"/>
        </w:rPr>
      </w:pPr>
    </w:p>
    <w:p w:rsidR="00F13884" w:rsidRDefault="00F13884" w:rsidP="00DD63D8">
      <w:pPr>
        <w:spacing w:line="360" w:lineRule="auto"/>
        <w:jc w:val="both"/>
        <w:rPr>
          <w:rFonts w:ascii="Arial" w:hAnsi="Arial" w:cs="Arial"/>
          <w:b/>
          <w:color w:val="646464"/>
          <w:sz w:val="22"/>
          <w:szCs w:val="22"/>
          <w:lang w:val="sk-SK"/>
        </w:rPr>
      </w:pPr>
    </w:p>
    <w:p w:rsidR="00F13884" w:rsidRDefault="00F13884" w:rsidP="00DD63D8">
      <w:pPr>
        <w:spacing w:line="360" w:lineRule="auto"/>
        <w:jc w:val="both"/>
        <w:rPr>
          <w:rFonts w:ascii="Arial" w:hAnsi="Arial" w:cs="Arial"/>
          <w:b/>
          <w:color w:val="646464"/>
          <w:sz w:val="22"/>
          <w:szCs w:val="22"/>
          <w:lang w:val="sk-SK"/>
        </w:rPr>
      </w:pPr>
    </w:p>
    <w:p w:rsidR="00F13884" w:rsidRDefault="00F13884" w:rsidP="00DD63D8">
      <w:pPr>
        <w:spacing w:line="360" w:lineRule="auto"/>
        <w:jc w:val="both"/>
        <w:rPr>
          <w:rFonts w:ascii="Arial" w:hAnsi="Arial" w:cs="Arial"/>
          <w:b/>
          <w:color w:val="646464"/>
          <w:sz w:val="22"/>
          <w:szCs w:val="22"/>
          <w:lang w:val="sk-SK"/>
        </w:rPr>
      </w:pPr>
    </w:p>
    <w:p w:rsidR="00F13884" w:rsidRDefault="00F13884" w:rsidP="00DD63D8">
      <w:pPr>
        <w:spacing w:line="360" w:lineRule="auto"/>
        <w:jc w:val="both"/>
        <w:rPr>
          <w:rFonts w:ascii="Arial" w:hAnsi="Arial" w:cs="Arial"/>
          <w:b/>
          <w:color w:val="646464"/>
          <w:sz w:val="22"/>
          <w:szCs w:val="22"/>
          <w:lang w:val="sk-SK"/>
        </w:rPr>
      </w:pPr>
    </w:p>
    <w:p w:rsidR="00F13884" w:rsidRDefault="00F13884" w:rsidP="00DD63D8">
      <w:pPr>
        <w:spacing w:line="360" w:lineRule="auto"/>
        <w:jc w:val="both"/>
        <w:rPr>
          <w:rFonts w:ascii="Arial" w:hAnsi="Arial" w:cs="Arial"/>
          <w:b/>
          <w:color w:val="646464"/>
          <w:sz w:val="22"/>
          <w:szCs w:val="22"/>
          <w:lang w:val="sk-SK"/>
        </w:rPr>
      </w:pPr>
    </w:p>
    <w:p w:rsidR="00F13884" w:rsidRDefault="00F13884" w:rsidP="00DD63D8">
      <w:pPr>
        <w:spacing w:line="360" w:lineRule="auto"/>
        <w:jc w:val="both"/>
        <w:rPr>
          <w:rFonts w:ascii="Arial" w:hAnsi="Arial" w:cs="Arial"/>
          <w:b/>
          <w:color w:val="646464"/>
          <w:sz w:val="22"/>
          <w:szCs w:val="22"/>
          <w:lang w:val="sk-SK"/>
        </w:rPr>
      </w:pPr>
    </w:p>
    <w:p w:rsidR="00F13884" w:rsidRDefault="00F13884" w:rsidP="00DD63D8">
      <w:pPr>
        <w:spacing w:line="360" w:lineRule="auto"/>
        <w:jc w:val="both"/>
        <w:rPr>
          <w:rFonts w:ascii="Arial" w:hAnsi="Arial" w:cs="Arial"/>
          <w:b/>
          <w:color w:val="646464"/>
          <w:sz w:val="22"/>
          <w:szCs w:val="22"/>
          <w:lang w:val="sk-SK"/>
        </w:rPr>
      </w:pPr>
    </w:p>
    <w:p w:rsidR="00F13884" w:rsidRDefault="00F13884" w:rsidP="00DD63D8">
      <w:pPr>
        <w:spacing w:line="360" w:lineRule="auto"/>
        <w:jc w:val="both"/>
        <w:rPr>
          <w:rFonts w:ascii="Arial" w:hAnsi="Arial" w:cs="Arial"/>
          <w:b/>
          <w:color w:val="646464"/>
          <w:sz w:val="22"/>
          <w:szCs w:val="22"/>
          <w:lang w:val="sk-SK"/>
        </w:rPr>
      </w:pPr>
    </w:p>
    <w:p w:rsidR="00E3315F" w:rsidRDefault="00E3315F" w:rsidP="00DD63D8">
      <w:pPr>
        <w:spacing w:line="360" w:lineRule="auto"/>
        <w:jc w:val="both"/>
        <w:rPr>
          <w:rFonts w:ascii="Arial" w:hAnsi="Arial" w:cs="Arial"/>
          <w:b/>
          <w:color w:val="646464"/>
          <w:sz w:val="22"/>
          <w:szCs w:val="22"/>
          <w:lang w:val="sk-SK"/>
        </w:rPr>
      </w:pPr>
    </w:p>
    <w:p w:rsidR="00B21C21" w:rsidRPr="004A6670" w:rsidRDefault="00E91E2C" w:rsidP="00DD63D8">
      <w:pPr>
        <w:spacing w:line="360" w:lineRule="auto"/>
        <w:jc w:val="both"/>
        <w:rPr>
          <w:rFonts w:ascii="Arial" w:hAnsi="Arial" w:cs="Arial"/>
          <w:b/>
          <w:color w:val="646464"/>
          <w:sz w:val="22"/>
          <w:szCs w:val="22"/>
          <w:lang w:val="sk-SK"/>
        </w:rPr>
      </w:pPr>
      <w:r w:rsidRPr="004A6670">
        <w:rPr>
          <w:rFonts w:ascii="Arial" w:hAnsi="Arial" w:cs="Arial"/>
          <w:b/>
          <w:color w:val="646464"/>
          <w:sz w:val="22"/>
          <w:szCs w:val="22"/>
          <w:lang w:val="sk-SK"/>
        </w:rPr>
        <w:t>Ekonomické ukazovatele vývoja spoločnosti sú v nasledujúcich tabuľkách:</w:t>
      </w:r>
    </w:p>
    <w:tbl>
      <w:tblPr>
        <w:tblW w:w="1006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0"/>
        <w:gridCol w:w="960"/>
        <w:gridCol w:w="960"/>
        <w:gridCol w:w="960"/>
        <w:gridCol w:w="960"/>
      </w:tblGrid>
      <w:tr w:rsidR="00A333B2" w:rsidRPr="00071C5F" w:rsidTr="00302880">
        <w:trPr>
          <w:trHeight w:val="198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A333B2" w:rsidRPr="00086392" w:rsidRDefault="00A333B2" w:rsidP="00A333B2">
            <w:pPr>
              <w:jc w:val="both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</w:pPr>
            <w:r w:rsidRPr="00086392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 xml:space="preserve">Text položky (€)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A333B2" w:rsidRPr="00086392" w:rsidRDefault="00A333B2" w:rsidP="00A333B2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</w:pPr>
            <w:r w:rsidRPr="00086392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>201</w:t>
            </w: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A333B2" w:rsidRPr="00086392" w:rsidRDefault="00A333B2" w:rsidP="00A333B2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</w:pPr>
            <w:r w:rsidRPr="00086392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>201</w:t>
            </w: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</w:tcPr>
          <w:p w:rsidR="00A333B2" w:rsidRPr="000E79B5" w:rsidRDefault="00A333B2" w:rsidP="00A333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0E79B5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2017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A333B2" w:rsidRPr="000E79B5" w:rsidRDefault="00A333B2" w:rsidP="00A333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0E79B5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201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8</w:t>
            </w:r>
          </w:p>
        </w:tc>
      </w:tr>
      <w:tr w:rsidR="00A333B2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SPOLU MAJETOK (</w:t>
            </w: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r.2+r.33+r.74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2 246 356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1 949 279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0E79B5" w:rsidRDefault="00A333B2" w:rsidP="00A333B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0E79B5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2 231 432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0E79B5" w:rsidRDefault="00F353BE" w:rsidP="00A333B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3 045 468</w:t>
            </w:r>
          </w:p>
        </w:tc>
      </w:tr>
      <w:tr w:rsidR="00A333B2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NEOBEŽNÝ MAJETOK (</w:t>
            </w: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r.3+r.11+r.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380 337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361 989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312</w:t>
            </w:r>
            <w:r w:rsidR="00F353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411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F353BE" w:rsidP="00A333B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294 636</w:t>
            </w:r>
          </w:p>
        </w:tc>
      </w:tr>
      <w:tr w:rsidR="00A333B2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DLHOD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OBÝ NEHMOTNÝ MAJETOK súčet (</w:t>
            </w: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r.4 až r.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A333B2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Aktivované náklady na vývoj (012) -/072, 091A/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A333B2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Softvér (013) -/073, 091A/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A333B2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Oceniteľné práva (014) -/074, 091A/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A333B2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proofErr w:type="spellStart"/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Goodwill</w:t>
            </w:r>
            <w:proofErr w:type="spellEnd"/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 (015) -/075, 091A/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A333B2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Ostatný dlhodobý nehmotný majetok (019, 01X) -/079, 07X, 091A/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A333B2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Obstarávaný dlhodobý nehmotný majetok (041) -093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A333B2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Poskytnuté preddavky na dlhodobý nehmotný majetok (051) -095A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A333B2" w:rsidRPr="00D113A8" w:rsidTr="00A333B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DL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HODOBÝ HMOTNÝ MAJETOK súčet (</w:t>
            </w: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r.12 až r.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380 337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361 989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312 411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F353BE" w:rsidP="00A333B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294 636</w:t>
            </w:r>
          </w:p>
        </w:tc>
      </w:tr>
      <w:tr w:rsidR="00A333B2" w:rsidRPr="00D113A8" w:rsidTr="00A333B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Pozemky (031) -092A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A333B2" w:rsidRPr="00D113A8" w:rsidTr="00A333B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Stavby (021) -/081, 092A/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A333B2" w:rsidRPr="00D113A8" w:rsidTr="00A333B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Samostatné hnuteľné veci a súbory hnuteľných vecí (022) -/082, 092A</w:t>
            </w: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350 197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295 363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299 937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F353BE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267 899</w:t>
            </w:r>
          </w:p>
        </w:tc>
      </w:tr>
      <w:tr w:rsidR="00A333B2" w:rsidRPr="00D113A8" w:rsidTr="00A333B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Pestovateľské celky trvalých porastov (025) -/085, 092A/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A333B2" w:rsidRPr="00D113A8" w:rsidTr="00A333B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Základné stádo a ťažné zvieratá (026) -/086, 092A/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A333B2" w:rsidRPr="00D113A8" w:rsidTr="00A333B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Ostatný dlhodobý hmotný majetok (029, 02X, 032) -/089, 08X, 092A/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A333B2" w:rsidRPr="00D113A8" w:rsidTr="00A333B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Obstarávaný dlhodobý hmotný majetok (042) -094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17 148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66 626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12 474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F353BE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26 737</w:t>
            </w:r>
          </w:p>
        </w:tc>
      </w:tr>
      <w:tr w:rsidR="00A333B2" w:rsidRPr="00D113A8" w:rsidTr="00A333B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Poskytnuté preddavky na dlhodobý hmotný majetok (052) -095A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12 992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A333B2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Opravná položka k nadobudnutému majetku (+/-097) +/-098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A333B2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DLHO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DOBÝ FINANČNÝ MAJETOK súčet (</w:t>
            </w: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r.22 až r.32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A333B2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Podielové cenné papiere a podiely v dcérskej účtovnej jednotke (061) -096A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A333B2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Podielové cenné papiere a podiely v spoločnosti s podstatným vplyvom (062) -096A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A333B2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dlhodobé cenné papiere a podiely (063, 065) -096A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A333B2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Pôžičky účtovnej jednotke v konsolidovanom celku (066A) -096A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A333B2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Ostatný dlhodobý finančný majetok (067A, 069, 06XA) -096A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A333B2" w:rsidRPr="00D113A8" w:rsidTr="003313B6">
        <w:trPr>
          <w:trHeight w:val="198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Pôžičky s dobou splatnosti najviac jeden rok (066A, 067A, 06XA) -096A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A333B2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Obstarávaný dlhodobý finančný majetok (043) -096A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A333B2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Poskytnuté preddavky na dlhodobý finančný majetok (053) -095A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A333B2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OBEŽNÝ MAJETOK (</w:t>
            </w: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r.34+r.41+r.53+r.66+r.71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1 863 989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1 579 879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1 910 964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F353BE" w:rsidP="00A333B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2 743 873</w:t>
            </w:r>
          </w:p>
        </w:tc>
      </w:tr>
      <w:tr w:rsidR="00A333B2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ZÁSOBY súčet (</w:t>
            </w: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r.35 až r.40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937 557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549 956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801 808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F353BE" w:rsidP="00A333B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961 616</w:t>
            </w:r>
          </w:p>
        </w:tc>
      </w:tr>
      <w:tr w:rsidR="00A333B2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Materiál (112, 119, 11X) -/191, 19X/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463 778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330 438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363 241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F353BE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590 029</w:t>
            </w:r>
          </w:p>
        </w:tc>
      </w:tr>
      <w:tr w:rsidR="00A333B2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Nedokončená výroba a polotovary (121, 122, 12X) -/192, 193, 19X/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136 289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57 763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131 266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F353BE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122 172</w:t>
            </w:r>
          </w:p>
        </w:tc>
      </w:tr>
      <w:tr w:rsidR="00A333B2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Výrobky (123) -194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301 228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119 136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184 529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F353BE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213 856</w:t>
            </w:r>
          </w:p>
        </w:tc>
      </w:tr>
      <w:tr w:rsidR="00A333B2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Zvieratá (124) -195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A333B2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Tovar (132, 13X, 139) -/196, 19X/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3 828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A333B2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Poskytnuté preddavky na zásoby (314A)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36 262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42 619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118 944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4A7E7C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35 559</w:t>
            </w:r>
          </w:p>
        </w:tc>
      </w:tr>
      <w:tr w:rsidR="00A333B2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DLHODOBÉ POHĽADÁVKY súčet (</w:t>
            </w: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r.42+r.46 až r.52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74 056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70 200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29 243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4A7E7C" w:rsidP="00A333B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29 423</w:t>
            </w:r>
          </w:p>
        </w:tc>
      </w:tr>
      <w:tr w:rsidR="00A333B2" w:rsidRPr="00D113A8" w:rsidTr="00A333B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Pohľadávky z obchodného styku (311A, 312A, 313A, 314A, 315A, 31XA)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A333B2" w:rsidRPr="00D113A8" w:rsidTr="00A333B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Pohľadávky voči dcérskej účtovnej jednotke a materskej účtovnej jednotke (351A)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A333B2" w:rsidRPr="00D113A8" w:rsidTr="00A333B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pohľadávky v rámci konsolidovaného celku (351A)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A333B2" w:rsidRPr="00D113A8" w:rsidTr="00A333B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Pohľadávky voči spoločníkom, členom a združeniu (354A, 355A, 358A, 35XA)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A333B2" w:rsidRPr="00D113A8" w:rsidTr="00A333B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Iné pohľadávky (335A, 33XA, 371A, 373A, 374A, 375A, 376A, 378A)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A333B2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Odložená daňová pohľadávka (481A)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74 056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70 200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29 243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4A7E7C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29 423</w:t>
            </w:r>
          </w:p>
        </w:tc>
      </w:tr>
      <w:tr w:rsidR="00A333B2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KRÁTKODOBÉ POHĽADÁVKY súčet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(</w:t>
            </w: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r.54+r.58 až r.65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803 451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904 228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1 049 187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4A7E7C" w:rsidP="00A333B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1 715 644</w:t>
            </w:r>
          </w:p>
        </w:tc>
      </w:tr>
      <w:tr w:rsidR="00A333B2" w:rsidRPr="00D113A8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Pohľadávky z obchodného styku súčet (r.55 až r.57)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689 802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791 327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1 010 578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4A7E7C" w:rsidP="00A333B2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1 595 245</w:t>
            </w:r>
          </w:p>
        </w:tc>
      </w:tr>
      <w:tr w:rsidR="00A333B2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Pohľadávky z obchodného styku (311A, 312A, 313A, 314A, 315A, 31XA)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689 802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791 327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1 010 578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4A7E7C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1 595 245</w:t>
            </w:r>
          </w:p>
        </w:tc>
      </w:tr>
      <w:tr w:rsidR="00A333B2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Pohľadávky voči dcérskej účtovnej jednotke a materskej účtovnej jednotke (351A)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A333B2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pohľadávky v rámci konsolidovaného celku (351A)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A333B2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Pohľadávky voči spoločníkom, členom a združeniu (354A, 355A, 358A, 35XA, 398A)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A333B2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Sociálne poistenie (336)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A333B2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Daňové pohľadávky (341, 342, 343, 345, 346, 347)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113 649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112 349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38 609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4A7E7C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120 399</w:t>
            </w:r>
          </w:p>
        </w:tc>
      </w:tr>
      <w:tr w:rsidR="00A333B2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Iné pohľadávky (335A, 33XA, 371A, 373A, 374A, 375A, 376A, 378A)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D113A8" w:rsidRDefault="00A333B2" w:rsidP="00A333B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A333B2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FINANČNÉ ÚČTY súčet (</w:t>
            </w: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r.72+r.73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48 925</w:t>
            </w: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55 495</w:t>
            </w: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30 726</w:t>
            </w: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4A7E7C" w:rsidP="00A333B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37 190</w:t>
            </w:r>
          </w:p>
        </w:tc>
      </w:tr>
      <w:tr w:rsidR="00A333B2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Peniaze (211, 213, 21X)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969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4A7E7C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536</w:t>
            </w:r>
          </w:p>
        </w:tc>
      </w:tr>
      <w:tr w:rsidR="00A333B2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Účty v bankách (221A, 22X +/-261)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48 792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54 526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29 965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4A7E7C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36 654</w:t>
            </w:r>
          </w:p>
        </w:tc>
      </w:tr>
      <w:tr w:rsidR="00A333B2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Účty v bankách s dobou viazanosti dlhšou ako jeden rok (22XA)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A333B2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ČASOVÉ ROZLÍŠENIE (</w:t>
            </w: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r.75 až r.78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2 030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7 411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8 057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4A7E7C" w:rsidP="00A333B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6 959</w:t>
            </w:r>
          </w:p>
        </w:tc>
      </w:tr>
      <w:tr w:rsidR="00A333B2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Náklady budúcich období (381, 382)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2 030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7 411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8 057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4A7E7C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6 959</w:t>
            </w:r>
          </w:p>
        </w:tc>
      </w:tr>
      <w:tr w:rsidR="00A333B2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Príjmy budúcich období (385)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3B2" w:rsidRPr="00D113A8" w:rsidRDefault="00A333B2" w:rsidP="00A333B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</w:tbl>
    <w:p w:rsidR="004A6670" w:rsidRPr="00D113A8" w:rsidRDefault="004A6670" w:rsidP="00DD63D8">
      <w:pPr>
        <w:spacing w:line="360" w:lineRule="auto"/>
        <w:jc w:val="both"/>
        <w:rPr>
          <w:rFonts w:ascii="Arial" w:hAnsi="Arial" w:cs="Arial"/>
          <w:color w:val="646464"/>
          <w:sz w:val="16"/>
          <w:szCs w:val="16"/>
          <w:lang w:val="sk-SK"/>
        </w:rPr>
      </w:pPr>
    </w:p>
    <w:p w:rsidR="005E2C21" w:rsidRPr="00B62C38" w:rsidRDefault="005E2C21" w:rsidP="00DD63D8">
      <w:pPr>
        <w:spacing w:line="360" w:lineRule="auto"/>
        <w:jc w:val="both"/>
        <w:rPr>
          <w:rFonts w:ascii="Arial" w:hAnsi="Arial" w:cs="Arial"/>
          <w:color w:val="646464"/>
          <w:sz w:val="16"/>
          <w:szCs w:val="16"/>
          <w:lang w:val="sk-SK"/>
        </w:rPr>
      </w:pPr>
    </w:p>
    <w:tbl>
      <w:tblPr>
        <w:tblW w:w="1006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0"/>
        <w:gridCol w:w="960"/>
        <w:gridCol w:w="960"/>
        <w:gridCol w:w="960"/>
        <w:gridCol w:w="960"/>
      </w:tblGrid>
      <w:tr w:rsidR="00AF5AA8" w:rsidRPr="00086392" w:rsidTr="00302880">
        <w:trPr>
          <w:trHeight w:val="198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AF5AA8" w:rsidRPr="00086392" w:rsidRDefault="00AF5AA8" w:rsidP="00AF5AA8">
            <w:pPr>
              <w:jc w:val="both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</w:pPr>
            <w:r w:rsidRPr="00086392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 xml:space="preserve">Text položky (€)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AF5AA8" w:rsidRPr="00086392" w:rsidRDefault="00AF5AA8" w:rsidP="00AF5AA8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</w:pPr>
            <w:r w:rsidRPr="00086392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>201</w:t>
            </w: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AF5AA8" w:rsidRPr="00086392" w:rsidRDefault="00AF5AA8" w:rsidP="00AF5AA8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</w:pPr>
            <w:r w:rsidRPr="00086392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>201</w:t>
            </w: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</w:tcPr>
          <w:p w:rsidR="00AF5AA8" w:rsidRPr="00086392" w:rsidRDefault="00AF5AA8" w:rsidP="00AF5AA8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</w:pPr>
            <w:r w:rsidRPr="00086392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>201</w:t>
            </w: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AF5AA8" w:rsidRPr="00086392" w:rsidRDefault="00AF5AA8" w:rsidP="00AF5AA8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</w:pPr>
            <w:r w:rsidRPr="00086392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>201</w:t>
            </w: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>8</w:t>
            </w:r>
          </w:p>
        </w:tc>
      </w:tr>
      <w:tr w:rsidR="00AF5AA8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SPOLU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 VLASTNÉ IMANIE A ZÁVÄZKY (</w:t>
            </w: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r.80+r.101+r.14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2 246 356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1 949 279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2 231 432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3B48D3" w:rsidP="00AF5AA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3 045 468</w:t>
            </w:r>
          </w:p>
        </w:tc>
      </w:tr>
      <w:tr w:rsidR="00AF5AA8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VLASTNÉ IMANIE (</w:t>
            </w: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r.81+r.85+r.86+r.87+r.90+r.93+r.97+r.100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933 782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917 358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E79B5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854 157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3B48D3" w:rsidP="00AF5AA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1 058 137</w:t>
            </w:r>
          </w:p>
        </w:tc>
      </w:tr>
      <w:tr w:rsidR="00AF5AA8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ZÁKLADNÉ IMANIE súčet (</w:t>
            </w: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r.82 až r.84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450 000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450 000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450 000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3B48D3" w:rsidP="00AF5AA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450 000</w:t>
            </w:r>
          </w:p>
        </w:tc>
      </w:tr>
      <w:tr w:rsidR="00AF5AA8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Základné imanie (411 alebo +/-491)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450 000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450 000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450 000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3B48D3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450 000</w:t>
            </w:r>
          </w:p>
        </w:tc>
      </w:tr>
      <w:tr w:rsidR="00AF5AA8" w:rsidRPr="008F22FD" w:rsidTr="00AF5AA8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Zmena základného imania (+/-419)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AF5AA8" w:rsidRPr="008F22FD" w:rsidTr="00AF5AA8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Emisné ážio (412)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AF5AA8" w:rsidRPr="008F22FD" w:rsidTr="00AF5AA8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Ostatné kapitálové fondy (413)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2 684 835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2 684 835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2 684 835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3B48D3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2 684 835</w:t>
            </w:r>
          </w:p>
        </w:tc>
      </w:tr>
      <w:tr w:rsidR="00AF5AA8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Zákonné rezervné fondy r.88+r.89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712 805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712 805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712 805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3B48D3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712 805</w:t>
            </w:r>
          </w:p>
        </w:tc>
      </w:tr>
      <w:tr w:rsidR="00AF5AA8" w:rsidRPr="008F22FD" w:rsidTr="00AF5AA8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Zákonný rezervný fond a nedeliteľný fond (417A, 418,421A,422)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0E79B5" w:rsidRDefault="00AF5AA8" w:rsidP="00AF5AA8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0E79B5">
              <w:rPr>
                <w:rFonts w:ascii="Arial" w:hAnsi="Arial" w:cs="Arial"/>
                <w:sz w:val="16"/>
                <w:szCs w:val="16"/>
                <w:lang w:val="sk-SK"/>
              </w:rPr>
              <w:t>712 805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0E79B5" w:rsidRDefault="00AF5AA8" w:rsidP="00AF5AA8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0E79B5">
              <w:rPr>
                <w:rFonts w:ascii="Arial" w:hAnsi="Arial" w:cs="Arial"/>
                <w:sz w:val="16"/>
                <w:szCs w:val="16"/>
                <w:lang w:val="sk-SK"/>
              </w:rPr>
              <w:t>712 80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AA8" w:rsidRPr="000E79B5" w:rsidRDefault="00AF5AA8" w:rsidP="00AF5AA8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0E79B5">
              <w:rPr>
                <w:rFonts w:ascii="Arial" w:hAnsi="Arial" w:cs="Arial"/>
                <w:sz w:val="16"/>
                <w:szCs w:val="16"/>
                <w:lang w:val="sk-SK"/>
              </w:rPr>
              <w:t>712 80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0E79B5" w:rsidRDefault="003B48D3" w:rsidP="00AF5AA8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712 805</w:t>
            </w:r>
          </w:p>
        </w:tc>
      </w:tr>
      <w:tr w:rsidR="00AF5AA8" w:rsidRPr="008F22FD" w:rsidTr="00CB616C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OSTATNÉ FONDY ZO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ZISKU súčet (</w:t>
            </w: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r.91 + r.92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</w:tr>
      <w:tr w:rsidR="00AF5AA8" w:rsidRPr="008F22FD" w:rsidTr="00CB616C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Štatutárne fondy (423,42x)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AF5AA8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fondy (427,42x)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AF5AA8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VÝSLEDOK HO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SPODÁRENIA MINULÝCH ROKOV </w:t>
            </w: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r.98 + r.99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-2 725 891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-2 913 857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-2 930 283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3B48D3" w:rsidP="00AF5AA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-2 993 483</w:t>
            </w:r>
          </w:p>
        </w:tc>
      </w:tr>
      <w:tr w:rsidR="00AF5AA8" w:rsidRPr="008F22FD" w:rsidTr="00AF5AA8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Nerozdelený zisk minulých rokov (428)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154 697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154 697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154 697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3B48D3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154 697</w:t>
            </w:r>
          </w:p>
        </w:tc>
      </w:tr>
      <w:tr w:rsidR="00AF5AA8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Neuhradená strata minulých rokov (/-/429)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-2 880 588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-3 068 554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-3 084 980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3B48D3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-3 148 180</w:t>
            </w:r>
          </w:p>
        </w:tc>
      </w:tr>
      <w:tr w:rsidR="00AF5AA8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VÝSLEDOK HOSPODÁRE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NIA ZA ÚČTOVNÉ OBDOBIE /+-/ </w:t>
            </w: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r.01-(r.81+r.85+r.86+r.87+r.90+r.93+r.97+r.101+r.141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-187 967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-16 425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-63 200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3B48D3" w:rsidP="00AF5AA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203 980</w:t>
            </w:r>
          </w:p>
        </w:tc>
      </w:tr>
      <w:tr w:rsidR="00AF5AA8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ZÁVÄZKY </w:t>
            </w: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r.102+r.118+r.121+r.122+r.136+r.139+r.140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1 312 574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1 031 921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1 377 275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3B48D3" w:rsidP="00AF5AA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1 987 331</w:t>
            </w:r>
          </w:p>
        </w:tc>
      </w:tr>
      <w:tr w:rsidR="00AF5AA8" w:rsidRPr="008F22FD" w:rsidTr="00AF5AA8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DLHODOBÉ ZÁ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VÄZKY súčet (</w:t>
            </w: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r.103 + r.107 až r.117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2 547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3 319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4 304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3B48D3" w:rsidP="00AF5AA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5 221</w:t>
            </w:r>
          </w:p>
        </w:tc>
      </w:tr>
      <w:tr w:rsidR="00AF5AA8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Záväzky z obchodného styku voči prepojeným účtovným jednotkám (321A,475A,476A)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AF5AA8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záväzky z obchodného styku (321A,475A,476A)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AF5AA8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záväzky voči prepojeným účtovným jednotkám (471A,47XA)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AF5AA8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záväzky v rámci podielovej účasti okrem záväzkov voči prepojeným účtovným jednotkám (471A,47XA)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AF5AA8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Dlhodobé prijaté preddavky (475A)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AF5AA8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Dlhodobé zmenky na úhradu (478A)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AF5AA8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Vydané dlhopisy (473A /-/255A)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AF5AA8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Záväzky zo sociálneho fondu (472)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2 547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3 319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4 304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8D3" w:rsidRPr="008F22FD" w:rsidRDefault="003B48D3" w:rsidP="003B48D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5 221</w:t>
            </w:r>
          </w:p>
        </w:tc>
      </w:tr>
      <w:tr w:rsidR="00AF5AA8" w:rsidRPr="008F22FD" w:rsidTr="00AF5AA8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Iné dlhodobé záväzky (336A, 372A, 474A, 47XA)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AF5AA8" w:rsidRPr="008F22FD" w:rsidTr="00AF5AA8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Odložený daňový záväzok (481A)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AF5AA8" w:rsidRPr="008F22FD" w:rsidTr="00AF5AA8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KRÁTK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ODOBÉ ZÁVÄZKY súčet (r.123 + r.127 až r.135)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1 287 204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986 366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1 338 330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3B48D3" w:rsidP="00AF5AA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1 918 171</w:t>
            </w:r>
          </w:p>
        </w:tc>
      </w:tr>
      <w:tr w:rsidR="00AF5AA8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650D18" w:rsidRDefault="00AF5AA8" w:rsidP="00AF5AA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Záväzky z obchodného styku súčet (r.124 až r.126)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314 830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429 960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435 550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3B48D3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693 185</w:t>
            </w:r>
          </w:p>
        </w:tc>
      </w:tr>
      <w:tr w:rsidR="00AF5AA8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záväzky z obchodného styku (321A, 322A, 324A, 325A, 326A,32X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A</w:t>
            </w: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, 475A,476A, 478A, 47XA)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314 830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429 960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435 550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3B48D3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693 185</w:t>
            </w:r>
          </w:p>
        </w:tc>
      </w:tr>
      <w:tr w:rsidR="00AF5AA8" w:rsidRPr="008F22FD" w:rsidTr="00AF5AA8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Záväzky voči dcérskej účtovnej jednotke a materskej účtovnej jednotke (361A, 471A)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AF5AA8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záväzky v rámci podielovej účasti okrem záväzkov voči prepojeným účtovným jednotkám (361A, 36XA, 471A, 47XA)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877 662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493 247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847 300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3B48D3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1 117 345</w:t>
            </w:r>
          </w:p>
        </w:tc>
      </w:tr>
      <w:tr w:rsidR="00AF5AA8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Záväzky voči spoločníkom a združeniu (364, 365, 366, 367, 368, 398A, 478A, 479A)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AF5AA8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Záväzky voči zamestnancom (331, 333, 33X, 479A)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29 094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26 044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27 237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3B48D3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33 768</w:t>
            </w:r>
          </w:p>
        </w:tc>
      </w:tr>
      <w:tr w:rsidR="00AF5AA8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Záväzky zo sociálneho poistenia (336A)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36 404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19 672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20 067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3B48D3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22 896</w:t>
            </w:r>
          </w:p>
        </w:tc>
      </w:tr>
      <w:tr w:rsidR="00AF5AA8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Daňové záväzky a dotácie (341, 342, 343, 345, 346, 347, 34X)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13 554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7 574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7 544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3B48D3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48 264</w:t>
            </w:r>
          </w:p>
        </w:tc>
      </w:tr>
      <w:tr w:rsidR="00AF5AA8" w:rsidRPr="008F22FD" w:rsidTr="00AF5AA8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Iné záväzky (372A, 373A, 377A, 379A, 474A, 479A, 47X)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15 660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9 869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632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3B48D3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2 713</w:t>
            </w:r>
          </w:p>
        </w:tc>
      </w:tr>
      <w:tr w:rsidR="00AF5AA8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KRÁTKODOBÉ REZERVY  r</w:t>
            </w: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.137 + r.138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22 823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40 363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32 842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3B48D3" w:rsidP="00AF5AA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63 939</w:t>
            </w:r>
          </w:p>
        </w:tc>
      </w:tr>
      <w:tr w:rsidR="00AF5AA8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Zákonné rezervy (323A,451A)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22 823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40 363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32 842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3B48D3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63 939</w:t>
            </w:r>
          </w:p>
        </w:tc>
      </w:tr>
      <w:tr w:rsidR="00AF5AA8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rezervy (323A, 32X,459A,45XA)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AF5AA8" w:rsidRPr="008F22FD" w:rsidTr="00AF5AA8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Bežné bankové úvery (221A, 231, 232, 23X, 461A, 46XA)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1 873</w:t>
            </w: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1 799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AF5AA8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Krátkodobé finančné výpomoci (241, 249, 24X, 473A, /-/255A)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AF5AA8" w:rsidRPr="008F22FD" w:rsidTr="00302880">
        <w:trPr>
          <w:trHeight w:val="198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ČASOVÉ ROZLÍŠENIE súčet (</w:t>
            </w: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r.142 až r.145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AF5AA8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Výdavky budúcich období dlhodobé (383A)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AF5AA8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Výdavky budúcich období krátkodobé (383A)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AF5AA8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Výnosy budúcich období dlhodobé(384A)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AF5AA8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Výnosy budúcich období krátkodobé (384A)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A8" w:rsidRPr="008F22FD" w:rsidRDefault="00AF5AA8" w:rsidP="00AF5A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</w:tbl>
    <w:p w:rsidR="001C40F7" w:rsidRPr="008F22FD" w:rsidRDefault="001C40F7" w:rsidP="00DD63D8">
      <w:pPr>
        <w:spacing w:line="360" w:lineRule="auto"/>
        <w:jc w:val="both"/>
        <w:rPr>
          <w:color w:val="646464"/>
          <w:sz w:val="16"/>
          <w:szCs w:val="16"/>
          <w:lang w:val="sk-SK"/>
        </w:rPr>
      </w:pPr>
    </w:p>
    <w:p w:rsidR="00B21C21" w:rsidRDefault="00B21C21" w:rsidP="00DD63D8">
      <w:pPr>
        <w:spacing w:line="360" w:lineRule="auto"/>
        <w:jc w:val="both"/>
        <w:rPr>
          <w:color w:val="646464"/>
          <w:sz w:val="12"/>
          <w:szCs w:val="12"/>
          <w:lang w:val="sk-SK"/>
        </w:rPr>
      </w:pPr>
    </w:p>
    <w:p w:rsidR="00B21C21" w:rsidRDefault="00B21C21" w:rsidP="00DD63D8">
      <w:pPr>
        <w:spacing w:line="360" w:lineRule="auto"/>
        <w:jc w:val="both"/>
        <w:rPr>
          <w:color w:val="646464"/>
          <w:sz w:val="12"/>
          <w:szCs w:val="12"/>
          <w:lang w:val="sk-SK"/>
        </w:rPr>
      </w:pPr>
    </w:p>
    <w:p w:rsidR="005E2C21" w:rsidRDefault="005E2C21" w:rsidP="00DD63D8">
      <w:pPr>
        <w:spacing w:line="360" w:lineRule="auto"/>
        <w:jc w:val="both"/>
        <w:rPr>
          <w:color w:val="646464"/>
          <w:sz w:val="12"/>
          <w:szCs w:val="12"/>
          <w:lang w:val="sk-SK"/>
        </w:rPr>
      </w:pPr>
    </w:p>
    <w:p w:rsidR="005E2C21" w:rsidRDefault="005E2C21" w:rsidP="00DD63D8">
      <w:pPr>
        <w:spacing w:line="360" w:lineRule="auto"/>
        <w:jc w:val="both"/>
        <w:rPr>
          <w:color w:val="646464"/>
          <w:sz w:val="12"/>
          <w:szCs w:val="12"/>
          <w:lang w:val="sk-SK"/>
        </w:rPr>
      </w:pPr>
    </w:p>
    <w:p w:rsidR="002F30A8" w:rsidRDefault="002F30A8" w:rsidP="00DD63D8">
      <w:pPr>
        <w:spacing w:line="360" w:lineRule="auto"/>
        <w:jc w:val="both"/>
        <w:rPr>
          <w:color w:val="646464"/>
          <w:sz w:val="12"/>
          <w:szCs w:val="12"/>
          <w:lang w:val="sk-SK"/>
        </w:rPr>
      </w:pPr>
    </w:p>
    <w:p w:rsidR="002F30A8" w:rsidRDefault="002F30A8" w:rsidP="00DD63D8">
      <w:pPr>
        <w:spacing w:line="360" w:lineRule="auto"/>
        <w:jc w:val="both"/>
        <w:rPr>
          <w:color w:val="646464"/>
          <w:sz w:val="12"/>
          <w:szCs w:val="12"/>
          <w:lang w:val="sk-SK"/>
        </w:rPr>
      </w:pPr>
    </w:p>
    <w:p w:rsidR="002F30A8" w:rsidRDefault="002F30A8" w:rsidP="00DD63D8">
      <w:pPr>
        <w:spacing w:line="360" w:lineRule="auto"/>
        <w:jc w:val="both"/>
        <w:rPr>
          <w:color w:val="646464"/>
          <w:sz w:val="12"/>
          <w:szCs w:val="12"/>
          <w:lang w:val="sk-SK"/>
        </w:rPr>
      </w:pPr>
    </w:p>
    <w:p w:rsidR="002F30A8" w:rsidRDefault="002F30A8" w:rsidP="00DD63D8">
      <w:pPr>
        <w:spacing w:line="360" w:lineRule="auto"/>
        <w:jc w:val="both"/>
        <w:rPr>
          <w:color w:val="646464"/>
          <w:sz w:val="12"/>
          <w:szCs w:val="12"/>
          <w:lang w:val="sk-SK"/>
        </w:rPr>
      </w:pPr>
    </w:p>
    <w:p w:rsidR="002F30A8" w:rsidRDefault="002F30A8" w:rsidP="00DD63D8">
      <w:pPr>
        <w:spacing w:line="360" w:lineRule="auto"/>
        <w:jc w:val="both"/>
        <w:rPr>
          <w:color w:val="646464"/>
          <w:sz w:val="12"/>
          <w:szCs w:val="12"/>
          <w:lang w:val="sk-SK"/>
        </w:rPr>
      </w:pPr>
    </w:p>
    <w:p w:rsidR="00B21C21" w:rsidRDefault="00B21C21" w:rsidP="00DD63D8">
      <w:pPr>
        <w:spacing w:line="360" w:lineRule="auto"/>
        <w:jc w:val="both"/>
        <w:rPr>
          <w:color w:val="646464"/>
          <w:sz w:val="12"/>
          <w:szCs w:val="12"/>
          <w:lang w:val="sk-SK"/>
        </w:rPr>
      </w:pPr>
    </w:p>
    <w:p w:rsidR="00C76B54" w:rsidRDefault="00C76B54" w:rsidP="00DD63D8">
      <w:pPr>
        <w:spacing w:line="360" w:lineRule="auto"/>
        <w:jc w:val="both"/>
        <w:rPr>
          <w:color w:val="646464"/>
          <w:sz w:val="12"/>
          <w:szCs w:val="12"/>
          <w:lang w:val="sk-SK"/>
        </w:rPr>
      </w:pPr>
    </w:p>
    <w:tbl>
      <w:tblPr>
        <w:tblW w:w="1006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0"/>
        <w:gridCol w:w="960"/>
        <w:gridCol w:w="960"/>
        <w:gridCol w:w="960"/>
        <w:gridCol w:w="960"/>
      </w:tblGrid>
      <w:tr w:rsidR="00D86A35" w:rsidRPr="005C0BD4" w:rsidTr="00302880">
        <w:trPr>
          <w:trHeight w:val="198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D86A35" w:rsidRPr="005C0BD4" w:rsidRDefault="00D86A35" w:rsidP="00D86A35">
            <w:pPr>
              <w:jc w:val="both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>Text položky (€)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D86A35" w:rsidRPr="005C0BD4" w:rsidRDefault="00D86A35" w:rsidP="00D86A35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FFFFFF"/>
                <w:sz w:val="16"/>
                <w:szCs w:val="16"/>
                <w:lang w:val="sk-SK"/>
              </w:rPr>
              <w:t>201</w:t>
            </w:r>
            <w:r>
              <w:rPr>
                <w:rFonts w:ascii="Arial" w:hAnsi="Arial" w:cs="Arial"/>
                <w:color w:val="FFFFFF"/>
                <w:sz w:val="16"/>
                <w:szCs w:val="16"/>
                <w:lang w:val="sk-SK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D86A35" w:rsidRPr="005C0BD4" w:rsidRDefault="00D86A35" w:rsidP="00D86A35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FFFFFF"/>
                <w:sz w:val="16"/>
                <w:szCs w:val="16"/>
                <w:lang w:val="sk-SK"/>
              </w:rPr>
              <w:t>201</w:t>
            </w:r>
            <w:r>
              <w:rPr>
                <w:rFonts w:ascii="Arial" w:hAnsi="Arial" w:cs="Arial"/>
                <w:color w:val="FFFFFF"/>
                <w:sz w:val="16"/>
                <w:szCs w:val="16"/>
                <w:lang w:val="sk-SK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</w:tcPr>
          <w:p w:rsidR="00D86A35" w:rsidRPr="005C0BD4" w:rsidRDefault="00D86A35" w:rsidP="00D86A35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FFFFFF"/>
                <w:sz w:val="16"/>
                <w:szCs w:val="16"/>
                <w:lang w:val="sk-SK"/>
              </w:rPr>
              <w:t>201</w:t>
            </w:r>
            <w:r>
              <w:rPr>
                <w:rFonts w:ascii="Arial" w:hAnsi="Arial" w:cs="Arial"/>
                <w:color w:val="FFFFFF"/>
                <w:sz w:val="16"/>
                <w:szCs w:val="16"/>
                <w:lang w:val="sk-SK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D86A35" w:rsidRPr="005C0BD4" w:rsidRDefault="00D86A35" w:rsidP="00D86A35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FFFFFF"/>
                <w:sz w:val="16"/>
                <w:szCs w:val="16"/>
                <w:lang w:val="sk-SK"/>
              </w:rPr>
              <w:t>201</w:t>
            </w:r>
            <w:r>
              <w:rPr>
                <w:rFonts w:ascii="Arial" w:hAnsi="Arial" w:cs="Arial"/>
                <w:color w:val="FFFFFF"/>
                <w:sz w:val="16"/>
                <w:szCs w:val="16"/>
                <w:lang w:val="sk-SK"/>
              </w:rPr>
              <w:t>8</w:t>
            </w:r>
          </w:p>
        </w:tc>
      </w:tr>
      <w:tr w:rsidR="00D86A35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CD3F17" w:rsidRDefault="00D86A35" w:rsidP="00D86A3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CD3F1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Čistý obrat (časť účt.tr.6 podľa zákona)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4 005 090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4 711 827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4 742 334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89275B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6 284 108</w:t>
            </w:r>
          </w:p>
        </w:tc>
      </w:tr>
      <w:tr w:rsidR="00D86A35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CD3F17" w:rsidRDefault="00D86A35" w:rsidP="00D86A3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CD3F1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Výnosy z hospodárskej činnosti spolu súčet (r.03 až r.09)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6F6D19" w:rsidRDefault="00D86A35" w:rsidP="00D86A35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4 093 045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6F6D19" w:rsidRDefault="00D86A35" w:rsidP="00D86A35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4 463 648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35" w:rsidRPr="006F6D19" w:rsidRDefault="00D86A35" w:rsidP="00D86A35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4 895 810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6F6D19" w:rsidRDefault="0089275B" w:rsidP="00D86A35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6 317 454</w:t>
            </w:r>
          </w:p>
        </w:tc>
      </w:tr>
      <w:tr w:rsidR="00D86A35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Tržby z predaja tovaru (604,607)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75 143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82 103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102 119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89275B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134 147</w:t>
            </w:r>
          </w:p>
        </w:tc>
      </w:tr>
      <w:tr w:rsidR="00D86A35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Tržby z predaja vlastných výrobkov (601)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3 908 711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4 600 362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4 582 944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89275B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6 086 008</w:t>
            </w:r>
          </w:p>
        </w:tc>
      </w:tr>
      <w:tr w:rsidR="00D86A35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Tržby z predaja služieb (602,606)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21 236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29 362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57 271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89275B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63 953</w:t>
            </w:r>
          </w:p>
        </w:tc>
      </w:tr>
      <w:tr w:rsidR="00D86A35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Zmeny stavu vnútroorganizačných zásob (+/- </w:t>
            </w:r>
            <w:proofErr w:type="spellStart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účt</w:t>
            </w:r>
            <w:proofErr w:type="spellEnd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. </w:t>
            </w:r>
            <w:proofErr w:type="spellStart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sk</w:t>
            </w:r>
            <w:proofErr w:type="spellEnd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. 61)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84 630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-253 804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143 235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89275B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24 957</w:t>
            </w:r>
          </w:p>
        </w:tc>
      </w:tr>
      <w:tr w:rsidR="00D86A35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Aktivácia (</w:t>
            </w:r>
            <w:proofErr w:type="spellStart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účt</w:t>
            </w:r>
            <w:proofErr w:type="spellEnd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. </w:t>
            </w:r>
            <w:proofErr w:type="spellStart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sk</w:t>
            </w:r>
            <w:proofErr w:type="spellEnd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. 62)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35" w:rsidRPr="005C0BD4" w:rsidRDefault="00D86A35" w:rsidP="00D86A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D86A35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Tržby z predaja dlhodobého nehmotného majetku, dlhodobého hmotného majetku a materiálu (641,642)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3 853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4 963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89275B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6 173</w:t>
            </w:r>
          </w:p>
        </w:tc>
      </w:tr>
      <w:tr w:rsidR="00D86A35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výnosy z hospodárskej činnosti (644,645,646,648,655,657)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3 023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1 772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5 278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89275B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2 216</w:t>
            </w:r>
          </w:p>
        </w:tc>
      </w:tr>
      <w:tr w:rsidR="00D86A35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8F1392" w:rsidRDefault="00D86A35" w:rsidP="00D86A3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Náklady na hospodársku činnosť spolu r.11+r.12+r.13+r.14+r.15+r.20+r.21+r.24+r.25+r.26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6F6D19" w:rsidRDefault="00D86A35" w:rsidP="00D86A35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4 279 525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6F6D19" w:rsidRDefault="00D86A35" w:rsidP="00D86A35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4 468 746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35" w:rsidRPr="006F6D19" w:rsidRDefault="00D86A35" w:rsidP="00D86A35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4 889 883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6F6D19" w:rsidRDefault="0089275B" w:rsidP="00D86A35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6 042 851</w:t>
            </w:r>
          </w:p>
        </w:tc>
      </w:tr>
      <w:tr w:rsidR="00D86A35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Náklady vynaložené na obstar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anie predaného tovaru (504, 507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FD5753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58 299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FD5753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63 690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35" w:rsidRPr="00FD5753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83 691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FD5753" w:rsidRDefault="0089275B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107 195</w:t>
            </w:r>
          </w:p>
        </w:tc>
      </w:tr>
      <w:tr w:rsidR="00D86A35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8F1392" w:rsidRDefault="00D86A35" w:rsidP="00D86A35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Spotreba materiálu, energie a ostatných neskladovateľných dodávok (501,502,503)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FD5753" w:rsidRDefault="00D86A35" w:rsidP="00D86A35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2 793 922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FD5753" w:rsidRDefault="00D86A35" w:rsidP="00D86A35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2 942 884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35" w:rsidRPr="00FD5753" w:rsidRDefault="00D86A35" w:rsidP="00D86A35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3 373 071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FD5753" w:rsidRDefault="0089275B" w:rsidP="00D86A35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4 223 237</w:t>
            </w:r>
          </w:p>
        </w:tc>
      </w:tr>
      <w:tr w:rsidR="00D86A35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8F1392" w:rsidRDefault="00D86A35" w:rsidP="00D86A35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Opravné položky k zásobám (+/-)(505)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FD5753" w:rsidRDefault="00D86A35" w:rsidP="00D86A35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1184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FD5753" w:rsidRDefault="00D86A35" w:rsidP="00D86A35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9 543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35" w:rsidRPr="00FD5753" w:rsidRDefault="00D86A35" w:rsidP="00D86A35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-19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FD5753" w:rsidRDefault="0089275B" w:rsidP="00D86A35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-23 687</w:t>
            </w:r>
          </w:p>
        </w:tc>
      </w:tr>
      <w:tr w:rsidR="00D86A35" w:rsidRPr="005C0BD4" w:rsidTr="00D86A35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Služby (účtovná skupina 51)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FD5753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738 871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FD5753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750 335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35" w:rsidRPr="00FD5753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669 019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FD5753" w:rsidRDefault="0089275B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843 249</w:t>
            </w:r>
          </w:p>
        </w:tc>
      </w:tr>
      <w:tr w:rsidR="00D86A35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Osobné náklady (r.16 až r.19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]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FD5753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603 459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FD5753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617 823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35" w:rsidRPr="00FD5753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664 554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FD5753" w:rsidRDefault="0089275B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760 613</w:t>
            </w:r>
          </w:p>
        </w:tc>
      </w:tr>
      <w:tr w:rsidR="00D86A35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Mzdové náklady (521, 522)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FD5753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26 090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FD5753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435 833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35" w:rsidRPr="00FD5753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471 316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FD5753" w:rsidRDefault="0089275B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542 652</w:t>
            </w:r>
          </w:p>
        </w:tc>
      </w:tr>
      <w:tr w:rsidR="00D86A35" w:rsidRPr="005C0BD4" w:rsidTr="00D86A35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Odmeny členom orgánov spoločnosti a družstva (523)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FD5753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FD5753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35" w:rsidRPr="00FD5753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FD5753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D86A35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Náklady na sociálne poistenie (524, 525, 526)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FD5753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152 422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FD5753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157 819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35" w:rsidRPr="00FD5753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171 823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FD5753" w:rsidRDefault="0089275B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194 494</w:t>
            </w:r>
          </w:p>
        </w:tc>
      </w:tr>
      <w:tr w:rsidR="00D86A35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Sociálne náklady (527, 528)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FD5753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24 947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FD5753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24 171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35" w:rsidRPr="00FD5753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21 415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FD5753" w:rsidRDefault="0089275B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23 467</w:t>
            </w:r>
          </w:p>
        </w:tc>
      </w:tr>
      <w:tr w:rsidR="00D86A35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Dane a poplatky (</w:t>
            </w:r>
            <w:proofErr w:type="spellStart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účt</w:t>
            </w:r>
            <w:proofErr w:type="spellEnd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. </w:t>
            </w:r>
            <w:proofErr w:type="spellStart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sk</w:t>
            </w:r>
            <w:proofErr w:type="spellEnd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. 53)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FD5753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1 425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FD5753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1 432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35" w:rsidRPr="00FD5753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896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FD5753" w:rsidRDefault="0089275B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969</w:t>
            </w:r>
          </w:p>
        </w:tc>
      </w:tr>
      <w:tr w:rsidR="00D86A35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Odpisy a opravné položky k dlhodobému nehmotnému majetku a dlh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odobému hmotnému majetku (r.22+r.23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FD5753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47 537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FD5753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64 784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35" w:rsidRPr="00FD5753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76 834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FD5753" w:rsidRDefault="0089275B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82 091</w:t>
            </w:r>
          </w:p>
        </w:tc>
      </w:tr>
      <w:tr w:rsidR="00D86A35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Odpis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y dlhodobého nehmotného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 majetku a dlh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odobému hmotnému majetku (551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FD5753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47 537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FD5753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64 784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35" w:rsidRPr="00FD5753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76 834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FD5753" w:rsidRDefault="0089275B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82 091</w:t>
            </w:r>
          </w:p>
        </w:tc>
      </w:tr>
      <w:tr w:rsidR="00D86A35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pravné položky k dlhodobému 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nehmotnému majetku a dlhodobému hmotnému majetku (+/-) (553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FD5753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FD5753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35" w:rsidRPr="00FD5753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FD5753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D86A35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Zostatková cena predaného dlhodobého majetku a predaného materiálu (541, 542)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FD5753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FD5753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35" w:rsidRPr="00FD5753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5 178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FD5753" w:rsidRDefault="0089275B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3 178</w:t>
            </w:r>
          </w:p>
        </w:tc>
      </w:tr>
      <w:tr w:rsidR="00D86A35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Opravné polož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k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y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 k pohľadávkam (+-547)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FD5753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17 631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FD5753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35" w:rsidRPr="00FD5753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-1 472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FD5753" w:rsidRDefault="0089275B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29 074</w:t>
            </w:r>
          </w:p>
        </w:tc>
      </w:tr>
      <w:tr w:rsidR="00D86A35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náklady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 na hospodársku činnosť (543,544,545,546,548,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549, 555, 557)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FD5753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17 196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FD5753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17 038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35" w:rsidRPr="00FD5753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18 131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FD5753" w:rsidRDefault="0089275B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16 932</w:t>
            </w:r>
          </w:p>
        </w:tc>
      </w:tr>
      <w:tr w:rsidR="00D86A35" w:rsidRPr="005C0BD4" w:rsidTr="00D86A35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Výsledok hospodárenia z hospodárskej činnosti (+/-) (r.02-r.10)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-186 480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-5 098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5 927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89275B" w:rsidP="00D86A3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274 603</w:t>
            </w:r>
          </w:p>
        </w:tc>
      </w:tr>
      <w:tr w:rsidR="00D86A35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2402D1" w:rsidRDefault="00D86A35" w:rsidP="00D86A3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Pridaná hodnota (r.03+r.04+r.05+r.06+r.07)-(r.11+r.12+r.13+r.14)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2402D1" w:rsidRDefault="00D86A35" w:rsidP="00D86A35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497 444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2402D1" w:rsidRDefault="00D86A35" w:rsidP="00D86A35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691 580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35" w:rsidRPr="002402D1" w:rsidRDefault="00D86A35" w:rsidP="00D86A35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759 807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2402D1" w:rsidRDefault="0089275B" w:rsidP="00D86A35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1 159 071</w:t>
            </w:r>
          </w:p>
        </w:tc>
      </w:tr>
      <w:tr w:rsidR="00D86A35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2402D1" w:rsidRDefault="00D86A35" w:rsidP="00D86A3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Výnosy z finančnej činnosti spolu r.30+r.31+r.35+r.39+r.42+r.43+r.44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2402D1" w:rsidRDefault="00D86A35" w:rsidP="00D86A35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6 665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2402D1" w:rsidRDefault="00D86A35" w:rsidP="00D86A35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1 603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35" w:rsidRPr="002402D1" w:rsidRDefault="00D86A35" w:rsidP="00D86A35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17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2402D1" w:rsidRDefault="0089275B" w:rsidP="00D86A35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3 069</w:t>
            </w:r>
          </w:p>
        </w:tc>
      </w:tr>
      <w:tr w:rsidR="00D86A35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Tržby z predaja cenných papierov a podielov (661)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D86A35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Predané cenné papiere a podiely (561)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D86A35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VÝNOSY Z DLH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ODOBÉHO FINANČNÉHO MAJETKU (r.32 až r.34)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D86A35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Výnosy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 z cenných papierov a podielov od prepojených účtovných jednotiek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 (665A)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D86A35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Výnosy z 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cenných papierov a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 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podielov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 v podielovej účasti okrem výnosov prepojených účtovných jednotiek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 (665A)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D86A35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výnosy z cenných papierov a podielov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 (665A)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D86A35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Výnosy z krátkodobého finančného majetku súčet (r.36 až r.38)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D86A35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Výnosy z krátkodobého finančného majetku 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od prepojených účtovných jednotiek 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(666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A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D86A35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Výnosy z krátkodobého finančného majetku 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v podielovej účasti okrem výnosov prepojených účtovných jednotiek 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(666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A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D86A35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výnosy z krátkodobého finančného majetku (666A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D86A35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Výnosové úroky (r.40+ r.41)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D86A35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Výnosové úroky od prepojených účtovných jednotiek (662A)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D86A35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v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ýnosové úroky (662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A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D86A35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Kurzové zisky (663)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6 665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1 603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89275B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3 069</w:t>
            </w:r>
          </w:p>
        </w:tc>
      </w:tr>
      <w:tr w:rsidR="00D86A35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Výnosy z precenenia cenných papierov a výnosy z derivátových operácií (664,667)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D86A35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výnosy z finančnej činnosti (668)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D86A35" w:rsidRPr="00DE5536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DE5536" w:rsidRDefault="00D86A35" w:rsidP="00D86A3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Náklady na finančnú činnosť spolu r.46+r.47+r.48+r.49+r.52+r.53+r.54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DE5536" w:rsidRDefault="00D86A35" w:rsidP="00D86A35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11 975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DE5536" w:rsidRDefault="00D86A35" w:rsidP="00D86A35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6 195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35" w:rsidRPr="00DE5536" w:rsidRDefault="00D86A35" w:rsidP="00D86A35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25 306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DE5536" w:rsidRDefault="0089275B" w:rsidP="00D86A35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31 059</w:t>
            </w:r>
          </w:p>
        </w:tc>
      </w:tr>
      <w:tr w:rsidR="00D86A35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Nákladové úroky (r.50+r.51)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1 103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1 192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89275B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1 723</w:t>
            </w:r>
          </w:p>
        </w:tc>
      </w:tr>
      <w:tr w:rsidR="00D86A35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Nákladové úroky na prepojené účtovné jednotky (562A)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D86A35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nákladové úroky (562A)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1 103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1 192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89275B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1 723</w:t>
            </w:r>
          </w:p>
        </w:tc>
      </w:tr>
      <w:tr w:rsidR="00D86A35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Kurzové straty (563)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7 496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1 698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20 189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89275B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25 548</w:t>
            </w:r>
          </w:p>
        </w:tc>
      </w:tr>
      <w:tr w:rsidR="00D86A35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náklady na finančnú činnosť (568, 569)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3 279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3 394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3 925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89275B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3 788</w:t>
            </w:r>
          </w:p>
        </w:tc>
      </w:tr>
      <w:tr w:rsidR="00D86A35" w:rsidRPr="005C0BD4" w:rsidTr="00F7582F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Výsledok hospodárenia z finančnej činnosti (+/-) (r.29-r.45)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-5 310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-4 592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-25 289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89275B" w:rsidP="00D86A3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-27 990</w:t>
            </w:r>
          </w:p>
        </w:tc>
      </w:tr>
      <w:tr w:rsidR="00D86A35" w:rsidRPr="005C0BD4" w:rsidTr="00F7582F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Výsledok hospodárenia za účtovné obdobie pred zdanením (+/-) (r.27+r.55)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-191 790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-9 690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-19 362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89275B" w:rsidP="00D86A3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246 613</w:t>
            </w:r>
          </w:p>
        </w:tc>
      </w:tr>
      <w:tr w:rsidR="00D86A35" w:rsidRPr="005C0BD4" w:rsidTr="00F7582F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Daň z príjmov (r.58+r.59)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-3 823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6 735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43 838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89275B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42 633</w:t>
            </w:r>
          </w:p>
        </w:tc>
      </w:tr>
      <w:tr w:rsidR="00D86A35" w:rsidRPr="005C0BD4" w:rsidTr="00F7582F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Daň z príjmov 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splatná (591, 595)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2 880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2 880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2 880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89275B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42 814</w:t>
            </w:r>
          </w:p>
        </w:tc>
      </w:tr>
      <w:tr w:rsidR="00D86A35" w:rsidRPr="005C0BD4" w:rsidTr="00F7582F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Daň z príjmov 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odložená (+/-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)(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592)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-6 703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3 855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40 958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89275B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-181</w:t>
            </w:r>
          </w:p>
        </w:tc>
      </w:tr>
      <w:tr w:rsidR="00D86A35" w:rsidRPr="005C0BD4" w:rsidTr="00F7582F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Prevod podielov na výsledku hospodárenia spoločníkom (+/-596)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D86A35" w:rsidRPr="005C0BD4" w:rsidTr="00F7582F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35" w:rsidRPr="005C0BD4" w:rsidRDefault="00D86A35" w:rsidP="00D86A3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Výsledok hospodárenia za účtovné obdobie po zdanení (+/-) (r.56-r.</w:t>
            </w:r>
            <w:r w:rsidRPr="005C0B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58-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r.60)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-187 967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-16 425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35" w:rsidRPr="005C0BD4" w:rsidRDefault="00D86A35" w:rsidP="00D86A3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-63 200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35" w:rsidRPr="005C0BD4" w:rsidRDefault="0089275B" w:rsidP="00D86A3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203 980</w:t>
            </w:r>
          </w:p>
        </w:tc>
      </w:tr>
    </w:tbl>
    <w:p w:rsidR="001C40F7" w:rsidRDefault="001C40F7" w:rsidP="00DD63D8">
      <w:pPr>
        <w:spacing w:line="360" w:lineRule="auto"/>
        <w:jc w:val="both"/>
        <w:rPr>
          <w:color w:val="646464"/>
          <w:sz w:val="12"/>
          <w:szCs w:val="12"/>
          <w:lang w:val="sk-SK"/>
        </w:rPr>
      </w:pPr>
    </w:p>
    <w:p w:rsidR="001C40F7" w:rsidRDefault="001C40F7" w:rsidP="00DD63D8">
      <w:pPr>
        <w:spacing w:line="360" w:lineRule="auto"/>
        <w:jc w:val="both"/>
        <w:rPr>
          <w:color w:val="646464"/>
          <w:sz w:val="12"/>
          <w:szCs w:val="12"/>
          <w:lang w:val="sk-SK"/>
        </w:rPr>
      </w:pPr>
    </w:p>
    <w:p w:rsidR="002616B8" w:rsidRPr="00E9336A" w:rsidRDefault="002616B8" w:rsidP="00006EA1">
      <w:pPr>
        <w:autoSpaceDE w:val="0"/>
        <w:autoSpaceDN w:val="0"/>
        <w:adjustRightInd w:val="0"/>
        <w:rPr>
          <w:color w:val="000000" w:themeColor="text1"/>
          <w:sz w:val="12"/>
          <w:szCs w:val="12"/>
          <w:lang w:val="sk-SK"/>
        </w:rPr>
      </w:pPr>
    </w:p>
    <w:p w:rsidR="002616B8" w:rsidRPr="00E9336A" w:rsidRDefault="002616B8" w:rsidP="00006EA1">
      <w:pPr>
        <w:autoSpaceDE w:val="0"/>
        <w:autoSpaceDN w:val="0"/>
        <w:adjustRightInd w:val="0"/>
        <w:rPr>
          <w:color w:val="000000" w:themeColor="text1"/>
          <w:sz w:val="12"/>
          <w:szCs w:val="12"/>
          <w:lang w:val="sk-SK"/>
        </w:rPr>
      </w:pPr>
    </w:p>
    <w:p w:rsidR="00006EA1" w:rsidRPr="00E9336A" w:rsidRDefault="00006EA1" w:rsidP="00006EA1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lang w:val="sk-SK"/>
        </w:rPr>
      </w:pPr>
      <w:r w:rsidRPr="00E9336A">
        <w:rPr>
          <w:rFonts w:ascii="Arial" w:hAnsi="Arial" w:cs="Arial"/>
          <w:b/>
          <w:bCs/>
          <w:color w:val="000000" w:themeColor="text1"/>
          <w:lang w:val="sk-SK"/>
        </w:rPr>
        <w:t>5.</w:t>
      </w:r>
      <w:r w:rsidR="00F40A7B" w:rsidRPr="00E9336A">
        <w:rPr>
          <w:rFonts w:ascii="Arial" w:hAnsi="Arial" w:cs="Arial"/>
          <w:b/>
          <w:bCs/>
          <w:color w:val="000000" w:themeColor="text1"/>
          <w:lang w:val="sk-SK"/>
        </w:rPr>
        <w:t xml:space="preserve"> Podnikateľské plány na rok </w:t>
      </w:r>
      <w:r w:rsidR="0071614E" w:rsidRPr="00E9336A">
        <w:rPr>
          <w:rFonts w:ascii="Arial" w:hAnsi="Arial" w:cs="Arial"/>
          <w:b/>
          <w:bCs/>
          <w:color w:val="000000" w:themeColor="text1"/>
          <w:lang w:val="sk-SK"/>
        </w:rPr>
        <w:t>20</w:t>
      </w:r>
      <w:r w:rsidR="0019789F">
        <w:rPr>
          <w:rFonts w:ascii="Arial" w:hAnsi="Arial" w:cs="Arial"/>
          <w:b/>
          <w:bCs/>
          <w:color w:val="000000" w:themeColor="text1"/>
          <w:lang w:val="sk-SK"/>
        </w:rPr>
        <w:t>19</w:t>
      </w:r>
    </w:p>
    <w:p w:rsidR="00006EA1" w:rsidRDefault="00006EA1" w:rsidP="00006EA1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006EA1" w:rsidRDefault="00E9336A" w:rsidP="00006EA1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  <w:lang w:val="sk-SK"/>
        </w:rPr>
      </w:pPr>
      <w:r>
        <w:rPr>
          <w:rFonts w:ascii="Arial" w:hAnsi="Arial" w:cs="Arial"/>
          <w:color w:val="646464"/>
          <w:sz w:val="22"/>
          <w:szCs w:val="22"/>
          <w:lang w:val="sk-SK"/>
        </w:rPr>
        <w:t>V roku 20</w:t>
      </w:r>
      <w:r w:rsidR="0019789F">
        <w:rPr>
          <w:rFonts w:ascii="Arial" w:hAnsi="Arial" w:cs="Arial"/>
          <w:color w:val="646464"/>
          <w:sz w:val="22"/>
          <w:szCs w:val="22"/>
          <w:lang w:val="sk-SK"/>
        </w:rPr>
        <w:t>19</w:t>
      </w:r>
      <w:r>
        <w:rPr>
          <w:rFonts w:ascii="Arial" w:hAnsi="Arial" w:cs="Arial"/>
          <w:color w:val="646464"/>
          <w:sz w:val="22"/>
          <w:szCs w:val="22"/>
          <w:lang w:val="sk-SK"/>
        </w:rPr>
        <w:t xml:space="preserve"> </w:t>
      </w:r>
      <w:r w:rsidR="0019789F">
        <w:rPr>
          <w:rFonts w:ascii="Arial" w:hAnsi="Arial" w:cs="Arial"/>
          <w:color w:val="646464"/>
          <w:sz w:val="22"/>
          <w:szCs w:val="22"/>
          <w:lang w:val="sk-SK"/>
        </w:rPr>
        <w:t>plánuje</w:t>
      </w:r>
      <w:r>
        <w:rPr>
          <w:rFonts w:ascii="Arial" w:hAnsi="Arial" w:cs="Arial"/>
          <w:color w:val="646464"/>
          <w:sz w:val="22"/>
          <w:szCs w:val="22"/>
          <w:lang w:val="sk-SK"/>
        </w:rPr>
        <w:t xml:space="preserve"> s</w:t>
      </w:r>
      <w:r w:rsidR="0056547F">
        <w:rPr>
          <w:rFonts w:ascii="Arial" w:hAnsi="Arial" w:cs="Arial"/>
          <w:color w:val="646464"/>
          <w:sz w:val="22"/>
          <w:szCs w:val="22"/>
          <w:lang w:val="sk-SK"/>
        </w:rPr>
        <w:t>poločnos</w:t>
      </w:r>
      <w:r>
        <w:rPr>
          <w:rFonts w:ascii="Arial" w:hAnsi="Arial" w:cs="Arial"/>
          <w:color w:val="646464"/>
          <w:sz w:val="22"/>
          <w:szCs w:val="22"/>
          <w:lang w:val="sk-SK"/>
        </w:rPr>
        <w:t>ť</w:t>
      </w:r>
      <w:r w:rsidR="0056547F">
        <w:rPr>
          <w:rFonts w:ascii="Arial" w:hAnsi="Arial" w:cs="Arial"/>
          <w:color w:val="646464"/>
          <w:sz w:val="22"/>
          <w:szCs w:val="22"/>
          <w:lang w:val="sk-SK"/>
        </w:rPr>
        <w:t xml:space="preserve"> </w:t>
      </w:r>
      <w:r>
        <w:rPr>
          <w:rFonts w:ascii="Arial" w:hAnsi="Arial" w:cs="Arial"/>
          <w:color w:val="646464"/>
          <w:sz w:val="22"/>
          <w:szCs w:val="22"/>
          <w:lang w:val="sk-SK"/>
        </w:rPr>
        <w:t>nadviazať na</w:t>
      </w:r>
      <w:r w:rsidR="0019789F">
        <w:rPr>
          <w:rFonts w:ascii="Arial" w:hAnsi="Arial" w:cs="Arial"/>
          <w:color w:val="646464"/>
          <w:sz w:val="22"/>
          <w:szCs w:val="22"/>
          <w:lang w:val="sk-SK"/>
        </w:rPr>
        <w:t xml:space="preserve"> minuloročné</w:t>
      </w:r>
      <w:r>
        <w:rPr>
          <w:rFonts w:ascii="Arial" w:hAnsi="Arial" w:cs="Arial"/>
          <w:color w:val="646464"/>
          <w:sz w:val="22"/>
          <w:szCs w:val="22"/>
          <w:lang w:val="sk-SK"/>
        </w:rPr>
        <w:t xml:space="preserve"> </w:t>
      </w:r>
      <w:r w:rsidR="002D3425">
        <w:rPr>
          <w:rFonts w:ascii="Arial" w:hAnsi="Arial" w:cs="Arial"/>
          <w:color w:val="646464"/>
          <w:sz w:val="22"/>
          <w:szCs w:val="22"/>
          <w:lang w:val="sk-SK"/>
        </w:rPr>
        <w:t>pozitívne výsledky</w:t>
      </w:r>
      <w:r>
        <w:rPr>
          <w:rFonts w:ascii="Arial" w:hAnsi="Arial" w:cs="Arial"/>
          <w:color w:val="646464"/>
          <w:sz w:val="22"/>
          <w:szCs w:val="22"/>
          <w:lang w:val="sk-SK"/>
        </w:rPr>
        <w:t>.</w:t>
      </w:r>
      <w:r w:rsidR="002D3425">
        <w:rPr>
          <w:rFonts w:ascii="Arial" w:hAnsi="Arial" w:cs="Arial"/>
          <w:color w:val="646464"/>
          <w:sz w:val="22"/>
          <w:szCs w:val="22"/>
          <w:lang w:val="sk-SK"/>
        </w:rPr>
        <w:t xml:space="preserve"> Tieto úspechy</w:t>
      </w:r>
      <w:r w:rsidR="0056547F">
        <w:rPr>
          <w:rFonts w:ascii="Arial" w:hAnsi="Arial" w:cs="Arial"/>
          <w:color w:val="646464"/>
          <w:sz w:val="22"/>
          <w:szCs w:val="22"/>
          <w:lang w:val="sk-SK"/>
        </w:rPr>
        <w:t xml:space="preserve"> </w:t>
      </w:r>
      <w:r w:rsidR="002D3425">
        <w:rPr>
          <w:rFonts w:ascii="Arial" w:hAnsi="Arial" w:cs="Arial"/>
          <w:color w:val="646464"/>
          <w:sz w:val="22"/>
          <w:szCs w:val="22"/>
          <w:lang w:val="sk-SK"/>
        </w:rPr>
        <w:t>sa spoločnosti podarilo dosiahnuť vďaka tomu, že je</w:t>
      </w:r>
      <w:r w:rsidR="000B62B7">
        <w:rPr>
          <w:rFonts w:ascii="Arial" w:hAnsi="Arial" w:cs="Arial"/>
          <w:color w:val="646464"/>
          <w:sz w:val="22"/>
          <w:szCs w:val="22"/>
          <w:lang w:val="sk-SK"/>
        </w:rPr>
        <w:t xml:space="preserve"> </w:t>
      </w:r>
      <w:r w:rsidR="00006EA1" w:rsidRPr="000B62B7">
        <w:rPr>
          <w:rFonts w:ascii="Arial" w:hAnsi="Arial" w:cs="Arial"/>
          <w:color w:val="646464"/>
          <w:sz w:val="22"/>
          <w:szCs w:val="22"/>
          <w:lang w:val="sk-SK"/>
        </w:rPr>
        <w:t xml:space="preserve">pre svojich </w:t>
      </w:r>
      <w:r w:rsidR="000B62B7">
        <w:rPr>
          <w:rFonts w:ascii="Arial" w:hAnsi="Arial" w:cs="Arial"/>
          <w:color w:val="646464"/>
          <w:sz w:val="22"/>
          <w:szCs w:val="22"/>
          <w:lang w:val="sk-SK"/>
        </w:rPr>
        <w:t xml:space="preserve"> </w:t>
      </w:r>
      <w:r w:rsidR="00006EA1" w:rsidRPr="000B62B7">
        <w:rPr>
          <w:rFonts w:ascii="Arial" w:hAnsi="Arial" w:cs="Arial"/>
          <w:color w:val="646464"/>
          <w:sz w:val="22"/>
          <w:szCs w:val="22"/>
          <w:lang w:val="sk-SK"/>
        </w:rPr>
        <w:t xml:space="preserve">zákazníkov </w:t>
      </w:r>
      <w:r w:rsidR="000B62B7">
        <w:rPr>
          <w:rFonts w:ascii="Arial" w:hAnsi="Arial" w:cs="Arial"/>
          <w:color w:val="646464"/>
          <w:sz w:val="22"/>
          <w:szCs w:val="22"/>
          <w:lang w:val="sk-SK"/>
        </w:rPr>
        <w:t xml:space="preserve"> </w:t>
      </w:r>
      <w:r w:rsidR="00006EA1" w:rsidRPr="000B62B7">
        <w:rPr>
          <w:rFonts w:ascii="Arial" w:hAnsi="Arial" w:cs="Arial"/>
          <w:color w:val="646464"/>
          <w:sz w:val="22"/>
          <w:szCs w:val="22"/>
          <w:lang w:val="sk-SK"/>
        </w:rPr>
        <w:t xml:space="preserve">spoľahlivým </w:t>
      </w:r>
      <w:r w:rsidR="000B62B7">
        <w:rPr>
          <w:rFonts w:ascii="Arial" w:hAnsi="Arial" w:cs="Arial"/>
          <w:color w:val="646464"/>
          <w:sz w:val="22"/>
          <w:szCs w:val="22"/>
          <w:lang w:val="sk-SK"/>
        </w:rPr>
        <w:t xml:space="preserve"> </w:t>
      </w:r>
      <w:r w:rsidR="00006EA1" w:rsidRPr="000B62B7">
        <w:rPr>
          <w:rFonts w:ascii="Arial" w:hAnsi="Arial" w:cs="Arial"/>
          <w:color w:val="646464"/>
          <w:sz w:val="22"/>
          <w:szCs w:val="22"/>
          <w:lang w:val="sk-SK"/>
        </w:rPr>
        <w:t>partnerom</w:t>
      </w:r>
      <w:r w:rsidR="002D3425">
        <w:rPr>
          <w:rFonts w:ascii="Arial" w:hAnsi="Arial" w:cs="Arial"/>
          <w:color w:val="646464"/>
          <w:sz w:val="22"/>
          <w:szCs w:val="22"/>
          <w:lang w:val="sk-SK"/>
        </w:rPr>
        <w:t xml:space="preserve">. Ako </w:t>
      </w:r>
      <w:r w:rsidR="00006EA1" w:rsidRPr="000B62B7">
        <w:rPr>
          <w:rFonts w:ascii="Arial" w:hAnsi="Arial" w:cs="Arial"/>
          <w:color w:val="646464"/>
          <w:sz w:val="22"/>
          <w:szCs w:val="22"/>
          <w:lang w:val="sk-SK"/>
        </w:rPr>
        <w:t>dodávateľ baliacich materiálov, prináša</w:t>
      </w:r>
      <w:r w:rsidR="002D3425">
        <w:rPr>
          <w:rFonts w:ascii="Arial" w:hAnsi="Arial" w:cs="Arial"/>
          <w:color w:val="646464"/>
          <w:sz w:val="22"/>
          <w:szCs w:val="22"/>
          <w:lang w:val="sk-SK"/>
        </w:rPr>
        <w:t>me</w:t>
      </w:r>
      <w:r w:rsidR="00006EA1" w:rsidRPr="000B62B7">
        <w:rPr>
          <w:rFonts w:ascii="Arial" w:hAnsi="Arial" w:cs="Arial"/>
          <w:color w:val="646464"/>
          <w:sz w:val="22"/>
          <w:szCs w:val="22"/>
          <w:lang w:val="sk-SK"/>
        </w:rPr>
        <w:t xml:space="preserve"> komple</w:t>
      </w:r>
      <w:r w:rsidR="004D5132">
        <w:rPr>
          <w:rFonts w:ascii="Arial" w:hAnsi="Arial" w:cs="Arial"/>
          <w:color w:val="646464"/>
          <w:sz w:val="22"/>
          <w:szCs w:val="22"/>
          <w:lang w:val="sk-SK"/>
        </w:rPr>
        <w:t xml:space="preserve">xnú ponuku produktov a služieb. </w:t>
      </w:r>
      <w:r w:rsidR="00814BF5">
        <w:rPr>
          <w:rFonts w:ascii="Arial" w:hAnsi="Arial" w:cs="Arial"/>
          <w:color w:val="646464"/>
          <w:sz w:val="22"/>
          <w:szCs w:val="22"/>
          <w:lang w:val="sk-SK"/>
        </w:rPr>
        <w:t>V</w:t>
      </w:r>
      <w:r w:rsidR="00006EA1" w:rsidRPr="000B62B7">
        <w:rPr>
          <w:rFonts w:ascii="Arial" w:hAnsi="Arial" w:cs="Arial"/>
          <w:color w:val="646464"/>
          <w:sz w:val="22"/>
          <w:szCs w:val="22"/>
          <w:lang w:val="sk-SK"/>
        </w:rPr>
        <w:t>zťah so zákazníkmi,</w:t>
      </w:r>
      <w:r w:rsidR="00814BF5">
        <w:rPr>
          <w:rFonts w:ascii="Arial" w:hAnsi="Arial" w:cs="Arial"/>
          <w:color w:val="646464"/>
          <w:sz w:val="22"/>
          <w:szCs w:val="22"/>
          <w:lang w:val="sk-SK"/>
        </w:rPr>
        <w:t xml:space="preserve"> vybudovaný pravidelnou komunikáciou</w:t>
      </w:r>
      <w:r w:rsidR="00344CC7">
        <w:rPr>
          <w:rFonts w:ascii="Arial" w:hAnsi="Arial" w:cs="Arial"/>
          <w:color w:val="646464"/>
          <w:sz w:val="22"/>
          <w:szCs w:val="22"/>
          <w:lang w:val="sk-SK"/>
        </w:rPr>
        <w:t xml:space="preserve"> a aktuálnymi ponukami, nám pomáha </w:t>
      </w:r>
      <w:r w:rsidR="00814BF5" w:rsidRPr="000B62B7">
        <w:rPr>
          <w:rFonts w:ascii="Arial" w:hAnsi="Arial" w:cs="Arial"/>
          <w:color w:val="646464"/>
          <w:sz w:val="22"/>
          <w:szCs w:val="22"/>
          <w:lang w:val="sk-SK"/>
        </w:rPr>
        <w:t xml:space="preserve"> </w:t>
      </w:r>
      <w:r w:rsidR="00344CC7">
        <w:rPr>
          <w:rFonts w:ascii="Arial" w:hAnsi="Arial" w:cs="Arial"/>
          <w:color w:val="646464"/>
          <w:sz w:val="22"/>
          <w:szCs w:val="22"/>
          <w:lang w:val="sk-SK"/>
        </w:rPr>
        <w:t>v neustále silnejúcom konkurenčnom prostredí</w:t>
      </w:r>
      <w:r w:rsidR="00006EA1" w:rsidRPr="000B62B7">
        <w:rPr>
          <w:rFonts w:ascii="Arial" w:hAnsi="Arial" w:cs="Arial"/>
          <w:color w:val="646464"/>
          <w:sz w:val="22"/>
          <w:szCs w:val="22"/>
          <w:lang w:val="sk-SK"/>
        </w:rPr>
        <w:t xml:space="preserve">. </w:t>
      </w:r>
      <w:r w:rsidR="00344CC7">
        <w:rPr>
          <w:rFonts w:ascii="Arial" w:hAnsi="Arial" w:cs="Arial"/>
          <w:color w:val="646464"/>
          <w:sz w:val="22"/>
          <w:szCs w:val="22"/>
          <w:lang w:val="sk-SK"/>
        </w:rPr>
        <w:t>No nielen u</w:t>
      </w:r>
      <w:r w:rsidR="00006EA1" w:rsidRPr="000B62B7">
        <w:rPr>
          <w:rFonts w:ascii="Arial" w:hAnsi="Arial" w:cs="Arial"/>
          <w:color w:val="646464"/>
          <w:sz w:val="22"/>
          <w:szCs w:val="22"/>
          <w:lang w:val="sk-SK"/>
        </w:rPr>
        <w:t>držanie si dôvery našich</w:t>
      </w:r>
      <w:r w:rsidR="00344CC7">
        <w:rPr>
          <w:rFonts w:ascii="Arial" w:hAnsi="Arial" w:cs="Arial"/>
          <w:color w:val="646464"/>
          <w:sz w:val="22"/>
          <w:szCs w:val="22"/>
          <w:lang w:val="sk-SK"/>
        </w:rPr>
        <w:t xml:space="preserve"> stálych</w:t>
      </w:r>
      <w:r w:rsidR="00006EA1" w:rsidRPr="000B62B7">
        <w:rPr>
          <w:rFonts w:ascii="Arial" w:hAnsi="Arial" w:cs="Arial"/>
          <w:color w:val="646464"/>
          <w:sz w:val="22"/>
          <w:szCs w:val="22"/>
          <w:lang w:val="sk-SK"/>
        </w:rPr>
        <w:t xml:space="preserve"> zákazníkov je pre nás kľúčové. </w:t>
      </w:r>
      <w:r w:rsidR="00006EA1" w:rsidRPr="000E79B5">
        <w:rPr>
          <w:rFonts w:ascii="Arial" w:hAnsi="Arial" w:cs="Arial"/>
          <w:color w:val="646464"/>
          <w:sz w:val="22"/>
          <w:szCs w:val="22"/>
          <w:lang w:val="sk-SK"/>
        </w:rPr>
        <w:t>V</w:t>
      </w:r>
      <w:r>
        <w:rPr>
          <w:rFonts w:ascii="Arial" w:hAnsi="Arial" w:cs="Arial"/>
          <w:color w:val="646464"/>
          <w:sz w:val="22"/>
          <w:szCs w:val="22"/>
          <w:lang w:val="sk-SK"/>
        </w:rPr>
        <w:t xml:space="preserve"> nasledujúcich rokoch </w:t>
      </w:r>
      <w:r w:rsidR="0056547F">
        <w:rPr>
          <w:rFonts w:ascii="Arial" w:hAnsi="Arial" w:cs="Arial"/>
          <w:color w:val="646464"/>
          <w:sz w:val="22"/>
          <w:szCs w:val="22"/>
          <w:lang w:val="sk-SK"/>
        </w:rPr>
        <w:t xml:space="preserve">plánuje naša spoločnosť </w:t>
      </w:r>
      <w:r w:rsidR="00805F8B">
        <w:rPr>
          <w:rFonts w:ascii="Arial" w:hAnsi="Arial" w:cs="Arial"/>
          <w:color w:val="646464"/>
          <w:sz w:val="22"/>
          <w:szCs w:val="22"/>
          <w:lang w:val="sk-SK"/>
        </w:rPr>
        <w:t>investície</w:t>
      </w:r>
      <w:r w:rsidR="00BE49EB">
        <w:rPr>
          <w:rFonts w:ascii="Arial" w:hAnsi="Arial" w:cs="Arial"/>
          <w:color w:val="646464"/>
          <w:sz w:val="22"/>
          <w:szCs w:val="22"/>
          <w:lang w:val="sk-SK"/>
        </w:rPr>
        <w:t xml:space="preserve"> </w:t>
      </w:r>
      <w:r w:rsidR="00BE49EB" w:rsidRPr="004D5132">
        <w:rPr>
          <w:rFonts w:ascii="Arial" w:hAnsi="Arial" w:cs="Arial"/>
          <w:color w:val="646464"/>
          <w:sz w:val="22"/>
          <w:szCs w:val="22"/>
          <w:lang w:val="sk-SK"/>
        </w:rPr>
        <w:t xml:space="preserve">do </w:t>
      </w:r>
      <w:r w:rsidR="00805F8B">
        <w:rPr>
          <w:rFonts w:ascii="Arial" w:hAnsi="Arial" w:cs="Arial"/>
          <w:color w:val="646464"/>
          <w:sz w:val="22"/>
          <w:szCs w:val="22"/>
          <w:lang w:val="sk-SK"/>
        </w:rPr>
        <w:t xml:space="preserve">ďalších strojov ako </w:t>
      </w:r>
      <w:proofErr w:type="spellStart"/>
      <w:r w:rsidR="00805F8B">
        <w:rPr>
          <w:rFonts w:ascii="Arial" w:hAnsi="Arial" w:cs="Arial"/>
          <w:color w:val="646464"/>
          <w:sz w:val="22"/>
          <w:szCs w:val="22"/>
          <w:lang w:val="sk-SK"/>
        </w:rPr>
        <w:t>Flexo</w:t>
      </w:r>
      <w:proofErr w:type="spellEnd"/>
      <w:r w:rsidR="00805F8B">
        <w:rPr>
          <w:rFonts w:ascii="Arial" w:hAnsi="Arial" w:cs="Arial"/>
          <w:color w:val="646464"/>
          <w:sz w:val="22"/>
          <w:szCs w:val="22"/>
          <w:lang w:val="sk-SK"/>
        </w:rPr>
        <w:t xml:space="preserve"> potlač 3000mm, strojné zariadenie na výrobu dĺžených pások</w:t>
      </w:r>
      <w:r w:rsidR="00BE49EB" w:rsidRPr="004D5132">
        <w:rPr>
          <w:rFonts w:ascii="Arial" w:hAnsi="Arial" w:cs="Arial"/>
          <w:color w:val="646464"/>
          <w:sz w:val="22"/>
          <w:szCs w:val="22"/>
          <w:lang w:val="sk-SK"/>
        </w:rPr>
        <w:t>, čím budeme schopný rozšíriť škálu ponúkaných produktov.</w:t>
      </w:r>
    </w:p>
    <w:p w:rsidR="0056547F" w:rsidRPr="000B62B7" w:rsidRDefault="0056547F" w:rsidP="00006EA1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  <w:lang w:val="sk-SK"/>
        </w:rPr>
      </w:pPr>
      <w:r>
        <w:rPr>
          <w:rFonts w:ascii="Arial" w:hAnsi="Arial" w:cs="Arial"/>
          <w:color w:val="646464"/>
          <w:sz w:val="22"/>
          <w:szCs w:val="22"/>
          <w:lang w:val="sk-SK"/>
        </w:rPr>
        <w:t>Spoločnosť je držiteľom certifikátu systému riadenia kvality podľa</w:t>
      </w:r>
      <w:r w:rsidR="008C31FD">
        <w:rPr>
          <w:rFonts w:ascii="Arial" w:hAnsi="Arial" w:cs="Arial"/>
          <w:color w:val="646464"/>
          <w:sz w:val="22"/>
          <w:szCs w:val="22"/>
          <w:lang w:val="sk-SK"/>
        </w:rPr>
        <w:t xml:space="preserve"> normy</w:t>
      </w:r>
      <w:r w:rsidR="00954E19">
        <w:rPr>
          <w:rFonts w:ascii="Arial" w:hAnsi="Arial" w:cs="Arial"/>
          <w:color w:val="646464"/>
          <w:sz w:val="22"/>
          <w:szCs w:val="22"/>
          <w:lang w:val="sk-SK"/>
        </w:rPr>
        <w:t xml:space="preserve"> STN</w:t>
      </w:r>
      <w:r w:rsidR="008C31FD">
        <w:rPr>
          <w:rFonts w:ascii="Arial" w:hAnsi="Arial" w:cs="Arial"/>
          <w:color w:val="646464"/>
          <w:sz w:val="22"/>
          <w:szCs w:val="22"/>
          <w:lang w:val="sk-SK"/>
        </w:rPr>
        <w:t xml:space="preserve"> EN</w:t>
      </w:r>
      <w:r>
        <w:rPr>
          <w:rFonts w:ascii="Arial" w:hAnsi="Arial" w:cs="Arial"/>
          <w:color w:val="646464"/>
          <w:sz w:val="22"/>
          <w:szCs w:val="22"/>
          <w:lang w:val="sk-SK"/>
        </w:rPr>
        <w:t xml:space="preserve"> ISO</w:t>
      </w:r>
      <w:r w:rsidR="00954E19">
        <w:rPr>
          <w:rFonts w:ascii="Arial" w:hAnsi="Arial" w:cs="Arial"/>
          <w:color w:val="646464"/>
          <w:sz w:val="22"/>
          <w:szCs w:val="22"/>
          <w:lang w:val="sk-SK"/>
        </w:rPr>
        <w:t xml:space="preserve"> 9001:2015</w:t>
      </w:r>
      <w:r w:rsidR="008C31FD">
        <w:rPr>
          <w:rFonts w:ascii="Arial" w:hAnsi="Arial" w:cs="Arial"/>
          <w:color w:val="646464"/>
          <w:sz w:val="22"/>
          <w:szCs w:val="22"/>
          <w:lang w:val="sk-SK"/>
        </w:rPr>
        <w:t xml:space="preserve">, </w:t>
      </w:r>
      <w:proofErr w:type="spellStart"/>
      <w:r w:rsidR="008C31FD">
        <w:rPr>
          <w:rFonts w:ascii="Arial" w:hAnsi="Arial" w:cs="Arial"/>
          <w:color w:val="646464"/>
          <w:sz w:val="22"/>
          <w:szCs w:val="22"/>
          <w:lang w:val="sk-SK"/>
        </w:rPr>
        <w:t>cerfikátu</w:t>
      </w:r>
      <w:proofErr w:type="spellEnd"/>
      <w:r w:rsidR="008C31FD">
        <w:rPr>
          <w:rFonts w:ascii="Arial" w:hAnsi="Arial" w:cs="Arial"/>
          <w:color w:val="646464"/>
          <w:sz w:val="22"/>
          <w:szCs w:val="22"/>
          <w:lang w:val="sk-SK"/>
        </w:rPr>
        <w:t xml:space="preserve"> environmentálneho manažérskeho systému podľa normy</w:t>
      </w:r>
      <w:r w:rsidR="00954E19">
        <w:rPr>
          <w:rFonts w:ascii="Arial" w:hAnsi="Arial" w:cs="Arial"/>
          <w:color w:val="646464"/>
          <w:sz w:val="22"/>
          <w:szCs w:val="22"/>
          <w:lang w:val="sk-SK"/>
        </w:rPr>
        <w:t xml:space="preserve"> STN EN ISO 14001:2015</w:t>
      </w:r>
      <w:r w:rsidR="00B00507">
        <w:rPr>
          <w:rFonts w:ascii="Arial" w:hAnsi="Arial" w:cs="Arial"/>
          <w:color w:val="646464"/>
          <w:sz w:val="22"/>
          <w:szCs w:val="22"/>
          <w:lang w:val="sk-SK"/>
        </w:rPr>
        <w:t xml:space="preserve"> a </w:t>
      </w:r>
      <w:proofErr w:type="spellStart"/>
      <w:r w:rsidR="00B00507">
        <w:rPr>
          <w:rFonts w:ascii="Arial" w:hAnsi="Arial" w:cs="Arial"/>
          <w:color w:val="646464"/>
          <w:sz w:val="22"/>
          <w:szCs w:val="22"/>
          <w:lang w:val="sk-SK"/>
        </w:rPr>
        <w:t>cerfi</w:t>
      </w:r>
      <w:r w:rsidR="008C31FD">
        <w:rPr>
          <w:rFonts w:ascii="Arial" w:hAnsi="Arial" w:cs="Arial"/>
          <w:color w:val="646464"/>
          <w:sz w:val="22"/>
          <w:szCs w:val="22"/>
          <w:lang w:val="sk-SK"/>
        </w:rPr>
        <w:t>kátu</w:t>
      </w:r>
      <w:proofErr w:type="spellEnd"/>
      <w:r w:rsidR="008C31FD">
        <w:rPr>
          <w:rFonts w:ascii="Arial" w:hAnsi="Arial" w:cs="Arial"/>
          <w:color w:val="646464"/>
          <w:sz w:val="22"/>
          <w:szCs w:val="22"/>
          <w:lang w:val="sk-SK"/>
        </w:rPr>
        <w:t xml:space="preserve"> bezpečnosti a ochrany zdravia pri práci podľa normy STN OHSAS 18001:2007.</w:t>
      </w:r>
    </w:p>
    <w:p w:rsidR="0056547F" w:rsidRPr="0056547F" w:rsidRDefault="007B7DE4" w:rsidP="000D4D41">
      <w:pPr>
        <w:spacing w:line="360" w:lineRule="auto"/>
        <w:jc w:val="both"/>
        <w:rPr>
          <w:rFonts w:ascii="Arial" w:hAnsi="Arial" w:cs="Arial"/>
          <w:color w:val="646464"/>
          <w:sz w:val="18"/>
          <w:szCs w:val="18"/>
          <w:lang w:val="sk-SK"/>
        </w:rPr>
      </w:pPr>
      <w:r>
        <w:rPr>
          <w:rFonts w:ascii="Arial" w:hAnsi="Arial" w:cs="Arial"/>
          <w:color w:val="646464"/>
          <w:sz w:val="22"/>
          <w:szCs w:val="22"/>
          <w:lang w:val="sk-SK"/>
        </w:rPr>
        <w:t xml:space="preserve">Spoločnosť sa naďalej sústredí aj na zlepšovanie </w:t>
      </w:r>
      <w:proofErr w:type="spellStart"/>
      <w:r>
        <w:rPr>
          <w:rFonts w:ascii="Arial" w:hAnsi="Arial" w:cs="Arial"/>
          <w:color w:val="646464"/>
          <w:sz w:val="22"/>
          <w:szCs w:val="22"/>
          <w:lang w:val="sk-SK"/>
        </w:rPr>
        <w:t>working</w:t>
      </w:r>
      <w:proofErr w:type="spellEnd"/>
      <w:r>
        <w:rPr>
          <w:rFonts w:ascii="Arial" w:hAnsi="Arial" w:cs="Arial"/>
          <w:color w:val="646464"/>
          <w:sz w:val="22"/>
          <w:szCs w:val="22"/>
          <w:lang w:val="sk-SK"/>
        </w:rPr>
        <w:t xml:space="preserve"> kapitálu. </w:t>
      </w:r>
    </w:p>
    <w:p w:rsidR="0056547F" w:rsidRPr="0056547F" w:rsidRDefault="0056547F" w:rsidP="0056547F">
      <w:pPr>
        <w:shd w:val="clear" w:color="auto" w:fill="FFFFFF"/>
        <w:spacing w:before="150" w:line="360" w:lineRule="auto"/>
        <w:rPr>
          <w:rFonts w:ascii="Arial" w:hAnsi="Arial" w:cs="Arial"/>
          <w:color w:val="646464"/>
          <w:sz w:val="18"/>
          <w:szCs w:val="18"/>
          <w:lang w:val="sk-SK"/>
        </w:rPr>
      </w:pPr>
      <w:bookmarkStart w:id="6" w:name="_GoBack"/>
      <w:bookmarkEnd w:id="6"/>
    </w:p>
    <w:p w:rsidR="00993DAA" w:rsidRPr="00BD6326" w:rsidRDefault="00993DAA" w:rsidP="00993DAA">
      <w:pPr>
        <w:rPr>
          <w:rFonts w:ascii="Arial" w:hAnsi="Arial" w:cs="Arial"/>
          <w:b/>
          <w:bCs/>
          <w:color w:val="000000" w:themeColor="text1"/>
        </w:rPr>
      </w:pPr>
      <w:r w:rsidRPr="00BD6326">
        <w:rPr>
          <w:rFonts w:ascii="Arial" w:hAnsi="Arial" w:cs="Arial"/>
          <w:b/>
          <w:bCs/>
          <w:color w:val="000000" w:themeColor="text1"/>
        </w:rPr>
        <w:t xml:space="preserve">6. </w:t>
      </w:r>
      <w:proofErr w:type="spellStart"/>
      <w:r w:rsidRPr="00BD6326">
        <w:rPr>
          <w:rFonts w:ascii="Arial" w:hAnsi="Arial" w:cs="Arial"/>
          <w:b/>
          <w:bCs/>
          <w:color w:val="000000" w:themeColor="text1"/>
        </w:rPr>
        <w:t>Rôzne</w:t>
      </w:r>
      <w:proofErr w:type="spellEnd"/>
    </w:p>
    <w:p w:rsidR="00993DAA" w:rsidRPr="00941C39" w:rsidRDefault="00993DAA" w:rsidP="00993DAA">
      <w:pPr>
        <w:pStyle w:val="tl-1"/>
        <w:ind w:firstLine="0"/>
        <w:rPr>
          <w:rFonts w:ascii="Times" w:hAnsi="Times"/>
        </w:rPr>
      </w:pPr>
    </w:p>
    <w:p w:rsidR="00993DAA" w:rsidRPr="00997830" w:rsidRDefault="00993DAA" w:rsidP="00993DAA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997830">
        <w:rPr>
          <w:rFonts w:ascii="Arial" w:hAnsi="Arial" w:cs="Arial"/>
          <w:color w:val="646464"/>
          <w:sz w:val="22"/>
          <w:szCs w:val="22"/>
        </w:rPr>
        <w:t>spoločnosť nevynaložila žiadne výdavky na činnosť v oblasti výskumu a</w:t>
      </w:r>
      <w:r>
        <w:rPr>
          <w:rFonts w:ascii="Arial" w:hAnsi="Arial" w:cs="Arial"/>
          <w:color w:val="646464"/>
          <w:sz w:val="22"/>
          <w:szCs w:val="22"/>
        </w:rPr>
        <w:t> </w:t>
      </w:r>
      <w:r w:rsidRPr="00997830">
        <w:rPr>
          <w:rFonts w:ascii="Arial" w:hAnsi="Arial" w:cs="Arial"/>
          <w:color w:val="646464"/>
          <w:sz w:val="22"/>
          <w:szCs w:val="22"/>
        </w:rPr>
        <w:t>vývoja</w:t>
      </w:r>
    </w:p>
    <w:p w:rsidR="00993DAA" w:rsidRPr="0052089C" w:rsidRDefault="00993DAA" w:rsidP="0052089C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997830">
        <w:rPr>
          <w:rFonts w:ascii="Arial" w:hAnsi="Arial" w:cs="Arial"/>
          <w:color w:val="646464"/>
          <w:sz w:val="22"/>
          <w:szCs w:val="22"/>
        </w:rPr>
        <w:t>spoločnosť neobstarávala vlastné obchodné podiely</w:t>
      </w:r>
    </w:p>
    <w:p w:rsidR="00993DAA" w:rsidRDefault="00993DAA" w:rsidP="00993DAA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997830">
        <w:rPr>
          <w:rFonts w:ascii="Arial" w:hAnsi="Arial" w:cs="Arial"/>
          <w:color w:val="646464"/>
          <w:sz w:val="22"/>
          <w:szCs w:val="22"/>
        </w:rPr>
        <w:t>činnosť spoločnosti nemá</w:t>
      </w:r>
      <w:r w:rsidR="00BD6326">
        <w:rPr>
          <w:rFonts w:ascii="Arial" w:hAnsi="Arial" w:cs="Arial"/>
          <w:color w:val="646464"/>
          <w:sz w:val="22"/>
          <w:szCs w:val="22"/>
        </w:rPr>
        <w:t xml:space="preserve"> negatívny</w:t>
      </w:r>
      <w:r w:rsidRPr="00997830">
        <w:rPr>
          <w:rFonts w:ascii="Arial" w:hAnsi="Arial" w:cs="Arial"/>
          <w:color w:val="646464"/>
          <w:sz w:val="22"/>
          <w:szCs w:val="22"/>
        </w:rPr>
        <w:t xml:space="preserve"> vplyv na životné prostredie</w:t>
      </w:r>
    </w:p>
    <w:p w:rsidR="0056687A" w:rsidRDefault="0056687A" w:rsidP="0056687A">
      <w:pPr>
        <w:spacing w:line="360" w:lineRule="auto"/>
        <w:ind w:left="360"/>
        <w:jc w:val="both"/>
        <w:rPr>
          <w:rFonts w:ascii="Arial" w:hAnsi="Arial" w:cs="Arial"/>
          <w:color w:val="646464"/>
          <w:sz w:val="22"/>
          <w:szCs w:val="22"/>
        </w:rPr>
      </w:pPr>
    </w:p>
    <w:p w:rsidR="0056687A" w:rsidRPr="0056687A" w:rsidRDefault="0056687A" w:rsidP="0056687A">
      <w:pPr>
        <w:spacing w:line="360" w:lineRule="auto"/>
        <w:ind w:left="360"/>
        <w:jc w:val="both"/>
        <w:rPr>
          <w:rFonts w:ascii="Arial" w:hAnsi="Arial" w:cs="Arial"/>
          <w:color w:val="646464"/>
          <w:sz w:val="22"/>
          <w:szCs w:val="22"/>
        </w:rPr>
      </w:pPr>
    </w:p>
    <w:sectPr w:rsidR="0056687A" w:rsidRPr="0056687A" w:rsidSect="00CA6E69">
      <w:headerReference w:type="default" r:id="rId9"/>
      <w:footerReference w:type="even" r:id="rId10"/>
      <w:pgSz w:w="11906" w:h="16838" w:code="9"/>
      <w:pgMar w:top="1418" w:right="1133" w:bottom="1418" w:left="1418" w:header="709" w:footer="709" w:gutter="0"/>
      <w:pgNumType w:start="45"/>
      <w:cols w:space="720"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10CD" w:rsidRDefault="003510CD">
      <w:r>
        <w:separator/>
      </w:r>
    </w:p>
  </w:endnote>
  <w:endnote w:type="continuationSeparator" w:id="0">
    <w:p w:rsidR="003510CD" w:rsidRDefault="00351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Gill Sans MT">
    <w:altName w:val="Calibri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A48" w:rsidRPr="00036686" w:rsidRDefault="005E2A48" w:rsidP="00FF77F5">
    <w:pPr>
      <w:pStyle w:val="Pta"/>
      <w:framePr w:wrap="around" w:vAnchor="text" w:hAnchor="margin" w:xAlign="outside" w:y="1"/>
      <w:rPr>
        <w:rStyle w:val="slostrany"/>
        <w:sz w:val="20"/>
        <w:szCs w:val="20"/>
      </w:rPr>
    </w:pPr>
    <w:r w:rsidRPr="00036686">
      <w:rPr>
        <w:rStyle w:val="slostrany"/>
        <w:sz w:val="20"/>
        <w:szCs w:val="20"/>
      </w:rPr>
      <w:fldChar w:fldCharType="begin"/>
    </w:r>
    <w:r w:rsidRPr="00036686">
      <w:rPr>
        <w:rStyle w:val="slostrany"/>
        <w:sz w:val="20"/>
        <w:szCs w:val="20"/>
      </w:rPr>
      <w:instrText xml:space="preserve">PAGE  </w:instrText>
    </w:r>
    <w:r w:rsidRPr="00036686">
      <w:rPr>
        <w:rStyle w:val="slostrany"/>
        <w:sz w:val="20"/>
        <w:szCs w:val="20"/>
      </w:rPr>
      <w:fldChar w:fldCharType="separate"/>
    </w:r>
    <w:r>
      <w:rPr>
        <w:rStyle w:val="slostrany"/>
        <w:noProof/>
        <w:sz w:val="20"/>
        <w:szCs w:val="20"/>
      </w:rPr>
      <w:t>40</w:t>
    </w:r>
    <w:r w:rsidRPr="00036686">
      <w:rPr>
        <w:rStyle w:val="slostrany"/>
        <w:sz w:val="20"/>
        <w:szCs w:val="20"/>
      </w:rPr>
      <w:fldChar w:fldCharType="end"/>
    </w:r>
    <w:r w:rsidRPr="00036686">
      <w:rPr>
        <w:rStyle w:val="slostrany"/>
        <w:sz w:val="20"/>
        <w:szCs w:val="20"/>
      </w:rPr>
      <w:t>/46</w:t>
    </w:r>
  </w:p>
  <w:p w:rsidR="005E2A48" w:rsidRDefault="005E2A48" w:rsidP="00036686">
    <w:pPr>
      <w:pStyle w:val="Pta"/>
      <w:tabs>
        <w:tab w:val="clear" w:pos="4536"/>
      </w:tabs>
      <w:ind w:right="360"/>
    </w:pPr>
    <w:r>
      <w:rPr>
        <w:b/>
        <w:sz w:val="16"/>
        <w:szCs w:val="16"/>
      </w:rPr>
      <w:tab/>
      <w:t>Ing. A.</w:t>
    </w:r>
    <w:r w:rsidRPr="005E14D8">
      <w:rPr>
        <w:b/>
        <w:sz w:val="16"/>
        <w:szCs w:val="16"/>
      </w:rPr>
      <w:t xml:space="preserve"> </w:t>
    </w:r>
    <w:proofErr w:type="spellStart"/>
    <w:r w:rsidRPr="005E14D8">
      <w:rPr>
        <w:b/>
        <w:sz w:val="16"/>
        <w:szCs w:val="16"/>
      </w:rPr>
      <w:t>Cenigová</w:t>
    </w:r>
    <w:proofErr w:type="spellEnd"/>
    <w:r w:rsidRPr="005E14D8">
      <w:rPr>
        <w:b/>
        <w:sz w:val="16"/>
        <w:szCs w:val="16"/>
      </w:rPr>
      <w:t xml:space="preserve">: </w:t>
    </w:r>
    <w:proofErr w:type="spellStart"/>
    <w:r w:rsidRPr="002F4EA2">
      <w:rPr>
        <w:sz w:val="16"/>
        <w:szCs w:val="16"/>
      </w:rPr>
      <w:t>Účtovná</w:t>
    </w:r>
    <w:proofErr w:type="spellEnd"/>
    <w:r w:rsidRPr="002F4EA2">
      <w:rPr>
        <w:sz w:val="16"/>
        <w:szCs w:val="16"/>
      </w:rPr>
      <w:t xml:space="preserve"> </w:t>
    </w:r>
    <w:proofErr w:type="spellStart"/>
    <w:r w:rsidRPr="002F4EA2">
      <w:rPr>
        <w:sz w:val="16"/>
        <w:szCs w:val="16"/>
      </w:rPr>
      <w:t>závierka</w:t>
    </w:r>
    <w:proofErr w:type="spellEnd"/>
    <w:r w:rsidRPr="002F4EA2">
      <w:rPr>
        <w:sz w:val="16"/>
        <w:szCs w:val="16"/>
      </w:rPr>
      <w:t xml:space="preserve"> </w:t>
    </w:r>
    <w:proofErr w:type="spellStart"/>
    <w:r w:rsidRPr="002F4EA2">
      <w:rPr>
        <w:sz w:val="16"/>
        <w:szCs w:val="16"/>
      </w:rPr>
      <w:t>podnikateľov</w:t>
    </w:r>
    <w:proofErr w:type="spellEnd"/>
    <w:r w:rsidRPr="002F4EA2">
      <w:rPr>
        <w:sz w:val="16"/>
        <w:szCs w:val="16"/>
      </w:rPr>
      <w:t xml:space="preserve"> v </w:t>
    </w:r>
    <w:proofErr w:type="spellStart"/>
    <w:r w:rsidRPr="002F4EA2">
      <w:rPr>
        <w:sz w:val="16"/>
        <w:szCs w:val="16"/>
      </w:rPr>
      <w:t>sústave</w:t>
    </w:r>
    <w:proofErr w:type="spellEnd"/>
    <w:r w:rsidRPr="002F4EA2">
      <w:rPr>
        <w:sz w:val="16"/>
        <w:szCs w:val="16"/>
      </w:rPr>
      <w:t xml:space="preserve"> PÚ </w:t>
    </w:r>
    <w:proofErr w:type="spellStart"/>
    <w:r w:rsidRPr="002F4EA2">
      <w:rPr>
        <w:sz w:val="16"/>
        <w:szCs w:val="16"/>
      </w:rPr>
      <w:t>za</w:t>
    </w:r>
    <w:proofErr w:type="spellEnd"/>
    <w:r w:rsidRPr="002F4EA2">
      <w:rPr>
        <w:sz w:val="16"/>
        <w:szCs w:val="16"/>
      </w:rPr>
      <w:t xml:space="preserve"> r. 200</w:t>
    </w:r>
    <w:r>
      <w:rPr>
        <w:sz w:val="16"/>
        <w:szCs w:val="16"/>
      </w:rPr>
      <w:t>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10CD" w:rsidRDefault="003510CD">
      <w:r>
        <w:separator/>
      </w:r>
    </w:p>
  </w:footnote>
  <w:footnote w:type="continuationSeparator" w:id="0">
    <w:p w:rsidR="003510CD" w:rsidRDefault="003510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A48" w:rsidRPr="00530515" w:rsidRDefault="005E2A48">
    <w:pPr>
      <w:pStyle w:val="Hlavika"/>
      <w:rPr>
        <w:lang w:val="sk-SK"/>
      </w:rPr>
    </w:pP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80311"/>
    <w:multiLevelType w:val="hybridMultilevel"/>
    <w:tmpl w:val="F05CB82C"/>
    <w:lvl w:ilvl="0" w:tplc="32A2FC4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A3A24"/>
    <w:multiLevelType w:val="multilevel"/>
    <w:tmpl w:val="68167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2E1"/>
    <w:rsid w:val="0000515F"/>
    <w:rsid w:val="00006EA1"/>
    <w:rsid w:val="00014289"/>
    <w:rsid w:val="00017646"/>
    <w:rsid w:val="00036686"/>
    <w:rsid w:val="00040F4A"/>
    <w:rsid w:val="000546F4"/>
    <w:rsid w:val="00056C0F"/>
    <w:rsid w:val="000707C8"/>
    <w:rsid w:val="000718E4"/>
    <w:rsid w:val="00071C5F"/>
    <w:rsid w:val="0007421C"/>
    <w:rsid w:val="000836AB"/>
    <w:rsid w:val="00083FEE"/>
    <w:rsid w:val="00086392"/>
    <w:rsid w:val="00096254"/>
    <w:rsid w:val="000963C4"/>
    <w:rsid w:val="000A1968"/>
    <w:rsid w:val="000A2C15"/>
    <w:rsid w:val="000B16E1"/>
    <w:rsid w:val="000B62B7"/>
    <w:rsid w:val="000C4488"/>
    <w:rsid w:val="000D4D41"/>
    <w:rsid w:val="000D74DF"/>
    <w:rsid w:val="000E4D06"/>
    <w:rsid w:val="000E79B5"/>
    <w:rsid w:val="000E7BE5"/>
    <w:rsid w:val="000F28A2"/>
    <w:rsid w:val="000F563F"/>
    <w:rsid w:val="000F5794"/>
    <w:rsid w:val="00106FDE"/>
    <w:rsid w:val="001116E3"/>
    <w:rsid w:val="001218BB"/>
    <w:rsid w:val="00130476"/>
    <w:rsid w:val="00133377"/>
    <w:rsid w:val="0013394E"/>
    <w:rsid w:val="001370A1"/>
    <w:rsid w:val="00154ABF"/>
    <w:rsid w:val="0015785A"/>
    <w:rsid w:val="001640E2"/>
    <w:rsid w:val="00166BEE"/>
    <w:rsid w:val="00167A81"/>
    <w:rsid w:val="00180CCB"/>
    <w:rsid w:val="00181F47"/>
    <w:rsid w:val="00186DC5"/>
    <w:rsid w:val="0018720A"/>
    <w:rsid w:val="00187F39"/>
    <w:rsid w:val="00196591"/>
    <w:rsid w:val="0019789F"/>
    <w:rsid w:val="001A55ED"/>
    <w:rsid w:val="001C0CA8"/>
    <w:rsid w:val="001C40F7"/>
    <w:rsid w:val="001C64CA"/>
    <w:rsid w:val="001D6E8B"/>
    <w:rsid w:val="001E516C"/>
    <w:rsid w:val="001E7F3E"/>
    <w:rsid w:val="00200205"/>
    <w:rsid w:val="00200969"/>
    <w:rsid w:val="00203606"/>
    <w:rsid w:val="00212A82"/>
    <w:rsid w:val="00215F3C"/>
    <w:rsid w:val="002402D1"/>
    <w:rsid w:val="00245115"/>
    <w:rsid w:val="002466E9"/>
    <w:rsid w:val="0025310F"/>
    <w:rsid w:val="0025416B"/>
    <w:rsid w:val="002576C8"/>
    <w:rsid w:val="00260186"/>
    <w:rsid w:val="002616B8"/>
    <w:rsid w:val="0026281F"/>
    <w:rsid w:val="00264FFE"/>
    <w:rsid w:val="0027093B"/>
    <w:rsid w:val="002744A8"/>
    <w:rsid w:val="00276CF7"/>
    <w:rsid w:val="00283F49"/>
    <w:rsid w:val="00292739"/>
    <w:rsid w:val="00296F87"/>
    <w:rsid w:val="002B4095"/>
    <w:rsid w:val="002C12BC"/>
    <w:rsid w:val="002C2060"/>
    <w:rsid w:val="002C6BF7"/>
    <w:rsid w:val="002D3425"/>
    <w:rsid w:val="002E222D"/>
    <w:rsid w:val="002F2588"/>
    <w:rsid w:val="002F30A8"/>
    <w:rsid w:val="002F439A"/>
    <w:rsid w:val="002F4EA2"/>
    <w:rsid w:val="00302880"/>
    <w:rsid w:val="00303BC8"/>
    <w:rsid w:val="0030455B"/>
    <w:rsid w:val="0030549D"/>
    <w:rsid w:val="003121B3"/>
    <w:rsid w:val="00313C4E"/>
    <w:rsid w:val="0032270D"/>
    <w:rsid w:val="00325C95"/>
    <w:rsid w:val="003313B6"/>
    <w:rsid w:val="003331D3"/>
    <w:rsid w:val="003366D7"/>
    <w:rsid w:val="0034256D"/>
    <w:rsid w:val="003442D3"/>
    <w:rsid w:val="00344CC7"/>
    <w:rsid w:val="003453BA"/>
    <w:rsid w:val="003510CD"/>
    <w:rsid w:val="003511FB"/>
    <w:rsid w:val="003537DB"/>
    <w:rsid w:val="00355B5B"/>
    <w:rsid w:val="00361007"/>
    <w:rsid w:val="0037364D"/>
    <w:rsid w:val="003907E6"/>
    <w:rsid w:val="00390B18"/>
    <w:rsid w:val="003A2980"/>
    <w:rsid w:val="003A3C5A"/>
    <w:rsid w:val="003A53AE"/>
    <w:rsid w:val="003A690D"/>
    <w:rsid w:val="003A71AC"/>
    <w:rsid w:val="003A733E"/>
    <w:rsid w:val="003B16C5"/>
    <w:rsid w:val="003B3CE4"/>
    <w:rsid w:val="003B48D3"/>
    <w:rsid w:val="003C0641"/>
    <w:rsid w:val="003C36D5"/>
    <w:rsid w:val="003C4D94"/>
    <w:rsid w:val="003C7EC9"/>
    <w:rsid w:val="003E2FC5"/>
    <w:rsid w:val="003E592F"/>
    <w:rsid w:val="003E6D03"/>
    <w:rsid w:val="00401EBE"/>
    <w:rsid w:val="00402B27"/>
    <w:rsid w:val="00412D56"/>
    <w:rsid w:val="00424810"/>
    <w:rsid w:val="00431F15"/>
    <w:rsid w:val="00435D1F"/>
    <w:rsid w:val="0043761D"/>
    <w:rsid w:val="00437895"/>
    <w:rsid w:val="00473467"/>
    <w:rsid w:val="00481C39"/>
    <w:rsid w:val="00490007"/>
    <w:rsid w:val="00493610"/>
    <w:rsid w:val="004A063F"/>
    <w:rsid w:val="004A3853"/>
    <w:rsid w:val="004A3CE2"/>
    <w:rsid w:val="004A6670"/>
    <w:rsid w:val="004A7E7C"/>
    <w:rsid w:val="004B770A"/>
    <w:rsid w:val="004D5132"/>
    <w:rsid w:val="004E0AA2"/>
    <w:rsid w:val="004E7CB6"/>
    <w:rsid w:val="004F0396"/>
    <w:rsid w:val="004F48B1"/>
    <w:rsid w:val="00512F77"/>
    <w:rsid w:val="00515115"/>
    <w:rsid w:val="005204F8"/>
    <w:rsid w:val="0052089C"/>
    <w:rsid w:val="00521758"/>
    <w:rsid w:val="005248B5"/>
    <w:rsid w:val="005341BE"/>
    <w:rsid w:val="00536B65"/>
    <w:rsid w:val="00537139"/>
    <w:rsid w:val="00537467"/>
    <w:rsid w:val="0053756D"/>
    <w:rsid w:val="0056547F"/>
    <w:rsid w:val="00565508"/>
    <w:rsid w:val="005656E9"/>
    <w:rsid w:val="0056687A"/>
    <w:rsid w:val="005702A8"/>
    <w:rsid w:val="005B361D"/>
    <w:rsid w:val="005B6469"/>
    <w:rsid w:val="005C0BD4"/>
    <w:rsid w:val="005C5A8B"/>
    <w:rsid w:val="005C6743"/>
    <w:rsid w:val="005C6FE7"/>
    <w:rsid w:val="005C71DE"/>
    <w:rsid w:val="005D1D2B"/>
    <w:rsid w:val="005E03F5"/>
    <w:rsid w:val="005E2A48"/>
    <w:rsid w:val="005E2C21"/>
    <w:rsid w:val="005F484D"/>
    <w:rsid w:val="005F6828"/>
    <w:rsid w:val="00601AE2"/>
    <w:rsid w:val="006036CE"/>
    <w:rsid w:val="006103DC"/>
    <w:rsid w:val="00612C81"/>
    <w:rsid w:val="00613E62"/>
    <w:rsid w:val="0061402E"/>
    <w:rsid w:val="00617074"/>
    <w:rsid w:val="006224C5"/>
    <w:rsid w:val="00623FE0"/>
    <w:rsid w:val="00624365"/>
    <w:rsid w:val="00650D18"/>
    <w:rsid w:val="006512BD"/>
    <w:rsid w:val="006522F4"/>
    <w:rsid w:val="006652A5"/>
    <w:rsid w:val="00665649"/>
    <w:rsid w:val="00667109"/>
    <w:rsid w:val="006713BC"/>
    <w:rsid w:val="00674E5E"/>
    <w:rsid w:val="00674F62"/>
    <w:rsid w:val="0069192E"/>
    <w:rsid w:val="00693881"/>
    <w:rsid w:val="00694C78"/>
    <w:rsid w:val="00696AAD"/>
    <w:rsid w:val="006A3515"/>
    <w:rsid w:val="006A5A70"/>
    <w:rsid w:val="006B4E85"/>
    <w:rsid w:val="006C0DD7"/>
    <w:rsid w:val="006C1170"/>
    <w:rsid w:val="006C1AA3"/>
    <w:rsid w:val="006C297C"/>
    <w:rsid w:val="006D3AF8"/>
    <w:rsid w:val="006D3CC8"/>
    <w:rsid w:val="006D704A"/>
    <w:rsid w:val="006D70C4"/>
    <w:rsid w:val="006E02DF"/>
    <w:rsid w:val="006E448C"/>
    <w:rsid w:val="006F2FCC"/>
    <w:rsid w:val="006F6D19"/>
    <w:rsid w:val="0070193B"/>
    <w:rsid w:val="007073BD"/>
    <w:rsid w:val="007105AD"/>
    <w:rsid w:val="0071614E"/>
    <w:rsid w:val="00721AEB"/>
    <w:rsid w:val="00731BB6"/>
    <w:rsid w:val="00733520"/>
    <w:rsid w:val="00734F01"/>
    <w:rsid w:val="00743992"/>
    <w:rsid w:val="00755722"/>
    <w:rsid w:val="007634C4"/>
    <w:rsid w:val="00763840"/>
    <w:rsid w:val="00764DE6"/>
    <w:rsid w:val="0077222A"/>
    <w:rsid w:val="00772CF4"/>
    <w:rsid w:val="00773DEF"/>
    <w:rsid w:val="00774521"/>
    <w:rsid w:val="00774778"/>
    <w:rsid w:val="00777CCE"/>
    <w:rsid w:val="00780C6F"/>
    <w:rsid w:val="00782225"/>
    <w:rsid w:val="0079040A"/>
    <w:rsid w:val="007B0620"/>
    <w:rsid w:val="007B094C"/>
    <w:rsid w:val="007B7DE4"/>
    <w:rsid w:val="007C1BFC"/>
    <w:rsid w:val="007C5292"/>
    <w:rsid w:val="007D09D0"/>
    <w:rsid w:val="007D68D3"/>
    <w:rsid w:val="007D7765"/>
    <w:rsid w:val="007E1096"/>
    <w:rsid w:val="007E1CD9"/>
    <w:rsid w:val="007E4439"/>
    <w:rsid w:val="007F2A0A"/>
    <w:rsid w:val="00805F8B"/>
    <w:rsid w:val="008075EE"/>
    <w:rsid w:val="00812B7B"/>
    <w:rsid w:val="00814B56"/>
    <w:rsid w:val="00814BF5"/>
    <w:rsid w:val="00815C71"/>
    <w:rsid w:val="00822A7C"/>
    <w:rsid w:val="00832CD0"/>
    <w:rsid w:val="00845A5C"/>
    <w:rsid w:val="00850A2B"/>
    <w:rsid w:val="00856B72"/>
    <w:rsid w:val="00857D86"/>
    <w:rsid w:val="008611F4"/>
    <w:rsid w:val="008713D5"/>
    <w:rsid w:val="00875CCE"/>
    <w:rsid w:val="00891A27"/>
    <w:rsid w:val="0089275B"/>
    <w:rsid w:val="0089461C"/>
    <w:rsid w:val="008A01A2"/>
    <w:rsid w:val="008A7457"/>
    <w:rsid w:val="008C1C10"/>
    <w:rsid w:val="008C1E5C"/>
    <w:rsid w:val="008C31FD"/>
    <w:rsid w:val="008D7445"/>
    <w:rsid w:val="008E1298"/>
    <w:rsid w:val="008E238A"/>
    <w:rsid w:val="008E653A"/>
    <w:rsid w:val="008F1392"/>
    <w:rsid w:val="008F22FD"/>
    <w:rsid w:val="008F7387"/>
    <w:rsid w:val="009054A4"/>
    <w:rsid w:val="00915445"/>
    <w:rsid w:val="009201E0"/>
    <w:rsid w:val="0092562A"/>
    <w:rsid w:val="00932487"/>
    <w:rsid w:val="00932B32"/>
    <w:rsid w:val="0094536F"/>
    <w:rsid w:val="00952FF4"/>
    <w:rsid w:val="00954E19"/>
    <w:rsid w:val="009575D6"/>
    <w:rsid w:val="00964150"/>
    <w:rsid w:val="00987483"/>
    <w:rsid w:val="00990E95"/>
    <w:rsid w:val="00993DAA"/>
    <w:rsid w:val="009B328F"/>
    <w:rsid w:val="009C05DE"/>
    <w:rsid w:val="009D4855"/>
    <w:rsid w:val="009F4533"/>
    <w:rsid w:val="00A011D2"/>
    <w:rsid w:val="00A022FB"/>
    <w:rsid w:val="00A03E20"/>
    <w:rsid w:val="00A04D8F"/>
    <w:rsid w:val="00A07597"/>
    <w:rsid w:val="00A0778C"/>
    <w:rsid w:val="00A242A5"/>
    <w:rsid w:val="00A2523C"/>
    <w:rsid w:val="00A333B2"/>
    <w:rsid w:val="00A4677E"/>
    <w:rsid w:val="00A4780C"/>
    <w:rsid w:val="00A54A8F"/>
    <w:rsid w:val="00A56F8D"/>
    <w:rsid w:val="00A61D87"/>
    <w:rsid w:val="00A62F13"/>
    <w:rsid w:val="00A6469D"/>
    <w:rsid w:val="00A715F2"/>
    <w:rsid w:val="00A76323"/>
    <w:rsid w:val="00A9690A"/>
    <w:rsid w:val="00AA4677"/>
    <w:rsid w:val="00AA7769"/>
    <w:rsid w:val="00AB02E1"/>
    <w:rsid w:val="00AC3758"/>
    <w:rsid w:val="00AD1BF5"/>
    <w:rsid w:val="00AE3B35"/>
    <w:rsid w:val="00AF5AA8"/>
    <w:rsid w:val="00B00507"/>
    <w:rsid w:val="00B02589"/>
    <w:rsid w:val="00B1003F"/>
    <w:rsid w:val="00B13C2E"/>
    <w:rsid w:val="00B150B8"/>
    <w:rsid w:val="00B17E51"/>
    <w:rsid w:val="00B21C21"/>
    <w:rsid w:val="00B2382B"/>
    <w:rsid w:val="00B3011E"/>
    <w:rsid w:val="00B358DB"/>
    <w:rsid w:val="00B40BE3"/>
    <w:rsid w:val="00B53C96"/>
    <w:rsid w:val="00B617ED"/>
    <w:rsid w:val="00B62C38"/>
    <w:rsid w:val="00B81F2F"/>
    <w:rsid w:val="00B92056"/>
    <w:rsid w:val="00BA30C0"/>
    <w:rsid w:val="00BA7B89"/>
    <w:rsid w:val="00BB2D2E"/>
    <w:rsid w:val="00BB3CBB"/>
    <w:rsid w:val="00BB7F2D"/>
    <w:rsid w:val="00BC032C"/>
    <w:rsid w:val="00BC55A4"/>
    <w:rsid w:val="00BD1228"/>
    <w:rsid w:val="00BD2CD9"/>
    <w:rsid w:val="00BD4945"/>
    <w:rsid w:val="00BD6105"/>
    <w:rsid w:val="00BD6326"/>
    <w:rsid w:val="00BD7F25"/>
    <w:rsid w:val="00BE01B3"/>
    <w:rsid w:val="00BE49EB"/>
    <w:rsid w:val="00BF3520"/>
    <w:rsid w:val="00BF63A9"/>
    <w:rsid w:val="00C24B49"/>
    <w:rsid w:val="00C42739"/>
    <w:rsid w:val="00C44D2F"/>
    <w:rsid w:val="00C45136"/>
    <w:rsid w:val="00C674D0"/>
    <w:rsid w:val="00C76B54"/>
    <w:rsid w:val="00C879AF"/>
    <w:rsid w:val="00CA435C"/>
    <w:rsid w:val="00CA6E69"/>
    <w:rsid w:val="00CB2CBA"/>
    <w:rsid w:val="00CB616C"/>
    <w:rsid w:val="00CC07C2"/>
    <w:rsid w:val="00CC1E57"/>
    <w:rsid w:val="00CC20B0"/>
    <w:rsid w:val="00CD1D41"/>
    <w:rsid w:val="00CD3F17"/>
    <w:rsid w:val="00CD647D"/>
    <w:rsid w:val="00CD70EF"/>
    <w:rsid w:val="00CE0ACE"/>
    <w:rsid w:val="00D003C1"/>
    <w:rsid w:val="00D01A30"/>
    <w:rsid w:val="00D113A8"/>
    <w:rsid w:val="00D1281B"/>
    <w:rsid w:val="00D12F20"/>
    <w:rsid w:val="00D20432"/>
    <w:rsid w:val="00D20836"/>
    <w:rsid w:val="00D20E4B"/>
    <w:rsid w:val="00D23533"/>
    <w:rsid w:val="00D24573"/>
    <w:rsid w:val="00D30A48"/>
    <w:rsid w:val="00D30D1B"/>
    <w:rsid w:val="00D45046"/>
    <w:rsid w:val="00D50AC0"/>
    <w:rsid w:val="00D553B9"/>
    <w:rsid w:val="00D621E3"/>
    <w:rsid w:val="00D6375C"/>
    <w:rsid w:val="00D742C7"/>
    <w:rsid w:val="00D7618B"/>
    <w:rsid w:val="00D772B4"/>
    <w:rsid w:val="00D84624"/>
    <w:rsid w:val="00D86A35"/>
    <w:rsid w:val="00D872D6"/>
    <w:rsid w:val="00DA29C2"/>
    <w:rsid w:val="00DA6D0B"/>
    <w:rsid w:val="00DB0D07"/>
    <w:rsid w:val="00DD3A8F"/>
    <w:rsid w:val="00DD4BE3"/>
    <w:rsid w:val="00DD63D8"/>
    <w:rsid w:val="00DE4A2F"/>
    <w:rsid w:val="00DE5536"/>
    <w:rsid w:val="00DE5AC0"/>
    <w:rsid w:val="00DE7574"/>
    <w:rsid w:val="00DF28F7"/>
    <w:rsid w:val="00E13260"/>
    <w:rsid w:val="00E22576"/>
    <w:rsid w:val="00E24036"/>
    <w:rsid w:val="00E246D8"/>
    <w:rsid w:val="00E24FA0"/>
    <w:rsid w:val="00E30697"/>
    <w:rsid w:val="00E31275"/>
    <w:rsid w:val="00E3315F"/>
    <w:rsid w:val="00E375DE"/>
    <w:rsid w:val="00E46199"/>
    <w:rsid w:val="00E472D2"/>
    <w:rsid w:val="00E504BE"/>
    <w:rsid w:val="00E82F28"/>
    <w:rsid w:val="00E87786"/>
    <w:rsid w:val="00E914A5"/>
    <w:rsid w:val="00E91E2C"/>
    <w:rsid w:val="00E9336A"/>
    <w:rsid w:val="00EA2188"/>
    <w:rsid w:val="00EA4D31"/>
    <w:rsid w:val="00EA5B9A"/>
    <w:rsid w:val="00EA778A"/>
    <w:rsid w:val="00EB21E7"/>
    <w:rsid w:val="00EB7A77"/>
    <w:rsid w:val="00EC0053"/>
    <w:rsid w:val="00ED09A8"/>
    <w:rsid w:val="00ED3E46"/>
    <w:rsid w:val="00ED5C1A"/>
    <w:rsid w:val="00EE23AE"/>
    <w:rsid w:val="00EE5A3D"/>
    <w:rsid w:val="00EE6026"/>
    <w:rsid w:val="00EE6A19"/>
    <w:rsid w:val="00EE7B27"/>
    <w:rsid w:val="00EF297C"/>
    <w:rsid w:val="00EF619F"/>
    <w:rsid w:val="00F01696"/>
    <w:rsid w:val="00F01F80"/>
    <w:rsid w:val="00F06807"/>
    <w:rsid w:val="00F12B53"/>
    <w:rsid w:val="00F13884"/>
    <w:rsid w:val="00F1595D"/>
    <w:rsid w:val="00F35001"/>
    <w:rsid w:val="00F353BE"/>
    <w:rsid w:val="00F36A85"/>
    <w:rsid w:val="00F37458"/>
    <w:rsid w:val="00F37F34"/>
    <w:rsid w:val="00F40A7B"/>
    <w:rsid w:val="00F40EF1"/>
    <w:rsid w:val="00F41BB2"/>
    <w:rsid w:val="00F43D4B"/>
    <w:rsid w:val="00F47C9D"/>
    <w:rsid w:val="00F503DC"/>
    <w:rsid w:val="00F61182"/>
    <w:rsid w:val="00F6251D"/>
    <w:rsid w:val="00F62E6F"/>
    <w:rsid w:val="00F707E2"/>
    <w:rsid w:val="00F70C8C"/>
    <w:rsid w:val="00F71F29"/>
    <w:rsid w:val="00F7555E"/>
    <w:rsid w:val="00F7582F"/>
    <w:rsid w:val="00F75B14"/>
    <w:rsid w:val="00F8223F"/>
    <w:rsid w:val="00F96E2A"/>
    <w:rsid w:val="00FC0486"/>
    <w:rsid w:val="00FC1307"/>
    <w:rsid w:val="00FD0760"/>
    <w:rsid w:val="00FD5753"/>
    <w:rsid w:val="00FD5D00"/>
    <w:rsid w:val="00FF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DE32B88-DBE0-40B6-8061-D2FC31F40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02E1"/>
    <w:rPr>
      <w:sz w:val="24"/>
      <w:szCs w:val="24"/>
      <w:lang w:val="en-US"/>
    </w:rPr>
  </w:style>
  <w:style w:type="paragraph" w:styleId="Nadpis1">
    <w:name w:val="heading 1"/>
    <w:basedOn w:val="Normlny"/>
    <w:next w:val="Normlny"/>
    <w:qFormat/>
    <w:rsid w:val="00AB02E1"/>
    <w:pPr>
      <w:keepNext/>
      <w:outlineLvl w:val="0"/>
    </w:pPr>
    <w:rPr>
      <w:b/>
      <w:bCs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822A7C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AB02E1"/>
    <w:rPr>
      <w:sz w:val="22"/>
    </w:rPr>
  </w:style>
  <w:style w:type="paragraph" w:styleId="Hlavika">
    <w:name w:val="header"/>
    <w:basedOn w:val="Normlny"/>
    <w:rsid w:val="00AB02E1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rsid w:val="00FD5D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106FDE"/>
    <w:pPr>
      <w:tabs>
        <w:tab w:val="center" w:pos="4536"/>
        <w:tab w:val="right" w:pos="9072"/>
      </w:tabs>
    </w:pPr>
    <w:rPr>
      <w:lang w:eastAsia="x-none"/>
    </w:rPr>
  </w:style>
  <w:style w:type="character" w:styleId="slostrany">
    <w:name w:val="page number"/>
    <w:basedOn w:val="Predvolenpsmoodseku"/>
    <w:rsid w:val="00106FDE"/>
  </w:style>
  <w:style w:type="paragraph" w:styleId="Textbubliny">
    <w:name w:val="Balloon Text"/>
    <w:basedOn w:val="Normlny"/>
    <w:semiHidden/>
    <w:rsid w:val="00DE5AC0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872D6"/>
  </w:style>
  <w:style w:type="character" w:customStyle="1" w:styleId="PtaChar">
    <w:name w:val="Päta Char"/>
    <w:link w:val="Pta"/>
    <w:uiPriority w:val="99"/>
    <w:rsid w:val="00D872D6"/>
    <w:rPr>
      <w:sz w:val="24"/>
      <w:szCs w:val="24"/>
      <w:lang w:val="en-US"/>
    </w:rPr>
  </w:style>
  <w:style w:type="paragraph" w:styleId="Normlnywebov">
    <w:name w:val="Normal (Web)"/>
    <w:basedOn w:val="Normlny"/>
    <w:uiPriority w:val="99"/>
    <w:unhideWhenUsed/>
    <w:rsid w:val="00822A7C"/>
    <w:pPr>
      <w:spacing w:before="125" w:after="188"/>
    </w:pPr>
    <w:rPr>
      <w:lang w:val="sk-SK"/>
    </w:rPr>
  </w:style>
  <w:style w:type="character" w:customStyle="1" w:styleId="Nadpis3Char">
    <w:name w:val="Nadpis 3 Char"/>
    <w:link w:val="Nadpis3"/>
    <w:semiHidden/>
    <w:rsid w:val="00822A7C"/>
    <w:rPr>
      <w:rFonts w:ascii="Cambria" w:eastAsia="Times New Roman" w:hAnsi="Cambria" w:cs="Times New Roman"/>
      <w:b/>
      <w:bCs/>
      <w:sz w:val="26"/>
      <w:szCs w:val="26"/>
      <w:lang w:val="en-US"/>
    </w:rPr>
  </w:style>
  <w:style w:type="table" w:styleId="Svetlzoznamzvraznenie3">
    <w:name w:val="Light List Accent 3"/>
    <w:basedOn w:val="Normlnatabuka"/>
    <w:uiPriority w:val="61"/>
    <w:rsid w:val="00B62C38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styleId="Obyajntext">
    <w:name w:val="Plain Text"/>
    <w:basedOn w:val="Normlny"/>
    <w:link w:val="ObyajntextChar"/>
    <w:rsid w:val="00BB7F2D"/>
    <w:rPr>
      <w:rFonts w:ascii="Courier New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link w:val="Obyajntext"/>
    <w:rsid w:val="00BB7F2D"/>
    <w:rPr>
      <w:rFonts w:ascii="Courier New" w:hAnsi="Courier New" w:cs="Courier New"/>
      <w:lang w:eastAsia="cs-CZ"/>
    </w:rPr>
  </w:style>
  <w:style w:type="paragraph" w:customStyle="1" w:styleId="Default">
    <w:name w:val="Default"/>
    <w:rsid w:val="0032270D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  <w:style w:type="character" w:customStyle="1" w:styleId="finstat-color-red1">
    <w:name w:val="finstat-color-red1"/>
    <w:rsid w:val="003121B3"/>
    <w:rPr>
      <w:color w:val="D63431"/>
    </w:rPr>
  </w:style>
  <w:style w:type="paragraph" w:customStyle="1" w:styleId="tl-1">
    <w:name w:val="Štýl-1"/>
    <w:basedOn w:val="Normlny"/>
    <w:rsid w:val="00993DAA"/>
    <w:pPr>
      <w:widowControl w:val="0"/>
      <w:ind w:firstLine="567"/>
      <w:jc w:val="both"/>
    </w:pPr>
    <w:rPr>
      <w:szCs w:val="20"/>
      <w:lang w:val="sk-SK"/>
    </w:rPr>
  </w:style>
  <w:style w:type="paragraph" w:styleId="Odsekzoznamu">
    <w:name w:val="List Paragraph"/>
    <w:basedOn w:val="Normlny"/>
    <w:uiPriority w:val="34"/>
    <w:qFormat/>
    <w:rsid w:val="00993DAA"/>
    <w:pPr>
      <w:ind w:left="720"/>
      <w:contextualSpacing/>
    </w:pPr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7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6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8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9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291207">
                      <w:marLeft w:val="0"/>
                      <w:marRight w:val="0"/>
                      <w:marTop w:val="626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631861">
                          <w:marLeft w:val="250"/>
                          <w:marRight w:val="2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526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139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36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32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610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4838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7263552">
                                                      <w:marLeft w:val="28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3611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738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7468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84040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45892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72274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6215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47459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1402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16677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87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4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260365">
                      <w:marLeft w:val="0"/>
                      <w:marRight w:val="0"/>
                      <w:marTop w:val="626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307484">
                          <w:marLeft w:val="250"/>
                          <w:marRight w:val="2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089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890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956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680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437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7066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7230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9966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5087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452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210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35266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1568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48264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6884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4417935">
                                                                                          <w:marLeft w:val="-125"/>
                                                                                          <w:marRight w:val="-125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73029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865987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1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4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23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069620">
                      <w:marLeft w:val="0"/>
                      <w:marRight w:val="0"/>
                      <w:marTop w:val="626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62674">
                          <w:marLeft w:val="250"/>
                          <w:marRight w:val="2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411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3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631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173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44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022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874424">
                                                      <w:marLeft w:val="28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1085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978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46714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0720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3052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60088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57542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63772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38877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97668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69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95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5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1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96552">
                      <w:marLeft w:val="0"/>
                      <w:marRight w:val="0"/>
                      <w:marTop w:val="626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835616">
                          <w:marLeft w:val="250"/>
                          <w:marRight w:val="2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4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084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833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301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9148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5129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0581571">
                                                      <w:marLeft w:val="28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947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992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78715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2941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0264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33432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47424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61179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70401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56494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2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6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92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177236">
                      <w:marLeft w:val="0"/>
                      <w:marRight w:val="0"/>
                      <w:marTop w:val="626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781040">
                          <w:marLeft w:val="250"/>
                          <w:marRight w:val="2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960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745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578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060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899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999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2897326">
                                                      <w:marLeft w:val="28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8062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6815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2195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10076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25124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08484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91563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69570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92636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17411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0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55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10415">
                      <w:marLeft w:val="0"/>
                      <w:marRight w:val="0"/>
                      <w:marTop w:val="75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782979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419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036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54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088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9466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0128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8500582">
                                                      <w:marLeft w:val="345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7832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6602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2265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71807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0406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1263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35038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74441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96854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00553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5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580910">
                      <w:marLeft w:val="0"/>
                      <w:marRight w:val="0"/>
                      <w:marTop w:val="626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992015">
                          <w:marLeft w:val="250"/>
                          <w:marRight w:val="2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38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547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27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069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0005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721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700800">
                                                      <w:marLeft w:val="28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9505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9090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9906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357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56491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19288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8308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77021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0905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34316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Štruktúra majetku</a:t>
            </a:r>
            <a:r>
              <a:rPr lang="sk-SK" baseline="0"/>
              <a:t> k 31.12.2018</a:t>
            </a:r>
            <a:endParaRPr lang="sk-SK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A573-4248-8F1D-D247988004F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A573-4248-8F1D-D247988004F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A573-4248-8F1D-D247988004F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A573-4248-8F1D-D247988004FA}"/>
              </c:ext>
            </c:extLst>
          </c:dPt>
          <c:dLbls>
            <c:dLbl>
              <c:idx val="0"/>
              <c:layout>
                <c:manualLayout>
                  <c:x val="-5.0631671041119861E-2"/>
                  <c:y val="0.12038594819775641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A573-4248-8F1D-D247988004FA}"/>
                </c:ext>
                <c:ext xmlns:c15="http://schemas.microsoft.com/office/drawing/2012/chart" uri="{CE6537A1-D6FC-4f65-9D91-7224C49458BB}"/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Hárok1!$A$2:$A$5</c:f>
              <c:strCache>
                <c:ptCount val="4"/>
                <c:pt idx="0">
                  <c:v>Dlhodobý majetok</c:v>
                </c:pt>
                <c:pt idx="1">
                  <c:v>Zásoby</c:v>
                </c:pt>
                <c:pt idx="2">
                  <c:v>Pohľadávky</c:v>
                </c:pt>
                <c:pt idx="3">
                  <c:v>Finančné účty a odložená daň</c:v>
                </c:pt>
              </c:strCache>
            </c:strRef>
          </c:cat>
          <c:val>
            <c:numRef>
              <c:f>Hárok1!$B$2:$B$5</c:f>
              <c:numCache>
                <c:formatCode>_(* #,##0.00_);_(* \(#,##0.00\);_(* "-"??_);_(@_)</c:formatCode>
                <c:ptCount val="4"/>
                <c:pt idx="0">
                  <c:v>294636</c:v>
                </c:pt>
                <c:pt idx="1">
                  <c:v>961616</c:v>
                </c:pt>
                <c:pt idx="2">
                  <c:v>1752026</c:v>
                </c:pt>
                <c:pt idx="3">
                  <c:v>37190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5DB-47D2-90D9-1C205657BEC3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ABC2B-0A86-45C4-AEDA-7DA0A25BE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11</Pages>
  <Words>3124</Words>
  <Characters>17813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(vzor 10)</vt:lpstr>
    </vt:vector>
  </TitlesOfParts>
  <Company>***</Company>
  <LinksUpToDate>false</LinksUpToDate>
  <CharactersWithSpaces>20896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(vzor 10)</dc:title>
  <dc:creator>***</dc:creator>
  <cp:lastModifiedBy>Vargová, Janka</cp:lastModifiedBy>
  <cp:revision>10</cp:revision>
  <cp:lastPrinted>2018-09-04T12:23:00Z</cp:lastPrinted>
  <dcterms:created xsi:type="dcterms:W3CDTF">2019-05-06T12:47:00Z</dcterms:created>
  <dcterms:modified xsi:type="dcterms:W3CDTF">2019-05-07T10:30:00Z</dcterms:modified>
</cp:coreProperties>
</file>