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9D3DBC">
        <w:rPr>
          <w:rFonts w:ascii="Arial Narrow" w:hAnsi="Arial Narrow"/>
          <w:b/>
        </w:rPr>
        <w:t>8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VŠEOBECNÉ ÚDAJE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Obchodné meno účtovnej jednotky: </w:t>
      </w:r>
      <w:proofErr w:type="spellStart"/>
      <w:r w:rsidR="00404564">
        <w:rPr>
          <w:sz w:val="20"/>
          <w:szCs w:val="20"/>
        </w:rPr>
        <w:t>anorac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Slovakia,spol</w:t>
      </w:r>
      <w:proofErr w:type="spellEnd"/>
      <w:r w:rsidR="00404564">
        <w:rPr>
          <w:sz w:val="20"/>
          <w:szCs w:val="20"/>
        </w:rPr>
        <w:t>. s.r.o.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Sídlo účtovnej jednotky: </w:t>
      </w:r>
      <w:r w:rsidR="00404564">
        <w:rPr>
          <w:sz w:val="20"/>
          <w:szCs w:val="20"/>
        </w:rPr>
        <w:t>Vavrišovo 182,032 42 Vavrišovo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Dátum vzniku: </w:t>
      </w:r>
      <w:r w:rsidR="00404564">
        <w:rPr>
          <w:sz w:val="20"/>
          <w:szCs w:val="20"/>
        </w:rPr>
        <w:t>7.12.2004</w:t>
      </w:r>
    </w:p>
    <w:p w:rsidR="00E72276" w:rsidRPr="00404564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Opis hlavnej hospodárskej činnosti</w:t>
      </w:r>
      <w:r w:rsidRPr="00404564">
        <w:rPr>
          <w:sz w:val="20"/>
          <w:szCs w:val="20"/>
        </w:rPr>
        <w:t xml:space="preserve">: </w:t>
      </w:r>
      <w:r w:rsidR="00404564" w:rsidRPr="00404564">
        <w:rPr>
          <w:bCs/>
          <w:color w:val="000000"/>
          <w:sz w:val="20"/>
          <w:szCs w:val="20"/>
          <w:shd w:val="clear" w:color="auto" w:fill="FFFFFF"/>
        </w:rPr>
        <w:t>kúpa tovaru na účely jeho predaja konečnému spotrebiteľovi (maloobchod) v rozsahu voľných živností</w:t>
      </w:r>
      <w:r w:rsidR="00404564" w:rsidRPr="00404564">
        <w:rPr>
          <w:rStyle w:val="apple-converted-space"/>
          <w:bCs/>
          <w:color w:val="000000"/>
          <w:sz w:val="20"/>
          <w:szCs w:val="20"/>
          <w:shd w:val="clear" w:color="auto" w:fill="FFFFFF"/>
        </w:rPr>
        <w:t> 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Priemerný počet zamestnancov : </w:t>
      </w:r>
      <w:r w:rsidR="00404564">
        <w:rPr>
          <w:sz w:val="20"/>
          <w:szCs w:val="20"/>
        </w:rPr>
        <w:t>2</w:t>
      </w: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Účtovná jednotka nie je neobmedzene ručiacim spoločníkom v iných účtovných jednotkách.</w:t>
      </w:r>
    </w:p>
    <w:p w:rsidR="00E72276" w:rsidRPr="00404564" w:rsidRDefault="00E72276" w:rsidP="00404564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>Právny dôvod na zostavenie účtovnej závierky :</w:t>
      </w:r>
      <w:r w:rsidR="00404564">
        <w:rPr>
          <w:sz w:val="20"/>
          <w:szCs w:val="20"/>
        </w:rPr>
        <w:t xml:space="preserve"> </w:t>
      </w:r>
      <w:r w:rsidRPr="00404564">
        <w:rPr>
          <w:sz w:val="20"/>
          <w:szCs w:val="20"/>
        </w:rPr>
        <w:t>účtovná jednotka , ktorá je právnickou osobou zostavuje účto</w:t>
      </w:r>
      <w:r w:rsidR="00404564">
        <w:rPr>
          <w:sz w:val="20"/>
          <w:szCs w:val="20"/>
        </w:rPr>
        <w:t xml:space="preserve">vnú závierku </w:t>
      </w:r>
      <w:r w:rsidRPr="00404564">
        <w:rPr>
          <w:sz w:val="20"/>
          <w:szCs w:val="20"/>
        </w:rPr>
        <w:t>k poslednému dňu účtovného obdobie /riadna/ s predpokladom nepretržitého pokračovania činnosti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ČLENOVIA ORGÁNOV SPOLOČNOSTI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sz w:val="20"/>
          <w:szCs w:val="20"/>
        </w:rPr>
      </w:pPr>
      <w:r w:rsidRPr="00CA5DA3">
        <w:rPr>
          <w:sz w:val="20"/>
          <w:szCs w:val="20"/>
        </w:rPr>
        <w:t xml:space="preserve">Štatutárny orgán : konateľ – </w:t>
      </w:r>
      <w:proofErr w:type="spellStart"/>
      <w:r w:rsidR="00404564">
        <w:rPr>
          <w:sz w:val="20"/>
          <w:szCs w:val="20"/>
        </w:rPr>
        <w:t>Ing.Michal</w:t>
      </w:r>
      <w:proofErr w:type="spellEnd"/>
      <w:r w:rsidR="00404564">
        <w:rPr>
          <w:sz w:val="20"/>
          <w:szCs w:val="20"/>
        </w:rPr>
        <w:t xml:space="preserve"> </w:t>
      </w:r>
      <w:proofErr w:type="spellStart"/>
      <w:r w:rsidR="00404564">
        <w:rPr>
          <w:sz w:val="20"/>
          <w:szCs w:val="20"/>
        </w:rPr>
        <w:t>Schléger</w:t>
      </w:r>
      <w:proofErr w:type="spellEnd"/>
      <w:r w:rsidR="00404564">
        <w:rPr>
          <w:sz w:val="20"/>
          <w:szCs w:val="20"/>
        </w:rPr>
        <w:t xml:space="preserve">, Libor </w:t>
      </w:r>
      <w:proofErr w:type="spellStart"/>
      <w:r w:rsidR="00404564">
        <w:rPr>
          <w:sz w:val="20"/>
          <w:szCs w:val="20"/>
        </w:rPr>
        <w:t>Fránek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</w:p>
    <w:tbl>
      <w:tblPr>
        <w:tblW w:w="5058" w:type="pct"/>
        <w:jc w:val="center"/>
        <w:tblCellSpacing w:w="18" w:type="dxa"/>
        <w:tblInd w:w="-10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249"/>
      </w:tblGrid>
      <w:tr w:rsidR="00404564" w:rsidTr="00404564">
        <w:trPr>
          <w:tblCellSpacing w:w="18" w:type="dxa"/>
          <w:jc w:val="center"/>
        </w:trPr>
        <w:tc>
          <w:tcPr>
            <w:tcW w:w="4961" w:type="pct"/>
            <w:shd w:val="clear" w:color="auto" w:fill="FFFFFF"/>
            <w:vAlign w:val="center"/>
            <w:hideMark/>
          </w:tcPr>
          <w:p w:rsidR="00404564" w:rsidRDefault="00404564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133"/>
              <w:gridCol w:w="3044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Ing.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Michal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Schléger</w:t>
                  </w:r>
                  <w:proofErr w:type="spellEnd"/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996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404564" w:rsidRPr="00404564" w:rsidRDefault="00404564"/>
              </w:tc>
            </w:tr>
          </w:tbl>
          <w:p w:rsidR="00404564" w:rsidRPr="00404564" w:rsidRDefault="00404564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9177"/>
            </w:tblGrid>
            <w:tr w:rsidR="00404564" w:rsidRPr="0040456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04564" w:rsidRPr="00404564" w:rsidRDefault="00404564">
                  <w:proofErr w:type="spellStart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anorac</w:t>
                  </w:r>
                  <w:proofErr w:type="spellEnd"/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, spol. s r.o.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br/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Vklad: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Splatené: 5 643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  <w:r w:rsidRPr="00404564">
                    <w:rPr>
                      <w:rStyle w:val="ra"/>
                      <w:bCs/>
                      <w:color w:val="000000"/>
                      <w:sz w:val="20"/>
                      <w:szCs w:val="20"/>
                    </w:rPr>
                    <w:t>EUR</w:t>
                  </w:r>
                  <w:r w:rsidRPr="00404564">
                    <w:rPr>
                      <w:rStyle w:val="apple-converted-space"/>
                      <w:bCs/>
                      <w:color w:val="000000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404564" w:rsidRDefault="00404564"/>
        </w:tc>
      </w:tr>
    </w:tbl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POUŽITÉ ÚČTOVNÉ ZÁSADY A ÚČTOVNÉ METÓDY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Spoločnosť zostavila účtovnú závierku za predpokladu nepretržitého pokračovania vo svojej činnosti.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Spôsob oceňovania jednotlivých zložiek majetku a záväzkov:</w:t>
      </w:r>
    </w:p>
    <w:p w:rsidR="00E72276" w:rsidRPr="00CA5DA3" w:rsidRDefault="00E72276" w:rsidP="00E72276">
      <w:pPr>
        <w:pStyle w:val="Zarkazkladnhotextu"/>
        <w:ind w:left="1416"/>
        <w:rPr>
          <w:sz w:val="20"/>
          <w:szCs w:val="20"/>
        </w:rPr>
      </w:pPr>
      <w:r w:rsidRPr="00CA5DA3">
        <w:rPr>
          <w:sz w:val="20"/>
          <w:szCs w:val="20"/>
        </w:rPr>
        <w:t>Účtovná jednotka oceňovala majetok a záväzky ku dňu uskutočnenia účtovného prípadu.</w:t>
      </w:r>
    </w:p>
    <w:p w:rsidR="00E72276" w:rsidRPr="00CA5DA3" w:rsidRDefault="00E72276" w:rsidP="00E72276">
      <w:pPr>
        <w:pStyle w:val="Zarkazkladnhotextu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</w:t>
      </w:r>
    </w:p>
    <w:p w:rsidR="00E72276" w:rsidRPr="00CA5DA3" w:rsidRDefault="00E72276" w:rsidP="00E72276">
      <w:pPr>
        <w:pStyle w:val="Zarkazkladnhotextu"/>
        <w:ind w:left="708"/>
        <w:jc w:val="center"/>
        <w:rPr>
          <w:sz w:val="20"/>
          <w:szCs w:val="20"/>
        </w:rPr>
      </w:pPr>
      <w:r w:rsidRPr="00CA5DA3">
        <w:rPr>
          <w:sz w:val="20"/>
          <w:szCs w:val="20"/>
        </w:rPr>
        <w:t>Ku dňu uskutočnenia účtovného prípadu oceňovala účtovná jednotka majetok a záväzky: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obstarávacou cenou: záväzky pri ich prevzatí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reprodukčnou obstarávacou cenou: novozistený majetok</w:t>
      </w:r>
    </w:p>
    <w:p w:rsidR="00E72276" w:rsidRPr="00CA5DA3" w:rsidRDefault="00E72276" w:rsidP="00E72276">
      <w:pPr>
        <w:pStyle w:val="Zarkazkladnhotextu"/>
        <w:numPr>
          <w:ilvl w:val="0"/>
          <w:numId w:val="7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nominálnou hodnotou: peňažné prostriedky</w:t>
      </w:r>
    </w:p>
    <w:p w:rsidR="00E72276" w:rsidRPr="00CA5DA3" w:rsidRDefault="00E72276" w:rsidP="00E72276">
      <w:pPr>
        <w:pStyle w:val="Zarkazkladnhotextu"/>
        <w:ind w:left="35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záväzky pri ich vzniku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pohľadávky pri ich vzniku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</w:t>
      </w: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t>Tvorba odpisového plánu pre dlhodobý majetok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Odpisovanie dlhodobého hmotného majetku je stanovené v súlade s postupmi Zákona o účtovníctve. Účtovné odpisy sa rovnajú daňovým odpisom. Vykonávajú sa v zmysle §27 zákona o dani z príjmov č. 595/2003 </w:t>
      </w:r>
      <w:proofErr w:type="spellStart"/>
      <w:r w:rsidRPr="00CA5DA3">
        <w:rPr>
          <w:sz w:val="20"/>
          <w:szCs w:val="20"/>
        </w:rPr>
        <w:t>Z.z</w:t>
      </w:r>
      <w:proofErr w:type="spellEnd"/>
      <w:r w:rsidRPr="00CA5DA3">
        <w:rPr>
          <w:sz w:val="20"/>
          <w:szCs w:val="20"/>
        </w:rPr>
        <w:t xml:space="preserve">.. Hmotný majetok, ktorého ocenenie je nižšie alebo rovné 1.700 eur. Sk účtuje účtovná jednotka priamo do spotreby materiálu na účte 501, a má k nemu vytvorenú samostatnú </w:t>
      </w:r>
      <w:proofErr w:type="spellStart"/>
      <w:r w:rsidRPr="00CA5DA3">
        <w:rPr>
          <w:sz w:val="20"/>
          <w:szCs w:val="20"/>
        </w:rPr>
        <w:t>analytiku</w:t>
      </w:r>
      <w:proofErr w:type="spellEnd"/>
      <w:r w:rsidRPr="00CA5DA3">
        <w:rPr>
          <w:sz w:val="20"/>
          <w:szCs w:val="20"/>
        </w:rPr>
        <w:t>. Je sledovaný v rámci pomocnej evidencie.</w:t>
      </w:r>
    </w:p>
    <w:p w:rsidR="00E72276" w:rsidRPr="00CA5DA3" w:rsidRDefault="00E72276" w:rsidP="00E72276">
      <w:pPr>
        <w:pStyle w:val="Zarkazkladnhotextu"/>
        <w:ind w:left="1418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>Daň z príjmov za bežné účtovné obdobie .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Daň z príjmov z bežnej činnosti splatná :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9D3DBC">
        <w:rPr>
          <w:sz w:val="20"/>
          <w:szCs w:val="20"/>
        </w:rPr>
        <w:t>946,29</w:t>
      </w:r>
      <w:r w:rsidRPr="00CA5DA3">
        <w:rPr>
          <w:sz w:val="20"/>
          <w:szCs w:val="20"/>
        </w:rPr>
        <w:t xml:space="preserve">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 z príjmov z mimoriadnej činnosti splatná: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0    Eur</w:t>
      </w: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44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0"/>
          <w:numId w:val="6"/>
        </w:numPr>
        <w:spacing w:after="0"/>
        <w:rPr>
          <w:b/>
          <w:bCs/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AKTÍV SÚVAHY v Eur</w:t>
      </w:r>
    </w:p>
    <w:p w:rsidR="00E72276" w:rsidRPr="00CA5DA3" w:rsidRDefault="00E72276" w:rsidP="00E72276">
      <w:pPr>
        <w:pStyle w:val="Zarkazkladnhotextu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numPr>
          <w:ilvl w:val="1"/>
          <w:numId w:val="6"/>
        </w:numPr>
        <w:spacing w:after="0"/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>Dlhodobý hmotný majetok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</w:t>
      </w:r>
      <w:r w:rsidRPr="00CA5DA3">
        <w:rPr>
          <w:i/>
          <w:iCs/>
          <w:sz w:val="20"/>
          <w:szCs w:val="20"/>
        </w:rPr>
        <w:t>Ocenenie dlhodobého hmotného majetku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Dlhodobý </w:t>
      </w:r>
      <w:proofErr w:type="spellStart"/>
      <w:r w:rsidRPr="00CA5DA3">
        <w:rPr>
          <w:sz w:val="20"/>
          <w:szCs w:val="20"/>
        </w:rPr>
        <w:t>hmot</w:t>
      </w:r>
      <w:proofErr w:type="spellEnd"/>
      <w:r w:rsidRPr="00CA5DA3">
        <w:rPr>
          <w:sz w:val="20"/>
          <w:szCs w:val="20"/>
        </w:rPr>
        <w:t>. majetok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</w:t>
      </w:r>
      <w:r w:rsidRPr="00CA5DA3">
        <w:rPr>
          <w:sz w:val="20"/>
          <w:szCs w:val="20"/>
        </w:rPr>
        <w:t>Prírastky</w:t>
      </w:r>
      <w:r w:rsidRPr="00CA5DA3">
        <w:rPr>
          <w:sz w:val="20"/>
          <w:szCs w:val="20"/>
        </w:rPr>
        <w:tab/>
        <w:t xml:space="preserve">      Úbytky  </w:t>
      </w:r>
      <w:r w:rsidRPr="00CA5DA3">
        <w:rPr>
          <w:sz w:val="20"/>
          <w:szCs w:val="20"/>
        </w:rPr>
        <w:tab/>
      </w:r>
      <w:r w:rsidR="00CA5DA3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</w:t>
      </w:r>
      <w:r w:rsidR="00CA5DA3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r w:rsidR="00CA5DA3">
        <w:rPr>
          <w:sz w:val="20"/>
          <w:szCs w:val="20"/>
        </w:rPr>
        <w:t xml:space="preserve">                  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E72276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</w:t>
      </w:r>
      <w:r w:rsidRPr="00CA5DA3">
        <w:rPr>
          <w:sz w:val="20"/>
          <w:szCs w:val="20"/>
        </w:rPr>
        <w:tab/>
      </w:r>
      <w:r w:rsidR="00706178">
        <w:rPr>
          <w:sz w:val="20"/>
          <w:szCs w:val="20"/>
        </w:rPr>
        <w:t>51283</w:t>
      </w:r>
      <w:r w:rsidR="00CA5DA3">
        <w:rPr>
          <w:sz w:val="20"/>
          <w:szCs w:val="20"/>
        </w:rPr>
        <w:tab/>
        <w:t xml:space="preserve">        </w:t>
      </w:r>
      <w:r w:rsidR="009D3DBC">
        <w:rPr>
          <w:sz w:val="20"/>
          <w:szCs w:val="20"/>
        </w:rPr>
        <w:t>25 793</w:t>
      </w:r>
      <w:r w:rsidR="00706178">
        <w:rPr>
          <w:sz w:val="20"/>
          <w:szCs w:val="20"/>
        </w:rPr>
        <w:tab/>
      </w:r>
      <w:r w:rsidR="009D3DBC">
        <w:rPr>
          <w:sz w:val="20"/>
          <w:szCs w:val="20"/>
        </w:rPr>
        <w:t>25 059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D3DBC">
        <w:rPr>
          <w:sz w:val="20"/>
          <w:szCs w:val="20"/>
        </w:rPr>
        <w:t>49 017</w:t>
      </w:r>
    </w:p>
    <w:p w:rsidR="009B7A99" w:rsidRPr="00CA5DA3" w:rsidRDefault="009B7A99" w:rsidP="009B7A99">
      <w:pPr>
        <w:tabs>
          <w:tab w:val="left" w:pos="3566"/>
        </w:tabs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1.b </w:t>
      </w:r>
      <w:r w:rsidRPr="00CA5DA3">
        <w:rPr>
          <w:i/>
          <w:iCs/>
          <w:sz w:val="20"/>
          <w:szCs w:val="20"/>
        </w:rPr>
        <w:t>Oprávky k dlhodobému hmotnému majetku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</w:t>
      </w:r>
      <w:r w:rsidR="00CA5DA3">
        <w:rPr>
          <w:sz w:val="20"/>
          <w:szCs w:val="20"/>
        </w:rPr>
        <w:t xml:space="preserve">      Oprávky </w:t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Pr="00CA5DA3">
        <w:rPr>
          <w:sz w:val="20"/>
          <w:szCs w:val="20"/>
        </w:rPr>
        <w:t xml:space="preserve">Stav na zač.  </w:t>
      </w:r>
      <w:r w:rsidRPr="00CA5DA3">
        <w:rPr>
          <w:sz w:val="20"/>
          <w:szCs w:val="20"/>
        </w:rPr>
        <w:tab/>
        <w:t xml:space="preserve">Prírastky      Úbytky               Stav na konci   </w:t>
      </w:r>
    </w:p>
    <w:p w:rsidR="00E72276" w:rsidRPr="00CA5DA3" w:rsidRDefault="00E72276" w:rsidP="00E72276">
      <w:pPr>
        <w:pStyle w:val="Zarkazkladnhotextu"/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podľa položiek súvahy   </w:t>
      </w:r>
      <w:r w:rsidRPr="00CA5DA3">
        <w:rPr>
          <w:sz w:val="20"/>
          <w:szCs w:val="20"/>
        </w:rPr>
        <w:tab/>
        <w:t xml:space="preserve">   obdobia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  <w:proofErr w:type="spellStart"/>
      <w:r w:rsidRPr="00CA5DA3">
        <w:rPr>
          <w:sz w:val="20"/>
          <w:szCs w:val="20"/>
        </w:rPr>
        <w:t>obdobia</w:t>
      </w:r>
      <w:proofErr w:type="spellEnd"/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</w:t>
      </w:r>
    </w:p>
    <w:p w:rsidR="00A109ED" w:rsidRPr="00CA5DA3" w:rsidRDefault="00E72276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Samostatné hnuteľné veci       </w:t>
      </w:r>
      <w:r w:rsidR="009D3DBC">
        <w:rPr>
          <w:sz w:val="20"/>
          <w:szCs w:val="20"/>
        </w:rPr>
        <w:t>49 087</w:t>
      </w:r>
      <w:r w:rsidRPr="00CA5DA3">
        <w:rPr>
          <w:sz w:val="20"/>
          <w:szCs w:val="20"/>
        </w:rPr>
        <w:tab/>
      </w:r>
      <w:r w:rsidR="009D3DBC">
        <w:rPr>
          <w:sz w:val="20"/>
          <w:szCs w:val="20"/>
        </w:rPr>
        <w:t>5 2289</w:t>
      </w:r>
      <w:r w:rsidRPr="00CA5DA3">
        <w:rPr>
          <w:sz w:val="20"/>
          <w:szCs w:val="20"/>
        </w:rPr>
        <w:t xml:space="preserve"> </w:t>
      </w:r>
      <w:r w:rsidR="009B7A99" w:rsidRPr="00CA5DA3">
        <w:rPr>
          <w:sz w:val="20"/>
          <w:szCs w:val="20"/>
        </w:rPr>
        <w:tab/>
        <w:t xml:space="preserve">          </w:t>
      </w:r>
      <w:r w:rsidRPr="00CA5DA3">
        <w:rPr>
          <w:sz w:val="20"/>
          <w:szCs w:val="20"/>
        </w:rPr>
        <w:t xml:space="preserve">0                     </w:t>
      </w:r>
      <w:r w:rsidR="009D3DBC">
        <w:rPr>
          <w:sz w:val="20"/>
          <w:szCs w:val="20"/>
        </w:rPr>
        <w:t>26 317</w:t>
      </w: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4527CE" w:rsidRDefault="004527CE" w:rsidP="004527CE">
      <w:pPr>
        <w:ind w:left="1123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 xml:space="preserve">2. </w:t>
      </w:r>
      <w:r w:rsidR="00E72276" w:rsidRPr="004527CE">
        <w:rPr>
          <w:b/>
          <w:bCs/>
          <w:i/>
          <w:iCs/>
          <w:sz w:val="20"/>
          <w:szCs w:val="20"/>
        </w:rPr>
        <w:t>Pohľadávky podľa splatnosti krátkodobé</w:t>
      </w:r>
      <w:r w:rsidR="00E72276" w:rsidRPr="004527CE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A109ED" w:rsidP="00E72276">
      <w:pPr>
        <w:ind w:left="1080" w:firstLine="336"/>
        <w:rPr>
          <w:sz w:val="20"/>
          <w:szCs w:val="20"/>
        </w:rPr>
      </w:pPr>
      <w:r w:rsidRPr="00CA5DA3">
        <w:rPr>
          <w:sz w:val="20"/>
          <w:szCs w:val="20"/>
        </w:rPr>
        <w:t xml:space="preserve">Z obchodného styku </w:t>
      </w:r>
      <w:r w:rsidR="00E72276" w:rsidRPr="00CA5DA3">
        <w:rPr>
          <w:sz w:val="20"/>
          <w:szCs w:val="20"/>
        </w:rPr>
        <w:t xml:space="preserve"> </w:t>
      </w:r>
      <w:r w:rsidR="00E72276" w:rsidRPr="00CA5DA3">
        <w:rPr>
          <w:sz w:val="20"/>
          <w:szCs w:val="20"/>
        </w:rPr>
        <w:tab/>
      </w:r>
      <w:r w:rsidR="00E72276" w:rsidRPr="00CA5DA3">
        <w:rPr>
          <w:sz w:val="20"/>
          <w:szCs w:val="20"/>
        </w:rPr>
        <w:tab/>
      </w:r>
      <w:r w:rsidR="00404564">
        <w:rPr>
          <w:sz w:val="20"/>
          <w:szCs w:val="20"/>
        </w:rPr>
        <w:t xml:space="preserve">                        </w:t>
      </w:r>
      <w:r w:rsidR="009D3DBC">
        <w:rPr>
          <w:sz w:val="20"/>
          <w:szCs w:val="20"/>
        </w:rPr>
        <w:t>21 995</w:t>
      </w:r>
    </w:p>
    <w:p w:rsidR="00E72276" w:rsidRPr="00CA5DA3" w:rsidRDefault="00A109ED" w:rsidP="00404564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pohľadávky </w:t>
      </w:r>
      <w:r w:rsidR="008572E9" w:rsidRPr="00CA5DA3">
        <w:rPr>
          <w:sz w:val="20"/>
          <w:szCs w:val="20"/>
        </w:rPr>
        <w:t xml:space="preserve">                                        </w:t>
      </w:r>
      <w:r w:rsidR="00CA5DA3">
        <w:rPr>
          <w:sz w:val="20"/>
          <w:szCs w:val="20"/>
        </w:rPr>
        <w:t xml:space="preserve">          </w:t>
      </w:r>
      <w:r w:rsidR="008572E9" w:rsidRPr="00CA5DA3"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>860</w:t>
      </w:r>
    </w:p>
    <w:p w:rsidR="00E72276" w:rsidRPr="00CA5DA3" w:rsidRDefault="00E72276" w:rsidP="00E72276">
      <w:pPr>
        <w:ind w:left="1440"/>
        <w:rPr>
          <w:sz w:val="20"/>
          <w:szCs w:val="20"/>
        </w:rPr>
      </w:pPr>
    </w:p>
    <w:p w:rsidR="00E72276" w:rsidRPr="00CA5DA3" w:rsidRDefault="004527CE" w:rsidP="004527CE">
      <w:pPr>
        <w:ind w:left="708" w:firstLine="708"/>
        <w:rPr>
          <w:sz w:val="20"/>
          <w:szCs w:val="20"/>
        </w:rPr>
      </w:pPr>
      <w:r>
        <w:rPr>
          <w:b/>
          <w:bCs/>
          <w:i/>
          <w:iCs/>
          <w:sz w:val="20"/>
          <w:szCs w:val="20"/>
        </w:rPr>
        <w:t>3.</w:t>
      </w:r>
      <w:r w:rsidR="00E72276" w:rsidRPr="00CA5DA3">
        <w:rPr>
          <w:b/>
          <w:bCs/>
          <w:i/>
          <w:iCs/>
          <w:sz w:val="20"/>
          <w:szCs w:val="20"/>
        </w:rPr>
        <w:t>Krátkodobý finančný majetok</w:t>
      </w:r>
      <w:r w:rsidR="00E72276" w:rsidRPr="00CA5DA3">
        <w:rPr>
          <w:sz w:val="20"/>
          <w:szCs w:val="20"/>
        </w:rPr>
        <w:t xml:space="preserve"> </w:t>
      </w:r>
    </w:p>
    <w:tbl>
      <w:tblPr>
        <w:tblW w:w="0" w:type="auto"/>
        <w:tblInd w:w="1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2"/>
        <w:gridCol w:w="1642"/>
        <w:gridCol w:w="1653"/>
        <w:gridCol w:w="1630"/>
        <w:gridCol w:w="1639"/>
      </w:tblGrid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</w:p>
        </w:tc>
        <w:tc>
          <w:tcPr>
            <w:tcW w:w="1642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začiatku obdobia</w:t>
            </w:r>
          </w:p>
        </w:tc>
        <w:tc>
          <w:tcPr>
            <w:tcW w:w="1653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Prírastky</w:t>
            </w:r>
          </w:p>
        </w:tc>
        <w:tc>
          <w:tcPr>
            <w:tcW w:w="1630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Úbytky</w:t>
            </w:r>
          </w:p>
        </w:tc>
        <w:tc>
          <w:tcPr>
            <w:tcW w:w="1639" w:type="dxa"/>
          </w:tcPr>
          <w:p w:rsidR="00E72276" w:rsidRPr="00CA5DA3" w:rsidRDefault="00E72276" w:rsidP="00A950F8">
            <w:pPr>
              <w:jc w:val="center"/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Stav na konci obdobia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Peniaze</w:t>
            </w:r>
          </w:p>
        </w:tc>
        <w:tc>
          <w:tcPr>
            <w:tcW w:w="1642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1653" w:type="dxa"/>
          </w:tcPr>
          <w:p w:rsidR="00E72276" w:rsidRPr="00CA5DA3" w:rsidRDefault="00706178" w:rsidP="009D3D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8 </w:t>
            </w:r>
            <w:r w:rsidR="009D3DBC">
              <w:rPr>
                <w:sz w:val="20"/>
                <w:szCs w:val="20"/>
              </w:rPr>
              <w:t>657</w:t>
            </w:r>
          </w:p>
        </w:tc>
        <w:tc>
          <w:tcPr>
            <w:tcW w:w="1630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7 886</w:t>
            </w:r>
          </w:p>
        </w:tc>
        <w:tc>
          <w:tcPr>
            <w:tcW w:w="1639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1 251</w:t>
            </w:r>
          </w:p>
        </w:tc>
      </w:tr>
      <w:tr w:rsidR="00E72276" w:rsidRPr="00CA5DA3" w:rsidTr="00CA5DA3">
        <w:tc>
          <w:tcPr>
            <w:tcW w:w="1642" w:type="dxa"/>
          </w:tcPr>
          <w:p w:rsidR="00E72276" w:rsidRPr="00CA5DA3" w:rsidRDefault="00E72276" w:rsidP="00A950F8">
            <w:pPr>
              <w:rPr>
                <w:sz w:val="20"/>
                <w:szCs w:val="20"/>
              </w:rPr>
            </w:pPr>
            <w:r w:rsidRPr="00CA5DA3">
              <w:rPr>
                <w:sz w:val="20"/>
                <w:szCs w:val="20"/>
              </w:rPr>
              <w:t>Účty v bankách</w:t>
            </w:r>
          </w:p>
        </w:tc>
        <w:tc>
          <w:tcPr>
            <w:tcW w:w="1642" w:type="dxa"/>
          </w:tcPr>
          <w:p w:rsidR="00E72276" w:rsidRPr="00CA5DA3" w:rsidRDefault="009D3DBC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23 530</w:t>
            </w:r>
          </w:p>
        </w:tc>
        <w:tc>
          <w:tcPr>
            <w:tcW w:w="1653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203 539</w:t>
            </w:r>
          </w:p>
        </w:tc>
        <w:tc>
          <w:tcPr>
            <w:tcW w:w="1630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226 672</w:t>
            </w:r>
          </w:p>
        </w:tc>
        <w:tc>
          <w:tcPr>
            <w:tcW w:w="1639" w:type="dxa"/>
          </w:tcPr>
          <w:p w:rsidR="00E72276" w:rsidRPr="00CA5DA3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</w:t>
            </w:r>
          </w:p>
        </w:tc>
      </w:tr>
      <w:tr w:rsidR="004527CE" w:rsidRPr="00CA5DA3" w:rsidTr="00CA5DA3">
        <w:tc>
          <w:tcPr>
            <w:tcW w:w="1642" w:type="dxa"/>
          </w:tcPr>
          <w:p w:rsidR="004527CE" w:rsidRPr="00CA5DA3" w:rsidRDefault="004527CE" w:rsidP="00A950F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Ceniny</w:t>
            </w:r>
          </w:p>
        </w:tc>
        <w:tc>
          <w:tcPr>
            <w:tcW w:w="1642" w:type="dxa"/>
          </w:tcPr>
          <w:p w:rsidR="004527CE" w:rsidRDefault="009D3DBC" w:rsidP="004527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1 985</w:t>
            </w:r>
          </w:p>
        </w:tc>
        <w:tc>
          <w:tcPr>
            <w:tcW w:w="1653" w:type="dxa"/>
          </w:tcPr>
          <w:p w:rsidR="004527CE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1 112</w:t>
            </w:r>
          </w:p>
        </w:tc>
        <w:tc>
          <w:tcPr>
            <w:tcW w:w="1630" w:type="dxa"/>
          </w:tcPr>
          <w:p w:rsidR="004527CE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1 053</w:t>
            </w:r>
          </w:p>
        </w:tc>
        <w:tc>
          <w:tcPr>
            <w:tcW w:w="1639" w:type="dxa"/>
          </w:tcPr>
          <w:p w:rsidR="004527CE" w:rsidRDefault="009D3DBC" w:rsidP="00A950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1 251</w:t>
            </w:r>
          </w:p>
        </w:tc>
      </w:tr>
    </w:tbl>
    <w:p w:rsidR="00E72276" w:rsidRPr="00CA5DA3" w:rsidRDefault="00E72276" w:rsidP="00E72276">
      <w:pPr>
        <w:ind w:left="1005"/>
        <w:rPr>
          <w:sz w:val="20"/>
          <w:szCs w:val="20"/>
        </w:rPr>
      </w:pPr>
      <w:r w:rsidRPr="00CA5DA3">
        <w:rPr>
          <w:sz w:val="20"/>
          <w:szCs w:val="20"/>
        </w:rPr>
        <w:t xml:space="preserve"> </w:t>
      </w:r>
    </w:p>
    <w:p w:rsidR="00E72276" w:rsidRPr="00CA5DA3" w:rsidRDefault="00E72276" w:rsidP="00E72276">
      <w:pPr>
        <w:ind w:left="1005"/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rPr>
          <w:sz w:val="20"/>
          <w:szCs w:val="20"/>
        </w:rPr>
      </w:pPr>
    </w:p>
    <w:p w:rsidR="00E72276" w:rsidRPr="00CA5DA3" w:rsidRDefault="00E72276" w:rsidP="00E72276">
      <w:pPr>
        <w:numPr>
          <w:ilvl w:val="0"/>
          <w:numId w:val="6"/>
        </w:numPr>
        <w:rPr>
          <w:sz w:val="20"/>
          <w:szCs w:val="20"/>
        </w:rPr>
      </w:pPr>
      <w:r w:rsidRPr="00CA5DA3">
        <w:rPr>
          <w:b/>
          <w:bCs/>
          <w:sz w:val="20"/>
          <w:szCs w:val="20"/>
        </w:rPr>
        <w:t>ÚDAJE VYKÁZANÉ NA STRANE PASÍV</w:t>
      </w:r>
      <w:r w:rsidRPr="00CA5DA3">
        <w:rPr>
          <w:sz w:val="20"/>
          <w:szCs w:val="20"/>
        </w:rPr>
        <w:t xml:space="preserve"> </w:t>
      </w:r>
      <w:r w:rsidRPr="00CA5DA3">
        <w:rPr>
          <w:b/>
          <w:bCs/>
          <w:sz w:val="20"/>
          <w:szCs w:val="20"/>
        </w:rPr>
        <w:t>v Eur</w:t>
      </w:r>
    </w:p>
    <w:p w:rsidR="00E72276" w:rsidRPr="00CA5DA3" w:rsidRDefault="00E72276" w:rsidP="00E72276">
      <w:pPr>
        <w:ind w:left="360"/>
        <w:rPr>
          <w:sz w:val="20"/>
          <w:szCs w:val="20"/>
        </w:rPr>
      </w:pPr>
    </w:p>
    <w:p w:rsidR="00E72276" w:rsidRPr="00CA5DA3" w:rsidRDefault="00E72276" w:rsidP="00E72276">
      <w:pPr>
        <w:numPr>
          <w:ilvl w:val="1"/>
          <w:numId w:val="6"/>
        </w:numPr>
        <w:rPr>
          <w:b/>
          <w:bCs/>
          <w:i/>
          <w:iCs/>
          <w:sz w:val="20"/>
          <w:szCs w:val="20"/>
        </w:rPr>
      </w:pPr>
      <w:r w:rsidRPr="00CA5DA3">
        <w:rPr>
          <w:b/>
          <w:bCs/>
          <w:i/>
          <w:iCs/>
          <w:sz w:val="20"/>
          <w:szCs w:val="20"/>
        </w:rPr>
        <w:t xml:space="preserve">Vlastné imanie za bežné účtovné obdobie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1.a   </w:t>
      </w:r>
      <w:r w:rsidRPr="00CA5DA3">
        <w:rPr>
          <w:i/>
          <w:iCs/>
          <w:sz w:val="20"/>
          <w:szCs w:val="20"/>
        </w:rPr>
        <w:t>Opis základného imania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celkom                               6 639 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Základné imanie splatené                              6 639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Vlastné imanie                                           </w:t>
      </w:r>
      <w:r w:rsidR="00CA5DA3"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>88 288</w:t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E72276" w:rsidRPr="00CA5DA3" w:rsidRDefault="00E72276" w:rsidP="00E72276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1.b  </w:t>
      </w:r>
      <w:r w:rsidRPr="00CA5DA3">
        <w:rPr>
          <w:i/>
          <w:iCs/>
          <w:sz w:val="20"/>
          <w:szCs w:val="20"/>
        </w:rPr>
        <w:t>rezervný fond</w:t>
      </w:r>
      <w:r w:rsidRPr="00CA5DA3">
        <w:rPr>
          <w:i/>
          <w:iCs/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</w:r>
      <w:r w:rsidR="00CA5DA3">
        <w:rPr>
          <w:sz w:val="20"/>
          <w:szCs w:val="20"/>
        </w:rPr>
        <w:tab/>
        <w:t xml:space="preserve">    </w:t>
      </w:r>
      <w:r w:rsidRPr="00CA5DA3">
        <w:rPr>
          <w:sz w:val="20"/>
          <w:szCs w:val="20"/>
        </w:rPr>
        <w:t>664</w:t>
      </w:r>
      <w:r w:rsidRPr="00CA5DA3">
        <w:rPr>
          <w:sz w:val="20"/>
          <w:szCs w:val="20"/>
        </w:rPr>
        <w:tab/>
      </w:r>
    </w:p>
    <w:p w:rsidR="00E72276" w:rsidRPr="00CA5DA3" w:rsidRDefault="00E72276" w:rsidP="00E72276">
      <w:pPr>
        <w:ind w:left="1080"/>
        <w:rPr>
          <w:sz w:val="20"/>
          <w:szCs w:val="20"/>
        </w:rPr>
      </w:pPr>
    </w:p>
    <w:p w:rsidR="008572E9" w:rsidRPr="00CA5DA3" w:rsidRDefault="00CA5DA3" w:rsidP="00CA5DA3">
      <w:pPr>
        <w:rPr>
          <w:b/>
          <w:bCs/>
          <w:i/>
          <w:iCs/>
          <w:sz w:val="20"/>
          <w:szCs w:val="20"/>
        </w:rPr>
      </w:pPr>
      <w:r>
        <w:rPr>
          <w:sz w:val="20"/>
          <w:szCs w:val="20"/>
        </w:rPr>
        <w:t xml:space="preserve">                        2.   </w:t>
      </w:r>
      <w:r w:rsidR="008572E9" w:rsidRPr="00CA5DA3">
        <w:rPr>
          <w:b/>
          <w:bCs/>
          <w:i/>
          <w:iCs/>
          <w:sz w:val="20"/>
          <w:szCs w:val="20"/>
        </w:rPr>
        <w:t xml:space="preserve"> Záväzky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4527CE">
      <w:pPr>
        <w:ind w:left="708" w:firstLine="708"/>
        <w:rPr>
          <w:sz w:val="20"/>
          <w:szCs w:val="20"/>
        </w:rPr>
      </w:pPr>
      <w:r w:rsidRPr="00CA5DA3">
        <w:rPr>
          <w:sz w:val="20"/>
          <w:szCs w:val="20"/>
        </w:rPr>
        <w:lastRenderedPageBreak/>
        <w:t xml:space="preserve"> </w:t>
      </w:r>
      <w:r w:rsidR="004527CE">
        <w:rPr>
          <w:sz w:val="20"/>
          <w:szCs w:val="20"/>
        </w:rPr>
        <w:t>Záväzky</w:t>
      </w:r>
      <w:r w:rsidRPr="00CA5DA3">
        <w:rPr>
          <w:sz w:val="20"/>
          <w:szCs w:val="20"/>
        </w:rPr>
        <w:t xml:space="preserve">          </w:t>
      </w:r>
    </w:p>
    <w:p w:rsidR="008572E9" w:rsidRPr="00CA5DA3" w:rsidRDefault="008572E9" w:rsidP="008572E9">
      <w:pPr>
        <w:ind w:left="108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    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Z obchodného styku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</w:t>
      </w:r>
      <w:r w:rsidR="00CA5DA3">
        <w:rPr>
          <w:sz w:val="20"/>
          <w:szCs w:val="20"/>
        </w:rPr>
        <w:t xml:space="preserve">      </w:t>
      </w:r>
      <w:r w:rsidRPr="00CA5DA3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150 983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             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 xml:space="preserve">Daňové záväzky, daň z príjmu PO                     </w:t>
      </w:r>
      <w:r w:rsidR="00CA5DA3">
        <w:rPr>
          <w:sz w:val="20"/>
          <w:szCs w:val="20"/>
        </w:rPr>
        <w:t xml:space="preserve">             </w:t>
      </w:r>
      <w:r w:rsidRPr="00CA5DA3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10 193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>Ostatné záväzky:</w:t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4527CE">
        <w:rPr>
          <w:sz w:val="20"/>
          <w:szCs w:val="20"/>
        </w:rPr>
        <w:tab/>
        <w:t xml:space="preserve">               </w:t>
      </w:r>
      <w:r w:rsidR="00706178">
        <w:rPr>
          <w:sz w:val="20"/>
          <w:szCs w:val="20"/>
        </w:rPr>
        <w:t xml:space="preserve">   </w:t>
      </w:r>
      <w:r w:rsidR="004527CE">
        <w:rPr>
          <w:sz w:val="20"/>
          <w:szCs w:val="20"/>
        </w:rPr>
        <w:t xml:space="preserve">      </w:t>
      </w:r>
      <w:r w:rsidR="009D3DBC">
        <w:rPr>
          <w:sz w:val="20"/>
          <w:szCs w:val="20"/>
        </w:rPr>
        <w:t>2 791</w:t>
      </w:r>
      <w:r w:rsidR="004527CE">
        <w:rPr>
          <w:sz w:val="20"/>
          <w:szCs w:val="20"/>
        </w:rPr>
        <w:tab/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ind w:left="1440"/>
        <w:rPr>
          <w:sz w:val="20"/>
          <w:szCs w:val="20"/>
        </w:rPr>
      </w:pP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      </w:t>
      </w:r>
    </w:p>
    <w:p w:rsidR="008572E9" w:rsidRPr="00CA5DA3" w:rsidRDefault="008572E9" w:rsidP="008572E9">
      <w:pPr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</w:t>
      </w:r>
    </w:p>
    <w:p w:rsidR="008572E9" w:rsidRPr="00CA5DA3" w:rsidRDefault="008572E9" w:rsidP="008572E9">
      <w:pPr>
        <w:ind w:left="144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INFORMÁCIE O VÝNOSOCH v Eur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výnosov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5B268D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Tržba z predaj tovaru                                             </w:t>
      </w:r>
      <w:r w:rsidR="00DB79AF">
        <w:rPr>
          <w:sz w:val="20"/>
          <w:szCs w:val="20"/>
        </w:rPr>
        <w:tab/>
      </w:r>
      <w:r w:rsidRPr="00CA5DA3">
        <w:rPr>
          <w:sz w:val="20"/>
          <w:szCs w:val="20"/>
        </w:rPr>
        <w:t>02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>151 117</w:t>
      </w:r>
    </w:p>
    <w:p w:rsidR="008572E9" w:rsidRPr="00CA5DA3" w:rsidRDefault="004527CE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zisky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06178">
        <w:rPr>
          <w:sz w:val="20"/>
          <w:szCs w:val="20"/>
        </w:rPr>
        <w:tab/>
        <w:t xml:space="preserve">25                           </w:t>
      </w:r>
      <w:r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4 066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                                         </w:t>
      </w:r>
    </w:p>
    <w:p w:rsidR="008572E9" w:rsidRPr="00CA5DA3" w:rsidRDefault="008572E9" w:rsidP="008572E9">
      <w:pPr>
        <w:pStyle w:val="Nadpis3"/>
        <w:rPr>
          <w:sz w:val="20"/>
        </w:rPr>
      </w:pPr>
      <w:r w:rsidRPr="00CA5DA3">
        <w:rPr>
          <w:sz w:val="20"/>
        </w:rPr>
        <w:t>INFORMÁCIE O NÁKLADOCH v Eur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Druh nákladov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Riadok výkazu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Suma</w:t>
      </w:r>
    </w:p>
    <w:p w:rsidR="004527CE" w:rsidRPr="004527CE" w:rsidRDefault="004527CE" w:rsidP="00DB79AF">
      <w:pPr>
        <w:ind w:left="708"/>
        <w:rPr>
          <w:sz w:val="20"/>
          <w:szCs w:val="20"/>
        </w:rPr>
      </w:pPr>
      <w:r>
        <w:br/>
      </w:r>
      <w:r>
        <w:rPr>
          <w:sz w:val="20"/>
          <w:szCs w:val="20"/>
        </w:rPr>
        <w:t>Náklady na obstaranie tovaru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09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9D3DBC">
        <w:rPr>
          <w:sz w:val="20"/>
          <w:szCs w:val="20"/>
        </w:rPr>
        <w:t>90 956</w:t>
      </w:r>
    </w:p>
    <w:p w:rsidR="008572E9" w:rsidRPr="00CA5DA3" w:rsidRDefault="008572E9" w:rsidP="00DB79AF">
      <w:pPr>
        <w:ind w:left="708"/>
        <w:rPr>
          <w:sz w:val="20"/>
          <w:szCs w:val="20"/>
        </w:rPr>
      </w:pPr>
      <w:r w:rsidRPr="00CA5DA3">
        <w:rPr>
          <w:sz w:val="20"/>
          <w:szCs w:val="20"/>
        </w:rPr>
        <w:t>Náklady spotreba materiálu, energie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10</w:t>
      </w:r>
      <w:r w:rsidRPr="00CA5DA3">
        <w:rPr>
          <w:sz w:val="20"/>
          <w:szCs w:val="20"/>
        </w:rPr>
        <w:tab/>
        <w:t xml:space="preserve">              </w:t>
      </w:r>
      <w:r w:rsidR="0077742A">
        <w:rPr>
          <w:sz w:val="20"/>
          <w:szCs w:val="20"/>
        </w:rPr>
        <w:t xml:space="preserve">   </w:t>
      </w:r>
      <w:r w:rsidRPr="00CA5DA3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5 662</w:t>
      </w:r>
      <w:r w:rsidRPr="00CA5DA3">
        <w:rPr>
          <w:sz w:val="20"/>
          <w:szCs w:val="20"/>
        </w:rPr>
        <w:tab/>
        <w:t xml:space="preserve">                            Náklady služby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>11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D3DBC">
        <w:rPr>
          <w:sz w:val="20"/>
          <w:szCs w:val="20"/>
        </w:rPr>
        <w:t xml:space="preserve">  </w:t>
      </w:r>
      <w:r w:rsidR="0077742A"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>9 792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Osobné náklady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12</w:t>
      </w:r>
      <w:r>
        <w:rPr>
          <w:sz w:val="20"/>
          <w:szCs w:val="20"/>
        </w:rPr>
        <w:tab/>
        <w:t xml:space="preserve">                 </w:t>
      </w:r>
      <w:r w:rsidR="009D3DBC">
        <w:rPr>
          <w:sz w:val="20"/>
          <w:szCs w:val="20"/>
        </w:rPr>
        <w:t>29 882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Dane a doplatky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    </w:t>
      </w:r>
      <w:r w:rsidR="009D3DBC">
        <w:rPr>
          <w:sz w:val="20"/>
          <w:szCs w:val="20"/>
        </w:rPr>
        <w:t>371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Ostatné náklady- odpisy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14</w:t>
      </w:r>
      <w:r w:rsidR="009D3DBC">
        <w:rPr>
          <w:sz w:val="20"/>
          <w:szCs w:val="20"/>
        </w:rPr>
        <w:tab/>
      </w:r>
      <w:r w:rsidR="009D3DBC">
        <w:rPr>
          <w:sz w:val="20"/>
          <w:szCs w:val="20"/>
        </w:rPr>
        <w:tab/>
        <w:t xml:space="preserve"> </w:t>
      </w:r>
      <w:r w:rsidR="0077742A">
        <w:rPr>
          <w:sz w:val="20"/>
          <w:szCs w:val="20"/>
        </w:rPr>
        <w:t xml:space="preserve">   </w:t>
      </w:r>
      <w:r w:rsidR="009D3DBC">
        <w:rPr>
          <w:sz w:val="20"/>
          <w:szCs w:val="20"/>
        </w:rPr>
        <w:t>5 289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Ostatné náklady na </w:t>
      </w:r>
      <w:proofErr w:type="spellStart"/>
      <w:r w:rsidRPr="00CA5DA3">
        <w:rPr>
          <w:sz w:val="20"/>
          <w:szCs w:val="20"/>
        </w:rPr>
        <w:t>hosp.činnosť</w:t>
      </w:r>
      <w:proofErr w:type="spellEnd"/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17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</w:t>
      </w:r>
      <w:r w:rsidR="0077742A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1 600</w:t>
      </w:r>
    </w:p>
    <w:p w:rsidR="0077742A" w:rsidRDefault="0077742A" w:rsidP="008572E9">
      <w:pPr>
        <w:ind w:left="720"/>
        <w:rPr>
          <w:sz w:val="20"/>
          <w:szCs w:val="20"/>
        </w:rPr>
      </w:pPr>
      <w:r>
        <w:rPr>
          <w:sz w:val="20"/>
          <w:szCs w:val="20"/>
        </w:rPr>
        <w:t>Kurzové straty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06178">
        <w:rPr>
          <w:sz w:val="20"/>
          <w:szCs w:val="20"/>
        </w:rPr>
        <w:tab/>
      </w:r>
      <w:r w:rsidR="00706178">
        <w:rPr>
          <w:sz w:val="20"/>
          <w:szCs w:val="20"/>
        </w:rPr>
        <w:tab/>
        <w:t xml:space="preserve">32                         </w:t>
      </w:r>
      <w:r>
        <w:rPr>
          <w:sz w:val="20"/>
          <w:szCs w:val="20"/>
        </w:rPr>
        <w:t xml:space="preserve">  </w:t>
      </w:r>
      <w:r w:rsidR="009D3DBC">
        <w:rPr>
          <w:sz w:val="20"/>
          <w:szCs w:val="20"/>
        </w:rPr>
        <w:t xml:space="preserve">  7 512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Finančné náklady - poplatky </w:t>
      </w:r>
      <w:proofErr w:type="spellStart"/>
      <w:r w:rsidRPr="00CA5DA3">
        <w:rPr>
          <w:sz w:val="20"/>
          <w:szCs w:val="20"/>
        </w:rPr>
        <w:t>banke,poistné</w:t>
      </w:r>
      <w:proofErr w:type="spellEnd"/>
      <w:r w:rsidRPr="00CA5DA3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33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  <w:t xml:space="preserve">      </w:t>
      </w:r>
      <w:r w:rsidR="0077742A">
        <w:rPr>
          <w:sz w:val="20"/>
          <w:szCs w:val="20"/>
        </w:rPr>
        <w:t xml:space="preserve"> </w:t>
      </w:r>
      <w:r w:rsidRPr="00CA5DA3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581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Daň z príjmu z bežnej čin</w:t>
      </w:r>
      <w:r w:rsidR="00DB79AF">
        <w:rPr>
          <w:sz w:val="20"/>
          <w:szCs w:val="20"/>
        </w:rPr>
        <w:t>nosti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</w:r>
      <w:r w:rsidR="004527CE">
        <w:rPr>
          <w:sz w:val="20"/>
          <w:szCs w:val="20"/>
        </w:rPr>
        <w:tab/>
      </w:r>
      <w:r w:rsidR="008108D0" w:rsidRPr="00CA5DA3">
        <w:rPr>
          <w:sz w:val="20"/>
          <w:szCs w:val="20"/>
        </w:rPr>
        <w:t>36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77742A">
        <w:rPr>
          <w:sz w:val="20"/>
          <w:szCs w:val="20"/>
        </w:rPr>
        <w:t xml:space="preserve">    </w:t>
      </w:r>
      <w:r w:rsidR="009D3DBC">
        <w:rPr>
          <w:sz w:val="20"/>
          <w:szCs w:val="20"/>
        </w:rPr>
        <w:t xml:space="preserve">   </w:t>
      </w:r>
      <w:r w:rsidR="0077742A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946</w:t>
      </w: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 w:rsidRPr="00CA5DA3">
        <w:rPr>
          <w:b w:val="0"/>
          <w:bCs w:val="0"/>
          <w:sz w:val="20"/>
          <w:szCs w:val="20"/>
        </w:rPr>
        <w:t>Daň z príjmov</w:t>
      </w:r>
    </w:p>
    <w:p w:rsidR="008572E9" w:rsidRPr="00CA5DA3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8572E9">
      <w:pPr>
        <w:pStyle w:val="Nadpis4"/>
        <w:rPr>
          <w:rFonts w:ascii="Times New Roman" w:hAnsi="Times New Roman" w:cs="Times New Roman"/>
          <w:sz w:val="20"/>
          <w:szCs w:val="20"/>
        </w:rPr>
      </w:pPr>
      <w:r w:rsidRPr="00CA5DA3">
        <w:rPr>
          <w:rFonts w:ascii="Times New Roman" w:hAnsi="Times New Roman" w:cs="Times New Roman"/>
          <w:sz w:val="20"/>
          <w:szCs w:val="20"/>
        </w:rPr>
        <w:t>Daňová analýza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2D0561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Výnosy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9D3DBC">
        <w:rPr>
          <w:sz w:val="20"/>
          <w:szCs w:val="20"/>
        </w:rPr>
        <w:t>157 109,14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Náklady celkom</w:t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Pr="00CA5DA3">
        <w:rPr>
          <w:sz w:val="20"/>
          <w:szCs w:val="20"/>
        </w:rPr>
        <w:tab/>
      </w:r>
      <w:r w:rsidR="00DB79AF">
        <w:rPr>
          <w:sz w:val="20"/>
          <w:szCs w:val="20"/>
        </w:rPr>
        <w:t xml:space="preserve">              </w:t>
      </w:r>
      <w:r w:rsidR="009D3DBC">
        <w:rPr>
          <w:sz w:val="20"/>
          <w:szCs w:val="20"/>
        </w:rPr>
        <w:t>152 171,67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>Ú</w:t>
      </w:r>
      <w:r w:rsidR="00DB79AF">
        <w:rPr>
          <w:sz w:val="20"/>
          <w:szCs w:val="20"/>
        </w:rPr>
        <w:t>čtovný H.V.</w:t>
      </w:r>
      <w:r w:rsidR="00DB79AF">
        <w:rPr>
          <w:sz w:val="20"/>
          <w:szCs w:val="20"/>
        </w:rPr>
        <w:tab/>
      </w:r>
      <w:r w:rsidR="00DB79AF">
        <w:rPr>
          <w:sz w:val="20"/>
          <w:szCs w:val="20"/>
        </w:rPr>
        <w:tab/>
        <w:t xml:space="preserve">                       </w:t>
      </w:r>
      <w:r w:rsidRPr="00CA5DA3">
        <w:rPr>
          <w:sz w:val="20"/>
          <w:szCs w:val="20"/>
        </w:rPr>
        <w:t xml:space="preserve"> + </w:t>
      </w:r>
      <w:r w:rsidR="0077742A">
        <w:rPr>
          <w:sz w:val="20"/>
          <w:szCs w:val="20"/>
        </w:rPr>
        <w:t xml:space="preserve">    </w:t>
      </w:r>
      <w:r w:rsidR="002D0561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4 937,47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CA5DA3" w:rsidRDefault="008572E9" w:rsidP="008572E9">
      <w:pPr>
        <w:rPr>
          <w:sz w:val="20"/>
          <w:szCs w:val="20"/>
        </w:rPr>
      </w:pPr>
    </w:p>
    <w:p w:rsidR="008572E9" w:rsidRPr="00DB79AF" w:rsidRDefault="008572E9" w:rsidP="00DB79AF">
      <w:pPr>
        <w:pStyle w:val="Nadpis3"/>
        <w:rPr>
          <w:b w:val="0"/>
        </w:rPr>
      </w:pPr>
      <w:r w:rsidRPr="00DB79AF">
        <w:rPr>
          <w:b w:val="0"/>
        </w:rPr>
        <w:t>EKONOMICKÉ VZŤAHY ÚČTOVNEJ JEDNOTKY A SPRIAZNENÝCH OS</w:t>
      </w:r>
      <w:r w:rsidRPr="00DB79AF">
        <w:rPr>
          <w:b w:val="0"/>
          <w:caps/>
        </w:rPr>
        <w:t>ô</w:t>
      </w:r>
      <w:r w:rsidRPr="00DB79AF">
        <w:rPr>
          <w:b w:val="0"/>
        </w:rPr>
        <w:t>B</w:t>
      </w:r>
    </w:p>
    <w:p w:rsidR="008572E9" w:rsidRPr="00DB79AF" w:rsidRDefault="008572E9" w:rsidP="008572E9">
      <w:pPr>
        <w:ind w:left="360"/>
        <w:rPr>
          <w:sz w:val="20"/>
          <w:szCs w:val="20"/>
        </w:rPr>
      </w:pPr>
    </w:p>
    <w:p w:rsidR="008572E9" w:rsidRPr="00CA5DA3" w:rsidRDefault="008572E9" w:rsidP="009D3DBC">
      <w:pPr>
        <w:ind w:left="720"/>
        <w:rPr>
          <w:sz w:val="20"/>
          <w:szCs w:val="20"/>
        </w:rPr>
      </w:pPr>
      <w:r w:rsidRPr="00CA5DA3">
        <w:rPr>
          <w:sz w:val="20"/>
          <w:szCs w:val="20"/>
        </w:rPr>
        <w:t xml:space="preserve">Účtovná jednotka realizovala obchody so spriaznenými osobami, ktoré majú prepojenie prostredníctvom konateľa účtovnej jednotky </w:t>
      </w:r>
      <w:proofErr w:type="spellStart"/>
      <w:r w:rsidR="0077742A">
        <w:rPr>
          <w:sz w:val="20"/>
          <w:szCs w:val="20"/>
        </w:rPr>
        <w:t>Ing.Michala</w:t>
      </w:r>
      <w:proofErr w:type="spellEnd"/>
      <w:r w:rsidR="0077742A">
        <w:rPr>
          <w:sz w:val="20"/>
          <w:szCs w:val="20"/>
        </w:rPr>
        <w:t xml:space="preserve"> </w:t>
      </w:r>
      <w:proofErr w:type="spellStart"/>
      <w:r w:rsidR="0077742A">
        <w:rPr>
          <w:sz w:val="20"/>
          <w:szCs w:val="20"/>
        </w:rPr>
        <w:t>Schlégera</w:t>
      </w:r>
      <w:proofErr w:type="spellEnd"/>
      <w:r w:rsidRPr="00CA5DA3">
        <w:rPr>
          <w:sz w:val="20"/>
          <w:szCs w:val="20"/>
        </w:rPr>
        <w:t xml:space="preserve"> </w:t>
      </w:r>
      <w:r w:rsidR="009D3DBC">
        <w:rPr>
          <w:sz w:val="20"/>
          <w:szCs w:val="20"/>
        </w:rPr>
        <w:t>pôžička 8.000,-</w:t>
      </w:r>
      <w:bookmarkStart w:id="0" w:name="_GoBack"/>
      <w:bookmarkEnd w:id="0"/>
    </w:p>
    <w:p w:rsidR="008572E9" w:rsidRPr="00CA5DA3" w:rsidRDefault="008572E9" w:rsidP="008572E9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sz w:val="20"/>
          <w:szCs w:val="20"/>
        </w:rPr>
      </w:pPr>
    </w:p>
    <w:p w:rsidR="008108D0" w:rsidRPr="00CA5DA3" w:rsidRDefault="008108D0" w:rsidP="008108D0">
      <w:pPr>
        <w:ind w:left="709"/>
        <w:rPr>
          <w:b/>
          <w:bCs/>
          <w:sz w:val="20"/>
          <w:szCs w:val="20"/>
        </w:rPr>
      </w:pPr>
    </w:p>
    <w:p w:rsidR="008572E9" w:rsidRPr="00CA5DA3" w:rsidRDefault="0077742A" w:rsidP="008572E9">
      <w:pPr>
        <w:pStyle w:val="Nadpis2"/>
        <w:numPr>
          <w:ilvl w:val="0"/>
          <w:numId w:val="6"/>
        </w:numPr>
        <w:spacing w:after="0"/>
        <w:jc w:val="left"/>
        <w:rPr>
          <w:b w:val="0"/>
          <w:bCs w:val="0"/>
          <w:sz w:val="20"/>
          <w:szCs w:val="20"/>
        </w:rPr>
      </w:pPr>
      <w:r>
        <w:rPr>
          <w:b w:val="0"/>
          <w:bCs w:val="0"/>
          <w:sz w:val="20"/>
          <w:szCs w:val="20"/>
        </w:rPr>
        <w:lastRenderedPageBreak/>
        <w:t>Zá</w:t>
      </w:r>
      <w:r w:rsidR="00DB79AF">
        <w:rPr>
          <w:b w:val="0"/>
          <w:bCs w:val="0"/>
          <w:sz w:val="20"/>
          <w:szCs w:val="20"/>
        </w:rPr>
        <w:t>ver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p w:rsidR="008572E9" w:rsidRPr="00CA5DA3" w:rsidRDefault="008572E9" w:rsidP="008572E9">
      <w:pPr>
        <w:pStyle w:val="Zarkazkladnhotextu3"/>
        <w:rPr>
          <w:sz w:val="20"/>
          <w:szCs w:val="20"/>
        </w:rPr>
      </w:pPr>
      <w:r w:rsidRPr="00CA5DA3">
        <w:rPr>
          <w:sz w:val="20"/>
          <w:szCs w:val="20"/>
        </w:rPr>
        <w:t>Ku dňu zostavenia účtovnej závierky nenastali v účtovnej jednotke žiadne skutočnosti, ktoré by mali vplyv na činnosť účtovnej jednotky, prípadne ocenenie hodnoty majetku účtovnej jednotky.</w:t>
      </w:r>
    </w:p>
    <w:p w:rsidR="008572E9" w:rsidRPr="00CA5DA3" w:rsidRDefault="008572E9" w:rsidP="008572E9">
      <w:pPr>
        <w:ind w:left="720"/>
        <w:rPr>
          <w:sz w:val="20"/>
          <w:szCs w:val="20"/>
        </w:rPr>
      </w:pPr>
    </w:p>
    <w:sectPr w:rsidR="008572E9" w:rsidRPr="00CA5DA3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19D8" w:rsidRDefault="00FD19D8">
      <w:r>
        <w:separator/>
      </w:r>
    </w:p>
  </w:endnote>
  <w:endnote w:type="continuationSeparator" w:id="0">
    <w:p w:rsidR="00FD19D8" w:rsidRDefault="00FD1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4845" w:rsidRDefault="004621E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D3DBC">
      <w:rPr>
        <w:noProof/>
      </w:rPr>
      <w:t>3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19D8" w:rsidRDefault="00FD19D8">
      <w:r>
        <w:separator/>
      </w:r>
    </w:p>
  </w:footnote>
  <w:footnote w:type="continuationSeparator" w:id="0">
    <w:p w:rsidR="00FD19D8" w:rsidRDefault="00FD1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36425508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404564" w:rsidRPr="00404564">
      <w:rPr>
        <w:rFonts w:ascii="Arial" w:hAnsi="Arial" w:cs="Arial"/>
        <w:sz w:val="22"/>
        <w:szCs w:val="22"/>
        <w:bdr w:val="single" w:sz="4" w:space="0" w:color="auto" w:frame="1"/>
      </w:rPr>
      <w:t>2021916578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1C4FFD"/>
    <w:multiLevelType w:val="hybridMultilevel"/>
    <w:tmpl w:val="76E80814"/>
    <w:lvl w:ilvl="0" w:tplc="597E97BE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B2E27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6427330"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14564F1"/>
    <w:multiLevelType w:val="hybridMultilevel"/>
    <w:tmpl w:val="DC541C0E"/>
    <w:lvl w:ilvl="0" w:tplc="010C6E74">
      <w:start w:val="2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627313BF"/>
    <w:multiLevelType w:val="hybridMultilevel"/>
    <w:tmpl w:val="6D8AC87C"/>
    <w:lvl w:ilvl="0" w:tplc="041B000F">
      <w:start w:val="1"/>
      <w:numFmt w:val="decimal"/>
      <w:lvlText w:val="%1."/>
      <w:lvlJc w:val="left"/>
      <w:pPr>
        <w:ind w:left="1843" w:hanging="360"/>
      </w:pPr>
    </w:lvl>
    <w:lvl w:ilvl="1" w:tplc="041B0019" w:tentative="1">
      <w:start w:val="1"/>
      <w:numFmt w:val="lowerLetter"/>
      <w:lvlText w:val="%2."/>
      <w:lvlJc w:val="left"/>
      <w:pPr>
        <w:ind w:left="2563" w:hanging="360"/>
      </w:pPr>
    </w:lvl>
    <w:lvl w:ilvl="2" w:tplc="041B001B" w:tentative="1">
      <w:start w:val="1"/>
      <w:numFmt w:val="lowerRoman"/>
      <w:lvlText w:val="%3."/>
      <w:lvlJc w:val="right"/>
      <w:pPr>
        <w:ind w:left="3283" w:hanging="180"/>
      </w:pPr>
    </w:lvl>
    <w:lvl w:ilvl="3" w:tplc="041B000F" w:tentative="1">
      <w:start w:val="1"/>
      <w:numFmt w:val="decimal"/>
      <w:lvlText w:val="%4."/>
      <w:lvlJc w:val="left"/>
      <w:pPr>
        <w:ind w:left="4003" w:hanging="360"/>
      </w:pPr>
    </w:lvl>
    <w:lvl w:ilvl="4" w:tplc="041B0019" w:tentative="1">
      <w:start w:val="1"/>
      <w:numFmt w:val="lowerLetter"/>
      <w:lvlText w:val="%5."/>
      <w:lvlJc w:val="left"/>
      <w:pPr>
        <w:ind w:left="4723" w:hanging="360"/>
      </w:pPr>
    </w:lvl>
    <w:lvl w:ilvl="5" w:tplc="041B001B" w:tentative="1">
      <w:start w:val="1"/>
      <w:numFmt w:val="lowerRoman"/>
      <w:lvlText w:val="%6."/>
      <w:lvlJc w:val="right"/>
      <w:pPr>
        <w:ind w:left="5443" w:hanging="180"/>
      </w:pPr>
    </w:lvl>
    <w:lvl w:ilvl="6" w:tplc="041B000F" w:tentative="1">
      <w:start w:val="1"/>
      <w:numFmt w:val="decimal"/>
      <w:lvlText w:val="%7."/>
      <w:lvlJc w:val="left"/>
      <w:pPr>
        <w:ind w:left="6163" w:hanging="360"/>
      </w:pPr>
    </w:lvl>
    <w:lvl w:ilvl="7" w:tplc="041B0019" w:tentative="1">
      <w:start w:val="1"/>
      <w:numFmt w:val="lowerLetter"/>
      <w:lvlText w:val="%8."/>
      <w:lvlJc w:val="left"/>
      <w:pPr>
        <w:ind w:left="6883" w:hanging="360"/>
      </w:pPr>
    </w:lvl>
    <w:lvl w:ilvl="8" w:tplc="041B001B" w:tentative="1">
      <w:start w:val="1"/>
      <w:numFmt w:val="lowerRoman"/>
      <w:lvlText w:val="%9."/>
      <w:lvlJc w:val="right"/>
      <w:pPr>
        <w:ind w:left="7603" w:hanging="180"/>
      </w:pPr>
    </w:lvl>
  </w:abstractNum>
  <w:abstractNum w:abstractNumId="6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2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73E6D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561"/>
    <w:rsid w:val="002D0D47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4564"/>
    <w:rsid w:val="00406D81"/>
    <w:rsid w:val="0041493D"/>
    <w:rsid w:val="004233E2"/>
    <w:rsid w:val="004264CD"/>
    <w:rsid w:val="00434A9A"/>
    <w:rsid w:val="004527CE"/>
    <w:rsid w:val="00453111"/>
    <w:rsid w:val="00454AEB"/>
    <w:rsid w:val="00454F2D"/>
    <w:rsid w:val="0045642D"/>
    <w:rsid w:val="00460CC6"/>
    <w:rsid w:val="004621E5"/>
    <w:rsid w:val="00482574"/>
    <w:rsid w:val="00484634"/>
    <w:rsid w:val="00484848"/>
    <w:rsid w:val="00487167"/>
    <w:rsid w:val="00487CB2"/>
    <w:rsid w:val="00497E87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5031B8"/>
    <w:rsid w:val="00511DDE"/>
    <w:rsid w:val="00512000"/>
    <w:rsid w:val="005247B8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268D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178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742A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08D0"/>
    <w:rsid w:val="008119BF"/>
    <w:rsid w:val="00815AE4"/>
    <w:rsid w:val="00832FF0"/>
    <w:rsid w:val="0084070B"/>
    <w:rsid w:val="008572E9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B7A99"/>
    <w:rsid w:val="009C2162"/>
    <w:rsid w:val="009C49BF"/>
    <w:rsid w:val="009C58C9"/>
    <w:rsid w:val="009D0C18"/>
    <w:rsid w:val="009D3DBC"/>
    <w:rsid w:val="009F04E7"/>
    <w:rsid w:val="009F5D0D"/>
    <w:rsid w:val="009F65FA"/>
    <w:rsid w:val="009F6DA7"/>
    <w:rsid w:val="00A068D1"/>
    <w:rsid w:val="00A06EA9"/>
    <w:rsid w:val="00A109ED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822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A43D8"/>
    <w:rsid w:val="00BB32F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A5DA3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358D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B79AF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276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9D8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locked/>
    <w:rsid w:val="00AA3822"/>
    <w:pPr>
      <w:keepNext/>
      <w:numPr>
        <w:numId w:val="6"/>
      </w:numPr>
      <w:outlineLvl w:val="2"/>
    </w:pPr>
    <w:rPr>
      <w:b/>
      <w:bCs/>
      <w:szCs w:val="20"/>
    </w:rPr>
  </w:style>
  <w:style w:type="paragraph" w:styleId="Nadpis4">
    <w:name w:val="heading 4"/>
    <w:basedOn w:val="Normlny"/>
    <w:next w:val="Normlny"/>
    <w:link w:val="Nadpis4Char"/>
    <w:semiHidden/>
    <w:unhideWhenUsed/>
    <w:qFormat/>
    <w:locked/>
    <w:rsid w:val="00E72276"/>
    <w:pPr>
      <w:keepNext/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AA3822"/>
  </w:style>
  <w:style w:type="paragraph" w:styleId="Zarkazkladnhotextu">
    <w:name w:val="Body Text Indent"/>
    <w:basedOn w:val="Normlny"/>
    <w:link w:val="ZarkazkladnhotextuChar"/>
    <w:rsid w:val="00AA38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A3822"/>
    <w:rPr>
      <w:sz w:val="24"/>
      <w:szCs w:val="24"/>
    </w:rPr>
  </w:style>
  <w:style w:type="character" w:customStyle="1" w:styleId="Nadpis3Char">
    <w:name w:val="Nadpis 3 Char"/>
    <w:basedOn w:val="Predvolenpsmoodseku"/>
    <w:link w:val="Nadpis3"/>
    <w:rsid w:val="00AA3822"/>
    <w:rPr>
      <w:b/>
      <w:bCs/>
      <w:sz w:val="24"/>
    </w:rPr>
  </w:style>
  <w:style w:type="character" w:customStyle="1" w:styleId="Nadpis4Char">
    <w:name w:val="Nadpis 4 Char"/>
    <w:basedOn w:val="Predvolenpsmoodseku"/>
    <w:link w:val="Nadpis4"/>
    <w:semiHidden/>
    <w:rsid w:val="00E72276"/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Zarkazkladnhotextu2">
    <w:name w:val="Body Text Indent 2"/>
    <w:basedOn w:val="Normlny"/>
    <w:link w:val="Zarkazkladnhotextu2Char"/>
    <w:rsid w:val="00E72276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E72276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rsid w:val="00E72276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E72276"/>
    <w:rPr>
      <w:sz w:val="16"/>
      <w:szCs w:val="16"/>
    </w:rPr>
  </w:style>
  <w:style w:type="character" w:customStyle="1" w:styleId="apple-converted-space">
    <w:name w:val="apple-converted-space"/>
    <w:basedOn w:val="Predvolenpsmoodseku"/>
    <w:rsid w:val="00404564"/>
  </w:style>
  <w:style w:type="paragraph" w:styleId="Odsekzoznamu">
    <w:name w:val="List Paragraph"/>
    <w:basedOn w:val="Normlny"/>
    <w:uiPriority w:val="34"/>
    <w:qFormat/>
    <w:rsid w:val="004527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1755B-C89E-4E56-8FBF-67220BC4E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861</Words>
  <Characters>4914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5764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Schleger</cp:lastModifiedBy>
  <cp:revision>2</cp:revision>
  <cp:lastPrinted>2010-04-22T14:02:00Z</cp:lastPrinted>
  <dcterms:created xsi:type="dcterms:W3CDTF">2019-05-18T11:41:00Z</dcterms:created>
  <dcterms:modified xsi:type="dcterms:W3CDTF">2019-05-18T11:41:00Z</dcterms:modified>
</cp:coreProperties>
</file>