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1032" w:rsidRDefault="006D1032">
      <w:r>
        <w:t>Martplast, s.r.o.</w:t>
      </w:r>
    </w:p>
    <w:p w:rsidR="006D1032" w:rsidRDefault="006D1032">
      <w:r>
        <w:t>IČO: 36373966</w:t>
      </w:r>
    </w:p>
    <w:p w:rsidR="006D1032" w:rsidRDefault="006D1032">
      <w:r>
        <w:t>DIČ: SK2020118540</w:t>
      </w:r>
    </w:p>
    <w:p w:rsidR="006D1032" w:rsidRDefault="006D1032"/>
    <w:p w:rsidR="006D1032" w:rsidRDefault="006D1032">
      <w:r>
        <w:t>V období od 05.2016 do 31.12.2018 spoločnosť nevykonávala žiadnu podnikateľskú činnosť.</w:t>
      </w:r>
    </w:p>
    <w:p w:rsidR="006D1032" w:rsidRDefault="006D1032"/>
    <w:p w:rsidR="006D1032" w:rsidRDefault="006D1032">
      <w:bookmarkStart w:id="0" w:name="_GoBack"/>
      <w:bookmarkEnd w:id="0"/>
    </w:p>
    <w:p w:rsidR="006D1032" w:rsidRDefault="006D1032">
      <w:r>
        <w:t>Ing. Ivan Stacho</w:t>
      </w:r>
    </w:p>
    <w:p w:rsidR="006D1032" w:rsidRDefault="006D1032">
      <w:r>
        <w:t>konateľ spoločnosti</w:t>
      </w:r>
    </w:p>
    <w:sectPr w:rsidR="006D10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1032"/>
    <w:rsid w:val="006D1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stacho</dc:creator>
  <cp:lastModifiedBy>stacho</cp:lastModifiedBy>
  <cp:revision>1</cp:revision>
  <cp:lastPrinted>2019-05-18T11:32:00Z</cp:lastPrinted>
  <dcterms:created xsi:type="dcterms:W3CDTF">2019-05-18T11:28:00Z</dcterms:created>
  <dcterms:modified xsi:type="dcterms:W3CDTF">2019-05-18T11:32:00Z</dcterms:modified>
</cp:coreProperties>
</file>