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</w:t>
      </w:r>
      <w:r w:rsidR="00B450E5">
        <w:rPr>
          <w:rFonts w:ascii="Calibri" w:eastAsia="Calibri" w:hAnsi="Calibri" w:cs="Times New Roman"/>
          <w:b/>
          <w:sz w:val="52"/>
          <w:szCs w:val="40"/>
        </w:rPr>
        <w:t> </w:t>
      </w:r>
      <w:proofErr w:type="gramStart"/>
      <w:r w:rsidR="00B450E5">
        <w:rPr>
          <w:rFonts w:ascii="Calibri" w:eastAsia="Calibri" w:hAnsi="Calibri" w:cs="Times New Roman"/>
          <w:b/>
          <w:sz w:val="52"/>
          <w:szCs w:val="40"/>
        </w:rPr>
        <w:t>28.2.2019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342B78">
        <w:rPr>
          <w:rFonts w:ascii="Calibri" w:eastAsia="Calibri" w:hAnsi="Calibri" w:cs="Times New Roman"/>
          <w:b/>
          <w:sz w:val="32"/>
          <w:szCs w:val="40"/>
        </w:rPr>
        <w:t>1.1.</w:t>
      </w:r>
      <w:r w:rsidR="00511A42">
        <w:rPr>
          <w:rFonts w:ascii="Calibri" w:eastAsia="Calibri" w:hAnsi="Calibri" w:cs="Times New Roman"/>
          <w:b/>
          <w:sz w:val="32"/>
          <w:szCs w:val="40"/>
        </w:rPr>
        <w:t>201</w:t>
      </w:r>
      <w:r w:rsidR="00B450E5">
        <w:rPr>
          <w:rFonts w:ascii="Calibri" w:eastAsia="Calibri" w:hAnsi="Calibri" w:cs="Times New Roman"/>
          <w:b/>
          <w:sz w:val="32"/>
          <w:szCs w:val="40"/>
        </w:rPr>
        <w:t>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</w:t>
      </w:r>
      <w:r w:rsidR="00B450E5">
        <w:rPr>
          <w:rFonts w:ascii="Calibri" w:eastAsia="Calibri" w:hAnsi="Calibri" w:cs="Times New Roman"/>
          <w:b/>
          <w:sz w:val="32"/>
          <w:szCs w:val="40"/>
        </w:rPr>
        <w:t>28.2.2019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B450E5">
        <w:rPr>
          <w:rFonts w:ascii="Calibri" w:eastAsia="Calibri" w:hAnsi="Calibri" w:cs="Times New Roman"/>
          <w:b/>
          <w:sz w:val="32"/>
          <w:szCs w:val="32"/>
        </w:rPr>
        <w:t>Reditus</w:t>
      </w:r>
      <w:proofErr w:type="spellEnd"/>
      <w:r w:rsidR="00B450E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proofErr w:type="spellStart"/>
      <w:r w:rsidR="00B450E5">
        <w:rPr>
          <w:rFonts w:ascii="Calibri" w:eastAsia="Calibri" w:hAnsi="Calibri" w:cs="Times New Roman"/>
          <w:b/>
          <w:sz w:val="32"/>
          <w:szCs w:val="32"/>
        </w:rPr>
        <w:t>Obsideri</w:t>
      </w:r>
      <w:proofErr w:type="spellEnd"/>
      <w:r w:rsidR="00B450E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proofErr w:type="spellStart"/>
      <w:r w:rsidR="00B450E5">
        <w:rPr>
          <w:rFonts w:ascii="Calibri" w:eastAsia="Calibri" w:hAnsi="Calibri" w:cs="Times New Roman"/>
          <w:b/>
          <w:sz w:val="32"/>
          <w:szCs w:val="32"/>
        </w:rPr>
        <w:t>Mattis</w:t>
      </w:r>
      <w:proofErr w:type="spellEnd"/>
      <w:r w:rsidR="00B450E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proofErr w:type="spellStart"/>
      <w:r w:rsidR="00B450E5">
        <w:rPr>
          <w:rFonts w:ascii="Calibri" w:eastAsia="Calibri" w:hAnsi="Calibri" w:cs="Times New Roman"/>
          <w:b/>
          <w:sz w:val="32"/>
          <w:szCs w:val="32"/>
        </w:rPr>
        <w:t>Dolor</w:t>
      </w:r>
      <w:proofErr w:type="spellEnd"/>
      <w:r w:rsidR="00B450E5">
        <w:rPr>
          <w:rFonts w:ascii="Calibri" w:eastAsia="Calibri" w:hAnsi="Calibri" w:cs="Times New Roman"/>
          <w:b/>
          <w:sz w:val="32"/>
          <w:szCs w:val="32"/>
        </w:rPr>
        <w:t xml:space="preserve"> s. r. o. v </w:t>
      </w:r>
      <w:proofErr w:type="spellStart"/>
      <w:r w:rsidR="00B450E5">
        <w:rPr>
          <w:rFonts w:ascii="Calibri" w:eastAsia="Calibri" w:hAnsi="Calibri" w:cs="Times New Roman"/>
          <w:b/>
          <w:sz w:val="32"/>
          <w:szCs w:val="32"/>
        </w:rPr>
        <w:t>likvidácii</w:t>
      </w:r>
      <w:proofErr w:type="spellEnd"/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CF0E93">
        <w:rPr>
          <w:rFonts w:ascii="Calibri" w:eastAsia="Calibri" w:hAnsi="Calibri" w:cs="Times New Roman"/>
          <w:b/>
          <w:sz w:val="32"/>
          <w:szCs w:val="32"/>
        </w:rPr>
        <w:t>Urbánkova 2</w:t>
      </w:r>
      <w:r w:rsidR="00511A42">
        <w:rPr>
          <w:rFonts w:ascii="Calibri" w:eastAsia="Calibri" w:hAnsi="Calibri" w:cs="Times New Roman"/>
          <w:b/>
          <w:sz w:val="32"/>
          <w:szCs w:val="32"/>
        </w:rPr>
        <w:t>, 811 04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511A42">
        <w:rPr>
          <w:rFonts w:ascii="Calibri" w:eastAsia="Calibri" w:hAnsi="Calibri" w:cs="Times New Roman"/>
          <w:b/>
          <w:sz w:val="32"/>
          <w:szCs w:val="32"/>
        </w:rPr>
        <w:t xml:space="preserve">48 </w:t>
      </w:r>
      <w:r w:rsidR="00CF0E93">
        <w:rPr>
          <w:rFonts w:ascii="Calibri" w:eastAsia="Calibri" w:hAnsi="Calibri" w:cs="Times New Roman"/>
          <w:b/>
          <w:sz w:val="32"/>
          <w:szCs w:val="32"/>
        </w:rPr>
        <w:t>175 986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511A42">
        <w:rPr>
          <w:rFonts w:ascii="Calibri" w:eastAsia="Calibri" w:hAnsi="Calibri" w:cs="Times New Roman"/>
          <w:b/>
          <w:sz w:val="32"/>
          <w:szCs w:val="32"/>
        </w:rPr>
        <w:t xml:space="preserve">21 20 </w:t>
      </w:r>
      <w:r w:rsidR="00CF0E93">
        <w:rPr>
          <w:rFonts w:ascii="Calibri" w:eastAsia="Calibri" w:hAnsi="Calibri" w:cs="Times New Roman"/>
          <w:b/>
          <w:sz w:val="32"/>
          <w:szCs w:val="32"/>
        </w:rPr>
        <w:t>08 91 47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B450E5">
        <w:rPr>
          <w:rFonts w:cs="Times New Roman"/>
          <w:lang w:val="sk-SK"/>
        </w:rPr>
        <w:t>Reditus</w:t>
      </w:r>
      <w:proofErr w:type="spellEnd"/>
      <w:r w:rsidR="00B450E5">
        <w:rPr>
          <w:rFonts w:cs="Times New Roman"/>
          <w:lang w:val="sk-SK"/>
        </w:rPr>
        <w:t xml:space="preserve"> </w:t>
      </w:r>
      <w:proofErr w:type="spellStart"/>
      <w:r w:rsidR="00B450E5">
        <w:rPr>
          <w:rFonts w:cs="Times New Roman"/>
          <w:lang w:val="sk-SK"/>
        </w:rPr>
        <w:t>Obsideri</w:t>
      </w:r>
      <w:proofErr w:type="spellEnd"/>
      <w:r w:rsidR="00B450E5">
        <w:rPr>
          <w:rFonts w:cs="Times New Roman"/>
          <w:lang w:val="sk-SK"/>
        </w:rPr>
        <w:t xml:space="preserve"> </w:t>
      </w:r>
      <w:proofErr w:type="spellStart"/>
      <w:r w:rsidR="00B450E5">
        <w:rPr>
          <w:rFonts w:cs="Times New Roman"/>
          <w:lang w:val="sk-SK"/>
        </w:rPr>
        <w:t>Mattis</w:t>
      </w:r>
      <w:proofErr w:type="spellEnd"/>
      <w:r w:rsidR="00B450E5">
        <w:rPr>
          <w:rFonts w:cs="Times New Roman"/>
          <w:lang w:val="sk-SK"/>
        </w:rPr>
        <w:t xml:space="preserve"> </w:t>
      </w:r>
      <w:proofErr w:type="spellStart"/>
      <w:r w:rsidR="00B450E5">
        <w:rPr>
          <w:rFonts w:cs="Times New Roman"/>
          <w:lang w:val="sk-SK"/>
        </w:rPr>
        <w:t>Dolor</w:t>
      </w:r>
      <w:proofErr w:type="spellEnd"/>
      <w:r w:rsidR="00B450E5">
        <w:rPr>
          <w:rFonts w:cs="Times New Roman"/>
          <w:lang w:val="sk-SK"/>
        </w:rPr>
        <w:t xml:space="preserve"> s. r. o. v likvidácii</w:t>
      </w:r>
      <w:r w:rsidRPr="00487EC7">
        <w:rPr>
          <w:rFonts w:cs="Times New Roman"/>
          <w:lang w:val="sk-SK"/>
        </w:rPr>
        <w:t xml:space="preserve"> 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F0E93">
        <w:rPr>
          <w:rFonts w:cs="Times New Roman"/>
          <w:lang w:val="sk-SK"/>
        </w:rPr>
        <w:t>14</w:t>
      </w:r>
      <w:r w:rsidRPr="00487EC7">
        <w:rPr>
          <w:rFonts w:cs="Times New Roman"/>
          <w:lang w:val="sk-SK"/>
        </w:rPr>
        <w:t xml:space="preserve">. </w:t>
      </w:r>
      <w:r w:rsidR="00C561CB">
        <w:rPr>
          <w:rFonts w:cs="Times New Roman"/>
          <w:lang w:val="sk-SK"/>
        </w:rPr>
        <w:t>a</w:t>
      </w:r>
      <w:r w:rsidR="00511A42">
        <w:rPr>
          <w:rFonts w:cs="Times New Roman"/>
          <w:lang w:val="sk-SK"/>
        </w:rPr>
        <w:t>príla</w:t>
      </w:r>
      <w:r w:rsidR="00C561CB">
        <w:rPr>
          <w:rFonts w:cs="Times New Roman"/>
          <w:lang w:val="sk-SK"/>
        </w:rPr>
        <w:t xml:space="preserve"> 201</w:t>
      </w:r>
      <w:r w:rsidR="00511A42">
        <w:rPr>
          <w:rFonts w:cs="Times New Roman"/>
          <w:lang w:val="sk-SK"/>
        </w:rPr>
        <w:t>5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CF0E93">
        <w:rPr>
          <w:rFonts w:cs="Times New Roman"/>
          <w:lang w:val="sk-SK"/>
        </w:rPr>
        <w:t>30</w:t>
      </w:r>
      <w:r w:rsidRPr="00487EC7">
        <w:rPr>
          <w:rFonts w:cs="Times New Roman"/>
          <w:lang w:val="sk-SK"/>
        </w:rPr>
        <w:t xml:space="preserve">. </w:t>
      </w:r>
      <w:r w:rsidR="00CF0E93">
        <w:rPr>
          <w:rFonts w:cs="Times New Roman"/>
          <w:lang w:val="sk-SK"/>
        </w:rPr>
        <w:t>mája</w:t>
      </w:r>
      <w:r w:rsidR="00C561CB">
        <w:rPr>
          <w:rFonts w:cs="Times New Roman"/>
          <w:lang w:val="sk-SK"/>
        </w:rPr>
        <w:t xml:space="preserve"> 201</w:t>
      </w:r>
      <w:r w:rsidR="00511A42">
        <w:rPr>
          <w:rFonts w:cs="Times New Roman"/>
          <w:lang w:val="sk-SK"/>
        </w:rPr>
        <w:t>5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511A42">
        <w:rPr>
          <w:rFonts w:cs="Times New Roman"/>
          <w:lang w:val="sk-SK"/>
        </w:rPr>
        <w:t>104</w:t>
      </w:r>
      <w:r w:rsidR="00CF0E93">
        <w:rPr>
          <w:rFonts w:cs="Times New Roman"/>
          <w:lang w:val="sk-SK"/>
        </w:rPr>
        <w:t>356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B450E5" w:rsidRDefault="00B450E5" w:rsidP="00B450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</w:t>
      </w:r>
      <w:r>
        <w:rPr>
          <w:rFonts w:cs="Times New Roman"/>
          <w:lang w:val="sk-SK"/>
        </w:rPr>
        <w:t> 28. februáru 2019</w:t>
      </w:r>
      <w:r w:rsidRPr="00487EC7">
        <w:rPr>
          <w:rFonts w:cs="Times New Roman"/>
          <w:lang w:val="sk-SK"/>
        </w:rPr>
        <w:t xml:space="preserve"> je zostavená ako </w:t>
      </w:r>
      <w:r>
        <w:rPr>
          <w:rFonts w:cs="Times New Roman"/>
          <w:lang w:val="sk-SK"/>
        </w:rPr>
        <w:t>mimo</w:t>
      </w:r>
      <w:r w:rsidRPr="00487EC7">
        <w:rPr>
          <w:rFonts w:cs="Times New Roman"/>
          <w:lang w:val="sk-SK"/>
        </w:rPr>
        <w:t>riadna účtovná závierka podľa §</w:t>
      </w:r>
      <w:r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>
        <w:rPr>
          <w:rFonts w:cs="Times New Roman"/>
          <w:lang w:val="sk-SK"/>
        </w:rPr>
        <w:t>vníctve za účtovné obdobie od 1. januára 2019</w:t>
      </w:r>
      <w:r w:rsidRPr="00487EC7">
        <w:rPr>
          <w:rFonts w:cs="Times New Roman"/>
          <w:lang w:val="sk-SK"/>
        </w:rPr>
        <w:t xml:space="preserve"> do </w:t>
      </w:r>
      <w:r>
        <w:rPr>
          <w:rFonts w:cs="Times New Roman"/>
          <w:lang w:val="sk-SK"/>
        </w:rPr>
        <w:t>28</w:t>
      </w:r>
      <w:r w:rsidRPr="00487EC7">
        <w:rPr>
          <w:rFonts w:cs="Times New Roman"/>
          <w:lang w:val="sk-SK"/>
        </w:rPr>
        <w:t xml:space="preserve">. </w:t>
      </w:r>
      <w:r>
        <w:rPr>
          <w:rFonts w:cs="Times New Roman"/>
          <w:lang w:val="sk-SK"/>
        </w:rPr>
        <w:t>februára</w:t>
      </w:r>
      <w:r w:rsidRPr="00487EC7">
        <w:rPr>
          <w:rFonts w:cs="Times New Roman"/>
          <w:lang w:val="sk-SK"/>
        </w:rPr>
        <w:t xml:space="preserve"> </w:t>
      </w:r>
      <w:r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342B78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B450E5">
        <w:rPr>
          <w:rFonts w:cs="Times New Roman"/>
          <w:lang w:val="sk-SK"/>
        </w:rPr>
        <w:t xml:space="preserve">Maria Andreou </w:t>
      </w:r>
    </w:p>
    <w:p w:rsidR="009B7915" w:rsidRPr="00487EC7" w:rsidRDefault="009B7915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Likvidátor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>Maria Andreou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342B78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09"/>
        <w:gridCol w:w="1572"/>
        <w:gridCol w:w="780"/>
        <w:gridCol w:w="2132"/>
        <w:gridCol w:w="2595"/>
      </w:tblGrid>
      <w:tr w:rsidR="00E238E3" w:rsidRPr="007669E5" w:rsidTr="00342B78">
        <w:trPr>
          <w:trHeight w:val="231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342B78">
        <w:trPr>
          <w:trHeight w:val="231"/>
          <w:jc w:val="center"/>
        </w:trPr>
        <w:tc>
          <w:tcPr>
            <w:tcW w:w="0" w:type="auto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42B78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42B78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342B78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342B78">
        <w:trPr>
          <w:trHeight w:val="278"/>
          <w:jc w:val="center"/>
        </w:trPr>
        <w:tc>
          <w:tcPr>
            <w:tcW w:w="0" w:type="auto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342B78" w:rsidP="00342B78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TRENTINO INTERNATIONAL INC.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342B78">
        <w:trPr>
          <w:trHeight w:val="278"/>
          <w:jc w:val="center"/>
        </w:trPr>
        <w:tc>
          <w:tcPr>
            <w:tcW w:w="0" w:type="auto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342B78" w:rsidRPr="00342B78" w:rsidRDefault="00342B78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B450E5" w:rsidRDefault="00B450E5" w:rsidP="00B450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</w:t>
      </w:r>
      <w:r>
        <w:rPr>
          <w:rFonts w:cs="Times New Roman"/>
          <w:lang w:val="sk-SK"/>
        </w:rPr>
        <w:t>ne</w:t>
      </w:r>
      <w:r w:rsidRPr="00487EC7">
        <w:rPr>
          <w:rFonts w:cs="Times New Roman"/>
          <w:lang w:val="sk-SK"/>
        </w:rPr>
        <w:t>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 xml:space="preserve">). Základné účtovné metódy použité pri zostavovaní tejto </w:t>
      </w:r>
      <w:r w:rsidRPr="00487EC7">
        <w:rPr>
          <w:rFonts w:cs="Times New Roman"/>
          <w:lang w:val="sk-SK"/>
        </w:rPr>
        <w:lastRenderedPageBreak/>
        <w:t>individuálnej účtovnej závierky sú opísané nižšie. Tieto metódy sa uplatňujú konzistentne počas všetkých účtovných období, ak nie je uvedené inak.</w:t>
      </w:r>
      <w:r w:rsidRPr="00E1656D">
        <w:rPr>
          <w:rFonts w:cs="Times New Roman"/>
          <w:lang w:val="sk-SK"/>
        </w:rPr>
        <w:t> </w:t>
      </w:r>
      <w:r>
        <w:rPr>
          <w:rFonts w:cs="Times New Roman"/>
          <w:lang w:val="sk-SK"/>
        </w:rPr>
        <w:t>Spoločnosť ku dňu 1. marcu</w:t>
      </w:r>
      <w:r w:rsidRPr="00E1656D">
        <w:rPr>
          <w:rFonts w:cs="Times New Roman"/>
          <w:lang w:val="sk-SK"/>
        </w:rPr>
        <w:t xml:space="preserve"> 2019 vstúpila do likvidácie.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7669E5" w:rsidRDefault="00000BE4" w:rsidP="00000BE4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7669E5" w:rsidRDefault="002E2403" w:rsidP="002E2403">
      <w:pPr>
        <w:pStyle w:val="Odstavecseseznamem"/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BB2ED3" w:rsidP="00BB2ED3">
      <w:pPr>
        <w:spacing w:after="0"/>
        <w:ind w:left="426"/>
        <w:jc w:val="both"/>
        <w:rPr>
          <w:rFonts w:cs="Times New Roman"/>
          <w:lang w:val="sk-SK"/>
        </w:rPr>
      </w:pPr>
      <w:r w:rsidRPr="00BB2ED3">
        <w:rPr>
          <w:rFonts w:cs="Times New Roman"/>
          <w:lang w:val="sk-SK"/>
        </w:rPr>
        <w:t xml:space="preserve">Náklady a výnosy sa účtujú časovo rozlíšené, t. j. sú súčasťou toho účtovného obdobia, s ktorým vecne a časovo súvisia.  Časové rozlišovanie nákladov a výnosov sa vykoná, ak je známy ich vecný obsah,  je známa presná suma,  je známe obdobie, ktorého sa týkajú.  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7669E5" w:rsidRDefault="002E2403" w:rsidP="00342B78">
      <w:p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</w:p>
    <w:p w:rsidR="007669E5" w:rsidRPr="007669E5" w:rsidRDefault="007669E5" w:rsidP="00000BE4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669E5" w:rsidRPr="007669E5" w:rsidRDefault="007669E5">
      <w:pPr>
        <w:rPr>
          <w:rFonts w:cs="Times New Roman"/>
          <w:sz w:val="24"/>
          <w:lang w:val="sk-SK"/>
        </w:rPr>
      </w:pPr>
      <w:r w:rsidRPr="007669E5">
        <w:rPr>
          <w:rFonts w:cs="Times New Roman"/>
          <w:sz w:val="24"/>
          <w:lang w:val="sk-SK"/>
        </w:rPr>
        <w:br w:type="page"/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7669E5" w:rsidRDefault="007669E5" w:rsidP="007669E5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A04D02" w:rsidRPr="00B450E5" w:rsidRDefault="00B450E5" w:rsidP="00B450E5">
      <w:pPr>
        <w:spacing w:after="0" w:line="360" w:lineRule="auto"/>
        <w:ind w:left="426"/>
        <w:rPr>
          <w:rFonts w:cs="Times New Roman"/>
          <w:lang w:val="sk-SK"/>
        </w:rPr>
      </w:pPr>
      <w:r w:rsidRPr="00B450E5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511A42" w:rsidRDefault="00342B78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342B78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342B78" w:rsidP="00C561C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6 039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B450E5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6 039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CF0E9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7EC7" w:rsidRPr="00487EC7" w:rsidRDefault="00342B78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6 039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87EC7" w:rsidRPr="00487EC7" w:rsidRDefault="00B450E5" w:rsidP="00CF0E9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6 039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E60B6C" w:rsidRPr="00C561CB" w:rsidRDefault="00487EC7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E60B6C" w:rsidRDefault="00511A42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342B7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342B78">
            <w:pPr>
              <w:spacing w:after="0"/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42B7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342B78" w:rsidP="00342B78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TRENTINO INTERNATIONAL INC.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42B78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42B78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B450E5" w:rsidRPr="00B450E5" w:rsidRDefault="00B450E5" w:rsidP="00B450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B450E5"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B450E5" w:rsidRPr="00B450E5" w:rsidRDefault="00B450E5" w:rsidP="00B450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B450E5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7D1DE0" w:rsidRPr="00B450E5" w:rsidRDefault="00B450E5" w:rsidP="00B450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B450E5">
        <w:rPr>
          <w:rFonts w:cs="Times New Roman"/>
          <w:lang w:val="sk-SK"/>
        </w:rPr>
        <w:t>---</w:t>
      </w:r>
    </w:p>
    <w:p w:rsidR="00511A42" w:rsidRPr="00511A42" w:rsidRDefault="007D1DE0" w:rsidP="00E60B6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511A42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850"/>
        <w:gridCol w:w="610"/>
        <w:gridCol w:w="1375"/>
        <w:gridCol w:w="1285"/>
        <w:gridCol w:w="665"/>
      </w:tblGrid>
      <w:tr w:rsidR="00A04D02" w:rsidRPr="00B450E5" w:rsidTr="00404AA1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A04D02" w:rsidRPr="00B450E5" w:rsidTr="00B450E5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2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A04D02" w:rsidRPr="00B450E5" w:rsidTr="00B450E5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6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2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g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Výsledok hospodárenia </w:t>
            </w:r>
            <w:r w:rsidRPr="00B450E5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10 639 EUR</w:t>
            </w:r>
          </w:p>
        </w:tc>
        <w:tc>
          <w:tcPr>
            <w:tcW w:w="128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2 234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21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117 500 EUR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24 675 EUR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-129 635 EUR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-25 925 EUR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262FF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262FF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262FF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 xml:space="preserve">-1 496 EUR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B450E5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450E5" w:rsidRPr="00B450E5" w:rsidRDefault="00B450E5" w:rsidP="00CE4F9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E60B6C" w:rsidRPr="00E60B6C" w:rsidRDefault="00E60B6C" w:rsidP="00E60B6C">
      <w:pPr>
        <w:rPr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3C56B6" w:rsidRPr="003C56B6" w:rsidRDefault="003C56B6" w:rsidP="00680A9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3C56B6">
        <w:rPr>
          <w:rFonts w:cs="Times New Roman"/>
          <w:lang w:val="sk-SK"/>
        </w:rPr>
        <w:t xml:space="preserve">Po dni, ku ktorému je zostavená táto účtovná závierka došlo ku schválenie riadnej účtovnej závierky za rok 2018. Valná hromada, ktorá schválila účtovnou závierku minulého </w:t>
      </w:r>
      <w:bookmarkStart w:id="0" w:name="_GoBack"/>
      <w:bookmarkEnd w:id="0"/>
      <w:r w:rsidRPr="003C56B6">
        <w:rPr>
          <w:rFonts w:cs="Times New Roman"/>
          <w:lang w:val="sk-SK"/>
        </w:rPr>
        <w:t xml:space="preserve">obdobia, sa konala dňa </w:t>
      </w:r>
      <w:r>
        <w:rPr>
          <w:rFonts w:cs="Times New Roman"/>
          <w:lang w:val="sk-SK"/>
        </w:rPr>
        <w:t>18.3.2019</w:t>
      </w:r>
      <w:r w:rsidRPr="003C56B6">
        <w:rPr>
          <w:rFonts w:cs="Times New Roman"/>
          <w:lang w:val="sk-SK"/>
        </w:rPr>
        <w:t>. Keďže ku schválenie došlo po skončenie obdobie, za ktoré je mimoriadna účtovná závierka zostavovaná, došlo iba k evidenčnému prevodu zisku k 28.2.2019 na účet 428100 – Nerozdeleného zisku minulých rokov. K</w:t>
      </w:r>
      <w:r>
        <w:rPr>
          <w:rFonts w:cs="Times New Roman"/>
          <w:lang w:val="sk-SK"/>
        </w:rPr>
        <w:t> 18.3.2019</w:t>
      </w:r>
      <w:r w:rsidRPr="003C56B6">
        <w:rPr>
          <w:rFonts w:cs="Times New Roman"/>
          <w:lang w:val="sk-SK"/>
        </w:rPr>
        <w:t xml:space="preserve"> dôjde k preúčtovaní zisku podľa rozhodnutie valnej hromady.</w:t>
      </w: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28098B" w:rsidRPr="009A2C82" w:rsidTr="0028098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CF0E93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  <w:r w:rsidR="0028098B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98B" w:rsidRPr="009A2C82" w:rsidRDefault="00CF0E93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</w:t>
            </w:r>
            <w:r w:rsidR="0028098B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262FFC" w:rsidRPr="009A2C82" w:rsidTr="00262FF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262FFC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3C56B6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-9 650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-9 650 EUR</w:t>
            </w:r>
          </w:p>
        </w:tc>
      </w:tr>
      <w:tr w:rsidR="003C56B6" w:rsidRPr="009A2C82" w:rsidTr="00262FF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6B6" w:rsidRDefault="003C56B6" w:rsidP="00262FFC">
            <w:pPr>
              <w:spacing w:after="0"/>
              <w:rPr>
                <w:sz w:val="20"/>
                <w:szCs w:val="20"/>
                <w:lang w:val="sk-SK"/>
              </w:rPr>
            </w:pPr>
            <w:r w:rsidRPr="003C56B6"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Default="003C56B6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Default="003C56B6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10 639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6B6" w:rsidRDefault="003C56B6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10 639 EUR</w:t>
            </w:r>
          </w:p>
        </w:tc>
      </w:tr>
    </w:tbl>
    <w:p w:rsidR="00860ACC" w:rsidRDefault="00860ACC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262FFC" w:rsidRPr="009A2C82" w:rsidTr="00404AA1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62FFC" w:rsidRPr="009A2C82" w:rsidRDefault="00262FF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262FFC" w:rsidRPr="009A2C82" w:rsidTr="00404AA1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262FFC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C56B6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6B6" w:rsidRPr="009A2C82" w:rsidRDefault="003C56B6" w:rsidP="00404AA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3C56B6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6B6" w:rsidRPr="009A2C82" w:rsidRDefault="003C56B6" w:rsidP="00404AA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 EUR</w:t>
            </w:r>
          </w:p>
        </w:tc>
      </w:tr>
      <w:tr w:rsidR="003C56B6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6B6" w:rsidRDefault="003C56B6" w:rsidP="00404AA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-5 679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-3 971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6B6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-9 650 EUR</w:t>
            </w:r>
          </w:p>
        </w:tc>
      </w:tr>
      <w:tr w:rsidR="003C56B6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56B6" w:rsidRPr="009A2C82" w:rsidRDefault="003C56B6" w:rsidP="00404AA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-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10 639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56B6" w:rsidRPr="009A2C82" w:rsidRDefault="003C56B6" w:rsidP="00CE4F9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10 639 EUR</w:t>
            </w:r>
          </w:p>
        </w:tc>
      </w:tr>
    </w:tbl>
    <w:p w:rsidR="009A2C82" w:rsidRPr="00D020F9" w:rsidRDefault="009A2C82" w:rsidP="001F039C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98B" w:rsidRDefault="0028098B" w:rsidP="00E64C48">
      <w:pPr>
        <w:spacing w:after="0" w:line="240" w:lineRule="auto"/>
      </w:pPr>
      <w:r>
        <w:separator/>
      </w:r>
    </w:p>
  </w:endnote>
  <w:endnote w:type="continuationSeparator" w:id="0">
    <w:p w:rsidR="0028098B" w:rsidRDefault="0028098B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28098B" w:rsidRPr="007669E5" w:rsidRDefault="00B25BB7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28098B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680A95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28098B" w:rsidRDefault="0028098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98B" w:rsidRDefault="0028098B" w:rsidP="00E64C48">
      <w:pPr>
        <w:spacing w:after="0" w:line="240" w:lineRule="auto"/>
      </w:pPr>
      <w:r>
        <w:separator/>
      </w:r>
    </w:p>
  </w:footnote>
  <w:footnote w:type="continuationSeparator" w:id="0">
    <w:p w:rsidR="0028098B" w:rsidRDefault="0028098B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98B" w:rsidRPr="007669E5" w:rsidRDefault="00CF0E93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B450E5">
      <w:rPr>
        <w:rFonts w:cs="Times New Roman"/>
        <w:sz w:val="20"/>
      </w:rPr>
      <w:t>Reditus</w:t>
    </w:r>
    <w:proofErr w:type="spellEnd"/>
    <w:r w:rsidR="00B450E5">
      <w:rPr>
        <w:rFonts w:cs="Times New Roman"/>
        <w:sz w:val="20"/>
      </w:rPr>
      <w:t xml:space="preserve"> </w:t>
    </w:r>
    <w:proofErr w:type="spellStart"/>
    <w:r w:rsidR="00B450E5">
      <w:rPr>
        <w:rFonts w:cs="Times New Roman"/>
        <w:sz w:val="20"/>
      </w:rPr>
      <w:t>Obsideri</w:t>
    </w:r>
    <w:proofErr w:type="spellEnd"/>
    <w:r w:rsidR="00B450E5">
      <w:rPr>
        <w:rFonts w:cs="Times New Roman"/>
        <w:sz w:val="20"/>
      </w:rPr>
      <w:t xml:space="preserve"> </w:t>
    </w:r>
    <w:proofErr w:type="spellStart"/>
    <w:r w:rsidR="00B450E5">
      <w:rPr>
        <w:rFonts w:cs="Times New Roman"/>
        <w:sz w:val="20"/>
      </w:rPr>
      <w:t>Mattis</w:t>
    </w:r>
    <w:proofErr w:type="spellEnd"/>
    <w:r w:rsidR="00B450E5">
      <w:rPr>
        <w:rFonts w:cs="Times New Roman"/>
        <w:sz w:val="20"/>
      </w:rPr>
      <w:t xml:space="preserve"> </w:t>
    </w:r>
    <w:proofErr w:type="spellStart"/>
    <w:r w:rsidR="00B450E5">
      <w:rPr>
        <w:rFonts w:cs="Times New Roman"/>
        <w:sz w:val="20"/>
      </w:rPr>
      <w:t>Dolor</w:t>
    </w:r>
    <w:proofErr w:type="spellEnd"/>
    <w:r w:rsidR="00B450E5">
      <w:rPr>
        <w:rFonts w:cs="Times New Roman"/>
        <w:sz w:val="20"/>
      </w:rPr>
      <w:t xml:space="preserve"> s. r. o. v </w:t>
    </w:r>
    <w:proofErr w:type="spellStart"/>
    <w:r w:rsidR="00B450E5">
      <w:rPr>
        <w:rFonts w:cs="Times New Roman"/>
        <w:sz w:val="20"/>
      </w:rPr>
      <w:t>likvidácii</w:t>
    </w:r>
    <w:proofErr w:type="spellEnd"/>
  </w:p>
  <w:p w:rsidR="0028098B" w:rsidRPr="007669E5" w:rsidRDefault="0028098B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 48 </w:t>
    </w:r>
    <w:r w:rsidR="00CF0E93">
      <w:rPr>
        <w:rFonts w:cs="Times New Roman"/>
        <w:sz w:val="20"/>
      </w:rPr>
      <w:t>175 986</w:t>
    </w:r>
  </w:p>
  <w:p w:rsidR="0028098B" w:rsidRPr="007669E5" w:rsidRDefault="0028098B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>DIČ: 2</w:t>
    </w:r>
    <w:r>
      <w:rPr>
        <w:rFonts w:cs="Times New Roman"/>
        <w:sz w:val="20"/>
      </w:rPr>
      <w:t>1</w:t>
    </w:r>
    <w:r w:rsidR="00CF0E93">
      <w:rPr>
        <w:rFonts w:cs="Times New Roman"/>
        <w:sz w:val="20"/>
      </w:rPr>
      <w:t>20089147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151641"/>
    <w:rsid w:val="001F039C"/>
    <w:rsid w:val="00204D88"/>
    <w:rsid w:val="00262FFC"/>
    <w:rsid w:val="0028098B"/>
    <w:rsid w:val="002C68E0"/>
    <w:rsid w:val="002E2403"/>
    <w:rsid w:val="00342B78"/>
    <w:rsid w:val="003938B9"/>
    <w:rsid w:val="003B3779"/>
    <w:rsid w:val="003C56B6"/>
    <w:rsid w:val="0045512D"/>
    <w:rsid w:val="00487EC7"/>
    <w:rsid w:val="00511A42"/>
    <w:rsid w:val="00515E8C"/>
    <w:rsid w:val="0054240E"/>
    <w:rsid w:val="006420E4"/>
    <w:rsid w:val="006609A8"/>
    <w:rsid w:val="00670E6D"/>
    <w:rsid w:val="00680A95"/>
    <w:rsid w:val="0074521F"/>
    <w:rsid w:val="007669E5"/>
    <w:rsid w:val="007A1398"/>
    <w:rsid w:val="007D1DE0"/>
    <w:rsid w:val="00860ACC"/>
    <w:rsid w:val="00881B7C"/>
    <w:rsid w:val="009103EE"/>
    <w:rsid w:val="00963BE4"/>
    <w:rsid w:val="009864D3"/>
    <w:rsid w:val="009A2C82"/>
    <w:rsid w:val="009B7915"/>
    <w:rsid w:val="00A04D02"/>
    <w:rsid w:val="00A3243F"/>
    <w:rsid w:val="00B25BB7"/>
    <w:rsid w:val="00B450E5"/>
    <w:rsid w:val="00B66C32"/>
    <w:rsid w:val="00BB2ED3"/>
    <w:rsid w:val="00C10215"/>
    <w:rsid w:val="00C20AE6"/>
    <w:rsid w:val="00C27214"/>
    <w:rsid w:val="00C475DB"/>
    <w:rsid w:val="00C561CB"/>
    <w:rsid w:val="00C73669"/>
    <w:rsid w:val="00CF0E93"/>
    <w:rsid w:val="00D020F9"/>
    <w:rsid w:val="00D108CD"/>
    <w:rsid w:val="00D70C3D"/>
    <w:rsid w:val="00D73091"/>
    <w:rsid w:val="00D80033"/>
    <w:rsid w:val="00E238E3"/>
    <w:rsid w:val="00E60B6C"/>
    <w:rsid w:val="00E64C48"/>
    <w:rsid w:val="00E77EAB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4CD05-8160-4090-B514-9C9562774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1160</Words>
  <Characters>6848</Characters>
  <Application>Microsoft Office Word</Application>
  <DocSecurity>0</DocSecurity>
  <Lines>57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2015-03-30T15:30:00Z</cp:lastPrinted>
  <dcterms:created xsi:type="dcterms:W3CDTF">2019-05-14T11:52:00Z</dcterms:created>
  <dcterms:modified xsi:type="dcterms:W3CDTF">2019-05-21T07:59:00Z</dcterms:modified>
</cp:coreProperties>
</file>