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2018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</w:t>
            </w:r>
            <w:r>
              <w:rPr>
                <w:rFonts w:cs="Arial" w:ascii="Arial" w:hAnsi="Arial"/>
              </w:rPr>
              <w:t>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3"/>
        <w:gridCol w:w="2131"/>
        <w:gridCol w:w="3343"/>
      </w:tblGrid>
      <w:tr>
        <w:trPr/>
        <w:tc>
          <w:tcPr>
            <w:tcW w:w="421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1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3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4195" cy="180975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3600" cy="180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75pt;height:14.1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2019-05-09T21:10:45Z</dcterms:modified>
  <cp:revision>10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