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</w:t>
      </w:r>
      <w:r w:rsidR="003C5ED2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</w:p>
    <w:p w:rsidR="008C031F" w:rsidRDefault="008C031F" w:rsidP="00FC3946">
      <w:pPr>
        <w:jc w:val="center"/>
        <w:rPr>
          <w:b/>
          <w:sz w:val="28"/>
          <w:szCs w:val="28"/>
        </w:rPr>
      </w:pPr>
    </w:p>
    <w:p w:rsidR="008C031F" w:rsidRDefault="008C031F" w:rsidP="008C031F">
      <w:pPr>
        <w:jc w:val="center"/>
        <w:rPr>
          <w:b/>
          <w:sz w:val="28"/>
          <w:szCs w:val="28"/>
        </w:rPr>
      </w:pPr>
      <w:r w:rsidRPr="008C031F">
        <w:rPr>
          <w:b/>
          <w:sz w:val="28"/>
          <w:szCs w:val="28"/>
        </w:rPr>
        <w:t>ako súčasť konsolidovanej účtovnej závierky</w:t>
      </w:r>
    </w:p>
    <w:p w:rsidR="008C031F" w:rsidRDefault="008C031F" w:rsidP="008C031F">
      <w:pPr>
        <w:jc w:val="center"/>
        <w:rPr>
          <w:b/>
          <w:sz w:val="28"/>
          <w:szCs w:val="28"/>
        </w:rPr>
      </w:pPr>
      <w:r w:rsidRPr="008C031F">
        <w:rPr>
          <w:b/>
          <w:sz w:val="28"/>
          <w:szCs w:val="28"/>
        </w:rPr>
        <w:t>účtovnej jednotky verejnej správy</w:t>
      </w:r>
    </w:p>
    <w:p w:rsidR="008C031F" w:rsidRPr="008C031F" w:rsidRDefault="008C031F" w:rsidP="008C031F">
      <w:pPr>
        <w:jc w:val="center"/>
        <w:rPr>
          <w:b/>
          <w:sz w:val="28"/>
          <w:szCs w:val="28"/>
        </w:rPr>
      </w:pPr>
      <w:r w:rsidRPr="008C031F">
        <w:rPr>
          <w:b/>
          <w:sz w:val="28"/>
          <w:szCs w:val="28"/>
        </w:rPr>
        <w:t>obce Dolné Zelenice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0796F" w:rsidRDefault="0080796F" w:rsidP="00FC3946">
      <w:pPr>
        <w:jc w:val="center"/>
        <w:rPr>
          <w:b/>
          <w:sz w:val="24"/>
          <w:szCs w:val="24"/>
        </w:rPr>
      </w:pPr>
    </w:p>
    <w:p w:rsidR="0080796F" w:rsidRPr="00C45D3F" w:rsidRDefault="0080796F" w:rsidP="00FC3946">
      <w:pPr>
        <w:jc w:val="center"/>
        <w:rPr>
          <w:b/>
          <w:sz w:val="24"/>
          <w:szCs w:val="24"/>
        </w:rPr>
      </w:pPr>
    </w:p>
    <w:p w:rsidR="00621E74" w:rsidRDefault="001F3097" w:rsidP="008079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7"/>
        <w:gridCol w:w="5479"/>
      </w:tblGrid>
      <w:tr w:rsidR="00BF476D" w:rsidRPr="00563E6B" w:rsidTr="0080796F"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0796F">
        <w:tc>
          <w:tcPr>
            <w:tcW w:w="5017" w:type="dxa"/>
            <w:tcBorders>
              <w:top w:val="single" w:sz="4" w:space="0" w:color="auto"/>
            </w:tcBorders>
            <w:shd w:val="clear" w:color="auto" w:fill="F2F2F2"/>
          </w:tcPr>
          <w:p w:rsidR="00930F58" w:rsidRPr="0080796F" w:rsidRDefault="00930F58" w:rsidP="00F62523">
            <w:pPr>
              <w:rPr>
                <w:b/>
                <w:sz w:val="24"/>
                <w:szCs w:val="24"/>
              </w:rPr>
            </w:pPr>
            <w:r w:rsidRPr="0080796F">
              <w:rPr>
                <w:b/>
                <w:sz w:val="24"/>
                <w:szCs w:val="24"/>
              </w:rPr>
              <w:t>Názov</w:t>
            </w:r>
            <w:r w:rsidR="0080796F">
              <w:rPr>
                <w:b/>
                <w:sz w:val="24"/>
                <w:szCs w:val="24"/>
              </w:rPr>
              <w:t xml:space="preserve"> konsolidujúcej</w:t>
            </w:r>
            <w:r w:rsidRPr="0080796F">
              <w:rPr>
                <w:b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  <w:tcBorders>
              <w:top w:val="single" w:sz="4" w:space="0" w:color="auto"/>
            </w:tcBorders>
          </w:tcPr>
          <w:p w:rsidR="00930F58" w:rsidRPr="0080796F" w:rsidRDefault="00976F62" w:rsidP="0061750D">
            <w:pPr>
              <w:rPr>
                <w:b/>
                <w:sz w:val="24"/>
                <w:szCs w:val="24"/>
              </w:rPr>
            </w:pPr>
            <w:r w:rsidRPr="0080796F">
              <w:rPr>
                <w:b/>
                <w:sz w:val="24"/>
                <w:szCs w:val="24"/>
              </w:rPr>
              <w:t>Obec Dolné Zelenice</w:t>
            </w:r>
          </w:p>
        </w:tc>
      </w:tr>
      <w:tr w:rsidR="00930F58" w:rsidRPr="00563E6B" w:rsidTr="0080796F">
        <w:tc>
          <w:tcPr>
            <w:tcW w:w="5017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Sídlo </w:t>
            </w:r>
            <w:r w:rsidR="0080796F">
              <w:rPr>
                <w:sz w:val="24"/>
                <w:szCs w:val="24"/>
              </w:rPr>
              <w:t>konsolidujúcej</w:t>
            </w:r>
            <w:r w:rsidR="00EF7730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3D0CF2" w:rsidRDefault="00976F62" w:rsidP="00EF77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 52 Dolné Zelenice č. 107</w:t>
            </w:r>
          </w:p>
        </w:tc>
      </w:tr>
      <w:tr w:rsidR="00F65C53" w:rsidRPr="00563E6B" w:rsidTr="0080796F">
        <w:tc>
          <w:tcPr>
            <w:tcW w:w="5017" w:type="dxa"/>
            <w:tcBorders>
              <w:bottom w:val="single" w:sz="4" w:space="0" w:color="auto"/>
            </w:tcBorders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:rsidR="00F65C53" w:rsidRPr="003D0CF2" w:rsidRDefault="00976F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00653942</w:t>
            </w:r>
          </w:p>
        </w:tc>
      </w:tr>
      <w:tr w:rsidR="00F65C53" w:rsidRPr="00563E6B" w:rsidTr="0080796F">
        <w:tc>
          <w:tcPr>
            <w:tcW w:w="5017" w:type="dxa"/>
            <w:tcBorders>
              <w:bottom w:val="single" w:sz="4" w:space="0" w:color="auto"/>
            </w:tcBorders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  <w:r w:rsidR="0080796F">
              <w:rPr>
                <w:sz w:val="24"/>
                <w:szCs w:val="24"/>
              </w:rPr>
              <w:t>, založenia</w:t>
            </w: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:rsidR="00F65C53" w:rsidRPr="00916E03" w:rsidRDefault="00976F62" w:rsidP="00825C3D">
            <w:pPr>
              <w:rPr>
                <w:sz w:val="24"/>
                <w:szCs w:val="24"/>
              </w:rPr>
            </w:pPr>
            <w:r w:rsidRPr="00916E03">
              <w:rPr>
                <w:sz w:val="24"/>
                <w:szCs w:val="24"/>
              </w:rPr>
              <w:t>1.1.1991</w:t>
            </w:r>
            <w:r w:rsidR="00825C3D" w:rsidRPr="00916E03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EF7730">
        <w:tc>
          <w:tcPr>
            <w:tcW w:w="5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F65C53" w:rsidRDefault="00F65C53" w:rsidP="00F65C53">
            <w:pPr>
              <w:rPr>
                <w:sz w:val="24"/>
                <w:szCs w:val="24"/>
              </w:rPr>
            </w:pPr>
          </w:p>
          <w:p w:rsidR="0080796F" w:rsidRPr="0080796F" w:rsidRDefault="0080796F" w:rsidP="0080796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Identifikačné údaje o konsolidovaných účtovných jednotkách – rozpočtových organizáciách v zriaďovateľskej pôsobnosti konsolidujúcej účtovnej jednotky</w:t>
            </w:r>
          </w:p>
          <w:p w:rsidR="0080796F" w:rsidRPr="00C65DE4" w:rsidRDefault="0080796F" w:rsidP="00F65C5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5C3D" w:rsidRPr="00916E03" w:rsidRDefault="00825C3D" w:rsidP="00825C3D">
            <w:pPr>
              <w:rPr>
                <w:sz w:val="24"/>
                <w:szCs w:val="24"/>
              </w:rPr>
            </w:pPr>
          </w:p>
        </w:tc>
      </w:tr>
      <w:tr w:rsidR="00F65C53" w:rsidRPr="00563E6B" w:rsidTr="0080796F">
        <w:tc>
          <w:tcPr>
            <w:tcW w:w="5017" w:type="dxa"/>
            <w:tcBorders>
              <w:top w:val="single" w:sz="4" w:space="0" w:color="auto"/>
            </w:tcBorders>
            <w:shd w:val="clear" w:color="auto" w:fill="F2F2F2"/>
          </w:tcPr>
          <w:p w:rsidR="00F65C53" w:rsidRPr="00EF7730" w:rsidRDefault="00F65C53" w:rsidP="00EF7730">
            <w:pPr>
              <w:rPr>
                <w:b/>
                <w:sz w:val="24"/>
                <w:szCs w:val="24"/>
              </w:rPr>
            </w:pPr>
            <w:r w:rsidRPr="00EF7730">
              <w:rPr>
                <w:b/>
                <w:sz w:val="24"/>
                <w:szCs w:val="24"/>
              </w:rPr>
              <w:t xml:space="preserve">Názov </w:t>
            </w:r>
            <w:r w:rsidR="00EF7730" w:rsidRPr="00EF7730">
              <w:rPr>
                <w:b/>
                <w:sz w:val="24"/>
                <w:szCs w:val="24"/>
              </w:rPr>
              <w:t>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</w:tcBorders>
          </w:tcPr>
          <w:p w:rsidR="00F65C53" w:rsidRPr="003D0CF2" w:rsidRDefault="00EF77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Dolné Zelenice</w:t>
            </w:r>
          </w:p>
        </w:tc>
      </w:tr>
      <w:tr w:rsidR="00F65C53" w:rsidRPr="00563E6B" w:rsidTr="0080796F">
        <w:tc>
          <w:tcPr>
            <w:tcW w:w="5017" w:type="dxa"/>
            <w:shd w:val="clear" w:color="auto" w:fill="F2F2F2"/>
          </w:tcPr>
          <w:p w:rsidR="00F65C53" w:rsidRPr="00C65DE4" w:rsidRDefault="00F65C53" w:rsidP="00EF77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Sídlo </w:t>
            </w:r>
            <w:r w:rsidR="00EF7730">
              <w:rPr>
                <w:sz w:val="24"/>
                <w:szCs w:val="24"/>
              </w:rPr>
              <w:t>konsolidujúcej účtovnej jednotky</w:t>
            </w:r>
          </w:p>
        </w:tc>
        <w:tc>
          <w:tcPr>
            <w:tcW w:w="5479" w:type="dxa"/>
          </w:tcPr>
          <w:p w:rsidR="00F65C53" w:rsidRPr="003D0CF2" w:rsidRDefault="00EF77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920 52 Dolné Zelenice č. 109</w:t>
            </w:r>
          </w:p>
        </w:tc>
      </w:tr>
      <w:tr w:rsidR="00F65C53" w:rsidRPr="00563E6B" w:rsidTr="00EF7730">
        <w:tc>
          <w:tcPr>
            <w:tcW w:w="5017" w:type="dxa"/>
            <w:tcBorders>
              <w:bottom w:val="single" w:sz="4" w:space="0" w:color="auto"/>
            </w:tcBorders>
            <w:shd w:val="clear" w:color="auto" w:fill="F2F2F2"/>
          </w:tcPr>
          <w:p w:rsidR="00F65C53" w:rsidRPr="00C65DE4" w:rsidRDefault="00EF7730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založenia konsolidujúcej účtovnej jednotky</w:t>
            </w: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:rsidR="00F65C53" w:rsidRPr="00563E6B" w:rsidRDefault="00EF77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1.1.2000</w:t>
            </w:r>
          </w:p>
        </w:tc>
      </w:tr>
      <w:tr w:rsidR="00F65C53" w:rsidRPr="00563E6B" w:rsidTr="00EF7730">
        <w:tc>
          <w:tcPr>
            <w:tcW w:w="5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EF7730"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nil"/>
              <w:right w:val="nil"/>
            </w:tcBorders>
          </w:tcPr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0E40D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916E03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916E03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916E03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EF314E" w:rsidRPr="00594B6F" w:rsidRDefault="001F3097" w:rsidP="00EF31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594B6F">
        <w:rPr>
          <w:b/>
          <w:sz w:val="24"/>
          <w:szCs w:val="24"/>
        </w:rPr>
        <w:t xml:space="preserve">Informácie </w:t>
      </w:r>
      <w:r w:rsidR="00594B6F">
        <w:rPr>
          <w:b/>
          <w:sz w:val="24"/>
          <w:szCs w:val="24"/>
        </w:rPr>
        <w:t xml:space="preserve">o zamestnancoch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594B6F" w:rsidRPr="00C65DE4" w:rsidRDefault="00921C9D" w:rsidP="0059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94B6F">
              <w:rPr>
                <w:sz w:val="24"/>
                <w:szCs w:val="24"/>
              </w:rPr>
              <w:t>obce Dolné Zelenice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3347AA" w:rsidRPr="00B452D4" w:rsidRDefault="00976F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</w:t>
            </w:r>
            <w:r w:rsidR="00B90C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Dagmar Jakubcová, starostka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594B6F" w:rsidRPr="00C65DE4" w:rsidRDefault="00921C9D" w:rsidP="0059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</w:t>
            </w:r>
            <w:r w:rsidR="00594B6F">
              <w:rPr>
                <w:sz w:val="24"/>
                <w:szCs w:val="24"/>
              </w:rPr>
              <w:t>ZŠ s MŠ Dolné Zelenice</w:t>
            </w:r>
          </w:p>
          <w:p w:rsidR="003347AA" w:rsidRPr="00C65DE4" w:rsidRDefault="003347AA" w:rsidP="00921C9D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3347AA" w:rsidRPr="00B452D4" w:rsidRDefault="00594B6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Dana Kováčiková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594B6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Priemerný počet zamestnancov </w:t>
            </w:r>
            <w:r w:rsidR="00594B6F">
              <w:rPr>
                <w:sz w:val="24"/>
                <w:szCs w:val="24"/>
              </w:rPr>
              <w:t>konsolidovaného celku počas účtovného obdobia</w:t>
            </w:r>
          </w:p>
        </w:tc>
        <w:tc>
          <w:tcPr>
            <w:tcW w:w="5479" w:type="dxa"/>
          </w:tcPr>
          <w:p w:rsidR="002A52FB" w:rsidRPr="00B452D4" w:rsidRDefault="00594B6F" w:rsidP="00FE0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 </w:t>
            </w:r>
            <w:r w:rsidR="002A52FB">
              <w:rPr>
                <w:sz w:val="24"/>
                <w:szCs w:val="24"/>
              </w:rPr>
              <w:t xml:space="preserve">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594B6F" w:rsidP="00594B6F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-z toho zamestnanci obce:</w:t>
            </w:r>
          </w:p>
        </w:tc>
        <w:tc>
          <w:tcPr>
            <w:tcW w:w="5479" w:type="dxa"/>
          </w:tcPr>
          <w:p w:rsidR="00976F62" w:rsidRPr="00B452D4" w:rsidRDefault="00594B6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594B6F">
        <w:tc>
          <w:tcPr>
            <w:tcW w:w="4781" w:type="dxa"/>
            <w:tcBorders>
              <w:bottom w:val="single" w:sz="4" w:space="0" w:color="auto"/>
            </w:tcBorders>
            <w:shd w:val="clear" w:color="auto" w:fill="F2F2F2"/>
          </w:tcPr>
          <w:p w:rsidR="00921C9D" w:rsidRPr="00921C9D" w:rsidRDefault="00594B6F" w:rsidP="00594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zamestnanci ZŠ s MŠ:</w:t>
            </w: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:rsidR="00921C9D" w:rsidRPr="003A3BFF" w:rsidRDefault="00594B6F" w:rsidP="0061750D">
            <w:pPr>
              <w:rPr>
                <w:sz w:val="24"/>
                <w:szCs w:val="24"/>
              </w:rPr>
            </w:pPr>
            <w:r w:rsidRPr="003A3BFF">
              <w:rPr>
                <w:sz w:val="24"/>
                <w:szCs w:val="24"/>
              </w:rPr>
              <w:t>21</w:t>
            </w:r>
          </w:p>
        </w:tc>
      </w:tr>
      <w:tr w:rsidR="00921C9D" w:rsidRPr="00563E6B" w:rsidTr="00594B6F">
        <w:tc>
          <w:tcPr>
            <w:tcW w:w="4781" w:type="dxa"/>
            <w:tcBorders>
              <w:bottom w:val="single" w:sz="4" w:space="0" w:color="auto"/>
            </w:tcBorders>
            <w:shd w:val="clear" w:color="auto" w:fill="F2F2F2"/>
          </w:tcPr>
          <w:p w:rsidR="00921C9D" w:rsidRDefault="00594B6F" w:rsidP="00594B6F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Počet vedúcich zamestnancov:</w:t>
            </w: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:rsidR="00921C9D" w:rsidRPr="00B452D4" w:rsidRDefault="00594B6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594B6F">
        <w:tc>
          <w:tcPr>
            <w:tcW w:w="4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:rsidR="00921C9D" w:rsidRDefault="00921C9D" w:rsidP="00594B6F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6BE3" w:rsidRDefault="00146BE3" w:rsidP="00915208">
      <w:pPr>
        <w:jc w:val="center"/>
        <w:rPr>
          <w:b/>
          <w:sz w:val="24"/>
          <w:szCs w:val="24"/>
        </w:rPr>
      </w:pPr>
    </w:p>
    <w:p w:rsidR="00D7247F" w:rsidRDefault="00915208" w:rsidP="00D7247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D7247F">
        <w:rPr>
          <w:b/>
          <w:sz w:val="24"/>
          <w:szCs w:val="24"/>
        </w:rPr>
        <w:t xml:space="preserve"> zostavení individuálnej účtovnej závierky konsolidovanej účtovnej jednotky </w:t>
      </w:r>
      <w:r w:rsidR="00CD0408">
        <w:rPr>
          <w:b/>
          <w:sz w:val="24"/>
          <w:szCs w:val="24"/>
        </w:rPr>
        <w:t xml:space="preserve"> - obchodnej spoločnosti, </w:t>
      </w:r>
      <w:r w:rsidR="00D7247F">
        <w:rPr>
          <w:b/>
          <w:sz w:val="24"/>
          <w:szCs w:val="24"/>
        </w:rPr>
        <w:t xml:space="preserve">ak je iný ako 31.12.2018 </w:t>
      </w:r>
    </w:p>
    <w:p w:rsidR="00A81C5E" w:rsidRDefault="00A81C5E" w:rsidP="00D7247F">
      <w:pPr>
        <w:jc w:val="center"/>
        <w:rPr>
          <w:b/>
          <w:sz w:val="24"/>
          <w:szCs w:val="24"/>
        </w:rPr>
      </w:pPr>
    </w:p>
    <w:tbl>
      <w:tblPr>
        <w:tblW w:w="10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7"/>
        <w:gridCol w:w="5479"/>
      </w:tblGrid>
      <w:tr w:rsidR="00A81C5E" w:rsidRPr="003D0CF2" w:rsidTr="004103A3"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A81C5E" w:rsidRPr="00C65DE4" w:rsidRDefault="00A81C5E" w:rsidP="004103A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C5E" w:rsidRPr="003D0CF2" w:rsidRDefault="00A81C5E" w:rsidP="004103A3">
            <w:pPr>
              <w:rPr>
                <w:sz w:val="24"/>
                <w:szCs w:val="24"/>
              </w:rPr>
            </w:pPr>
          </w:p>
        </w:tc>
      </w:tr>
      <w:tr w:rsidR="00A81C5E" w:rsidRPr="0080796F" w:rsidTr="00CD0408"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A81C5E" w:rsidRPr="00CD0408" w:rsidRDefault="00CD0408" w:rsidP="004103A3">
            <w:pPr>
              <w:rPr>
                <w:sz w:val="24"/>
                <w:szCs w:val="24"/>
              </w:rPr>
            </w:pPr>
            <w:r w:rsidRPr="00CD0408">
              <w:rPr>
                <w:sz w:val="24"/>
                <w:szCs w:val="24"/>
              </w:rPr>
              <w:t xml:space="preserve">Obchodné meno </w:t>
            </w:r>
            <w:r w:rsidR="00A81C5E" w:rsidRPr="00CD0408">
              <w:rPr>
                <w:sz w:val="24"/>
                <w:szCs w:val="24"/>
              </w:rPr>
              <w:t xml:space="preserve">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bottom w:val="single" w:sz="4" w:space="0" w:color="auto"/>
            </w:tcBorders>
          </w:tcPr>
          <w:p w:rsidR="00A81C5E" w:rsidRPr="00CD0408" w:rsidRDefault="00A81C5E" w:rsidP="004103A3">
            <w:pPr>
              <w:rPr>
                <w:sz w:val="24"/>
                <w:szCs w:val="24"/>
              </w:rPr>
            </w:pPr>
            <w:r w:rsidRPr="00CD0408">
              <w:rPr>
                <w:sz w:val="24"/>
                <w:szCs w:val="24"/>
              </w:rPr>
              <w:t>Obec Dolné Zelenice</w:t>
            </w:r>
          </w:p>
        </w:tc>
      </w:tr>
      <w:tr w:rsidR="00A81C5E" w:rsidRPr="003D0CF2" w:rsidTr="00CD0408">
        <w:tc>
          <w:tcPr>
            <w:tcW w:w="5017" w:type="dxa"/>
            <w:tcBorders>
              <w:bottom w:val="single" w:sz="4" w:space="0" w:color="auto"/>
            </w:tcBorders>
            <w:shd w:val="clear" w:color="auto" w:fill="F2F2F2"/>
          </w:tcPr>
          <w:p w:rsidR="00A81C5E" w:rsidRPr="00C65DE4" w:rsidRDefault="00CD0408" w:rsidP="00CD0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Deň, ku ktorému bola zostavená individuálna účtovná závierka konsolidovanej účtovnej jednotky</w:t>
            </w: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:rsidR="00A81C5E" w:rsidRPr="003D0CF2" w:rsidRDefault="00CD0408" w:rsidP="00410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31.12.2018</w:t>
            </w:r>
          </w:p>
        </w:tc>
      </w:tr>
      <w:tr w:rsidR="00A81C5E" w:rsidRPr="003D0CF2" w:rsidTr="00CD0408">
        <w:tc>
          <w:tcPr>
            <w:tcW w:w="5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:rsidR="00A81C5E" w:rsidRPr="00C65DE4" w:rsidRDefault="00A81C5E" w:rsidP="004103A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1C5E" w:rsidRPr="003D0CF2" w:rsidRDefault="00A81C5E" w:rsidP="004103A3">
            <w:pPr>
              <w:rPr>
                <w:sz w:val="24"/>
                <w:szCs w:val="24"/>
              </w:rPr>
            </w:pPr>
          </w:p>
        </w:tc>
      </w:tr>
      <w:tr w:rsidR="00A81C5E" w:rsidRPr="00916E03" w:rsidTr="00CD0408"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A81C5E" w:rsidRPr="00C65DE4" w:rsidRDefault="00A81C5E" w:rsidP="004103A3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nil"/>
              <w:right w:val="nil"/>
            </w:tcBorders>
          </w:tcPr>
          <w:p w:rsidR="00A81C5E" w:rsidRDefault="00A81C5E" w:rsidP="004103A3">
            <w:pPr>
              <w:rPr>
                <w:sz w:val="24"/>
                <w:szCs w:val="24"/>
              </w:rPr>
            </w:pPr>
          </w:p>
          <w:p w:rsidR="004103A3" w:rsidRPr="00916E03" w:rsidRDefault="004103A3" w:rsidP="004103A3">
            <w:pPr>
              <w:jc w:val="both"/>
              <w:rPr>
                <w:sz w:val="24"/>
                <w:szCs w:val="24"/>
              </w:rPr>
            </w:pPr>
          </w:p>
        </w:tc>
      </w:tr>
    </w:tbl>
    <w:p w:rsidR="00A81C5E" w:rsidRDefault="00A81C5E" w:rsidP="00D7247F">
      <w:pPr>
        <w:jc w:val="center"/>
        <w:rPr>
          <w:b/>
          <w:sz w:val="24"/>
          <w:szCs w:val="24"/>
        </w:rPr>
      </w:pPr>
    </w:p>
    <w:p w:rsidR="004103A3" w:rsidRDefault="004103A3" w:rsidP="004103A3">
      <w:pPr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Informácie o metódach oceňovania použitých pri ocenení niektorých jednotlivých položiek konsolidovanej účtovnej závierky obce Dolné Zelenice:</w:t>
      </w:r>
    </w:p>
    <w:p w:rsidR="004103A3" w:rsidRDefault="004103A3" w:rsidP="004103A3">
      <w:pPr>
        <w:rPr>
          <w:rFonts w:cs="Tahoma"/>
          <w:b/>
          <w:bCs/>
          <w:sz w:val="22"/>
          <w:szCs w:val="22"/>
        </w:rPr>
      </w:pPr>
    </w:p>
    <w:p w:rsidR="00345954" w:rsidRPr="00D4577F" w:rsidRDefault="004103A3" w:rsidP="004103A3">
      <w:pPr>
        <w:pStyle w:val="Odsekzoznamu"/>
        <w:numPr>
          <w:ilvl w:val="0"/>
          <w:numId w:val="3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Pri oceňovaní majetku a záväzkov sa uplatňuje zásada opatrnosti. Za základ sa berú všetky riziká, straty a zníženie hodnoty, ktoré sa týkajú majetku a záväzkov a sú známe ku dňu zostavenia </w:t>
      </w:r>
      <w:r w:rsidR="00180A6D">
        <w:rPr>
          <w:rFonts w:cs="Tahoma"/>
          <w:bCs/>
          <w:sz w:val="22"/>
          <w:szCs w:val="22"/>
        </w:rPr>
        <w:t>účtovnej závierky.</w:t>
      </w:r>
    </w:p>
    <w:p w:rsidR="00D4577F" w:rsidRPr="00D4577F" w:rsidRDefault="00D4577F" w:rsidP="00D4577F">
      <w:pPr>
        <w:ind w:left="46"/>
        <w:rPr>
          <w:rFonts w:cs="Tahoma"/>
          <w:b/>
          <w:bCs/>
          <w:sz w:val="22"/>
          <w:szCs w:val="22"/>
        </w:rPr>
      </w:pPr>
    </w:p>
    <w:p w:rsidR="00C614B7" w:rsidRPr="00D4577F" w:rsidRDefault="00180A6D" w:rsidP="004103A3">
      <w:pPr>
        <w:pStyle w:val="Odsekzoznamu"/>
        <w:numPr>
          <w:ilvl w:val="0"/>
          <w:numId w:val="3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Dlhodobý hmotný  a nehmotný majetok nakupovaný,  sa oceňuje obstarávacou cenou, ktorá zahrňuje  </w:t>
      </w:r>
      <w:r w:rsidR="00C614B7">
        <w:rPr>
          <w:rFonts w:cs="Tahoma"/>
          <w:bCs/>
          <w:sz w:val="22"/>
          <w:szCs w:val="22"/>
        </w:rPr>
        <w:t>cenu obstarania a náklad súvisiace s obstaraním (napr. clo, montáž, preprava, poistné a pod.).</w:t>
      </w:r>
    </w:p>
    <w:p w:rsidR="00D4577F" w:rsidRPr="00D4577F" w:rsidRDefault="00D4577F" w:rsidP="00D4577F">
      <w:pPr>
        <w:ind w:left="46"/>
        <w:rPr>
          <w:rFonts w:cs="Tahoma"/>
          <w:b/>
          <w:bCs/>
          <w:sz w:val="22"/>
          <w:szCs w:val="22"/>
        </w:rPr>
      </w:pPr>
    </w:p>
    <w:p w:rsidR="00C614B7" w:rsidRPr="00D4577F" w:rsidRDefault="00C614B7" w:rsidP="004103A3">
      <w:pPr>
        <w:pStyle w:val="Odsekzoznamu"/>
        <w:numPr>
          <w:ilvl w:val="0"/>
          <w:numId w:val="3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Dlhodobý majetok vytvorený vlastnou činnosťou sa oceňuje vlastnými nákladmi, ktoré predstavujú všetky priame náklady vynaložené na výrobu alebo inú činnosť a všetky nepriame náklady vzťahujúce sa na výrobu alebo inú činnosť.</w:t>
      </w:r>
    </w:p>
    <w:p w:rsidR="00D4577F" w:rsidRPr="00D4577F" w:rsidRDefault="00D4577F" w:rsidP="00D4577F">
      <w:pPr>
        <w:ind w:left="46"/>
        <w:rPr>
          <w:rFonts w:cs="Tahoma"/>
          <w:b/>
          <w:bCs/>
          <w:sz w:val="22"/>
          <w:szCs w:val="22"/>
        </w:rPr>
      </w:pPr>
    </w:p>
    <w:p w:rsidR="00C614B7" w:rsidRPr="00D4577F" w:rsidRDefault="00C614B7" w:rsidP="004103A3">
      <w:pPr>
        <w:pStyle w:val="Odsekzoznamu"/>
        <w:numPr>
          <w:ilvl w:val="0"/>
          <w:numId w:val="3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Dlhodobý majetok nadobudnutý darovaním sa oceňuje reprodukčnou obstarávacou cenou, teda cenou, za ktorú by sa majetok obstaral v čase, keď sa o ňom účtuje.</w:t>
      </w:r>
    </w:p>
    <w:p w:rsidR="00D4577F" w:rsidRPr="00D4577F" w:rsidRDefault="00D4577F" w:rsidP="00D4577F">
      <w:pPr>
        <w:ind w:left="46"/>
        <w:rPr>
          <w:rFonts w:cs="Tahoma"/>
          <w:b/>
          <w:bCs/>
          <w:sz w:val="22"/>
          <w:szCs w:val="22"/>
        </w:rPr>
      </w:pPr>
    </w:p>
    <w:p w:rsidR="00C614B7" w:rsidRPr="00D4577F" w:rsidRDefault="00C614B7" w:rsidP="004103A3">
      <w:pPr>
        <w:pStyle w:val="Odsekzoznamu"/>
        <w:numPr>
          <w:ilvl w:val="0"/>
          <w:numId w:val="3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Dlhodobý majetok nadobudnutý prevodom správy sa oceňuje cenou, v ktorej sa doteraz viedol v účtovníctve.</w:t>
      </w:r>
    </w:p>
    <w:p w:rsidR="00D4577F" w:rsidRPr="00D4577F" w:rsidRDefault="00D4577F" w:rsidP="00D4577F">
      <w:pPr>
        <w:ind w:left="46"/>
        <w:rPr>
          <w:rFonts w:cs="Tahoma"/>
          <w:b/>
          <w:bCs/>
          <w:sz w:val="22"/>
          <w:szCs w:val="22"/>
        </w:rPr>
      </w:pPr>
    </w:p>
    <w:p w:rsidR="00C614B7" w:rsidRPr="00D4577F" w:rsidRDefault="00C614B7" w:rsidP="004103A3">
      <w:pPr>
        <w:pStyle w:val="Odsekzoznamu"/>
        <w:numPr>
          <w:ilvl w:val="0"/>
          <w:numId w:val="3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Dlhodobý finančný majetok sa oceňuje obstarávacou cenou.</w:t>
      </w:r>
    </w:p>
    <w:p w:rsidR="00D4577F" w:rsidRPr="00D4577F" w:rsidRDefault="00D4577F" w:rsidP="00D4577F">
      <w:pPr>
        <w:ind w:left="46"/>
        <w:rPr>
          <w:rFonts w:cs="Tahoma"/>
          <w:b/>
          <w:bCs/>
          <w:sz w:val="22"/>
          <w:szCs w:val="22"/>
        </w:rPr>
      </w:pPr>
    </w:p>
    <w:p w:rsidR="00C614B7" w:rsidRPr="00D4577F" w:rsidRDefault="00C614B7" w:rsidP="004103A3">
      <w:pPr>
        <w:pStyle w:val="Odsekzoznamu"/>
        <w:numPr>
          <w:ilvl w:val="0"/>
          <w:numId w:val="3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Nakupované zásoby sa oceňujú obstarávacou cenou, ktorou je cena obstarania vrátane nákladov súvisiacich  s obstaraním ako napr. prepravné, provízia, poistné a zľav.</w:t>
      </w:r>
    </w:p>
    <w:p w:rsidR="00D4577F" w:rsidRPr="00D4577F" w:rsidRDefault="00D4577F" w:rsidP="00D4577F">
      <w:pPr>
        <w:ind w:left="46"/>
        <w:rPr>
          <w:rFonts w:cs="Tahoma"/>
          <w:b/>
          <w:bCs/>
          <w:sz w:val="22"/>
          <w:szCs w:val="22"/>
        </w:rPr>
      </w:pPr>
    </w:p>
    <w:p w:rsidR="00C614B7" w:rsidRPr="00D4577F" w:rsidRDefault="00C614B7" w:rsidP="004103A3">
      <w:pPr>
        <w:pStyle w:val="Odsekzoznamu"/>
        <w:numPr>
          <w:ilvl w:val="0"/>
          <w:numId w:val="3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Zásoby vytvorené vlastnou činnosťou sa oceňujú vlastnými nákladmi t.j. priamymi nákladmi vynaloženými na tvorbu zásob ako aj časťou nepriamych nákladov, ktoré sa k tvorbe zásob vzťahujú.</w:t>
      </w:r>
    </w:p>
    <w:p w:rsidR="00D4577F" w:rsidRPr="00D4577F" w:rsidRDefault="00D4577F" w:rsidP="00D4577F">
      <w:pPr>
        <w:ind w:left="46"/>
        <w:rPr>
          <w:rFonts w:cs="Tahoma"/>
          <w:b/>
          <w:bCs/>
          <w:sz w:val="22"/>
          <w:szCs w:val="22"/>
        </w:rPr>
      </w:pPr>
    </w:p>
    <w:p w:rsidR="00C614B7" w:rsidRPr="00D4577F" w:rsidRDefault="00C614B7" w:rsidP="004103A3">
      <w:pPr>
        <w:pStyle w:val="Odsekzoznamu"/>
        <w:numPr>
          <w:ilvl w:val="0"/>
          <w:numId w:val="3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Pohľadávky sa oceňujú v menovitej hodnote.</w:t>
      </w:r>
    </w:p>
    <w:p w:rsidR="00D4577F" w:rsidRPr="00D4577F" w:rsidRDefault="00D4577F" w:rsidP="00D4577F">
      <w:pPr>
        <w:ind w:left="46"/>
        <w:rPr>
          <w:rFonts w:cs="Tahoma"/>
          <w:b/>
          <w:bCs/>
          <w:sz w:val="22"/>
          <w:szCs w:val="22"/>
        </w:rPr>
      </w:pPr>
    </w:p>
    <w:p w:rsidR="00D4577F" w:rsidRPr="00D4577F" w:rsidRDefault="00C614B7" w:rsidP="004103A3">
      <w:pPr>
        <w:pStyle w:val="Odsekzoznamu"/>
        <w:numPr>
          <w:ilvl w:val="0"/>
          <w:numId w:val="3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Cenné papiere a podiely sa oceňujú obstarávacími cenami, vrátane nákladov súvisiacich s</w:t>
      </w:r>
      <w:r w:rsidR="00D4577F">
        <w:rPr>
          <w:rFonts w:cs="Tahoma"/>
          <w:bCs/>
          <w:sz w:val="22"/>
          <w:szCs w:val="22"/>
        </w:rPr>
        <w:t> obstaraním.</w:t>
      </w:r>
    </w:p>
    <w:p w:rsidR="00D4577F" w:rsidRPr="00D4577F" w:rsidRDefault="00D4577F" w:rsidP="00D4577F">
      <w:pPr>
        <w:ind w:left="46"/>
        <w:rPr>
          <w:rFonts w:cs="Tahoma"/>
          <w:b/>
          <w:bCs/>
          <w:sz w:val="22"/>
          <w:szCs w:val="22"/>
        </w:rPr>
      </w:pPr>
    </w:p>
    <w:p w:rsidR="00D4577F" w:rsidRPr="00D4577F" w:rsidRDefault="00D4577F" w:rsidP="004103A3">
      <w:pPr>
        <w:pStyle w:val="Odsekzoznamu"/>
        <w:numPr>
          <w:ilvl w:val="0"/>
          <w:numId w:val="3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Pohľadávky sa pri ich vzniku oceňujú menovitou hodnou.</w:t>
      </w:r>
    </w:p>
    <w:p w:rsidR="00D4577F" w:rsidRPr="00D4577F" w:rsidRDefault="00D4577F" w:rsidP="00D4577F">
      <w:pPr>
        <w:ind w:left="46"/>
        <w:rPr>
          <w:rFonts w:cs="Tahoma"/>
          <w:b/>
          <w:bCs/>
          <w:sz w:val="22"/>
          <w:szCs w:val="22"/>
        </w:rPr>
      </w:pPr>
    </w:p>
    <w:p w:rsidR="00D4577F" w:rsidRPr="00D4577F" w:rsidRDefault="00D4577F" w:rsidP="004103A3">
      <w:pPr>
        <w:pStyle w:val="Odsekzoznamu"/>
        <w:numPr>
          <w:ilvl w:val="0"/>
          <w:numId w:val="3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Peňažné prostriedky a ceniny sa oceňujú menovitou hodnotou.</w:t>
      </w:r>
    </w:p>
    <w:p w:rsidR="00D4577F" w:rsidRPr="00D4577F" w:rsidRDefault="00D4577F" w:rsidP="00D4577F">
      <w:pPr>
        <w:ind w:left="46"/>
        <w:rPr>
          <w:rFonts w:cs="Tahoma"/>
          <w:b/>
          <w:bCs/>
          <w:sz w:val="22"/>
          <w:szCs w:val="22"/>
        </w:rPr>
      </w:pPr>
    </w:p>
    <w:p w:rsidR="00D4577F" w:rsidRPr="00D4577F" w:rsidRDefault="00D4577F" w:rsidP="004103A3">
      <w:pPr>
        <w:pStyle w:val="Odsekzoznamu"/>
        <w:numPr>
          <w:ilvl w:val="0"/>
          <w:numId w:val="3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Záväzky sa pri ich vzniku oceňujú menovitou hodnotou.</w:t>
      </w:r>
    </w:p>
    <w:p w:rsidR="00D4577F" w:rsidRPr="00D4577F" w:rsidRDefault="00D4577F" w:rsidP="00D4577F">
      <w:pPr>
        <w:ind w:left="46"/>
        <w:rPr>
          <w:rFonts w:cs="Tahoma"/>
          <w:b/>
          <w:bCs/>
          <w:sz w:val="22"/>
          <w:szCs w:val="22"/>
        </w:rPr>
      </w:pPr>
    </w:p>
    <w:p w:rsidR="00D4577F" w:rsidRPr="00D4577F" w:rsidRDefault="00D4577F" w:rsidP="004103A3">
      <w:pPr>
        <w:pStyle w:val="Odsekzoznamu"/>
        <w:numPr>
          <w:ilvl w:val="0"/>
          <w:numId w:val="3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Záväzky sa pri ich prevzatí oceňujú obstarávacou cenou.</w:t>
      </w:r>
    </w:p>
    <w:p w:rsidR="00D4577F" w:rsidRDefault="00D4577F" w:rsidP="00D4577F">
      <w:pPr>
        <w:rPr>
          <w:rFonts w:cs="Tahoma"/>
          <w:b/>
          <w:bCs/>
          <w:sz w:val="22"/>
          <w:szCs w:val="22"/>
        </w:rPr>
      </w:pPr>
    </w:p>
    <w:p w:rsidR="00D4577F" w:rsidRPr="00D4577F" w:rsidRDefault="00D4577F" w:rsidP="00D4577F">
      <w:pPr>
        <w:rPr>
          <w:rFonts w:cs="Tahoma"/>
          <w:b/>
          <w:bCs/>
          <w:sz w:val="22"/>
          <w:szCs w:val="22"/>
        </w:rPr>
      </w:pPr>
    </w:p>
    <w:p w:rsidR="00D4577F" w:rsidRPr="00D4577F" w:rsidRDefault="00D4577F" w:rsidP="004103A3">
      <w:pPr>
        <w:pStyle w:val="Odsekzoznamu"/>
        <w:numPr>
          <w:ilvl w:val="0"/>
          <w:numId w:val="38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lastRenderedPageBreak/>
        <w:t>Ak sa pri inventarizácii zistí, že suma záväzkov je iná ako ich výška v účtovníctve, uvedú sa záväzky v účtovníctve a v účtovnej závierke v tomto zistenom ocenení.</w:t>
      </w:r>
    </w:p>
    <w:p w:rsidR="00180A6D" w:rsidRDefault="00C614B7" w:rsidP="00D4577F">
      <w:pPr>
        <w:ind w:left="46"/>
        <w:rPr>
          <w:rFonts w:cs="Tahoma"/>
          <w:bCs/>
          <w:sz w:val="22"/>
          <w:szCs w:val="22"/>
        </w:rPr>
      </w:pPr>
      <w:r w:rsidRPr="00D4577F">
        <w:rPr>
          <w:rFonts w:cs="Tahoma"/>
          <w:bCs/>
          <w:sz w:val="22"/>
          <w:szCs w:val="22"/>
        </w:rPr>
        <w:t xml:space="preserve">   </w:t>
      </w:r>
    </w:p>
    <w:p w:rsidR="00385DBB" w:rsidRPr="00D4577F" w:rsidRDefault="00385DBB" w:rsidP="00D4577F">
      <w:pPr>
        <w:ind w:left="46"/>
        <w:rPr>
          <w:rFonts w:cs="Tahoma"/>
          <w:b/>
          <w:bCs/>
          <w:sz w:val="22"/>
          <w:szCs w:val="22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385DBB" w:rsidRDefault="00385DBB" w:rsidP="00D4577F">
      <w:pPr>
        <w:jc w:val="center"/>
        <w:rPr>
          <w:b/>
          <w:sz w:val="24"/>
          <w:szCs w:val="24"/>
        </w:rPr>
      </w:pPr>
    </w:p>
    <w:p w:rsidR="00CC4187" w:rsidRDefault="004A7847" w:rsidP="00D4577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385DBB">
        <w:rPr>
          <w:b/>
          <w:sz w:val="24"/>
          <w:szCs w:val="24"/>
        </w:rPr>
        <w:t> metódach a postupoch konsolidácie</w:t>
      </w:r>
    </w:p>
    <w:p w:rsidR="00385DBB" w:rsidRDefault="00385DBB" w:rsidP="00D4577F">
      <w:pPr>
        <w:jc w:val="center"/>
        <w:rPr>
          <w:b/>
          <w:sz w:val="24"/>
          <w:szCs w:val="24"/>
        </w:rPr>
      </w:pPr>
    </w:p>
    <w:p w:rsidR="00385DBB" w:rsidRDefault="00385DBB" w:rsidP="00385DBB">
      <w:pPr>
        <w:rPr>
          <w:sz w:val="24"/>
          <w:szCs w:val="24"/>
        </w:rPr>
      </w:pPr>
      <w:r>
        <w:rPr>
          <w:sz w:val="24"/>
          <w:szCs w:val="24"/>
        </w:rPr>
        <w:t>Konsolidovaná účtovná závierka obce Dolné Zelenice bola zostavená v súlade so zákonom č.431/2002 Z.z. o účtovníctve v znení neskorších predpisov v súlade s Opatrením MF SR zo dňa 17.decembra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385DBB" w:rsidRDefault="00385DBB" w:rsidP="00385DBB">
      <w:pPr>
        <w:rPr>
          <w:sz w:val="24"/>
          <w:szCs w:val="24"/>
        </w:rPr>
      </w:pPr>
    </w:p>
    <w:p w:rsidR="00385DBB" w:rsidRDefault="00385DBB" w:rsidP="00385DBB">
      <w:pPr>
        <w:rPr>
          <w:b/>
          <w:sz w:val="24"/>
          <w:szCs w:val="24"/>
        </w:rPr>
      </w:pPr>
      <w:r>
        <w:rPr>
          <w:b/>
          <w:sz w:val="24"/>
          <w:szCs w:val="24"/>
        </w:rPr>
        <w:t>Zahrnutie konsolidovaných účtovných jednotiek do konsolidovanej účtovnej závierky</w:t>
      </w:r>
    </w:p>
    <w:p w:rsidR="00385DBB" w:rsidRPr="00385DBB" w:rsidRDefault="00385DBB" w:rsidP="00385DBB">
      <w:pPr>
        <w:rPr>
          <w:b/>
          <w:sz w:val="24"/>
          <w:szCs w:val="24"/>
        </w:rPr>
      </w:pPr>
    </w:p>
    <w:tbl>
      <w:tblPr>
        <w:tblW w:w="10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7"/>
        <w:gridCol w:w="5479"/>
      </w:tblGrid>
      <w:tr w:rsidR="00CD2966" w:rsidRPr="00CD0408" w:rsidTr="00FF0B37">
        <w:tc>
          <w:tcPr>
            <w:tcW w:w="5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D2966" w:rsidRPr="00CD0408" w:rsidRDefault="00CD2966" w:rsidP="00CD2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resp. obchodné meno</w:t>
            </w:r>
            <w:r w:rsidRPr="00CD0408">
              <w:rPr>
                <w:sz w:val="24"/>
                <w:szCs w:val="24"/>
              </w:rPr>
              <w:t xml:space="preserve"> 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bottom w:val="single" w:sz="4" w:space="0" w:color="auto"/>
            </w:tcBorders>
          </w:tcPr>
          <w:p w:rsidR="00CD2966" w:rsidRPr="00CD0408" w:rsidRDefault="00CD2966" w:rsidP="00FF0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MŠ Dolné Zelenice</w:t>
            </w:r>
          </w:p>
        </w:tc>
      </w:tr>
      <w:tr w:rsidR="00CD2966" w:rsidRPr="003D0CF2" w:rsidTr="00DB4D8B">
        <w:tc>
          <w:tcPr>
            <w:tcW w:w="5017" w:type="dxa"/>
            <w:shd w:val="clear" w:color="auto" w:fill="F2F2F2"/>
          </w:tcPr>
          <w:p w:rsidR="00CD2966" w:rsidRPr="00C65DE4" w:rsidRDefault="00DB4D8B" w:rsidP="00DB4D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úplnej konsolidácie:</w:t>
            </w:r>
          </w:p>
        </w:tc>
        <w:tc>
          <w:tcPr>
            <w:tcW w:w="5479" w:type="dxa"/>
          </w:tcPr>
          <w:p w:rsidR="00CD2966" w:rsidRDefault="00DB4D8B" w:rsidP="00DB4D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:rsidR="00DB4D8B" w:rsidRPr="003D0CF2" w:rsidRDefault="00DB4D8B" w:rsidP="00DB4D8B">
            <w:pPr>
              <w:rPr>
                <w:sz w:val="24"/>
                <w:szCs w:val="24"/>
              </w:rPr>
            </w:pPr>
          </w:p>
        </w:tc>
      </w:tr>
      <w:tr w:rsidR="00DB4D8B" w:rsidRPr="003D0CF2" w:rsidTr="00DB4D8B">
        <w:tc>
          <w:tcPr>
            <w:tcW w:w="5017" w:type="dxa"/>
            <w:shd w:val="clear" w:color="auto" w:fill="F2F2F2"/>
          </w:tcPr>
          <w:p w:rsidR="00DB4D8B" w:rsidRDefault="00DB4D8B" w:rsidP="00DB4D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podielovej konsolidácie:</w:t>
            </w:r>
          </w:p>
        </w:tc>
        <w:tc>
          <w:tcPr>
            <w:tcW w:w="5479" w:type="dxa"/>
          </w:tcPr>
          <w:p w:rsidR="00DB4D8B" w:rsidRDefault="00DB4D8B" w:rsidP="00DB4D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B4D8B" w:rsidRPr="003D0CF2" w:rsidTr="00FF0B37">
        <w:tc>
          <w:tcPr>
            <w:tcW w:w="5017" w:type="dxa"/>
            <w:tcBorders>
              <w:bottom w:val="single" w:sz="4" w:space="0" w:color="auto"/>
            </w:tcBorders>
            <w:shd w:val="clear" w:color="auto" w:fill="F2F2F2"/>
          </w:tcPr>
          <w:p w:rsidR="00DB4D8B" w:rsidRDefault="00DB4D8B" w:rsidP="00DB4D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vlastného imania:</w:t>
            </w: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:rsidR="00DB4D8B" w:rsidRDefault="00DB4D8B" w:rsidP="00DB4D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85DBB" w:rsidRDefault="00385DBB" w:rsidP="00CD2966">
      <w:pPr>
        <w:rPr>
          <w:b/>
          <w:sz w:val="24"/>
          <w:szCs w:val="24"/>
        </w:rPr>
      </w:pPr>
    </w:p>
    <w:p w:rsidR="00385DBB" w:rsidRDefault="00DB4D8B" w:rsidP="00DB4D8B">
      <w:pPr>
        <w:rPr>
          <w:sz w:val="24"/>
          <w:szCs w:val="24"/>
        </w:rPr>
      </w:pPr>
      <w:r>
        <w:rPr>
          <w:sz w:val="24"/>
          <w:szCs w:val="24"/>
        </w:rPr>
        <w:t>Metóda úplnej konsolidácie bola použitá pri dcérskych účtovných jednotkách.</w:t>
      </w:r>
    </w:p>
    <w:p w:rsidR="00DB4D8B" w:rsidRDefault="00DB4D8B" w:rsidP="00DB4D8B">
      <w:pPr>
        <w:rPr>
          <w:sz w:val="24"/>
          <w:szCs w:val="24"/>
        </w:rPr>
      </w:pPr>
    </w:p>
    <w:p w:rsidR="00DB4D8B" w:rsidRDefault="00DB4D8B" w:rsidP="00DB4D8B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Moment prvej konsolidácie kapitálu:</w:t>
      </w:r>
    </w:p>
    <w:p w:rsidR="00DB4D8B" w:rsidRDefault="00DB4D8B" w:rsidP="00DB4D8B">
      <w:pPr>
        <w:pStyle w:val="Odsekzoznamu"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Pri rozpočtových organizáciách je to deň ich zriadenia.</w:t>
      </w:r>
    </w:p>
    <w:p w:rsidR="00DB4D8B" w:rsidRDefault="00DB4D8B" w:rsidP="00DB4D8B">
      <w:pPr>
        <w:rPr>
          <w:sz w:val="24"/>
          <w:szCs w:val="24"/>
        </w:rPr>
      </w:pPr>
    </w:p>
    <w:p w:rsidR="00DB4D8B" w:rsidRDefault="00DB4D8B" w:rsidP="00DB4D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DB4D8B" w:rsidRDefault="00DB4D8B" w:rsidP="00DB4D8B">
      <w:pPr>
        <w:jc w:val="center"/>
        <w:rPr>
          <w:b/>
          <w:sz w:val="24"/>
          <w:szCs w:val="24"/>
        </w:rPr>
      </w:pPr>
    </w:p>
    <w:p w:rsidR="00DB4D8B" w:rsidRDefault="00DB4D8B" w:rsidP="00DB4D8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aktív a pasív</w:t>
      </w:r>
    </w:p>
    <w:p w:rsidR="00DB4D8B" w:rsidRDefault="00DB4D8B" w:rsidP="00DB4D8B">
      <w:pPr>
        <w:jc w:val="center"/>
        <w:rPr>
          <w:sz w:val="24"/>
          <w:szCs w:val="24"/>
        </w:rPr>
      </w:pPr>
      <w:r>
        <w:rPr>
          <w:sz w:val="24"/>
          <w:szCs w:val="24"/>
        </w:rPr>
        <w:t>( viď Konsolidované poznámky – tabuľková časť )</w:t>
      </w:r>
    </w:p>
    <w:p w:rsidR="00DB4D8B" w:rsidRDefault="00DB4D8B" w:rsidP="00DB4D8B">
      <w:pPr>
        <w:jc w:val="center"/>
        <w:rPr>
          <w:sz w:val="24"/>
          <w:szCs w:val="24"/>
        </w:rPr>
      </w:pPr>
    </w:p>
    <w:p w:rsidR="00DB4D8B" w:rsidRDefault="00DB4D8B" w:rsidP="00DB4D8B">
      <w:pPr>
        <w:rPr>
          <w:sz w:val="24"/>
          <w:szCs w:val="24"/>
        </w:rPr>
      </w:pPr>
      <w:r>
        <w:rPr>
          <w:sz w:val="24"/>
          <w:szCs w:val="24"/>
        </w:rPr>
        <w:t>Popis údajov vyplnených v prehľade pohybov dlhodobého nehmotného a dlhodobého hmotného majetku:</w:t>
      </w:r>
    </w:p>
    <w:p w:rsidR="00DB4D8B" w:rsidRDefault="00DB4D8B" w:rsidP="00DB4D8B">
      <w:pPr>
        <w:pStyle w:val="Odsekzoznamu"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Bezprostredne predchádzajúce účtovné obdobie sa rozumie k 31.12.2017</w:t>
      </w:r>
    </w:p>
    <w:p w:rsidR="00DB4D8B" w:rsidRDefault="00DB4D8B" w:rsidP="00DB4D8B">
      <w:pPr>
        <w:pStyle w:val="Odsekzoznamu"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Bežné účtovné obdobie sa vykazuje k 31.12.2018</w:t>
      </w:r>
    </w:p>
    <w:p w:rsidR="00DB4D8B" w:rsidRDefault="00DB4D8B" w:rsidP="00DB4D8B">
      <w:pPr>
        <w:pStyle w:val="Odsekzoznamu"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 xml:space="preserve">Prírastok je prvotné vykázanie obstarania dlhodobého nehmotného a dlhodobého hmotného majetku akoukoľvek formou, zvýšenie aktív ( napr. kúpa, darovanie) </w:t>
      </w:r>
    </w:p>
    <w:p w:rsidR="00DB4D8B" w:rsidRDefault="00DB4D8B" w:rsidP="00DB4D8B">
      <w:pPr>
        <w:pStyle w:val="Odsekzoznamu"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Úbytok je vykázanie zníženia aktív ( napr. predaj, darovanie )</w:t>
      </w:r>
    </w:p>
    <w:p w:rsidR="00DB4D8B" w:rsidRDefault="00DB4D8B" w:rsidP="00DB4D8B">
      <w:pPr>
        <w:pStyle w:val="Odsekzoznamu"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Presun je vykázanie zmeny hodnoty niektorej položky bez zmeny celkovej hodnoty aktív.</w:t>
      </w:r>
    </w:p>
    <w:p w:rsidR="00DB4D8B" w:rsidRDefault="00DB4D8B" w:rsidP="00DB4D8B">
      <w:pPr>
        <w:rPr>
          <w:sz w:val="24"/>
          <w:szCs w:val="24"/>
        </w:rPr>
      </w:pPr>
    </w:p>
    <w:p w:rsidR="00DB4D8B" w:rsidRDefault="00DB4D8B" w:rsidP="00DB4D8B">
      <w:pPr>
        <w:rPr>
          <w:sz w:val="24"/>
          <w:szCs w:val="24"/>
        </w:rPr>
      </w:pPr>
      <w:r>
        <w:rPr>
          <w:sz w:val="24"/>
          <w:szCs w:val="24"/>
        </w:rPr>
        <w:t xml:space="preserve">Popis významných informácií a aktívach a pasívach ( z tabuliek </w:t>
      </w:r>
      <w:r>
        <w:rPr>
          <w:i/>
          <w:sz w:val="24"/>
          <w:szCs w:val="24"/>
        </w:rPr>
        <w:t>„Konsolidované poznámky tabuľky ):</w:t>
      </w:r>
    </w:p>
    <w:p w:rsidR="00DB4D8B" w:rsidRDefault="00DB4D8B" w:rsidP="00DB4D8B">
      <w:pPr>
        <w:rPr>
          <w:sz w:val="24"/>
          <w:szCs w:val="24"/>
        </w:rPr>
      </w:pPr>
    </w:p>
    <w:p w:rsidR="00DB4D8B" w:rsidRDefault="00DB4D8B" w:rsidP="00DB4D8B">
      <w:pPr>
        <w:pStyle w:val="Odsekzoznamu"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 xml:space="preserve">Konsolidovaný celok obce Dolné Zelenice zahŕňa jednu rozpočtovú organizáciu, jej identifikačné údaje sú nasledovné: </w:t>
      </w:r>
    </w:p>
    <w:p w:rsidR="00DB4D8B" w:rsidRDefault="00DB4D8B" w:rsidP="00DB4D8B">
      <w:pPr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>Základná škola s materskou školou Dolné Zelenice č.109, PSČ: 920 52, IČO: 36090239.</w:t>
      </w:r>
    </w:p>
    <w:p w:rsidR="00DB4D8B" w:rsidRDefault="00DB4D8B" w:rsidP="00DB4D8B">
      <w:pPr>
        <w:ind w:left="720"/>
        <w:rPr>
          <w:i/>
          <w:sz w:val="24"/>
          <w:szCs w:val="24"/>
        </w:rPr>
      </w:pPr>
    </w:p>
    <w:p w:rsidR="00DB4D8B" w:rsidRDefault="00DB4D8B" w:rsidP="00DB4D8B">
      <w:pPr>
        <w:pStyle w:val="Odsekzoznamu"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 xml:space="preserve">Rezervy sa v konsolidovanom </w:t>
      </w:r>
      <w:r w:rsidR="00432C0E">
        <w:rPr>
          <w:sz w:val="24"/>
          <w:szCs w:val="24"/>
        </w:rPr>
        <w:t>celku tvorili v rámci hlavnej činnosti a konkrétne hodnoty sa nachádzajú v tabuľkovom prehľade o pohybe rezerv.</w:t>
      </w:r>
    </w:p>
    <w:p w:rsidR="00432C0E" w:rsidRDefault="00432C0E" w:rsidP="00DB4D8B">
      <w:pPr>
        <w:pStyle w:val="Odsekzoznamu"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Prehľad o pohybe dlhodobého majetku sa nachádza v tabuľkovom formulári a vysvetľuje položky  súvahy – aktív.</w:t>
      </w:r>
    </w:p>
    <w:p w:rsidR="00432C0E" w:rsidRDefault="00432C0E" w:rsidP="00DB4D8B">
      <w:pPr>
        <w:pStyle w:val="Odsekzoznamu"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Konsolidovaný celok vykazuje krátkodobé pohľadávky vo výške 1002,95 EUR.</w:t>
      </w:r>
    </w:p>
    <w:p w:rsidR="00432C0E" w:rsidRDefault="00432C0E" w:rsidP="00DB4D8B">
      <w:pPr>
        <w:pStyle w:val="Odsekzoznamu"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Konsolidovaný celok vykazuje záväzky  so zostatkovou dobou splatnosti do jedného roka vo výške 42 819,75</w:t>
      </w:r>
      <w:r w:rsidR="0060181C">
        <w:rPr>
          <w:sz w:val="24"/>
          <w:szCs w:val="24"/>
        </w:rPr>
        <w:t xml:space="preserve"> EUR.</w:t>
      </w:r>
    </w:p>
    <w:p w:rsidR="00432C0E" w:rsidRPr="00DB4D8B" w:rsidRDefault="00432C0E" w:rsidP="00DB4D8B">
      <w:pPr>
        <w:pStyle w:val="Odsekzoznamu"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Konsolidovaný celok vykazuje  bankový úver vo výške 99374,71 EUR – záväzok voči Slovenskej záručnej rozvojovej banke (preklenovací úver – rekonštrukcia MK).</w:t>
      </w:r>
    </w:p>
    <w:p w:rsidR="00D4577F" w:rsidRDefault="00D4577F" w:rsidP="00D4577F">
      <w:pPr>
        <w:jc w:val="center"/>
        <w:rPr>
          <w:sz w:val="24"/>
          <w:szCs w:val="24"/>
        </w:rPr>
      </w:pPr>
    </w:p>
    <w:p w:rsidR="002B6A69" w:rsidRDefault="002B6A69" w:rsidP="00B031CD">
      <w:pPr>
        <w:spacing w:line="360" w:lineRule="auto"/>
        <w:rPr>
          <w:b/>
          <w:sz w:val="24"/>
          <w:szCs w:val="24"/>
        </w:rPr>
      </w:pPr>
    </w:p>
    <w:p w:rsidR="002B6A69" w:rsidRDefault="002B6A69" w:rsidP="00B031CD">
      <w:pPr>
        <w:spacing w:line="360" w:lineRule="auto"/>
        <w:rPr>
          <w:b/>
          <w:sz w:val="24"/>
          <w:szCs w:val="24"/>
        </w:rPr>
      </w:pPr>
    </w:p>
    <w:p w:rsidR="0031663A" w:rsidRPr="0031663A" w:rsidRDefault="0031663A" w:rsidP="00B031CD">
      <w:pPr>
        <w:spacing w:line="360" w:lineRule="auto"/>
        <w:rPr>
          <w:b/>
          <w:sz w:val="24"/>
          <w:szCs w:val="24"/>
        </w:rPr>
      </w:pPr>
      <w:r w:rsidRPr="0031663A">
        <w:rPr>
          <w:b/>
          <w:sz w:val="24"/>
          <w:szCs w:val="24"/>
        </w:rPr>
        <w:t xml:space="preserve">V Dolných Zeleniciach </w:t>
      </w:r>
      <w:r w:rsidR="00442132">
        <w:rPr>
          <w:b/>
          <w:sz w:val="24"/>
          <w:szCs w:val="24"/>
        </w:rPr>
        <w:t>22</w:t>
      </w:r>
      <w:r w:rsidRPr="0031663A">
        <w:rPr>
          <w:b/>
          <w:sz w:val="24"/>
          <w:szCs w:val="24"/>
        </w:rPr>
        <w:t>.</w:t>
      </w:r>
      <w:r w:rsidR="00442132">
        <w:rPr>
          <w:b/>
          <w:sz w:val="24"/>
          <w:szCs w:val="24"/>
        </w:rPr>
        <w:t>5</w:t>
      </w:r>
      <w:r w:rsidRPr="0031663A">
        <w:rPr>
          <w:b/>
          <w:sz w:val="24"/>
          <w:szCs w:val="24"/>
        </w:rPr>
        <w:t>.201</w:t>
      </w:r>
      <w:r w:rsidR="0068243C">
        <w:rPr>
          <w:b/>
          <w:sz w:val="24"/>
          <w:szCs w:val="24"/>
        </w:rPr>
        <w:t>9</w:t>
      </w:r>
    </w:p>
    <w:p w:rsidR="0031663A" w:rsidRPr="0031663A" w:rsidRDefault="0031663A" w:rsidP="00B031CD">
      <w:pPr>
        <w:spacing w:line="360" w:lineRule="auto"/>
        <w:rPr>
          <w:b/>
          <w:sz w:val="24"/>
          <w:szCs w:val="24"/>
        </w:rPr>
      </w:pPr>
    </w:p>
    <w:p w:rsidR="0031663A" w:rsidRDefault="0031663A" w:rsidP="00B031CD">
      <w:pPr>
        <w:spacing w:line="360" w:lineRule="auto"/>
        <w:rPr>
          <w:b/>
          <w:sz w:val="24"/>
          <w:szCs w:val="24"/>
        </w:rPr>
      </w:pPr>
      <w:r w:rsidRPr="0031663A">
        <w:rPr>
          <w:b/>
          <w:sz w:val="24"/>
          <w:szCs w:val="24"/>
        </w:rPr>
        <w:t>Vypracovala:</w:t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 w:rsidRPr="0031663A">
        <w:rPr>
          <w:b/>
          <w:sz w:val="24"/>
          <w:szCs w:val="24"/>
        </w:rPr>
        <w:tab/>
      </w:r>
      <w:r>
        <w:rPr>
          <w:b/>
          <w:sz w:val="24"/>
          <w:szCs w:val="24"/>
        </w:rPr>
        <w:t>Š</w:t>
      </w:r>
      <w:r w:rsidRPr="0031663A">
        <w:rPr>
          <w:b/>
          <w:sz w:val="24"/>
          <w:szCs w:val="24"/>
        </w:rPr>
        <w:t>tatutárny orgán</w:t>
      </w:r>
      <w:r>
        <w:rPr>
          <w:b/>
          <w:sz w:val="24"/>
          <w:szCs w:val="24"/>
        </w:rPr>
        <w:t>:</w:t>
      </w:r>
    </w:p>
    <w:p w:rsidR="0031663A" w:rsidRDefault="0031663A" w:rsidP="00B031C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Mgr.Edita Podhradská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Mgr.Dagmar Jakubcová</w:t>
      </w:r>
    </w:p>
    <w:p w:rsidR="0031663A" w:rsidRPr="0031663A" w:rsidRDefault="0031663A" w:rsidP="00B031C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Pracovníčka OcÚ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starostka obce</w:t>
      </w:r>
    </w:p>
    <w:sectPr w:rsidR="0031663A" w:rsidRPr="0031663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95B" w:rsidRDefault="0054195B">
      <w:r>
        <w:separator/>
      </w:r>
    </w:p>
  </w:endnote>
  <w:endnote w:type="continuationSeparator" w:id="1">
    <w:p w:rsidR="0054195B" w:rsidRDefault="00541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3A3" w:rsidRDefault="004103A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103A3" w:rsidRDefault="004103A3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3A3" w:rsidRDefault="004103A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0181C">
      <w:rPr>
        <w:rStyle w:val="slostrany"/>
        <w:noProof/>
      </w:rPr>
      <w:t>4</w:t>
    </w:r>
    <w:r>
      <w:rPr>
        <w:rStyle w:val="slostrany"/>
      </w:rPr>
      <w:fldChar w:fldCharType="end"/>
    </w:r>
  </w:p>
  <w:p w:rsidR="004103A3" w:rsidRDefault="004103A3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95B" w:rsidRDefault="0054195B">
      <w:r>
        <w:separator/>
      </w:r>
    </w:p>
  </w:footnote>
  <w:footnote w:type="continuationSeparator" w:id="1">
    <w:p w:rsidR="0054195B" w:rsidRDefault="005419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3A3" w:rsidRPr="0065096D" w:rsidRDefault="004103A3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</w:p>
  <w:p w:rsidR="004103A3" w:rsidRPr="0065096D" w:rsidRDefault="004103A3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4103A3" w:rsidRDefault="004103A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EB7070"/>
    <w:multiLevelType w:val="hybridMultilevel"/>
    <w:tmpl w:val="C5A02292"/>
    <w:lvl w:ilvl="0" w:tplc="95FAFF38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0374FC"/>
    <w:multiLevelType w:val="hybridMultilevel"/>
    <w:tmpl w:val="07CEEC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893B3B"/>
    <w:multiLevelType w:val="hybridMultilevel"/>
    <w:tmpl w:val="F884A0E6"/>
    <w:lvl w:ilvl="0" w:tplc="041B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220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987177"/>
    <w:multiLevelType w:val="hybridMultilevel"/>
    <w:tmpl w:val="287ECB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4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6"/>
  </w:num>
  <w:num w:numId="7">
    <w:abstractNumId w:val="25"/>
  </w:num>
  <w:num w:numId="8">
    <w:abstractNumId w:val="28"/>
  </w:num>
  <w:num w:numId="9">
    <w:abstractNumId w:val="7"/>
  </w:num>
  <w:num w:numId="10">
    <w:abstractNumId w:val="22"/>
  </w:num>
  <w:num w:numId="11">
    <w:abstractNumId w:val="30"/>
  </w:num>
  <w:num w:numId="12">
    <w:abstractNumId w:val="13"/>
  </w:num>
  <w:num w:numId="13">
    <w:abstractNumId w:val="32"/>
  </w:num>
  <w:num w:numId="14">
    <w:abstractNumId w:val="0"/>
  </w:num>
  <w:num w:numId="15">
    <w:abstractNumId w:val="2"/>
  </w:num>
  <w:num w:numId="16">
    <w:abstractNumId w:val="18"/>
  </w:num>
  <w:num w:numId="17">
    <w:abstractNumId w:val="33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8"/>
  </w:num>
  <w:num w:numId="23">
    <w:abstractNumId w:val="12"/>
  </w:num>
  <w:num w:numId="24">
    <w:abstractNumId w:val="5"/>
  </w:num>
  <w:num w:numId="25">
    <w:abstractNumId w:val="3"/>
  </w:num>
  <w:num w:numId="26">
    <w:abstractNumId w:val="35"/>
  </w:num>
  <w:num w:numId="27">
    <w:abstractNumId w:val="8"/>
  </w:num>
  <w:num w:numId="28">
    <w:abstractNumId w:val="14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26"/>
  </w:num>
  <w:num w:numId="38">
    <w:abstractNumId w:val="31"/>
  </w:num>
  <w:num w:numId="39">
    <w:abstractNumId w:val="37"/>
  </w:num>
  <w:num w:numId="40">
    <w:abstractNumId w:val="2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D44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AA3"/>
    <w:rsid w:val="000A6495"/>
    <w:rsid w:val="000A7D3D"/>
    <w:rsid w:val="000B1F81"/>
    <w:rsid w:val="000B2154"/>
    <w:rsid w:val="000B25F8"/>
    <w:rsid w:val="000B3EC4"/>
    <w:rsid w:val="000B41C9"/>
    <w:rsid w:val="000B56FA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AE5"/>
    <w:rsid w:val="000D0D94"/>
    <w:rsid w:val="000D1882"/>
    <w:rsid w:val="000D1CEA"/>
    <w:rsid w:val="000D28A4"/>
    <w:rsid w:val="000D4D72"/>
    <w:rsid w:val="000D7414"/>
    <w:rsid w:val="000D7785"/>
    <w:rsid w:val="000E0B80"/>
    <w:rsid w:val="000E12DB"/>
    <w:rsid w:val="000E1AB7"/>
    <w:rsid w:val="000E40D3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1B8"/>
    <w:rsid w:val="000F7FB4"/>
    <w:rsid w:val="0010030B"/>
    <w:rsid w:val="0010266E"/>
    <w:rsid w:val="00102B38"/>
    <w:rsid w:val="00104161"/>
    <w:rsid w:val="00104E0D"/>
    <w:rsid w:val="00104FFC"/>
    <w:rsid w:val="001056E1"/>
    <w:rsid w:val="00106132"/>
    <w:rsid w:val="00111B4C"/>
    <w:rsid w:val="00111C9B"/>
    <w:rsid w:val="0011496E"/>
    <w:rsid w:val="001164A4"/>
    <w:rsid w:val="00117BD3"/>
    <w:rsid w:val="00120BA4"/>
    <w:rsid w:val="00121C6D"/>
    <w:rsid w:val="001221C7"/>
    <w:rsid w:val="00122700"/>
    <w:rsid w:val="001233BE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5EA3"/>
    <w:rsid w:val="00137E8C"/>
    <w:rsid w:val="001403A1"/>
    <w:rsid w:val="0014183C"/>
    <w:rsid w:val="00142D96"/>
    <w:rsid w:val="00143E09"/>
    <w:rsid w:val="00144874"/>
    <w:rsid w:val="001457B8"/>
    <w:rsid w:val="00146BE3"/>
    <w:rsid w:val="00146CDA"/>
    <w:rsid w:val="00146E01"/>
    <w:rsid w:val="00147361"/>
    <w:rsid w:val="00150D5B"/>
    <w:rsid w:val="00151F82"/>
    <w:rsid w:val="001525C4"/>
    <w:rsid w:val="00152926"/>
    <w:rsid w:val="00153B30"/>
    <w:rsid w:val="00154FD6"/>
    <w:rsid w:val="00155237"/>
    <w:rsid w:val="001560A4"/>
    <w:rsid w:val="001576F7"/>
    <w:rsid w:val="00161D63"/>
    <w:rsid w:val="00163BA7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A6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A6FAC"/>
    <w:rsid w:val="001B0433"/>
    <w:rsid w:val="001B2089"/>
    <w:rsid w:val="001B2CE5"/>
    <w:rsid w:val="001B331A"/>
    <w:rsid w:val="001B4220"/>
    <w:rsid w:val="001B6352"/>
    <w:rsid w:val="001B6514"/>
    <w:rsid w:val="001B7997"/>
    <w:rsid w:val="001C10E9"/>
    <w:rsid w:val="001C1255"/>
    <w:rsid w:val="001C1DFE"/>
    <w:rsid w:val="001C2AD1"/>
    <w:rsid w:val="001C320F"/>
    <w:rsid w:val="001C390A"/>
    <w:rsid w:val="001C3CB0"/>
    <w:rsid w:val="001C4A3B"/>
    <w:rsid w:val="001C4D65"/>
    <w:rsid w:val="001C4DCE"/>
    <w:rsid w:val="001C50BD"/>
    <w:rsid w:val="001C6631"/>
    <w:rsid w:val="001C6998"/>
    <w:rsid w:val="001D07BF"/>
    <w:rsid w:val="001D179C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27F"/>
    <w:rsid w:val="001F36C6"/>
    <w:rsid w:val="001F3C59"/>
    <w:rsid w:val="001F3EF6"/>
    <w:rsid w:val="001F49CB"/>
    <w:rsid w:val="0020080C"/>
    <w:rsid w:val="00203366"/>
    <w:rsid w:val="00203609"/>
    <w:rsid w:val="002040A4"/>
    <w:rsid w:val="00204496"/>
    <w:rsid w:val="0020591D"/>
    <w:rsid w:val="00205DA7"/>
    <w:rsid w:val="002071D9"/>
    <w:rsid w:val="0020767D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7F8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375C4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721"/>
    <w:rsid w:val="00250EA3"/>
    <w:rsid w:val="00250F07"/>
    <w:rsid w:val="0025234D"/>
    <w:rsid w:val="0025243E"/>
    <w:rsid w:val="00252E03"/>
    <w:rsid w:val="002543FA"/>
    <w:rsid w:val="00254788"/>
    <w:rsid w:val="0025490E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77781"/>
    <w:rsid w:val="002836B1"/>
    <w:rsid w:val="00285D6A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2FB"/>
    <w:rsid w:val="002A6743"/>
    <w:rsid w:val="002A72BB"/>
    <w:rsid w:val="002B0BD3"/>
    <w:rsid w:val="002B21DE"/>
    <w:rsid w:val="002B4847"/>
    <w:rsid w:val="002B4D1C"/>
    <w:rsid w:val="002B5C77"/>
    <w:rsid w:val="002B615A"/>
    <w:rsid w:val="002B6A69"/>
    <w:rsid w:val="002C1116"/>
    <w:rsid w:val="002C14AD"/>
    <w:rsid w:val="002C331F"/>
    <w:rsid w:val="002C3C0E"/>
    <w:rsid w:val="002C48B1"/>
    <w:rsid w:val="002C4F50"/>
    <w:rsid w:val="002C5EAA"/>
    <w:rsid w:val="002C61FD"/>
    <w:rsid w:val="002C7F37"/>
    <w:rsid w:val="002D00C9"/>
    <w:rsid w:val="002D1247"/>
    <w:rsid w:val="002D3577"/>
    <w:rsid w:val="002D3FF7"/>
    <w:rsid w:val="002D4443"/>
    <w:rsid w:val="002D4B3F"/>
    <w:rsid w:val="002D5868"/>
    <w:rsid w:val="002D6454"/>
    <w:rsid w:val="002D70D2"/>
    <w:rsid w:val="002E0AE8"/>
    <w:rsid w:val="002E1382"/>
    <w:rsid w:val="002E1E9E"/>
    <w:rsid w:val="002E376D"/>
    <w:rsid w:val="002E7548"/>
    <w:rsid w:val="002F0458"/>
    <w:rsid w:val="002F1D1F"/>
    <w:rsid w:val="002F5B6E"/>
    <w:rsid w:val="002F6383"/>
    <w:rsid w:val="002F6C41"/>
    <w:rsid w:val="002F70CF"/>
    <w:rsid w:val="003032C9"/>
    <w:rsid w:val="0030409F"/>
    <w:rsid w:val="00304332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63A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09BD"/>
    <w:rsid w:val="00331319"/>
    <w:rsid w:val="00332C7F"/>
    <w:rsid w:val="00333C87"/>
    <w:rsid w:val="003347AA"/>
    <w:rsid w:val="0033663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8CD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58D3"/>
    <w:rsid w:val="0036659F"/>
    <w:rsid w:val="00366930"/>
    <w:rsid w:val="003715B4"/>
    <w:rsid w:val="003716B5"/>
    <w:rsid w:val="0037204B"/>
    <w:rsid w:val="00372373"/>
    <w:rsid w:val="00372A48"/>
    <w:rsid w:val="00373111"/>
    <w:rsid w:val="00375F92"/>
    <w:rsid w:val="00376BFB"/>
    <w:rsid w:val="00377715"/>
    <w:rsid w:val="00377832"/>
    <w:rsid w:val="00381316"/>
    <w:rsid w:val="0038302D"/>
    <w:rsid w:val="00385852"/>
    <w:rsid w:val="00385DBB"/>
    <w:rsid w:val="00385E54"/>
    <w:rsid w:val="003861F4"/>
    <w:rsid w:val="00386598"/>
    <w:rsid w:val="00391471"/>
    <w:rsid w:val="003917EC"/>
    <w:rsid w:val="0039353F"/>
    <w:rsid w:val="00396170"/>
    <w:rsid w:val="00396B96"/>
    <w:rsid w:val="00396FE7"/>
    <w:rsid w:val="00397B38"/>
    <w:rsid w:val="003A0D9C"/>
    <w:rsid w:val="003A1ACB"/>
    <w:rsid w:val="003A28B1"/>
    <w:rsid w:val="003A3BFF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699"/>
    <w:rsid w:val="003C4762"/>
    <w:rsid w:val="003C4B7A"/>
    <w:rsid w:val="003C5D6D"/>
    <w:rsid w:val="003C5ED2"/>
    <w:rsid w:val="003C6C1A"/>
    <w:rsid w:val="003D0CF2"/>
    <w:rsid w:val="003D20EF"/>
    <w:rsid w:val="003D3805"/>
    <w:rsid w:val="003D5569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E7C08"/>
    <w:rsid w:val="003F1064"/>
    <w:rsid w:val="003F37E9"/>
    <w:rsid w:val="004001A0"/>
    <w:rsid w:val="00400F4F"/>
    <w:rsid w:val="004039B5"/>
    <w:rsid w:val="00407C86"/>
    <w:rsid w:val="00407CF3"/>
    <w:rsid w:val="004103A3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C0E"/>
    <w:rsid w:val="00432D00"/>
    <w:rsid w:val="0043537B"/>
    <w:rsid w:val="00436BB9"/>
    <w:rsid w:val="00436BF3"/>
    <w:rsid w:val="00437CCE"/>
    <w:rsid w:val="004410ED"/>
    <w:rsid w:val="004416C5"/>
    <w:rsid w:val="00441C47"/>
    <w:rsid w:val="00442132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66795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4DF"/>
    <w:rsid w:val="004A07DA"/>
    <w:rsid w:val="004A1062"/>
    <w:rsid w:val="004A225B"/>
    <w:rsid w:val="004A2F1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2ADE"/>
    <w:rsid w:val="004C3AEA"/>
    <w:rsid w:val="004C4C7A"/>
    <w:rsid w:val="004C57F4"/>
    <w:rsid w:val="004C5F43"/>
    <w:rsid w:val="004C71DE"/>
    <w:rsid w:val="004C7847"/>
    <w:rsid w:val="004D0EA9"/>
    <w:rsid w:val="004D16FB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3547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25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E0C"/>
    <w:rsid w:val="00523F42"/>
    <w:rsid w:val="005243E6"/>
    <w:rsid w:val="00524778"/>
    <w:rsid w:val="00524D58"/>
    <w:rsid w:val="0052674C"/>
    <w:rsid w:val="005269A8"/>
    <w:rsid w:val="00526A45"/>
    <w:rsid w:val="005272D1"/>
    <w:rsid w:val="00530463"/>
    <w:rsid w:val="005308BA"/>
    <w:rsid w:val="0053389B"/>
    <w:rsid w:val="0053470B"/>
    <w:rsid w:val="00534960"/>
    <w:rsid w:val="0053507A"/>
    <w:rsid w:val="00540047"/>
    <w:rsid w:val="00540D0E"/>
    <w:rsid w:val="005414BA"/>
    <w:rsid w:val="0054195B"/>
    <w:rsid w:val="00541A0E"/>
    <w:rsid w:val="00543E9B"/>
    <w:rsid w:val="0054497F"/>
    <w:rsid w:val="00546686"/>
    <w:rsid w:val="0054700B"/>
    <w:rsid w:val="00547528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0BA"/>
    <w:rsid w:val="00567648"/>
    <w:rsid w:val="00570035"/>
    <w:rsid w:val="00570C1B"/>
    <w:rsid w:val="00571640"/>
    <w:rsid w:val="005725AB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842"/>
    <w:rsid w:val="00582DAF"/>
    <w:rsid w:val="005844B7"/>
    <w:rsid w:val="0058497E"/>
    <w:rsid w:val="00590174"/>
    <w:rsid w:val="00593A92"/>
    <w:rsid w:val="00594B6F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DD6"/>
    <w:rsid w:val="005B2582"/>
    <w:rsid w:val="005B29AD"/>
    <w:rsid w:val="005B3630"/>
    <w:rsid w:val="005B462A"/>
    <w:rsid w:val="005B622F"/>
    <w:rsid w:val="005B6879"/>
    <w:rsid w:val="005B7619"/>
    <w:rsid w:val="005C01C8"/>
    <w:rsid w:val="005C0831"/>
    <w:rsid w:val="005C0C58"/>
    <w:rsid w:val="005C2713"/>
    <w:rsid w:val="005C38E5"/>
    <w:rsid w:val="005C4774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0A83"/>
    <w:rsid w:val="005E2680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181C"/>
    <w:rsid w:val="00604314"/>
    <w:rsid w:val="00605FBD"/>
    <w:rsid w:val="00606505"/>
    <w:rsid w:val="00607DBF"/>
    <w:rsid w:val="00610900"/>
    <w:rsid w:val="00611434"/>
    <w:rsid w:val="00612775"/>
    <w:rsid w:val="006130E0"/>
    <w:rsid w:val="00613949"/>
    <w:rsid w:val="0061411E"/>
    <w:rsid w:val="0061457F"/>
    <w:rsid w:val="00614E01"/>
    <w:rsid w:val="006162AB"/>
    <w:rsid w:val="006162B5"/>
    <w:rsid w:val="00616340"/>
    <w:rsid w:val="00616662"/>
    <w:rsid w:val="00616A14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018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76A47"/>
    <w:rsid w:val="006807C7"/>
    <w:rsid w:val="0068243C"/>
    <w:rsid w:val="00683874"/>
    <w:rsid w:val="006849A2"/>
    <w:rsid w:val="00684C3E"/>
    <w:rsid w:val="0068538A"/>
    <w:rsid w:val="00686C1A"/>
    <w:rsid w:val="006913CE"/>
    <w:rsid w:val="00691E92"/>
    <w:rsid w:val="00692466"/>
    <w:rsid w:val="006937CA"/>
    <w:rsid w:val="00695E3B"/>
    <w:rsid w:val="00696C2A"/>
    <w:rsid w:val="006A06CA"/>
    <w:rsid w:val="006A10E0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05A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650"/>
    <w:rsid w:val="006C5A09"/>
    <w:rsid w:val="006C5D9D"/>
    <w:rsid w:val="006C6888"/>
    <w:rsid w:val="006C7022"/>
    <w:rsid w:val="006C7995"/>
    <w:rsid w:val="006D27D8"/>
    <w:rsid w:val="006D6F67"/>
    <w:rsid w:val="006D71C6"/>
    <w:rsid w:val="006E048F"/>
    <w:rsid w:val="006E24BB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1D9"/>
    <w:rsid w:val="006F7D27"/>
    <w:rsid w:val="006F7F34"/>
    <w:rsid w:val="00701B1F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56D9"/>
    <w:rsid w:val="007470AA"/>
    <w:rsid w:val="00751596"/>
    <w:rsid w:val="0075401D"/>
    <w:rsid w:val="00754364"/>
    <w:rsid w:val="0075460E"/>
    <w:rsid w:val="00754C82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92F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19C"/>
    <w:rsid w:val="00795409"/>
    <w:rsid w:val="007970A8"/>
    <w:rsid w:val="007A0ADA"/>
    <w:rsid w:val="007A1A35"/>
    <w:rsid w:val="007A1FEF"/>
    <w:rsid w:val="007A30E7"/>
    <w:rsid w:val="007A4108"/>
    <w:rsid w:val="007A4175"/>
    <w:rsid w:val="007A47CF"/>
    <w:rsid w:val="007A5F16"/>
    <w:rsid w:val="007A6252"/>
    <w:rsid w:val="007A65C6"/>
    <w:rsid w:val="007A6710"/>
    <w:rsid w:val="007B0277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3DF"/>
    <w:rsid w:val="007D798C"/>
    <w:rsid w:val="007E0B2C"/>
    <w:rsid w:val="007E1B31"/>
    <w:rsid w:val="007E1D95"/>
    <w:rsid w:val="007E2317"/>
    <w:rsid w:val="007E6A67"/>
    <w:rsid w:val="007E6CA7"/>
    <w:rsid w:val="007E728E"/>
    <w:rsid w:val="007E7D1A"/>
    <w:rsid w:val="007F0DA5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12"/>
    <w:rsid w:val="00805E4B"/>
    <w:rsid w:val="008072B4"/>
    <w:rsid w:val="0080796F"/>
    <w:rsid w:val="00807D82"/>
    <w:rsid w:val="008115A5"/>
    <w:rsid w:val="00812FE0"/>
    <w:rsid w:val="008139CC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F88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62C"/>
    <w:rsid w:val="00844E68"/>
    <w:rsid w:val="0084534B"/>
    <w:rsid w:val="00846202"/>
    <w:rsid w:val="00846DC5"/>
    <w:rsid w:val="0084746C"/>
    <w:rsid w:val="008474FF"/>
    <w:rsid w:val="008475A2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67848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65F0"/>
    <w:rsid w:val="00887382"/>
    <w:rsid w:val="0088747F"/>
    <w:rsid w:val="00887A0F"/>
    <w:rsid w:val="00891577"/>
    <w:rsid w:val="00895DF0"/>
    <w:rsid w:val="008962AF"/>
    <w:rsid w:val="00896D6F"/>
    <w:rsid w:val="008977C8"/>
    <w:rsid w:val="008A0643"/>
    <w:rsid w:val="008A07CD"/>
    <w:rsid w:val="008A2D63"/>
    <w:rsid w:val="008A2DEA"/>
    <w:rsid w:val="008A39D6"/>
    <w:rsid w:val="008A39F7"/>
    <w:rsid w:val="008A3A4E"/>
    <w:rsid w:val="008A4167"/>
    <w:rsid w:val="008A4F2D"/>
    <w:rsid w:val="008A61A0"/>
    <w:rsid w:val="008A6635"/>
    <w:rsid w:val="008A6807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31F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EB9"/>
    <w:rsid w:val="008D2CAC"/>
    <w:rsid w:val="008D407A"/>
    <w:rsid w:val="008D4591"/>
    <w:rsid w:val="008D46C9"/>
    <w:rsid w:val="008D5067"/>
    <w:rsid w:val="008D53C2"/>
    <w:rsid w:val="008D58EC"/>
    <w:rsid w:val="008D6215"/>
    <w:rsid w:val="008D649E"/>
    <w:rsid w:val="008D6B8E"/>
    <w:rsid w:val="008D71F1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6E03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47B"/>
    <w:rsid w:val="00930DC2"/>
    <w:rsid w:val="00930F58"/>
    <w:rsid w:val="009316A5"/>
    <w:rsid w:val="00933B4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301"/>
    <w:rsid w:val="00966CFF"/>
    <w:rsid w:val="00967A2A"/>
    <w:rsid w:val="0097004C"/>
    <w:rsid w:val="00970DD0"/>
    <w:rsid w:val="0097520C"/>
    <w:rsid w:val="00976318"/>
    <w:rsid w:val="00976B8C"/>
    <w:rsid w:val="00976EFB"/>
    <w:rsid w:val="00976F62"/>
    <w:rsid w:val="009809A2"/>
    <w:rsid w:val="00980AB2"/>
    <w:rsid w:val="0098248D"/>
    <w:rsid w:val="00982BA8"/>
    <w:rsid w:val="00982BEC"/>
    <w:rsid w:val="00983445"/>
    <w:rsid w:val="009836BC"/>
    <w:rsid w:val="00985024"/>
    <w:rsid w:val="009877DD"/>
    <w:rsid w:val="00990D55"/>
    <w:rsid w:val="00991256"/>
    <w:rsid w:val="00991D7E"/>
    <w:rsid w:val="009962E2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5DC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1C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73C7"/>
    <w:rsid w:val="00A0388F"/>
    <w:rsid w:val="00A0489D"/>
    <w:rsid w:val="00A04FE0"/>
    <w:rsid w:val="00A0540B"/>
    <w:rsid w:val="00A05EB2"/>
    <w:rsid w:val="00A06681"/>
    <w:rsid w:val="00A06AFE"/>
    <w:rsid w:val="00A07004"/>
    <w:rsid w:val="00A077E9"/>
    <w:rsid w:val="00A108FB"/>
    <w:rsid w:val="00A12F88"/>
    <w:rsid w:val="00A153BA"/>
    <w:rsid w:val="00A15432"/>
    <w:rsid w:val="00A1554D"/>
    <w:rsid w:val="00A15961"/>
    <w:rsid w:val="00A16054"/>
    <w:rsid w:val="00A16A0B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1A5D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008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1C5E"/>
    <w:rsid w:val="00A82F2E"/>
    <w:rsid w:val="00A831A1"/>
    <w:rsid w:val="00A84333"/>
    <w:rsid w:val="00A84F62"/>
    <w:rsid w:val="00A8693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2799"/>
    <w:rsid w:val="00AA366D"/>
    <w:rsid w:val="00AA3AF4"/>
    <w:rsid w:val="00AA44A0"/>
    <w:rsid w:val="00AA46DB"/>
    <w:rsid w:val="00AA693D"/>
    <w:rsid w:val="00AA6E6F"/>
    <w:rsid w:val="00AA7278"/>
    <w:rsid w:val="00AA787C"/>
    <w:rsid w:val="00AB022B"/>
    <w:rsid w:val="00AB0DD9"/>
    <w:rsid w:val="00AB118A"/>
    <w:rsid w:val="00AB28AD"/>
    <w:rsid w:val="00AB3B16"/>
    <w:rsid w:val="00AB6299"/>
    <w:rsid w:val="00AB66E9"/>
    <w:rsid w:val="00AC19A2"/>
    <w:rsid w:val="00AC1B28"/>
    <w:rsid w:val="00AC3183"/>
    <w:rsid w:val="00AC4DDD"/>
    <w:rsid w:val="00AD14C6"/>
    <w:rsid w:val="00AD1C46"/>
    <w:rsid w:val="00AD2212"/>
    <w:rsid w:val="00AD2D91"/>
    <w:rsid w:val="00AD32B6"/>
    <w:rsid w:val="00AD3B7F"/>
    <w:rsid w:val="00AD4A5A"/>
    <w:rsid w:val="00AE05B2"/>
    <w:rsid w:val="00AE080D"/>
    <w:rsid w:val="00AE106A"/>
    <w:rsid w:val="00AE11E7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23A"/>
    <w:rsid w:val="00AF2461"/>
    <w:rsid w:val="00AF4FD1"/>
    <w:rsid w:val="00AF5541"/>
    <w:rsid w:val="00AF5E6D"/>
    <w:rsid w:val="00AF6A01"/>
    <w:rsid w:val="00AF6E15"/>
    <w:rsid w:val="00B00315"/>
    <w:rsid w:val="00B00B3D"/>
    <w:rsid w:val="00B014A5"/>
    <w:rsid w:val="00B0275B"/>
    <w:rsid w:val="00B031CD"/>
    <w:rsid w:val="00B117F1"/>
    <w:rsid w:val="00B120E5"/>
    <w:rsid w:val="00B122A0"/>
    <w:rsid w:val="00B13642"/>
    <w:rsid w:val="00B13860"/>
    <w:rsid w:val="00B15926"/>
    <w:rsid w:val="00B16036"/>
    <w:rsid w:val="00B16711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4BBC"/>
    <w:rsid w:val="00B452D4"/>
    <w:rsid w:val="00B45D58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110"/>
    <w:rsid w:val="00B90721"/>
    <w:rsid w:val="00B90CDE"/>
    <w:rsid w:val="00B925F1"/>
    <w:rsid w:val="00BA0250"/>
    <w:rsid w:val="00BA05E0"/>
    <w:rsid w:val="00BA14C2"/>
    <w:rsid w:val="00BA158A"/>
    <w:rsid w:val="00BA1694"/>
    <w:rsid w:val="00BA1C41"/>
    <w:rsid w:val="00BA3020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3632"/>
    <w:rsid w:val="00BD55EC"/>
    <w:rsid w:val="00BD71C6"/>
    <w:rsid w:val="00BD7E5D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0DFB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4B7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50A"/>
    <w:rsid w:val="00C75E8D"/>
    <w:rsid w:val="00C764E7"/>
    <w:rsid w:val="00C76D0C"/>
    <w:rsid w:val="00C82316"/>
    <w:rsid w:val="00C82A14"/>
    <w:rsid w:val="00C82C13"/>
    <w:rsid w:val="00C83634"/>
    <w:rsid w:val="00C83B11"/>
    <w:rsid w:val="00C8541D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97CC1"/>
    <w:rsid w:val="00CA2ABD"/>
    <w:rsid w:val="00CA526F"/>
    <w:rsid w:val="00CA5280"/>
    <w:rsid w:val="00CA5A50"/>
    <w:rsid w:val="00CB038D"/>
    <w:rsid w:val="00CB15AD"/>
    <w:rsid w:val="00CB172D"/>
    <w:rsid w:val="00CB18E8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147"/>
    <w:rsid w:val="00CC728B"/>
    <w:rsid w:val="00CC7E3B"/>
    <w:rsid w:val="00CD0408"/>
    <w:rsid w:val="00CD1542"/>
    <w:rsid w:val="00CD2966"/>
    <w:rsid w:val="00CD2E36"/>
    <w:rsid w:val="00CD34C7"/>
    <w:rsid w:val="00CD3D41"/>
    <w:rsid w:val="00CD4BDE"/>
    <w:rsid w:val="00CD4DDC"/>
    <w:rsid w:val="00CD50EF"/>
    <w:rsid w:val="00CD5364"/>
    <w:rsid w:val="00CD5F8A"/>
    <w:rsid w:val="00CD79DD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299"/>
    <w:rsid w:val="00CF6861"/>
    <w:rsid w:val="00CF6A9E"/>
    <w:rsid w:val="00D00999"/>
    <w:rsid w:val="00D00E1D"/>
    <w:rsid w:val="00D01333"/>
    <w:rsid w:val="00D01BDC"/>
    <w:rsid w:val="00D02D8E"/>
    <w:rsid w:val="00D0359B"/>
    <w:rsid w:val="00D04D99"/>
    <w:rsid w:val="00D074BC"/>
    <w:rsid w:val="00D0784F"/>
    <w:rsid w:val="00D10E3C"/>
    <w:rsid w:val="00D11921"/>
    <w:rsid w:val="00D1325B"/>
    <w:rsid w:val="00D13291"/>
    <w:rsid w:val="00D138F8"/>
    <w:rsid w:val="00D20665"/>
    <w:rsid w:val="00D20B56"/>
    <w:rsid w:val="00D21A04"/>
    <w:rsid w:val="00D23EEF"/>
    <w:rsid w:val="00D25F77"/>
    <w:rsid w:val="00D2696B"/>
    <w:rsid w:val="00D26E5F"/>
    <w:rsid w:val="00D274D7"/>
    <w:rsid w:val="00D30459"/>
    <w:rsid w:val="00D30832"/>
    <w:rsid w:val="00D320EF"/>
    <w:rsid w:val="00D36E89"/>
    <w:rsid w:val="00D36F96"/>
    <w:rsid w:val="00D429AE"/>
    <w:rsid w:val="00D43A42"/>
    <w:rsid w:val="00D44CA1"/>
    <w:rsid w:val="00D4577F"/>
    <w:rsid w:val="00D460D5"/>
    <w:rsid w:val="00D47786"/>
    <w:rsid w:val="00D47E1F"/>
    <w:rsid w:val="00D5019D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7F"/>
    <w:rsid w:val="00D724AA"/>
    <w:rsid w:val="00D726B1"/>
    <w:rsid w:val="00D72825"/>
    <w:rsid w:val="00D72C85"/>
    <w:rsid w:val="00D72E33"/>
    <w:rsid w:val="00D73527"/>
    <w:rsid w:val="00D735BD"/>
    <w:rsid w:val="00D74974"/>
    <w:rsid w:val="00D77833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7550"/>
    <w:rsid w:val="00D90A8E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4D8B"/>
    <w:rsid w:val="00DB6357"/>
    <w:rsid w:val="00DB6E16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2E1"/>
    <w:rsid w:val="00E353FC"/>
    <w:rsid w:val="00E36E5A"/>
    <w:rsid w:val="00E379D4"/>
    <w:rsid w:val="00E40A6F"/>
    <w:rsid w:val="00E410EE"/>
    <w:rsid w:val="00E42EF9"/>
    <w:rsid w:val="00E44D33"/>
    <w:rsid w:val="00E45DA8"/>
    <w:rsid w:val="00E4615F"/>
    <w:rsid w:val="00E465E9"/>
    <w:rsid w:val="00E50A56"/>
    <w:rsid w:val="00E50E20"/>
    <w:rsid w:val="00E50F88"/>
    <w:rsid w:val="00E51337"/>
    <w:rsid w:val="00E53D30"/>
    <w:rsid w:val="00E54E13"/>
    <w:rsid w:val="00E55D3B"/>
    <w:rsid w:val="00E55EDE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7FB"/>
    <w:rsid w:val="00E90188"/>
    <w:rsid w:val="00E90378"/>
    <w:rsid w:val="00E919FC"/>
    <w:rsid w:val="00E91F16"/>
    <w:rsid w:val="00E91FDD"/>
    <w:rsid w:val="00E9273F"/>
    <w:rsid w:val="00E94E29"/>
    <w:rsid w:val="00E94F6D"/>
    <w:rsid w:val="00E979C8"/>
    <w:rsid w:val="00E97DC3"/>
    <w:rsid w:val="00EA0D38"/>
    <w:rsid w:val="00EA22D5"/>
    <w:rsid w:val="00EA2FC9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63B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419C"/>
    <w:rsid w:val="00EF543D"/>
    <w:rsid w:val="00EF5452"/>
    <w:rsid w:val="00EF59A7"/>
    <w:rsid w:val="00EF65AB"/>
    <w:rsid w:val="00EF755D"/>
    <w:rsid w:val="00EF7730"/>
    <w:rsid w:val="00F00A9A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9F9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099"/>
    <w:rsid w:val="00F33251"/>
    <w:rsid w:val="00F33BDC"/>
    <w:rsid w:val="00F34A7F"/>
    <w:rsid w:val="00F35032"/>
    <w:rsid w:val="00F35AB8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596A"/>
    <w:rsid w:val="00F51B21"/>
    <w:rsid w:val="00F51D43"/>
    <w:rsid w:val="00F52226"/>
    <w:rsid w:val="00F5287C"/>
    <w:rsid w:val="00F537DA"/>
    <w:rsid w:val="00F53F3F"/>
    <w:rsid w:val="00F54283"/>
    <w:rsid w:val="00F5569C"/>
    <w:rsid w:val="00F55D6A"/>
    <w:rsid w:val="00F6059F"/>
    <w:rsid w:val="00F61BB9"/>
    <w:rsid w:val="00F61DB4"/>
    <w:rsid w:val="00F620B8"/>
    <w:rsid w:val="00F62523"/>
    <w:rsid w:val="00F625EC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0A8"/>
    <w:rsid w:val="00F836A3"/>
    <w:rsid w:val="00F840CF"/>
    <w:rsid w:val="00F8726E"/>
    <w:rsid w:val="00F90935"/>
    <w:rsid w:val="00F913F0"/>
    <w:rsid w:val="00F92A6F"/>
    <w:rsid w:val="00F93CFC"/>
    <w:rsid w:val="00F951ED"/>
    <w:rsid w:val="00F95813"/>
    <w:rsid w:val="00F973D6"/>
    <w:rsid w:val="00F97D19"/>
    <w:rsid w:val="00FA10CC"/>
    <w:rsid w:val="00FA12D3"/>
    <w:rsid w:val="00FA15A7"/>
    <w:rsid w:val="00FA16A8"/>
    <w:rsid w:val="00FA1A6F"/>
    <w:rsid w:val="00FA36CE"/>
    <w:rsid w:val="00FA4BBC"/>
    <w:rsid w:val="00FA6036"/>
    <w:rsid w:val="00FB1152"/>
    <w:rsid w:val="00FB202C"/>
    <w:rsid w:val="00FB24A0"/>
    <w:rsid w:val="00FB259E"/>
    <w:rsid w:val="00FB44D9"/>
    <w:rsid w:val="00FB4F88"/>
    <w:rsid w:val="00FB77BB"/>
    <w:rsid w:val="00FC17F3"/>
    <w:rsid w:val="00FC1E7B"/>
    <w:rsid w:val="00FC23D0"/>
    <w:rsid w:val="00FC292A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696"/>
    <w:rsid w:val="00FD1969"/>
    <w:rsid w:val="00FD3FC2"/>
    <w:rsid w:val="00FD6429"/>
    <w:rsid w:val="00FD7456"/>
    <w:rsid w:val="00FE0584"/>
    <w:rsid w:val="00FE0A63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B2CE5"/>
    <w:pPr>
      <w:ind w:left="720"/>
      <w:contextualSpacing/>
    </w:pPr>
  </w:style>
  <w:style w:type="paragraph" w:customStyle="1" w:styleId="TableParagraph">
    <w:name w:val="Table Paragraph"/>
    <w:basedOn w:val="Normlny"/>
    <w:rsid w:val="00B16711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4F240-BD78-40A9-BFD9-98280045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4</Pages>
  <Words>930</Words>
  <Characters>5307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Grizli777</Company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Používateľ systému Windows</cp:lastModifiedBy>
  <cp:revision>18</cp:revision>
  <cp:lastPrinted>2015-01-04T09:45:00Z</cp:lastPrinted>
  <dcterms:created xsi:type="dcterms:W3CDTF">2019-05-22T13:43:00Z</dcterms:created>
  <dcterms:modified xsi:type="dcterms:W3CDTF">2019-05-23T11:19:00Z</dcterms:modified>
</cp:coreProperties>
</file>