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F00" w:rsidRDefault="009D0F00" w:rsidP="009D0F00">
      <w:pPr>
        <w:pStyle w:val="Bezriadkovania"/>
        <w:jc w:val="center"/>
        <w:rPr>
          <w:b/>
          <w:sz w:val="32"/>
          <w:szCs w:val="32"/>
        </w:rPr>
      </w:pPr>
    </w:p>
    <w:p w:rsidR="00554D02" w:rsidRDefault="009D0F00" w:rsidP="009D0F00">
      <w:pPr>
        <w:pStyle w:val="Bezriadkovania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SPRÁVA  NEZÁVISLÉHO  AUDÍTORA</w:t>
      </w:r>
    </w:p>
    <w:p w:rsidR="009D0F00" w:rsidRDefault="009D0F00" w:rsidP="009D0F00">
      <w:pPr>
        <w:pStyle w:val="Bezriadkovania"/>
        <w:jc w:val="center"/>
        <w:rPr>
          <w:b/>
          <w:sz w:val="32"/>
          <w:szCs w:val="32"/>
        </w:rPr>
      </w:pPr>
    </w:p>
    <w:p w:rsidR="009D0F00" w:rsidRDefault="00E54C69" w:rsidP="009D0F00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Štatutárnemu orgánu a členom</w:t>
      </w:r>
    </w:p>
    <w:p w:rsidR="009D0F00" w:rsidRPr="00DC0BE8" w:rsidRDefault="006342CA" w:rsidP="009D0F00">
      <w:pPr>
        <w:pStyle w:val="Bezriadkovania"/>
        <w:pBdr>
          <w:bottom w:val="single" w:sz="12" w:space="1" w:color="auto"/>
        </w:pBd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Roľníckeho </w:t>
      </w:r>
      <w:r w:rsidR="000D0FEE">
        <w:rPr>
          <w:b/>
          <w:sz w:val="28"/>
          <w:szCs w:val="28"/>
        </w:rPr>
        <w:t>podielnického</w:t>
      </w:r>
      <w:r>
        <w:rPr>
          <w:b/>
          <w:sz w:val="28"/>
          <w:szCs w:val="28"/>
        </w:rPr>
        <w:t xml:space="preserve"> družstva ZUBEREC,  027 32  Zuberec</w:t>
      </w:r>
    </w:p>
    <w:p w:rsidR="00227CAC" w:rsidRDefault="00227CAC" w:rsidP="00346E3A">
      <w:pPr>
        <w:pStyle w:val="Bezriadkovania"/>
        <w:jc w:val="both"/>
        <w:rPr>
          <w:b/>
          <w:sz w:val="24"/>
          <w:szCs w:val="24"/>
        </w:rPr>
      </w:pPr>
    </w:p>
    <w:p w:rsidR="00346E3A" w:rsidRDefault="00346E3A" w:rsidP="00346E3A">
      <w:pPr>
        <w:pStyle w:val="Bezriadkovania"/>
        <w:jc w:val="both"/>
        <w:rPr>
          <w:b/>
          <w:sz w:val="24"/>
          <w:szCs w:val="24"/>
        </w:rPr>
      </w:pPr>
    </w:p>
    <w:p w:rsidR="009D0F00" w:rsidRPr="000D0FEE" w:rsidRDefault="00346E3A" w:rsidP="007F2618">
      <w:pPr>
        <w:pStyle w:val="Bezriadkovania"/>
        <w:jc w:val="both"/>
        <w:rPr>
          <w:b/>
          <w:sz w:val="28"/>
          <w:szCs w:val="28"/>
        </w:rPr>
      </w:pPr>
      <w:r w:rsidRPr="000D0FEE">
        <w:rPr>
          <w:b/>
          <w:sz w:val="28"/>
          <w:szCs w:val="28"/>
        </w:rPr>
        <w:t>Správa z auditu účtovnej závierky</w:t>
      </w:r>
    </w:p>
    <w:p w:rsidR="00346E3A" w:rsidRDefault="00346E3A" w:rsidP="007F2618">
      <w:pPr>
        <w:pStyle w:val="Bezriadkovania"/>
        <w:jc w:val="both"/>
        <w:rPr>
          <w:b/>
          <w:sz w:val="24"/>
          <w:szCs w:val="24"/>
        </w:rPr>
      </w:pPr>
    </w:p>
    <w:p w:rsidR="009D0F00" w:rsidRDefault="009D0F00" w:rsidP="009D0F00">
      <w:pPr>
        <w:pStyle w:val="Bezriadkovania"/>
        <w:jc w:val="both"/>
        <w:rPr>
          <w:sz w:val="24"/>
          <w:szCs w:val="24"/>
        </w:rPr>
      </w:pPr>
      <w:r>
        <w:rPr>
          <w:b/>
          <w:sz w:val="24"/>
          <w:szCs w:val="24"/>
        </w:rPr>
        <w:t>Názor</w:t>
      </w:r>
    </w:p>
    <w:p w:rsidR="009D0F00" w:rsidRDefault="009D0F00" w:rsidP="009D0F00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Uskutočnila som audit účtovnej závierky </w:t>
      </w:r>
      <w:r w:rsidR="00686061">
        <w:rPr>
          <w:sz w:val="24"/>
          <w:szCs w:val="24"/>
        </w:rPr>
        <w:t xml:space="preserve"> Roľníckeho </w:t>
      </w:r>
      <w:r w:rsidR="000D0FEE">
        <w:rPr>
          <w:sz w:val="24"/>
          <w:szCs w:val="24"/>
        </w:rPr>
        <w:t>podielnického</w:t>
      </w:r>
      <w:r w:rsidR="00686061">
        <w:rPr>
          <w:sz w:val="24"/>
          <w:szCs w:val="24"/>
        </w:rPr>
        <w:t xml:space="preserve"> družstva Zuberec</w:t>
      </w:r>
      <w:r w:rsidR="00B45B26">
        <w:rPr>
          <w:sz w:val="24"/>
          <w:szCs w:val="24"/>
        </w:rPr>
        <w:t xml:space="preserve">/ďalej </w:t>
      </w:r>
      <w:r w:rsidR="00D02AE3">
        <w:rPr>
          <w:sz w:val="24"/>
          <w:szCs w:val="24"/>
        </w:rPr>
        <w:t>len „družstvo“/</w:t>
      </w:r>
      <w:r>
        <w:rPr>
          <w:sz w:val="24"/>
          <w:szCs w:val="24"/>
        </w:rPr>
        <w:t xml:space="preserve">, ktorá obsahuje súvahu k 31. </w:t>
      </w:r>
      <w:r w:rsidR="00E52DD0">
        <w:rPr>
          <w:sz w:val="24"/>
          <w:szCs w:val="24"/>
        </w:rPr>
        <w:t>d</w:t>
      </w:r>
      <w:r>
        <w:rPr>
          <w:sz w:val="24"/>
          <w:szCs w:val="24"/>
        </w:rPr>
        <w:t>ecembru 201</w:t>
      </w:r>
      <w:r w:rsidR="00A23BB9">
        <w:rPr>
          <w:sz w:val="24"/>
          <w:szCs w:val="24"/>
        </w:rPr>
        <w:t>8</w:t>
      </w:r>
      <w:r>
        <w:rPr>
          <w:sz w:val="24"/>
          <w:szCs w:val="24"/>
        </w:rPr>
        <w:t>,  výkaz ziskov a strát za rok končiaci k uvedenému dátumu  a poznámky, ktoré obsahujú súhrn významných účtovných zásad a účtovných metód.</w:t>
      </w:r>
    </w:p>
    <w:p w:rsidR="009D0F00" w:rsidRDefault="009D0F00" w:rsidP="009D0F00">
      <w:pPr>
        <w:pStyle w:val="Bezriadkovania"/>
        <w:jc w:val="both"/>
        <w:rPr>
          <w:sz w:val="24"/>
          <w:szCs w:val="24"/>
        </w:rPr>
      </w:pPr>
    </w:p>
    <w:p w:rsidR="009D0F00" w:rsidRDefault="009D0F00" w:rsidP="009D0F00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Podľa môjho názoru, priložená účtovná závierka poskytuje pravdivý a verný obraz finančnej situácie </w:t>
      </w:r>
      <w:r w:rsidR="00D02AE3">
        <w:rPr>
          <w:sz w:val="24"/>
          <w:szCs w:val="24"/>
        </w:rPr>
        <w:t xml:space="preserve">družstva </w:t>
      </w:r>
      <w:r>
        <w:rPr>
          <w:sz w:val="24"/>
          <w:szCs w:val="24"/>
        </w:rPr>
        <w:t xml:space="preserve"> k 31. </w:t>
      </w:r>
      <w:r w:rsidR="00E52DD0">
        <w:rPr>
          <w:sz w:val="24"/>
          <w:szCs w:val="24"/>
        </w:rPr>
        <w:t>d</w:t>
      </w:r>
      <w:r>
        <w:rPr>
          <w:sz w:val="24"/>
          <w:szCs w:val="24"/>
        </w:rPr>
        <w:t>ecembru 201</w:t>
      </w:r>
      <w:r w:rsidR="00A23BB9">
        <w:rPr>
          <w:sz w:val="24"/>
          <w:szCs w:val="24"/>
        </w:rPr>
        <w:t>8</w:t>
      </w:r>
      <w:r>
        <w:rPr>
          <w:sz w:val="24"/>
          <w:szCs w:val="24"/>
        </w:rPr>
        <w:t xml:space="preserve"> a výsledku je</w:t>
      </w:r>
      <w:r w:rsidR="006732BB">
        <w:rPr>
          <w:sz w:val="24"/>
          <w:szCs w:val="24"/>
        </w:rPr>
        <w:t>ho</w:t>
      </w:r>
      <w:r>
        <w:rPr>
          <w:sz w:val="24"/>
          <w:szCs w:val="24"/>
        </w:rPr>
        <w:t xml:space="preserve"> hospodárenia za rok končiaci sa k uvedenému dátumu podľa zákona č.  431/2002  Z.z. o účtovníctve v znení neskorších predpisov </w:t>
      </w:r>
      <w:r w:rsidR="00E52DD0">
        <w:rPr>
          <w:sz w:val="24"/>
          <w:szCs w:val="24"/>
        </w:rPr>
        <w:t xml:space="preserve"> </w:t>
      </w:r>
      <w:r>
        <w:rPr>
          <w:sz w:val="24"/>
          <w:szCs w:val="24"/>
        </w:rPr>
        <w:t>/ďalej len „zákon o účtovníctve“/.</w:t>
      </w:r>
    </w:p>
    <w:p w:rsidR="00C970C0" w:rsidRDefault="00C970C0" w:rsidP="009D0F00">
      <w:pPr>
        <w:pStyle w:val="Bezriadkovania"/>
        <w:jc w:val="both"/>
        <w:rPr>
          <w:sz w:val="24"/>
          <w:szCs w:val="24"/>
        </w:rPr>
      </w:pPr>
    </w:p>
    <w:p w:rsidR="00C970C0" w:rsidRDefault="00C970C0" w:rsidP="009D0F00">
      <w:pPr>
        <w:pStyle w:val="Bezriadkovania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 pre názor</w:t>
      </w:r>
    </w:p>
    <w:p w:rsidR="00C970C0" w:rsidRDefault="00C970C0" w:rsidP="009D0F00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Audit som vykonala podľa medzinárodných audítorských štandardov /International Standards on Auditing – ISA/. </w:t>
      </w:r>
      <w:r w:rsidR="00BE3754">
        <w:rPr>
          <w:sz w:val="24"/>
          <w:szCs w:val="24"/>
        </w:rPr>
        <w:t xml:space="preserve">Moja zodpovednosť podľa týchto štandardov je uvedená v odseku  Zodpovednosť audítora za audit účtovnej závierky. Od </w:t>
      </w:r>
      <w:r w:rsidR="008321A6">
        <w:rPr>
          <w:sz w:val="24"/>
          <w:szCs w:val="24"/>
        </w:rPr>
        <w:t>„družstva“</w:t>
      </w:r>
      <w:r w:rsidR="00BE3754">
        <w:rPr>
          <w:sz w:val="24"/>
          <w:szCs w:val="24"/>
        </w:rPr>
        <w:t xml:space="preserve"> som nezávislá podľa ustanovení zákona č. 423/2015 o štatutárnom audite a o zmene a doplnení zákona č. 431/2002  Z.z. o účtovníctve v znení neskorších predpisov /ďalej len „zákon o štatutárnom audite“/ týkajúcich sa etiky, vrátane Etického kódexu audítora, relevantných pre môj audit účtovnej závierky a splnila som aj ostatné požiadavky týchto ustanovení týkajúcich sa etiky. Som presvedčená, že audítorské dôkazy, ktoré som získala, poskytujú dostatočný a vhodný základ pre môj názor.</w:t>
      </w:r>
    </w:p>
    <w:p w:rsidR="009847E8" w:rsidRDefault="009847E8" w:rsidP="009D0F00">
      <w:pPr>
        <w:pStyle w:val="Bezriadkovania"/>
        <w:jc w:val="both"/>
        <w:rPr>
          <w:sz w:val="24"/>
          <w:szCs w:val="24"/>
        </w:rPr>
      </w:pPr>
    </w:p>
    <w:p w:rsidR="009847E8" w:rsidRDefault="009847E8" w:rsidP="009D0F00">
      <w:pPr>
        <w:pStyle w:val="Bezriadkovania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Zodpovednosť štatutárneho orgánu za účtovnú závierku</w:t>
      </w:r>
    </w:p>
    <w:p w:rsidR="009847E8" w:rsidRDefault="009847E8" w:rsidP="009D0F00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Štatutárny orgán</w:t>
      </w:r>
      <w:r w:rsidR="00E3593B">
        <w:rPr>
          <w:sz w:val="24"/>
          <w:szCs w:val="24"/>
        </w:rPr>
        <w:t xml:space="preserve"> družstva </w:t>
      </w:r>
      <w:r>
        <w:rPr>
          <w:sz w:val="24"/>
          <w:szCs w:val="24"/>
        </w:rPr>
        <w:t xml:space="preserve"> je zodpovedný za zostavenie tejto účtovnej závierky podľa zákona o účtovníctve a za tie interné kontroly, ktoré považuje za potrebné na zostavenie účtovnej závierky, ktorá neobsahuje významné nesprávnosti, či už v dôsledku podvodu alebo chyby.</w:t>
      </w:r>
    </w:p>
    <w:p w:rsidR="00C026EA" w:rsidRDefault="00C026EA" w:rsidP="009D0F00">
      <w:pPr>
        <w:pStyle w:val="Bezriadkovania"/>
        <w:jc w:val="both"/>
        <w:rPr>
          <w:sz w:val="24"/>
          <w:szCs w:val="24"/>
        </w:rPr>
      </w:pPr>
    </w:p>
    <w:p w:rsidR="00C026EA" w:rsidRDefault="00C026EA" w:rsidP="009D0F00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 zostavovaní účtovnej závierky je štatutárny orgán zodpovedný za zhodnotenie schopnosti </w:t>
      </w:r>
      <w:r w:rsidR="008321A6">
        <w:rPr>
          <w:sz w:val="24"/>
          <w:szCs w:val="24"/>
        </w:rPr>
        <w:t>„družstva“</w:t>
      </w:r>
      <w:r>
        <w:rPr>
          <w:sz w:val="24"/>
          <w:szCs w:val="24"/>
        </w:rPr>
        <w:t xml:space="preserve"> nepretržite pokračovať vo svojej činnosti, za opísanie skutočností týkajúcich sa nepretržitého pokračovania v činnosti, ak je to potrebné, a za použitie predpokladu nepretržitého pokračovania v činnosti v účtovníctve, ibaže by mal v úmysle </w:t>
      </w:r>
      <w:r w:rsidR="008109A0">
        <w:rPr>
          <w:sz w:val="24"/>
          <w:szCs w:val="24"/>
        </w:rPr>
        <w:t>„družstvo“</w:t>
      </w:r>
      <w:r>
        <w:rPr>
          <w:sz w:val="24"/>
          <w:szCs w:val="24"/>
        </w:rPr>
        <w:t xml:space="preserve"> zlikvidovať alebo ukončiť je</w:t>
      </w:r>
      <w:r w:rsidR="006732BB">
        <w:rPr>
          <w:sz w:val="24"/>
          <w:szCs w:val="24"/>
        </w:rPr>
        <w:t>ho</w:t>
      </w:r>
      <w:r>
        <w:rPr>
          <w:sz w:val="24"/>
          <w:szCs w:val="24"/>
        </w:rPr>
        <w:t xml:space="preserve"> činnosť, alebo by nemal inú realistickú možnosť než tak urobiť.</w:t>
      </w:r>
    </w:p>
    <w:p w:rsidR="00C026EA" w:rsidRDefault="00C026EA" w:rsidP="009D0F00">
      <w:pPr>
        <w:pStyle w:val="Bezriadkovania"/>
        <w:jc w:val="both"/>
        <w:rPr>
          <w:sz w:val="24"/>
          <w:szCs w:val="24"/>
        </w:rPr>
      </w:pPr>
    </w:p>
    <w:p w:rsidR="00C026EA" w:rsidRDefault="00C026EA" w:rsidP="009D0F00">
      <w:pPr>
        <w:pStyle w:val="Bezriadkovania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Zodpovednosť audítora za audit účtovnej závierky</w:t>
      </w:r>
    </w:p>
    <w:p w:rsidR="00C026EA" w:rsidRDefault="00C026EA" w:rsidP="009D0F00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Mojou zodpovednosťou je získať primerané uistenie, či účtovná závierka ako celok neobsahuje významné nesprávnosti, či už v dôsledku podvodu alebo chyby a vydať správu audítora, vrátane názoru. Primerané uistenie je uistenie vysokého stupňa, ale nie je zárukou </w:t>
      </w:r>
      <w:r>
        <w:rPr>
          <w:sz w:val="24"/>
          <w:szCs w:val="24"/>
        </w:rPr>
        <w:lastRenderedPageBreak/>
        <w:t>toho, že audit vykonaný podľa medzinárodných audítorských štandardov vždy odhalí významné nesprávnosti, ak také existujú. Nesprávnosti môžu vzniknúť v dôsledku podvodu alebo chyby a za významné sa považujú vtedy, ak by sa dalo odôvodnene očakávať, že jednotlivo alebo v súhrne by mohli ovplyvniť ekonomické rozhodnutia používateľov, uskutočnené na základe tejto účtovnej závierky.</w:t>
      </w:r>
    </w:p>
    <w:p w:rsidR="00C026EA" w:rsidRDefault="00C026EA" w:rsidP="009D0F00">
      <w:pPr>
        <w:pStyle w:val="Bezriadkovania"/>
        <w:jc w:val="both"/>
        <w:rPr>
          <w:sz w:val="24"/>
          <w:szCs w:val="24"/>
        </w:rPr>
      </w:pPr>
    </w:p>
    <w:p w:rsidR="00C026EA" w:rsidRDefault="00C026EA" w:rsidP="009D0F00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V rámci auditu uskutočneného podľa medzinárodných audítorských štandardov, počas celého auditu uplatňujem odborný úsudok a zachovávam profesionálny skepticizmus.</w:t>
      </w:r>
    </w:p>
    <w:p w:rsidR="007A2CDC" w:rsidRDefault="007A2CDC" w:rsidP="009D0F00">
      <w:pPr>
        <w:pStyle w:val="Bezriadkovania"/>
        <w:jc w:val="both"/>
        <w:rPr>
          <w:sz w:val="24"/>
          <w:szCs w:val="24"/>
        </w:rPr>
      </w:pPr>
    </w:p>
    <w:p w:rsidR="007A2CDC" w:rsidRDefault="00C026EA" w:rsidP="009D0F00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Okrem toho:</w:t>
      </w:r>
    </w:p>
    <w:p w:rsidR="00C026EA" w:rsidRDefault="00C026EA" w:rsidP="00C026EA">
      <w:pPr>
        <w:pStyle w:val="Bezriadkovania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Identifikujem a posudzujem riziká významnej nesprávnosti účtovnej závierky, či už v dôsledku podvodu alebo chyby, navrhujem a uskutočňujem audítorské postupy reagujúce na tieto riziká a získavam audítorské dôkazy, ktoré sú dostatočné a vhodné na poskytnutie základu pre môj názor. Riziko neodhalenia významnej nesprávnosti v dôsledku podvodu je vyššie ako toto riziko v dôsledku chyby, pretože podvod môže zahŕňať tajnú dohodu, falšovanie, úmyselné vynechanie, nepravdivé vyhlásenie alebo obídenie internej kontroly.</w:t>
      </w:r>
    </w:p>
    <w:p w:rsidR="00EA2968" w:rsidRDefault="00EA2968" w:rsidP="00C026EA">
      <w:pPr>
        <w:pStyle w:val="Bezriadkovania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Oboznamujem sa s internými kontrolami relevantnými pre audit, aby som mohla navrhnúť audítorské postupy vhodné za daných okolností, ale nie za účelom vyjadrenia názoru na efektívnosť interných kontrol </w:t>
      </w:r>
      <w:r w:rsidR="007B0C5A">
        <w:rPr>
          <w:sz w:val="24"/>
          <w:szCs w:val="24"/>
        </w:rPr>
        <w:t>„družstva“</w:t>
      </w:r>
      <w:r>
        <w:rPr>
          <w:sz w:val="24"/>
          <w:szCs w:val="24"/>
        </w:rPr>
        <w:t>.</w:t>
      </w:r>
    </w:p>
    <w:p w:rsidR="00EA2968" w:rsidRDefault="00EA2968" w:rsidP="00C026EA">
      <w:pPr>
        <w:pStyle w:val="Bezriadkovania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Hodnotím vhodnosť použitých účtovných zásad a účtovných metód a primeranosť účtovných odhadov a uvedenie s nimi súvisiacich informácií, uskutočnené štatutárnym orgánom.</w:t>
      </w:r>
    </w:p>
    <w:p w:rsidR="00EA2968" w:rsidRDefault="00EA2968" w:rsidP="00C026EA">
      <w:pPr>
        <w:pStyle w:val="Bezriadkovania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Robím záver o tom, či štatutárny orgán vhodne v účtovníctve používa predpoklad nepretržitého pokračovania v činnosti a na základe získaných audítorských dôkazov záver o tom, či existuje významná neistota v súvislosti s udalosťami alebo okolnosťami, ktoré by mohli významne spochybniť schopnosť </w:t>
      </w:r>
      <w:r w:rsidR="007B0C5A">
        <w:rPr>
          <w:sz w:val="24"/>
          <w:szCs w:val="24"/>
        </w:rPr>
        <w:t>„družstva“</w:t>
      </w:r>
      <w:r>
        <w:rPr>
          <w:sz w:val="24"/>
          <w:szCs w:val="24"/>
        </w:rPr>
        <w:t xml:space="preserve"> nepretržite pokračovať v činnosti. Ak dospejem k záveru, že významná neistota existuje, som povinná upozorniť v mojej správe</w:t>
      </w:r>
      <w:r w:rsidR="00E52DD0">
        <w:rPr>
          <w:sz w:val="24"/>
          <w:szCs w:val="24"/>
        </w:rPr>
        <w:t xml:space="preserve"> </w:t>
      </w:r>
      <w:r>
        <w:rPr>
          <w:sz w:val="24"/>
          <w:szCs w:val="24"/>
        </w:rPr>
        <w:t>audítora na súvisiace informácie uvedené v účtovnej závierke alebo</w:t>
      </w:r>
      <w:r w:rsidR="00895DEF">
        <w:rPr>
          <w:sz w:val="24"/>
          <w:szCs w:val="24"/>
        </w:rPr>
        <w:t>,</w:t>
      </w:r>
      <w:r>
        <w:rPr>
          <w:sz w:val="24"/>
          <w:szCs w:val="24"/>
        </w:rPr>
        <w:t xml:space="preserve"> ak sú tieto informácie nedostatočné, modifikovať môj názor. Moje závery vychádzajú z audítorských dôkazov získaných do dátumu vydania mojej správy audítora. Budúce udalosti alebo okolnosti však môžu spôsobiť, že </w:t>
      </w:r>
      <w:r w:rsidR="00194C52">
        <w:rPr>
          <w:sz w:val="24"/>
          <w:szCs w:val="24"/>
        </w:rPr>
        <w:t>„družstvo“</w:t>
      </w:r>
      <w:r>
        <w:rPr>
          <w:sz w:val="24"/>
          <w:szCs w:val="24"/>
        </w:rPr>
        <w:t xml:space="preserve"> prestane pokračovať v nepretržitej činnosti.</w:t>
      </w:r>
    </w:p>
    <w:p w:rsidR="00311767" w:rsidRDefault="00311767" w:rsidP="00C026EA">
      <w:pPr>
        <w:pStyle w:val="Bezriadkovania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Hodnotím celkovú prezentáciu, štruktúru a obsah účtovnej závierky vrátane informácií v nej uvedených, ako aj to, či účtovná závierka zachytáva uskutočnené transakcie a udalosti spôsobom, ktorý vedie k ich vernému zobrazeniu.</w:t>
      </w:r>
    </w:p>
    <w:p w:rsidR="00AE10BB" w:rsidRDefault="00AE10BB" w:rsidP="00AE10BB">
      <w:pPr>
        <w:pStyle w:val="Bezriadkovania"/>
        <w:jc w:val="both"/>
        <w:rPr>
          <w:sz w:val="24"/>
          <w:szCs w:val="24"/>
        </w:rPr>
      </w:pPr>
    </w:p>
    <w:p w:rsidR="006D587F" w:rsidRPr="00605ECA" w:rsidRDefault="006D587F" w:rsidP="00AE10BB">
      <w:pPr>
        <w:pStyle w:val="Bezriadkovania"/>
        <w:jc w:val="both"/>
        <w:rPr>
          <w:b/>
          <w:sz w:val="28"/>
          <w:szCs w:val="28"/>
        </w:rPr>
      </w:pPr>
      <w:r w:rsidRPr="00605ECA">
        <w:rPr>
          <w:b/>
          <w:sz w:val="28"/>
          <w:szCs w:val="28"/>
        </w:rPr>
        <w:t>Správa k ďalším požiadavkám zákonov a iných právnych predpisov</w:t>
      </w:r>
    </w:p>
    <w:p w:rsidR="006D587F" w:rsidRPr="00605ECA" w:rsidRDefault="006D587F" w:rsidP="00AE10BB">
      <w:pPr>
        <w:pStyle w:val="Bezriadkovania"/>
        <w:jc w:val="both"/>
        <w:rPr>
          <w:b/>
          <w:sz w:val="28"/>
          <w:szCs w:val="28"/>
        </w:rPr>
      </w:pPr>
      <w:r w:rsidRPr="00605ECA">
        <w:rPr>
          <w:b/>
          <w:sz w:val="28"/>
          <w:szCs w:val="28"/>
        </w:rPr>
        <w:t xml:space="preserve"> </w:t>
      </w:r>
    </w:p>
    <w:p w:rsidR="001C39AF" w:rsidRDefault="00605ECA" w:rsidP="00AE10BB">
      <w:pPr>
        <w:pStyle w:val="Bezriadkovania"/>
        <w:jc w:val="both"/>
        <w:rPr>
          <w:b/>
          <w:sz w:val="24"/>
          <w:szCs w:val="24"/>
        </w:rPr>
      </w:pPr>
      <w:r w:rsidRPr="00605ECA">
        <w:rPr>
          <w:b/>
          <w:sz w:val="24"/>
          <w:szCs w:val="24"/>
        </w:rPr>
        <w:t>Správa k informáciám, ktoré sa uvádzajú vo výročnej správe</w:t>
      </w:r>
    </w:p>
    <w:p w:rsidR="00605ECA" w:rsidRDefault="00605ECA" w:rsidP="00AE10BB">
      <w:pPr>
        <w:pStyle w:val="Bezriadkovania"/>
        <w:jc w:val="both"/>
        <w:rPr>
          <w:b/>
          <w:sz w:val="24"/>
          <w:szCs w:val="24"/>
        </w:rPr>
      </w:pPr>
    </w:p>
    <w:p w:rsidR="00605ECA" w:rsidRDefault="00605ECA" w:rsidP="00AE10B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Štatutárny orgán je zodpovedný za informácie uvedené vo výročnej správe, zostavenej podľa požiadaviek zákona o účtovníctve. Môj vyššie uvedený názor na účtovnú závierku sa nevzťahuje na iné informácie vo výročnej správe.</w:t>
      </w:r>
    </w:p>
    <w:p w:rsidR="00605ECA" w:rsidRDefault="00605ECA" w:rsidP="00AE10BB">
      <w:pPr>
        <w:pStyle w:val="Bezriadkovania"/>
        <w:jc w:val="both"/>
        <w:rPr>
          <w:sz w:val="24"/>
          <w:szCs w:val="24"/>
        </w:rPr>
      </w:pPr>
    </w:p>
    <w:p w:rsidR="00605ECA" w:rsidRDefault="00605ECA" w:rsidP="00AE10B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súvislosti s auditom účtovnej závierky je mojou zodpovednosťou oboznámenie sa s informáciami uvedenými vo výročnej správe a zváženie, či tieto informácie nie sú vo významnom nesúlade s auditovanou </w:t>
      </w:r>
      <w:r w:rsidR="00BB736B">
        <w:rPr>
          <w:sz w:val="24"/>
          <w:szCs w:val="24"/>
        </w:rPr>
        <w:t>účtovnou závierkou alebo mojimi poznatkami, ktoré som získala počas auditu účtovnej závierky, alebo sa inak zdajú byť významne nesprávne.</w:t>
      </w:r>
    </w:p>
    <w:p w:rsidR="00BB736B" w:rsidRDefault="00BB736B" w:rsidP="00AE10BB">
      <w:pPr>
        <w:pStyle w:val="Bezriadkovania"/>
        <w:jc w:val="both"/>
        <w:rPr>
          <w:sz w:val="24"/>
          <w:szCs w:val="24"/>
        </w:rPr>
      </w:pPr>
    </w:p>
    <w:p w:rsidR="004B754C" w:rsidRDefault="004B754C" w:rsidP="00AE10B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Zvážila som, či </w:t>
      </w:r>
      <w:r w:rsidRPr="00AD7E56">
        <w:rPr>
          <w:b/>
          <w:sz w:val="24"/>
          <w:szCs w:val="24"/>
        </w:rPr>
        <w:t>výročná správa</w:t>
      </w:r>
      <w:r>
        <w:rPr>
          <w:sz w:val="24"/>
          <w:szCs w:val="24"/>
        </w:rPr>
        <w:t xml:space="preserve"> </w:t>
      </w:r>
      <w:r w:rsidR="00F6477C" w:rsidRPr="00A06871">
        <w:rPr>
          <w:b/>
          <w:sz w:val="24"/>
          <w:szCs w:val="24"/>
        </w:rPr>
        <w:t>RPD Zuberec</w:t>
      </w:r>
      <w:r>
        <w:rPr>
          <w:sz w:val="24"/>
          <w:szCs w:val="24"/>
        </w:rPr>
        <w:t xml:space="preserve"> obsahuje informácie, ktorých uvedenie vyžaduje zákon o účtovníctve.</w:t>
      </w:r>
    </w:p>
    <w:p w:rsidR="00202CB1" w:rsidRDefault="00202CB1" w:rsidP="00AE10BB">
      <w:pPr>
        <w:pStyle w:val="Bezriadkovania"/>
        <w:jc w:val="both"/>
        <w:rPr>
          <w:sz w:val="24"/>
          <w:szCs w:val="24"/>
        </w:rPr>
      </w:pPr>
    </w:p>
    <w:p w:rsidR="00F6477C" w:rsidRDefault="00F6477C" w:rsidP="00F6477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základe prác vykonaných počas auditu účtovnej závierky, podľa môjho názoru: </w:t>
      </w:r>
    </w:p>
    <w:p w:rsidR="00202CB1" w:rsidRDefault="00202CB1" w:rsidP="00F6477C">
      <w:pPr>
        <w:pStyle w:val="Bezriadkovania"/>
        <w:jc w:val="both"/>
        <w:rPr>
          <w:sz w:val="24"/>
          <w:szCs w:val="24"/>
        </w:rPr>
      </w:pPr>
    </w:p>
    <w:p w:rsidR="00202CB1" w:rsidRDefault="00202CB1" w:rsidP="00202CB1">
      <w:pPr>
        <w:pStyle w:val="Bezriadkovania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informácie uvedené vo výročnej správe </w:t>
      </w:r>
      <w:r w:rsidRPr="00A06871">
        <w:rPr>
          <w:b/>
          <w:sz w:val="24"/>
          <w:szCs w:val="24"/>
        </w:rPr>
        <w:t>zostavenej za rok 201</w:t>
      </w:r>
      <w:r w:rsidR="00380B96">
        <w:rPr>
          <w:b/>
          <w:sz w:val="24"/>
          <w:szCs w:val="24"/>
        </w:rPr>
        <w:t>8</w:t>
      </w:r>
      <w:r>
        <w:rPr>
          <w:sz w:val="24"/>
          <w:szCs w:val="24"/>
        </w:rPr>
        <w:t xml:space="preserve"> sú v súlade s účtovnou závierkou za daný rok,</w:t>
      </w:r>
    </w:p>
    <w:p w:rsidR="00202CB1" w:rsidRDefault="00202CB1" w:rsidP="00202CB1">
      <w:pPr>
        <w:pStyle w:val="Bezriadkovania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výročná správa obsahuje informácie podľa zákona o účtovníctve.</w:t>
      </w:r>
    </w:p>
    <w:p w:rsidR="00202CB1" w:rsidRDefault="00202CB1" w:rsidP="00202CB1">
      <w:pPr>
        <w:pStyle w:val="Bezriadkovania"/>
        <w:jc w:val="both"/>
        <w:rPr>
          <w:sz w:val="24"/>
          <w:szCs w:val="24"/>
        </w:rPr>
      </w:pPr>
    </w:p>
    <w:p w:rsidR="005472F9" w:rsidRDefault="005472F9" w:rsidP="00202CB1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Okrem toho, na základe našich poznatkov o účtovnej jednotke a situácii v nej,</w:t>
      </w:r>
      <w:r w:rsidR="00F868EA">
        <w:rPr>
          <w:sz w:val="24"/>
          <w:szCs w:val="24"/>
        </w:rPr>
        <w:t xml:space="preserve"> ktoré som získala počas auditu účtovnej závierky, som povinná uviesť, či som zistila významné nesprávnosti vo výročnej správe, ktorú som obdržala pred dátumom vydania tejto správy audítora. V tejto súvislosti neexistujú zistenia, ktoré by som mala uviest.</w:t>
      </w:r>
    </w:p>
    <w:p w:rsidR="00F6477C" w:rsidRPr="00605ECA" w:rsidRDefault="00F6477C" w:rsidP="00F6477C">
      <w:pPr>
        <w:pStyle w:val="Bezriadkovania"/>
        <w:ind w:left="1636"/>
        <w:jc w:val="both"/>
        <w:rPr>
          <w:sz w:val="24"/>
          <w:szCs w:val="24"/>
        </w:rPr>
      </w:pPr>
    </w:p>
    <w:p w:rsidR="008F3254" w:rsidRPr="00605ECA" w:rsidRDefault="008F3254" w:rsidP="00AE10BB">
      <w:pPr>
        <w:pStyle w:val="Bezriadkovania"/>
        <w:jc w:val="both"/>
        <w:rPr>
          <w:b/>
          <w:sz w:val="24"/>
          <w:szCs w:val="24"/>
        </w:rPr>
      </w:pPr>
    </w:p>
    <w:p w:rsidR="00311767" w:rsidRDefault="00311767" w:rsidP="00311767">
      <w:pPr>
        <w:pStyle w:val="Bezriadkovania"/>
        <w:jc w:val="both"/>
        <w:rPr>
          <w:sz w:val="24"/>
          <w:szCs w:val="24"/>
        </w:rPr>
      </w:pPr>
    </w:p>
    <w:p w:rsidR="00EF00E9" w:rsidRDefault="00EF00E9" w:rsidP="00311767">
      <w:pPr>
        <w:pStyle w:val="Bezriadkovania"/>
        <w:jc w:val="both"/>
        <w:rPr>
          <w:sz w:val="24"/>
          <w:szCs w:val="24"/>
        </w:rPr>
      </w:pPr>
    </w:p>
    <w:p w:rsidR="00EF00E9" w:rsidRDefault="00EF00E9" w:rsidP="00311767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Liptovská  Štiavnica,   </w:t>
      </w:r>
      <w:r w:rsidR="00236D02">
        <w:rPr>
          <w:sz w:val="24"/>
          <w:szCs w:val="24"/>
        </w:rPr>
        <w:t>2</w:t>
      </w:r>
      <w:r w:rsidR="004D2D33">
        <w:rPr>
          <w:sz w:val="24"/>
          <w:szCs w:val="24"/>
        </w:rPr>
        <w:t>5</w:t>
      </w:r>
      <w:r w:rsidR="00236D02">
        <w:rPr>
          <w:sz w:val="24"/>
          <w:szCs w:val="24"/>
        </w:rPr>
        <w:t>. marec 201</w:t>
      </w:r>
      <w:r w:rsidR="004D2D33">
        <w:rPr>
          <w:sz w:val="24"/>
          <w:szCs w:val="24"/>
        </w:rPr>
        <w:t>9</w:t>
      </w:r>
    </w:p>
    <w:p w:rsidR="00EF00E9" w:rsidRDefault="00EF00E9" w:rsidP="00311767">
      <w:pPr>
        <w:pStyle w:val="Bezriadkovania"/>
        <w:jc w:val="both"/>
        <w:rPr>
          <w:sz w:val="24"/>
          <w:szCs w:val="24"/>
        </w:rPr>
      </w:pPr>
    </w:p>
    <w:p w:rsidR="00EF00E9" w:rsidRDefault="00EF00E9" w:rsidP="00311767">
      <w:pPr>
        <w:pStyle w:val="Bezriadkovania"/>
        <w:jc w:val="both"/>
        <w:rPr>
          <w:sz w:val="24"/>
          <w:szCs w:val="24"/>
        </w:rPr>
      </w:pPr>
    </w:p>
    <w:p w:rsidR="00EF00E9" w:rsidRDefault="00EF00E9" w:rsidP="00311767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Adresa audítora:</w:t>
      </w:r>
    </w:p>
    <w:p w:rsidR="00EF00E9" w:rsidRDefault="00EF00E9" w:rsidP="00311767">
      <w:pPr>
        <w:pStyle w:val="Bezriadkovania"/>
        <w:jc w:val="both"/>
        <w:rPr>
          <w:sz w:val="24"/>
          <w:szCs w:val="24"/>
        </w:rPr>
      </w:pPr>
    </w:p>
    <w:p w:rsidR="00EF00E9" w:rsidRDefault="00EF00E9" w:rsidP="00311767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Nová </w:t>
      </w:r>
      <w:r w:rsidR="00E52DD0">
        <w:rPr>
          <w:sz w:val="24"/>
          <w:szCs w:val="24"/>
        </w:rPr>
        <w:t xml:space="preserve"> č. </w:t>
      </w:r>
      <w:r>
        <w:rPr>
          <w:sz w:val="24"/>
          <w:szCs w:val="24"/>
        </w:rPr>
        <w:t>271/31</w:t>
      </w:r>
      <w:r w:rsidR="00E7274A">
        <w:rPr>
          <w:sz w:val="24"/>
          <w:szCs w:val="24"/>
        </w:rPr>
        <w:tab/>
      </w:r>
      <w:r w:rsidR="00E7274A">
        <w:rPr>
          <w:sz w:val="24"/>
          <w:szCs w:val="24"/>
        </w:rPr>
        <w:tab/>
      </w:r>
      <w:r w:rsidR="00E7274A">
        <w:rPr>
          <w:sz w:val="24"/>
          <w:szCs w:val="24"/>
        </w:rPr>
        <w:tab/>
      </w:r>
      <w:r w:rsidR="00E7274A">
        <w:rPr>
          <w:sz w:val="24"/>
          <w:szCs w:val="24"/>
        </w:rPr>
        <w:tab/>
      </w:r>
      <w:r w:rsidR="00E7274A">
        <w:rPr>
          <w:sz w:val="24"/>
          <w:szCs w:val="24"/>
        </w:rPr>
        <w:tab/>
      </w:r>
      <w:r w:rsidR="00E7274A">
        <w:rPr>
          <w:sz w:val="24"/>
          <w:szCs w:val="24"/>
        </w:rPr>
        <w:tab/>
      </w:r>
      <w:r w:rsidR="00E7274A">
        <w:rPr>
          <w:sz w:val="24"/>
          <w:szCs w:val="24"/>
        </w:rPr>
        <w:tab/>
        <w:t>Ing. Klimčíková Anna</w:t>
      </w:r>
    </w:p>
    <w:p w:rsidR="00EF00E9" w:rsidRDefault="00EF00E9" w:rsidP="00311767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034 01  Liptovská  Štiavnica</w:t>
      </w:r>
      <w:r w:rsidR="00E7274A">
        <w:rPr>
          <w:sz w:val="24"/>
          <w:szCs w:val="24"/>
        </w:rPr>
        <w:tab/>
      </w:r>
      <w:r w:rsidR="00E7274A">
        <w:rPr>
          <w:sz w:val="24"/>
          <w:szCs w:val="24"/>
        </w:rPr>
        <w:tab/>
      </w:r>
      <w:r w:rsidR="00E7274A">
        <w:rPr>
          <w:sz w:val="24"/>
          <w:szCs w:val="24"/>
        </w:rPr>
        <w:tab/>
      </w:r>
      <w:r w:rsidR="00E7274A">
        <w:rPr>
          <w:sz w:val="24"/>
          <w:szCs w:val="24"/>
        </w:rPr>
        <w:tab/>
      </w:r>
      <w:r w:rsidR="00E7274A">
        <w:rPr>
          <w:sz w:val="24"/>
          <w:szCs w:val="24"/>
        </w:rPr>
        <w:tab/>
      </w:r>
      <w:r w:rsidR="00E7274A">
        <w:rPr>
          <w:sz w:val="24"/>
          <w:szCs w:val="24"/>
        </w:rPr>
        <w:tab/>
        <w:t>licencia  SKAU č. 484</w:t>
      </w:r>
    </w:p>
    <w:p w:rsidR="00EF00E9" w:rsidRDefault="00EF00E9" w:rsidP="00311767">
      <w:pPr>
        <w:pStyle w:val="Bezriadkovania"/>
        <w:jc w:val="both"/>
        <w:rPr>
          <w:sz w:val="24"/>
          <w:szCs w:val="24"/>
        </w:rPr>
      </w:pPr>
    </w:p>
    <w:p w:rsidR="00EF00E9" w:rsidRDefault="00EF00E9" w:rsidP="00311767">
      <w:pPr>
        <w:pStyle w:val="Bezriadkovania"/>
        <w:jc w:val="both"/>
        <w:rPr>
          <w:sz w:val="24"/>
          <w:szCs w:val="24"/>
        </w:rPr>
      </w:pPr>
    </w:p>
    <w:p w:rsidR="00EF00E9" w:rsidRPr="00C026EA" w:rsidRDefault="00EF00E9" w:rsidP="00E7274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9D0F00" w:rsidRPr="009D0F00" w:rsidRDefault="009D0F00" w:rsidP="009D0F00">
      <w:pPr>
        <w:pStyle w:val="Bezriadkovania"/>
        <w:jc w:val="center"/>
        <w:rPr>
          <w:b/>
          <w:sz w:val="24"/>
          <w:szCs w:val="24"/>
        </w:rPr>
      </w:pPr>
    </w:p>
    <w:sectPr w:rsidR="009D0F00" w:rsidRPr="009D0F00" w:rsidSect="00554D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5890" w:rsidRDefault="002B5890" w:rsidP="00CC1389">
      <w:pPr>
        <w:spacing w:after="0" w:line="240" w:lineRule="auto"/>
      </w:pPr>
      <w:r>
        <w:separator/>
      </w:r>
    </w:p>
  </w:endnote>
  <w:endnote w:type="continuationSeparator" w:id="0">
    <w:p w:rsidR="002B5890" w:rsidRDefault="002B5890" w:rsidP="00CC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5890" w:rsidRDefault="002B5890" w:rsidP="00CC1389">
      <w:pPr>
        <w:spacing w:after="0" w:line="240" w:lineRule="auto"/>
      </w:pPr>
      <w:r>
        <w:separator/>
      </w:r>
    </w:p>
  </w:footnote>
  <w:footnote w:type="continuationSeparator" w:id="0">
    <w:p w:rsidR="002B5890" w:rsidRDefault="002B5890" w:rsidP="00CC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7A4433"/>
    <w:multiLevelType w:val="hybridMultilevel"/>
    <w:tmpl w:val="25EADCEC"/>
    <w:lvl w:ilvl="0" w:tplc="0E60C758">
      <w:numFmt w:val="bullet"/>
      <w:lvlText w:val="-"/>
      <w:lvlJc w:val="left"/>
      <w:pPr>
        <w:ind w:left="1636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/>
  <w:rsids>
    <w:rsidRoot w:val="009D0F00"/>
    <w:rsid w:val="00033593"/>
    <w:rsid w:val="000A2A51"/>
    <w:rsid w:val="000D0FEE"/>
    <w:rsid w:val="00116ECE"/>
    <w:rsid w:val="00144AE2"/>
    <w:rsid w:val="001845CD"/>
    <w:rsid w:val="00194C52"/>
    <w:rsid w:val="001C3316"/>
    <w:rsid w:val="001C39AF"/>
    <w:rsid w:val="00202CB1"/>
    <w:rsid w:val="00227CAC"/>
    <w:rsid w:val="00236D02"/>
    <w:rsid w:val="00246904"/>
    <w:rsid w:val="00254480"/>
    <w:rsid w:val="00256D13"/>
    <w:rsid w:val="002A7F29"/>
    <w:rsid w:val="002B5810"/>
    <w:rsid w:val="002B5890"/>
    <w:rsid w:val="002C19C5"/>
    <w:rsid w:val="00311767"/>
    <w:rsid w:val="0033682A"/>
    <w:rsid w:val="00346E3A"/>
    <w:rsid w:val="00365FFA"/>
    <w:rsid w:val="00371C50"/>
    <w:rsid w:val="00380B96"/>
    <w:rsid w:val="003A1D0E"/>
    <w:rsid w:val="003C7DBA"/>
    <w:rsid w:val="004033A0"/>
    <w:rsid w:val="00417975"/>
    <w:rsid w:val="0044591F"/>
    <w:rsid w:val="00487611"/>
    <w:rsid w:val="004907E2"/>
    <w:rsid w:val="004B4E97"/>
    <w:rsid w:val="004B754C"/>
    <w:rsid w:val="004C05C0"/>
    <w:rsid w:val="004D1AD6"/>
    <w:rsid w:val="004D2D33"/>
    <w:rsid w:val="004F4719"/>
    <w:rsid w:val="00540B28"/>
    <w:rsid w:val="005472F9"/>
    <w:rsid w:val="00554D02"/>
    <w:rsid w:val="005947AD"/>
    <w:rsid w:val="005A0D97"/>
    <w:rsid w:val="005C678B"/>
    <w:rsid w:val="00605ECA"/>
    <w:rsid w:val="0061679B"/>
    <w:rsid w:val="00627CB1"/>
    <w:rsid w:val="006342CA"/>
    <w:rsid w:val="00656BFD"/>
    <w:rsid w:val="00672029"/>
    <w:rsid w:val="006732BB"/>
    <w:rsid w:val="00686061"/>
    <w:rsid w:val="006A7123"/>
    <w:rsid w:val="006D587F"/>
    <w:rsid w:val="007A096E"/>
    <w:rsid w:val="007A2CDC"/>
    <w:rsid w:val="007B0C5A"/>
    <w:rsid w:val="007E047E"/>
    <w:rsid w:val="007F2618"/>
    <w:rsid w:val="008109A0"/>
    <w:rsid w:val="008321A6"/>
    <w:rsid w:val="00895A0B"/>
    <w:rsid w:val="00895DEF"/>
    <w:rsid w:val="008B55F5"/>
    <w:rsid w:val="008D048D"/>
    <w:rsid w:val="008F3254"/>
    <w:rsid w:val="009130B8"/>
    <w:rsid w:val="009756F0"/>
    <w:rsid w:val="009847E8"/>
    <w:rsid w:val="009D0F00"/>
    <w:rsid w:val="009D4A85"/>
    <w:rsid w:val="009E1E93"/>
    <w:rsid w:val="00A03A75"/>
    <w:rsid w:val="00A06871"/>
    <w:rsid w:val="00A07F5C"/>
    <w:rsid w:val="00A23BB9"/>
    <w:rsid w:val="00A26603"/>
    <w:rsid w:val="00A33045"/>
    <w:rsid w:val="00A6494E"/>
    <w:rsid w:val="00AA0424"/>
    <w:rsid w:val="00AB7C82"/>
    <w:rsid w:val="00AC1BFF"/>
    <w:rsid w:val="00AC27B0"/>
    <w:rsid w:val="00AD7E56"/>
    <w:rsid w:val="00AE10BB"/>
    <w:rsid w:val="00B046A3"/>
    <w:rsid w:val="00B45B26"/>
    <w:rsid w:val="00B45DF8"/>
    <w:rsid w:val="00B90F9C"/>
    <w:rsid w:val="00B96FF1"/>
    <w:rsid w:val="00BB736B"/>
    <w:rsid w:val="00BE3754"/>
    <w:rsid w:val="00C026EA"/>
    <w:rsid w:val="00C22D34"/>
    <w:rsid w:val="00C82E91"/>
    <w:rsid w:val="00C970C0"/>
    <w:rsid w:val="00CB11B9"/>
    <w:rsid w:val="00CC1389"/>
    <w:rsid w:val="00CC4B35"/>
    <w:rsid w:val="00D02AE3"/>
    <w:rsid w:val="00D06AD1"/>
    <w:rsid w:val="00D30429"/>
    <w:rsid w:val="00DA3628"/>
    <w:rsid w:val="00DB111A"/>
    <w:rsid w:val="00DB2EB2"/>
    <w:rsid w:val="00DC0BE8"/>
    <w:rsid w:val="00DC2837"/>
    <w:rsid w:val="00DD4F76"/>
    <w:rsid w:val="00E3593B"/>
    <w:rsid w:val="00E46F57"/>
    <w:rsid w:val="00E52DD0"/>
    <w:rsid w:val="00E54C69"/>
    <w:rsid w:val="00E64C2F"/>
    <w:rsid w:val="00E7274A"/>
    <w:rsid w:val="00EA2968"/>
    <w:rsid w:val="00EA5035"/>
    <w:rsid w:val="00ED20E4"/>
    <w:rsid w:val="00EF00E9"/>
    <w:rsid w:val="00F6477C"/>
    <w:rsid w:val="00F868EA"/>
    <w:rsid w:val="00F95652"/>
    <w:rsid w:val="00FD3F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4D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D0F00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CC13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C1389"/>
  </w:style>
  <w:style w:type="paragraph" w:styleId="Pta">
    <w:name w:val="footer"/>
    <w:basedOn w:val="Normlny"/>
    <w:link w:val="PtaChar"/>
    <w:uiPriority w:val="99"/>
    <w:semiHidden/>
    <w:unhideWhenUsed/>
    <w:rsid w:val="00CC13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C138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565720-065B-4BD6-8A89-5F19BF1D0F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983</Words>
  <Characters>5605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Hanka</dc:creator>
  <cp:lastModifiedBy>MB</cp:lastModifiedBy>
  <cp:revision>2</cp:revision>
  <cp:lastPrinted>2018-06-17T18:40:00Z</cp:lastPrinted>
  <dcterms:created xsi:type="dcterms:W3CDTF">2019-05-29T08:19:00Z</dcterms:created>
  <dcterms:modified xsi:type="dcterms:W3CDTF">2019-05-29T08:19:00Z</dcterms:modified>
</cp:coreProperties>
</file>